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72" w:rsidRPr="00193672" w:rsidRDefault="00193672" w:rsidP="00193672">
      <w:pPr>
        <w:spacing w:after="0" w:line="276" w:lineRule="auto"/>
        <w:ind w:hanging="125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193672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Université Oum El </w:t>
      </w:r>
      <w:proofErr w:type="spellStart"/>
      <w:r w:rsidRPr="00193672">
        <w:rPr>
          <w:rFonts w:asciiTheme="majorBidi" w:hAnsiTheme="majorBidi" w:cstheme="majorBidi"/>
          <w:b/>
          <w:bCs/>
          <w:i/>
          <w:iCs/>
          <w:sz w:val="20"/>
          <w:szCs w:val="20"/>
        </w:rPr>
        <w:t>Bouaghi</w:t>
      </w:r>
      <w:proofErr w:type="spellEnd"/>
      <w:r w:rsidRPr="00193672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- ISTA (202</w:t>
      </w:r>
      <w:r w:rsidR="007D7312">
        <w:rPr>
          <w:rFonts w:asciiTheme="majorBidi" w:hAnsiTheme="majorBidi" w:cstheme="majorBidi"/>
          <w:b/>
          <w:bCs/>
          <w:i/>
          <w:iCs/>
          <w:sz w:val="20"/>
          <w:szCs w:val="20"/>
        </w:rPr>
        <w:t>5</w:t>
      </w:r>
      <w:r w:rsidRPr="00193672">
        <w:rPr>
          <w:rFonts w:asciiTheme="majorBidi" w:hAnsiTheme="majorBidi" w:cstheme="majorBidi"/>
          <w:b/>
          <w:bCs/>
          <w:i/>
          <w:iCs/>
          <w:sz w:val="20"/>
          <w:szCs w:val="20"/>
        </w:rPr>
        <w:t>-202</w:t>
      </w:r>
      <w:r w:rsidR="007D7312">
        <w:rPr>
          <w:rFonts w:asciiTheme="majorBidi" w:hAnsiTheme="majorBidi" w:cstheme="majorBidi"/>
          <w:b/>
          <w:bCs/>
          <w:i/>
          <w:iCs/>
          <w:sz w:val="20"/>
          <w:szCs w:val="20"/>
        </w:rPr>
        <w:t>6</w:t>
      </w:r>
      <w:r w:rsidRPr="00193672">
        <w:rPr>
          <w:rFonts w:asciiTheme="majorBidi" w:hAnsiTheme="majorBidi" w:cstheme="majorBidi"/>
          <w:b/>
          <w:bCs/>
          <w:i/>
          <w:iCs/>
          <w:sz w:val="20"/>
          <w:szCs w:val="20"/>
        </w:rPr>
        <w:t>)</w:t>
      </w:r>
    </w:p>
    <w:p w:rsidR="00193672" w:rsidRPr="00193672" w:rsidRDefault="00193672" w:rsidP="00193672">
      <w:pPr>
        <w:spacing w:after="0" w:line="276" w:lineRule="auto"/>
        <w:ind w:hanging="125"/>
        <w:jc w:val="both"/>
        <w:rPr>
          <w:rFonts w:asciiTheme="majorBidi" w:hAnsiTheme="majorBidi" w:cstheme="majorBidi"/>
          <w:sz w:val="20"/>
          <w:szCs w:val="20"/>
        </w:rPr>
      </w:pPr>
      <w:r w:rsidRPr="00193672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3éme année mesures physiques-option </w:t>
      </w:r>
      <w:r w:rsidR="00341AF8">
        <w:rPr>
          <w:rFonts w:asciiTheme="majorBidi" w:hAnsiTheme="majorBidi" w:cstheme="majorBidi"/>
          <w:b/>
          <w:bCs/>
          <w:i/>
          <w:iCs/>
          <w:sz w:val="20"/>
          <w:szCs w:val="20"/>
        </w:rPr>
        <w:t>MCPC</w:t>
      </w:r>
    </w:p>
    <w:p w:rsidR="00193672" w:rsidRPr="00193672" w:rsidRDefault="00193672" w:rsidP="00193672">
      <w:pPr>
        <w:spacing w:after="0" w:line="276" w:lineRule="auto"/>
        <w:ind w:left="-567" w:hanging="125"/>
        <w:jc w:val="right"/>
        <w:rPr>
          <w:rFonts w:asciiTheme="majorBidi" w:hAnsiTheme="majorBidi" w:cstheme="majorBidi"/>
          <w:b/>
          <w:bCs/>
          <w:sz w:val="20"/>
          <w:szCs w:val="20"/>
        </w:rPr>
      </w:pPr>
    </w:p>
    <w:p w:rsidR="00193672" w:rsidRPr="00193672" w:rsidRDefault="00193672" w:rsidP="00193672">
      <w:pPr>
        <w:spacing w:after="0" w:line="276" w:lineRule="auto"/>
        <w:ind w:left="-567" w:hanging="125"/>
        <w:jc w:val="both"/>
        <w:rPr>
          <w:rFonts w:asciiTheme="majorBidi" w:hAnsiTheme="majorBidi" w:cstheme="majorBidi"/>
          <w:sz w:val="20"/>
          <w:szCs w:val="20"/>
        </w:rPr>
      </w:pPr>
    </w:p>
    <w:p w:rsidR="00193672" w:rsidRDefault="00193672" w:rsidP="00193672">
      <w:pPr>
        <w:spacing w:after="0" w:line="276" w:lineRule="auto"/>
        <w:ind w:left="-567" w:hanging="125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Contrôle - </w:t>
      </w:r>
      <w:r w:rsidRPr="0019367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module MPM</w:t>
      </w:r>
    </w:p>
    <w:p w:rsidR="00193672" w:rsidRPr="00193672" w:rsidRDefault="00193672" w:rsidP="00193672">
      <w:pPr>
        <w:spacing w:after="0" w:line="276" w:lineRule="auto"/>
        <w:ind w:left="-567" w:hanging="125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193672" w:rsidRPr="00193672" w:rsidRDefault="00193672" w:rsidP="00193672">
      <w:pPr>
        <w:spacing w:after="0" w:line="276" w:lineRule="auto"/>
        <w:ind w:left="-567" w:hanging="125"/>
        <w:jc w:val="both"/>
        <w:rPr>
          <w:rFonts w:asciiTheme="majorBidi" w:hAnsiTheme="majorBidi" w:cstheme="majorBidi"/>
          <w:sz w:val="20"/>
          <w:szCs w:val="20"/>
        </w:rPr>
      </w:pPr>
    </w:p>
    <w:p w:rsidR="00193672" w:rsidRPr="003D03B3" w:rsidRDefault="00193672" w:rsidP="0019367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03B3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  <w:r w:rsidR="00B507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propriété </w:t>
      </w:r>
      <w:r w:rsidR="00520FD5">
        <w:rPr>
          <w:rFonts w:ascii="Times New Roman" w:hAnsi="Times New Roman" w:cs="Times New Roman"/>
          <w:b/>
          <w:bCs/>
          <w:sz w:val="24"/>
          <w:szCs w:val="24"/>
          <w:u w:val="single"/>
        </w:rPr>
        <w:t>mécanique</w:t>
      </w:r>
    </w:p>
    <w:p w:rsidR="00193672" w:rsidRPr="005067F3" w:rsidRDefault="00193672" w:rsidP="001936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4704">
        <w:rPr>
          <w:rFonts w:ascii="Times New Roman" w:eastAsia="TimesNewRoman-Identity-H" w:hAnsi="Times New Roman" w:cs="Times New Roman"/>
          <w:sz w:val="24"/>
          <w:szCs w:val="24"/>
        </w:rPr>
        <w:t>Quels sont la déformation et l’allongement d’</w:t>
      </w:r>
      <w:r>
        <w:rPr>
          <w:rFonts w:ascii="Times New Roman" w:eastAsia="TimesNewRoman-Identity-H" w:hAnsi="Times New Roman" w:cs="Times New Roman"/>
          <w:sz w:val="24"/>
          <w:szCs w:val="24"/>
        </w:rPr>
        <w:t xml:space="preserve">un fil </w:t>
      </w:r>
      <w:r w:rsidRPr="00EA4704">
        <w:rPr>
          <w:rFonts w:ascii="Times New Roman" w:eastAsia="TimesNewRoman-Identity-H" w:hAnsi="Times New Roman" w:cs="Times New Roman"/>
          <w:sz w:val="24"/>
          <w:szCs w:val="24"/>
        </w:rPr>
        <w:t xml:space="preserve">d’acier de </w:t>
      </w:r>
      <w:r w:rsidRPr="005067F3">
        <w:rPr>
          <w:rFonts w:ascii="Times New Roman" w:eastAsia="TimesNewRoman-Identity-H" w:hAnsi="Times New Roman" w:cs="Times New Roman"/>
          <w:b/>
          <w:bCs/>
          <w:sz w:val="24"/>
          <w:szCs w:val="24"/>
        </w:rPr>
        <w:t>2,5mm</w:t>
      </w:r>
      <w:r w:rsidRPr="00EA4704">
        <w:rPr>
          <w:rFonts w:ascii="Times New Roman" w:eastAsia="TimesNewRoman-Identity-H" w:hAnsi="Times New Roman" w:cs="Times New Roman"/>
          <w:sz w:val="24"/>
          <w:szCs w:val="24"/>
        </w:rPr>
        <w:t xml:space="preserve"> de diamètre et de </w:t>
      </w:r>
      <w:r w:rsidRPr="005067F3">
        <w:rPr>
          <w:rFonts w:ascii="Times New Roman" w:eastAsia="TimesNewRoman-Identity-H" w:hAnsi="Times New Roman" w:cs="Times New Roman"/>
          <w:b/>
          <w:bCs/>
          <w:sz w:val="24"/>
          <w:szCs w:val="24"/>
        </w:rPr>
        <w:t>3m</w:t>
      </w:r>
      <w:r w:rsidRPr="00EA4704">
        <w:rPr>
          <w:rFonts w:ascii="Times New Roman" w:eastAsia="TimesNewRoman-Identity-H" w:hAnsi="Times New Roman" w:cs="Times New Roman"/>
          <w:sz w:val="24"/>
          <w:szCs w:val="24"/>
        </w:rPr>
        <w:t xml:space="preserve">de longueur supportant une masse de </w:t>
      </w:r>
      <w:r w:rsidRPr="005067F3">
        <w:rPr>
          <w:rFonts w:ascii="Times New Roman" w:eastAsia="TimesNewRoman-Identity-H" w:hAnsi="Times New Roman" w:cs="Times New Roman"/>
          <w:b/>
          <w:bCs/>
          <w:sz w:val="24"/>
          <w:szCs w:val="24"/>
        </w:rPr>
        <w:t>500 Kg</w:t>
      </w:r>
      <w:r w:rsidRPr="00EA4704">
        <w:rPr>
          <w:rFonts w:ascii="Times New Roman" w:eastAsia="TimesNewRoman-Identity-H" w:hAnsi="Times New Roman" w:cs="Times New Roman"/>
          <w:sz w:val="24"/>
          <w:szCs w:val="24"/>
        </w:rPr>
        <w:t>, sachant que le module d’élasticité longitudinalede l’acier</w:t>
      </w:r>
      <w:r w:rsidRPr="005067F3">
        <w:rPr>
          <w:rFonts w:ascii="Times New Roman" w:eastAsia="TimesNewRoman-Identity-H" w:hAnsi="Times New Roman" w:cs="Times New Roman"/>
          <w:b/>
          <w:bCs/>
          <w:sz w:val="24"/>
          <w:szCs w:val="24"/>
        </w:rPr>
        <w:t xml:space="preserve"> E </w:t>
      </w:r>
      <w:r w:rsidRPr="00EA4704">
        <w:rPr>
          <w:rFonts w:ascii="Times New Roman" w:eastAsia="TimesNewRoman-Identity-H" w:hAnsi="Times New Roman" w:cs="Times New Roman"/>
          <w:sz w:val="24"/>
          <w:szCs w:val="24"/>
        </w:rPr>
        <w:t>est égal à</w:t>
      </w:r>
      <w:r w:rsidRPr="005067F3">
        <w:rPr>
          <w:rFonts w:ascii="Times New Roman" w:eastAsia="TimesNewRoman-Identity-H" w:hAnsi="Times New Roman" w:cs="Times New Roman"/>
          <w:b/>
          <w:bCs/>
          <w:sz w:val="24"/>
          <w:szCs w:val="24"/>
        </w:rPr>
        <w:t>210 GPa.</w:t>
      </w:r>
    </w:p>
    <w:p w:rsidR="00193672" w:rsidRDefault="00193672"/>
    <w:p w:rsidR="00193672" w:rsidRPr="003D03B3" w:rsidRDefault="00193672" w:rsidP="0019367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03B3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2 : Diagramme d’équilibre Sn - Pb</w:t>
      </w:r>
    </w:p>
    <w:p w:rsidR="00193672" w:rsidRDefault="00193672" w:rsidP="00193672">
      <w:pPr>
        <w:jc w:val="center"/>
      </w:pPr>
      <w:r w:rsidRPr="00370044">
        <w:rPr>
          <w:noProof/>
          <w:lang w:eastAsia="fr-FR"/>
        </w:rPr>
        <w:drawing>
          <wp:inline distT="0" distB="0" distL="0" distR="0">
            <wp:extent cx="5593080" cy="4373590"/>
            <wp:effectExtent l="38100" t="38100" r="45720" b="463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7509" cy="4408332"/>
                    </a:xfrm>
                    <a:prstGeom prst="rect">
                      <a:avLst/>
                    </a:prstGeom>
                    <a:effectLst>
                      <a:glow rad="25400">
                        <a:srgbClr val="5B9BD5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:rsidR="00193672" w:rsidRDefault="00193672" w:rsidP="00193672">
      <w:pPr>
        <w:jc w:val="center"/>
      </w:pPr>
    </w:p>
    <w:p w:rsidR="00193672" w:rsidRPr="00370044" w:rsidRDefault="00193672" w:rsidP="00193672">
      <w:pPr>
        <w:autoSpaceDE w:val="0"/>
        <w:autoSpaceDN w:val="0"/>
        <w:adjustRightInd w:val="0"/>
        <w:spacing w:after="0" w:line="276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370044">
        <w:rPr>
          <w:rFonts w:ascii="Times New Roman" w:hAnsi="Times New Roman" w:cs="Times New Roman"/>
          <w:sz w:val="24"/>
          <w:szCs w:val="24"/>
        </w:rPr>
        <w:t>1) Donner la température de fusion de (Sn) et (Pb)</w:t>
      </w:r>
    </w:p>
    <w:p w:rsidR="00193672" w:rsidRPr="00370044" w:rsidRDefault="00193672" w:rsidP="00520FD5">
      <w:pPr>
        <w:autoSpaceDE w:val="0"/>
        <w:autoSpaceDN w:val="0"/>
        <w:adjustRightInd w:val="0"/>
        <w:spacing w:after="0" w:line="276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370044">
        <w:rPr>
          <w:rFonts w:ascii="Times New Roman" w:hAnsi="Times New Roman" w:cs="Times New Roman"/>
          <w:sz w:val="24"/>
          <w:szCs w:val="24"/>
        </w:rPr>
        <w:t>2) Sur ce diagramme, indiquer le nom de chaque domaine</w:t>
      </w:r>
      <w:r w:rsidR="00520FD5">
        <w:rPr>
          <w:rFonts w:ascii="Times New Roman" w:hAnsi="Times New Roman" w:cs="Times New Roman"/>
          <w:sz w:val="24"/>
          <w:szCs w:val="24"/>
        </w:rPr>
        <w:t xml:space="preserve">, tracer le liquidus et le solidus </w:t>
      </w:r>
      <w:r w:rsidR="007F5A1B">
        <w:rPr>
          <w:rFonts w:ascii="Times New Roman" w:hAnsi="Times New Roman" w:cs="Times New Roman"/>
          <w:sz w:val="24"/>
          <w:szCs w:val="24"/>
        </w:rPr>
        <w:t xml:space="preserve">respectivement </w:t>
      </w:r>
      <w:r w:rsidR="00520FD5">
        <w:rPr>
          <w:rFonts w:ascii="Times New Roman" w:hAnsi="Times New Roman" w:cs="Times New Roman"/>
          <w:sz w:val="24"/>
          <w:szCs w:val="24"/>
        </w:rPr>
        <w:t xml:space="preserve">en rouge et en vert </w:t>
      </w:r>
      <w:r w:rsidRPr="00370044">
        <w:rPr>
          <w:rFonts w:ascii="Times New Roman" w:hAnsi="Times New Roman" w:cs="Times New Roman"/>
          <w:sz w:val="24"/>
          <w:szCs w:val="24"/>
        </w:rPr>
        <w:t xml:space="preserve"> et définir les solutions solides présentes</w:t>
      </w:r>
    </w:p>
    <w:p w:rsidR="00193672" w:rsidRPr="00370044" w:rsidRDefault="00193672" w:rsidP="00193672">
      <w:pPr>
        <w:autoSpaceDE w:val="0"/>
        <w:autoSpaceDN w:val="0"/>
        <w:adjustRightInd w:val="0"/>
        <w:spacing w:after="0" w:line="276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370044">
        <w:rPr>
          <w:rFonts w:ascii="Times New Roman" w:hAnsi="Times New Roman" w:cs="Times New Roman"/>
          <w:sz w:val="24"/>
          <w:szCs w:val="24"/>
        </w:rPr>
        <w:t>3) Quelle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70044">
        <w:rPr>
          <w:rFonts w:ascii="Times New Roman" w:hAnsi="Times New Roman" w:cs="Times New Roman"/>
          <w:sz w:val="24"/>
          <w:szCs w:val="24"/>
        </w:rPr>
        <w:t xml:space="preserve"> sont les coordonnées de la transformation eutectique</w:t>
      </w:r>
    </w:p>
    <w:p w:rsidR="00193672" w:rsidRPr="00370044" w:rsidRDefault="00193672" w:rsidP="00193672">
      <w:pPr>
        <w:autoSpaceDE w:val="0"/>
        <w:autoSpaceDN w:val="0"/>
        <w:adjustRightInd w:val="0"/>
        <w:spacing w:after="0" w:line="276" w:lineRule="auto"/>
        <w:ind w:left="-57"/>
        <w:rPr>
          <w:rFonts w:ascii="Times New Roman" w:hAnsi="Times New Roman" w:cs="Times New Roman"/>
          <w:sz w:val="24"/>
          <w:szCs w:val="24"/>
        </w:rPr>
      </w:pPr>
      <w:r w:rsidRPr="00370044">
        <w:rPr>
          <w:rFonts w:ascii="Times New Roman" w:hAnsi="Times New Roman" w:cs="Times New Roman"/>
          <w:sz w:val="24"/>
          <w:szCs w:val="24"/>
        </w:rPr>
        <w:t>4) Calculer les fractions massiques des phases présentes à la transformation eutectique ainsi queleurs compositions chimiques</w:t>
      </w:r>
    </w:p>
    <w:p w:rsidR="00193672" w:rsidRDefault="00193672" w:rsidP="00193672">
      <w:pPr>
        <w:autoSpaceDE w:val="0"/>
        <w:autoSpaceDN w:val="0"/>
        <w:adjustRightInd w:val="0"/>
        <w:spacing w:after="0" w:line="276" w:lineRule="auto"/>
        <w:ind w:left="-57"/>
      </w:pPr>
      <w:r w:rsidRPr="00370044">
        <w:rPr>
          <w:rFonts w:ascii="Times New Roman" w:hAnsi="Times New Roman" w:cs="Times New Roman"/>
          <w:sz w:val="24"/>
          <w:szCs w:val="24"/>
        </w:rPr>
        <w:t xml:space="preserve">5) Tracer la courbe de refroidissement de l’alliage à </w:t>
      </w:r>
      <w:r w:rsidRPr="005067F3">
        <w:rPr>
          <w:rFonts w:ascii="Times New Roman" w:hAnsi="Times New Roman" w:cs="Times New Roman"/>
          <w:b/>
          <w:bCs/>
          <w:sz w:val="24"/>
          <w:szCs w:val="24"/>
        </w:rPr>
        <w:t>20%</w:t>
      </w:r>
      <w:r w:rsidRPr="00370044">
        <w:rPr>
          <w:rFonts w:ascii="Times New Roman" w:hAnsi="Times New Roman" w:cs="Times New Roman"/>
          <w:sz w:val="24"/>
          <w:szCs w:val="24"/>
        </w:rPr>
        <w:t xml:space="preserve"> en masse </w:t>
      </w:r>
      <w:r>
        <w:rPr>
          <w:rFonts w:ascii="Times New Roman" w:hAnsi="Times New Roman" w:cs="Times New Roman"/>
          <w:sz w:val="24"/>
          <w:szCs w:val="24"/>
        </w:rPr>
        <w:t xml:space="preserve">de Pb et décrire le chemin à </w:t>
      </w:r>
      <w:r w:rsidRPr="00370044">
        <w:rPr>
          <w:rFonts w:ascii="Times New Roman" w:hAnsi="Times New Roman" w:cs="Times New Roman"/>
          <w:sz w:val="24"/>
          <w:szCs w:val="24"/>
        </w:rPr>
        <w:t>la solidification de cet alliage aux températures suivantes :</w:t>
      </w:r>
      <w:r w:rsidRPr="005067F3">
        <w:rPr>
          <w:b/>
          <w:bCs/>
        </w:rPr>
        <w:t>T= 250 °C, T= 210 °C,  T= 183 °C.</w:t>
      </w:r>
    </w:p>
    <w:p w:rsidR="00193672" w:rsidRDefault="00193672"/>
    <w:p w:rsidR="00704C42" w:rsidRDefault="00704C42"/>
    <w:p w:rsidR="00704C42" w:rsidRDefault="00EA56BE" w:rsidP="00704C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Corrigé contrôle 1 MPM- </w:t>
      </w:r>
    </w:p>
    <w:p w:rsidR="00704C42" w:rsidRDefault="00704C42" w:rsidP="00704C4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04C42" w:rsidRPr="00240EE6" w:rsidRDefault="00704C42" w:rsidP="00704C4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40E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Exercice 1</w:t>
      </w:r>
    </w:p>
    <w:p w:rsidR="00704C42" w:rsidRDefault="00704C42" w:rsidP="00704C42"/>
    <w:p w:rsidR="00704C42" w:rsidRDefault="00704C42" w:rsidP="00704C42">
      <w:r w:rsidRPr="00240EE6">
        <w:rPr>
          <w:noProof/>
          <w:lang w:eastAsia="fr-FR"/>
        </w:rPr>
        <w:drawing>
          <wp:inline distT="0" distB="0" distL="0" distR="0">
            <wp:extent cx="6188710" cy="1737360"/>
            <wp:effectExtent l="19050" t="19050" r="21590" b="152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37360"/>
                    </a:xfrm>
                    <a:prstGeom prst="rect">
                      <a:avLst/>
                    </a:prstGeom>
                    <a:effectLst>
                      <a:glow rad="12700">
                        <a:srgbClr val="5B9BD5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inline>
        </w:drawing>
      </w:r>
    </w:p>
    <w:p w:rsidR="00704C42" w:rsidRDefault="00704C42" w:rsidP="00704C42"/>
    <w:p w:rsidR="00704C42" w:rsidRDefault="00704C42" w:rsidP="00704C4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Exercice 2</w:t>
      </w:r>
    </w:p>
    <w:p w:rsidR="00704C42" w:rsidRDefault="00704C42" w:rsidP="00704C4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04C42" w:rsidRDefault="00704C42" w:rsidP="00704C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40EE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5654040" cy="5105400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4537" cy="510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C42" w:rsidRDefault="00704C42" w:rsidP="00704C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04C42" w:rsidRDefault="00704C42" w:rsidP="00704C4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40EE6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  <w:lang w:eastAsia="fr-FR"/>
        </w:rPr>
        <w:drawing>
          <wp:inline distT="0" distB="0" distL="0" distR="0">
            <wp:extent cx="6073140" cy="2827020"/>
            <wp:effectExtent l="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3686" cy="282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C42" w:rsidRPr="00240EE6" w:rsidRDefault="00704C42" w:rsidP="00704C42">
      <w:pPr>
        <w:ind w:left="57"/>
        <w:rPr>
          <w:rFonts w:ascii="Times New Roman" w:hAnsi="Times New Roman" w:cs="Times New Roman"/>
          <w:sz w:val="24"/>
          <w:szCs w:val="24"/>
        </w:rPr>
      </w:pPr>
      <w:r w:rsidRPr="0098424C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134100" cy="172974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646" cy="172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C42" w:rsidRDefault="00704C42" w:rsidP="00704C42">
      <w:r w:rsidRPr="0098424C">
        <w:rPr>
          <w:noProof/>
          <w:lang w:eastAsia="fr-FR"/>
        </w:rPr>
        <w:drawing>
          <wp:inline distT="0" distB="0" distL="0" distR="0">
            <wp:extent cx="5720746" cy="159258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1417" cy="16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C42" w:rsidRDefault="00704C42" w:rsidP="00704C42"/>
    <w:p w:rsidR="00193672" w:rsidRDefault="00704C42" w:rsidP="008E06AF">
      <w:pPr>
        <w:jc w:val="center"/>
      </w:pPr>
      <w:r w:rsidRPr="0098424C">
        <w:rPr>
          <w:noProof/>
          <w:lang w:eastAsia="fr-FR"/>
        </w:rPr>
        <w:lastRenderedPageBreak/>
        <w:drawing>
          <wp:inline distT="0" distB="0" distL="0" distR="0">
            <wp:extent cx="4843847" cy="25527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6558" cy="256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672" w:rsidSect="00704C4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672"/>
    <w:rsid w:val="00193672"/>
    <w:rsid w:val="002716C2"/>
    <w:rsid w:val="00341AF8"/>
    <w:rsid w:val="003550BF"/>
    <w:rsid w:val="003D7CCF"/>
    <w:rsid w:val="005067F3"/>
    <w:rsid w:val="00520FD5"/>
    <w:rsid w:val="00704C42"/>
    <w:rsid w:val="007D7312"/>
    <w:rsid w:val="007F5A1B"/>
    <w:rsid w:val="008E06AF"/>
    <w:rsid w:val="009A5B6E"/>
    <w:rsid w:val="00B50720"/>
    <w:rsid w:val="00BC00A8"/>
    <w:rsid w:val="00EA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9367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WEB</cp:lastModifiedBy>
  <cp:revision>9</cp:revision>
  <cp:lastPrinted>2024-01-14T07:12:00Z</cp:lastPrinted>
  <dcterms:created xsi:type="dcterms:W3CDTF">2024-01-14T06:45:00Z</dcterms:created>
  <dcterms:modified xsi:type="dcterms:W3CDTF">2026-02-01T13:56:00Z</dcterms:modified>
</cp:coreProperties>
</file>