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D732D" w14:textId="469D1831" w:rsidR="007142B7" w:rsidRDefault="007142B7" w:rsidP="00402DCF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التصحيح النموذجي: التقرير الاجتماعي ولوحة القيادة</w:t>
      </w:r>
    </w:p>
    <w:p w14:paraId="543E1DE3" w14:textId="27F25902" w:rsidR="00402DCF" w:rsidRPr="00402DCF" w:rsidRDefault="00402DCF" w:rsidP="007142B7">
      <w:pPr>
        <w:bidi/>
        <w:rPr>
          <w:b/>
          <w:bCs/>
        </w:rPr>
      </w:pPr>
      <w:r w:rsidRPr="00402DCF">
        <w:rPr>
          <w:b/>
          <w:bCs/>
          <w:rtl/>
        </w:rPr>
        <w:t>الجزء الأول: أسئلة الاختيار من متعدد</w:t>
      </w:r>
    </w:p>
    <w:p w14:paraId="16AAC5B2" w14:textId="459D25CC" w:rsidR="00402DCF" w:rsidRPr="00402DCF" w:rsidRDefault="00402DCF" w:rsidP="00402DCF">
      <w:pPr>
        <w:bidi/>
      </w:pPr>
      <w:r w:rsidRPr="00402DCF">
        <w:rPr>
          <w:b/>
          <w:bCs/>
          <w:rtl/>
        </w:rPr>
        <w:t>شركة ذات هرم أعمار “شائخ” (قاعدة ضيقة، قمة عريضة)</w:t>
      </w:r>
      <w:r w:rsidRPr="00402DCF">
        <w:rPr>
          <w:b/>
          <w:bCs/>
        </w:rPr>
        <w:t>:</w:t>
      </w:r>
      <w:r w:rsidRPr="00402DCF">
        <w:br/>
      </w:r>
      <w:r w:rsidRPr="00402DCF">
        <w:rPr>
          <w:rtl/>
        </w:rPr>
        <w:t>الإجابات الصحيحة هي</w:t>
      </w:r>
      <w:r w:rsidRPr="00402DCF">
        <w:t>:</w:t>
      </w:r>
      <w:r w:rsidRPr="00402DCF">
        <w:br/>
        <w:t xml:space="preserve"> </w:t>
      </w:r>
      <w:r w:rsidRPr="00402DCF">
        <w:rPr>
          <w:b/>
          <w:bCs/>
          <w:rtl/>
        </w:rPr>
        <w:t>أ</w:t>
      </w:r>
      <w:r w:rsidRPr="00402DCF">
        <w:rPr>
          <w:rtl/>
        </w:rPr>
        <w:t xml:space="preserve"> زيادة تكاليف التعويضات والمزايا الاجتماعية</w:t>
      </w:r>
      <w:r w:rsidRPr="00402DCF">
        <w:br/>
      </w:r>
      <w:r w:rsidRPr="00402DCF">
        <w:rPr>
          <w:b/>
          <w:bCs/>
          <w:rtl/>
        </w:rPr>
        <w:t>ب</w:t>
      </w:r>
      <w:r w:rsidRPr="00402DCF">
        <w:rPr>
          <w:rtl/>
        </w:rPr>
        <w:t xml:space="preserve"> ارتفاع مخاطر فقدان المعرفة المؤسسية</w:t>
      </w:r>
      <w:r w:rsidRPr="00402DCF">
        <w:br/>
      </w:r>
      <w:r w:rsidRPr="00402DCF">
        <w:rPr>
          <w:b/>
          <w:bCs/>
          <w:rtl/>
        </w:rPr>
        <w:t>ج</w:t>
      </w:r>
      <w:r w:rsidRPr="00402DCF">
        <w:rPr>
          <w:rtl/>
        </w:rPr>
        <w:t xml:space="preserve"> انخفاض مستوى الابتكار والتجديد</w:t>
      </w:r>
      <w:r w:rsidRPr="00402DCF">
        <w:br/>
        <w:t xml:space="preserve"> </w:t>
      </w:r>
      <w:r w:rsidRPr="00402DCF">
        <w:rPr>
          <w:b/>
          <w:bCs/>
          <w:rtl/>
        </w:rPr>
        <w:t>د</w:t>
      </w:r>
      <w:r w:rsidRPr="00402DCF">
        <w:rPr>
          <w:rtl/>
        </w:rPr>
        <w:t xml:space="preserve"> غير صحيحة</w:t>
      </w:r>
    </w:p>
    <w:p w14:paraId="2D142D82" w14:textId="6E14CE6D" w:rsidR="00402DCF" w:rsidRPr="00402DCF" w:rsidRDefault="00402DCF" w:rsidP="00402DCF">
      <w:pPr>
        <w:bidi/>
      </w:pPr>
      <w:r w:rsidRPr="00402DCF">
        <w:rPr>
          <w:b/>
          <w:bCs/>
          <w:rtl/>
        </w:rPr>
        <w:t>المؤشر الهجين (مالي + اجتماعي)</w:t>
      </w:r>
      <w:r w:rsidRPr="00402DCF">
        <w:rPr>
          <w:b/>
          <w:bCs/>
        </w:rPr>
        <w:t>:</w:t>
      </w:r>
      <w:r w:rsidRPr="00402DCF">
        <w:br/>
        <w:t xml:space="preserve"> </w:t>
      </w:r>
      <w:r w:rsidRPr="00402DCF">
        <w:rPr>
          <w:b/>
          <w:bCs/>
          <w:rtl/>
        </w:rPr>
        <w:t>د</w:t>
      </w:r>
      <w:r w:rsidRPr="00402DCF">
        <w:rPr>
          <w:rtl/>
        </w:rPr>
        <w:t xml:space="preserve"> العائد على الاستثمار في التدريب</w:t>
      </w:r>
      <w:r w:rsidRPr="00402DCF">
        <w:t xml:space="preserve"> (ROI of training)</w:t>
      </w:r>
    </w:p>
    <w:p w14:paraId="1CADF42E" w14:textId="78891CEF" w:rsidR="00402DCF" w:rsidRPr="00402DCF" w:rsidRDefault="00402DCF" w:rsidP="00402DCF">
      <w:pPr>
        <w:bidi/>
      </w:pPr>
      <w:r w:rsidRPr="00402DCF">
        <w:rPr>
          <w:b/>
          <w:bCs/>
          <w:rtl/>
        </w:rPr>
        <w:t>الوظيفة الأساسية التي تميز التقرير الاجتماعي عن لوحة القيادة</w:t>
      </w:r>
      <w:r w:rsidRPr="00402DCF">
        <w:rPr>
          <w:b/>
          <w:bCs/>
        </w:rPr>
        <w:t>:</w:t>
      </w:r>
      <w:r w:rsidRPr="00402DCF">
        <w:br/>
        <w:t xml:space="preserve"> </w:t>
      </w:r>
      <w:r w:rsidRPr="00402DCF">
        <w:rPr>
          <w:b/>
          <w:bCs/>
          <w:rtl/>
        </w:rPr>
        <w:t>ج</w:t>
      </w:r>
      <w:r w:rsidRPr="00402DCF">
        <w:rPr>
          <w:rtl/>
        </w:rPr>
        <w:t xml:space="preserve"> أداة للحوار الاجتماعي والتواصل مع ممثلي العمال</w:t>
      </w:r>
    </w:p>
    <w:p w14:paraId="587D5C8E" w14:textId="3F27E4E6" w:rsidR="00402DCF" w:rsidRDefault="00402DCF" w:rsidP="00402DCF">
      <w:pPr>
        <w:bidi/>
        <w:rPr>
          <w:rtl/>
        </w:rPr>
      </w:pPr>
      <w:r w:rsidRPr="00402DCF">
        <w:rPr>
          <w:b/>
          <w:bCs/>
          <w:rtl/>
        </w:rPr>
        <w:t>العلاقة بين لوحة القيادة والتقرير الاجتماعي</w:t>
      </w:r>
      <w:r w:rsidRPr="00402DCF">
        <w:br/>
        <w:t xml:space="preserve"> </w:t>
      </w:r>
      <w:r w:rsidRPr="00402DCF">
        <w:rPr>
          <w:rtl/>
        </w:rPr>
        <w:t xml:space="preserve">جميع العبارات </w:t>
      </w:r>
      <w:r w:rsidRPr="00402DCF">
        <w:rPr>
          <w:b/>
          <w:bCs/>
          <w:rtl/>
        </w:rPr>
        <w:t>غير صحيحة</w:t>
      </w:r>
      <w:r w:rsidRPr="00402DCF">
        <w:br/>
      </w:r>
      <w:r w:rsidRPr="00402DCF">
        <w:rPr>
          <w:rtl/>
        </w:rPr>
        <w:t>العلاقة تكاملية وليست تعويضية أو متطابقة</w:t>
      </w:r>
      <w:r w:rsidRPr="00402DCF">
        <w:t>.</w:t>
      </w:r>
    </w:p>
    <w:p w14:paraId="28B31173" w14:textId="1BCA7441" w:rsidR="00402DCF" w:rsidRPr="00402DCF" w:rsidRDefault="0021630F" w:rsidP="0021630F">
      <w:pPr>
        <w:bidi/>
      </w:pPr>
      <w:r w:rsidRPr="0021630F">
        <w:rPr>
          <w:rtl/>
        </w:rPr>
        <w:t>الجزء الثاني</w:t>
      </w:r>
      <w:r w:rsidRPr="0021630F">
        <w:t>:</w:t>
      </w:r>
    </w:p>
    <w:p w14:paraId="5557939D" w14:textId="77777777" w:rsidR="0021630F" w:rsidRPr="0021630F" w:rsidRDefault="0021630F" w:rsidP="0021630F">
      <w:pPr>
        <w:numPr>
          <w:ilvl w:val="0"/>
          <w:numId w:val="1"/>
        </w:numPr>
      </w:pPr>
      <w:r w:rsidRPr="0021630F">
        <w:rPr>
          <w:b/>
          <w:bCs/>
        </w:rPr>
        <w:t>Outil de Management</w:t>
      </w:r>
    </w:p>
    <w:p w14:paraId="1BC6E3E6" w14:textId="77777777" w:rsidR="0021630F" w:rsidRPr="0021630F" w:rsidRDefault="0021630F" w:rsidP="0021630F">
      <w:r w:rsidRPr="0021630F">
        <w:t>Le bilan social permet :</w:t>
      </w:r>
    </w:p>
    <w:p w14:paraId="3821BDAE" w14:textId="77777777" w:rsidR="0021630F" w:rsidRPr="0021630F" w:rsidRDefault="0021630F" w:rsidP="0021630F">
      <w:pPr>
        <w:numPr>
          <w:ilvl w:val="0"/>
          <w:numId w:val="2"/>
        </w:numPr>
      </w:pPr>
      <w:r w:rsidRPr="0021630F">
        <w:rPr>
          <w:b/>
          <w:bCs/>
        </w:rPr>
        <w:t>Observation et Étude du Personnel</w:t>
      </w:r>
      <w:r w:rsidRPr="0021630F">
        <w:t xml:space="preserve"> : Favoriser une compréhension approfondie des évolutions du personnel.</w:t>
      </w:r>
    </w:p>
    <w:p w14:paraId="01768EDC" w14:textId="77777777" w:rsidR="0021630F" w:rsidRPr="0021630F" w:rsidRDefault="0021630F" w:rsidP="0021630F">
      <w:pPr>
        <w:numPr>
          <w:ilvl w:val="0"/>
          <w:numId w:val="2"/>
        </w:numPr>
      </w:pPr>
      <w:r w:rsidRPr="0021630F">
        <w:rPr>
          <w:b/>
          <w:bCs/>
        </w:rPr>
        <w:t xml:space="preserve">Fixation d'Objectifs </w:t>
      </w:r>
      <w:r w:rsidRPr="0021630F">
        <w:t>: Aider à établir des objectifs clairs et mesurables.</w:t>
      </w:r>
    </w:p>
    <w:p w14:paraId="3C534ECF" w14:textId="77777777" w:rsidR="0021630F" w:rsidRPr="0021630F" w:rsidRDefault="0021630F" w:rsidP="0021630F">
      <w:pPr>
        <w:numPr>
          <w:ilvl w:val="0"/>
          <w:numId w:val="2"/>
        </w:numPr>
      </w:pPr>
      <w:r w:rsidRPr="0021630F">
        <w:rPr>
          <w:b/>
          <w:bCs/>
        </w:rPr>
        <w:t>Dialogue</w:t>
      </w:r>
      <w:r w:rsidRPr="0021630F">
        <w:t xml:space="preserve"> : Stimuler les échanges entre agents pour une meilleure synergie.</w:t>
      </w:r>
    </w:p>
    <w:p w14:paraId="63034094" w14:textId="77777777" w:rsidR="0021630F" w:rsidRPr="0021630F" w:rsidRDefault="0021630F" w:rsidP="0021630F">
      <w:r w:rsidRPr="0021630F">
        <w:rPr>
          <w:b/>
          <w:bCs/>
        </w:rPr>
        <w:t>2. Outil de Planification</w:t>
      </w:r>
    </w:p>
    <w:p w14:paraId="0ED149DB" w14:textId="77777777" w:rsidR="0021630F" w:rsidRPr="0021630F" w:rsidRDefault="0021630F" w:rsidP="0021630F">
      <w:pPr>
        <w:numPr>
          <w:ilvl w:val="0"/>
          <w:numId w:val="3"/>
        </w:numPr>
      </w:pPr>
      <w:r w:rsidRPr="0021630F">
        <w:rPr>
          <w:b/>
          <w:bCs/>
        </w:rPr>
        <w:t xml:space="preserve">Projections et Prévisions </w:t>
      </w:r>
      <w:r w:rsidRPr="0021630F">
        <w:t>: Aider à la formulation de projections stratégiques.</w:t>
      </w:r>
    </w:p>
    <w:p w14:paraId="0E0B131B" w14:textId="77777777" w:rsidR="0021630F" w:rsidRPr="0021630F" w:rsidRDefault="0021630F" w:rsidP="0021630F">
      <w:pPr>
        <w:numPr>
          <w:ilvl w:val="0"/>
          <w:numId w:val="3"/>
        </w:numPr>
      </w:pPr>
      <w:r w:rsidRPr="0021630F">
        <w:rPr>
          <w:b/>
          <w:bCs/>
        </w:rPr>
        <w:t xml:space="preserve">Gestion Prévisionnelle </w:t>
      </w:r>
      <w:r w:rsidRPr="0021630F">
        <w:t>: Élaborer des démarches de gestion anticipatives.</w:t>
      </w:r>
    </w:p>
    <w:p w14:paraId="59E89D4B" w14:textId="77777777" w:rsidR="0021630F" w:rsidRPr="0021630F" w:rsidRDefault="0021630F" w:rsidP="0021630F">
      <w:pPr>
        <w:numPr>
          <w:ilvl w:val="0"/>
          <w:numId w:val="3"/>
        </w:numPr>
      </w:pPr>
      <w:r w:rsidRPr="0021630F">
        <w:rPr>
          <w:b/>
          <w:bCs/>
        </w:rPr>
        <w:t xml:space="preserve">Comparaison des Collectivités </w:t>
      </w:r>
      <w:r w:rsidRPr="0021630F">
        <w:t>: Offrir des outils pour évaluer les décisions par rapport à d'autres collectivités.</w:t>
      </w:r>
    </w:p>
    <w:p w14:paraId="4BE71FB6" w14:textId="77777777" w:rsidR="0021630F" w:rsidRPr="0021630F" w:rsidRDefault="0021630F" w:rsidP="0021630F">
      <w:r w:rsidRPr="0021630F">
        <w:rPr>
          <w:b/>
          <w:bCs/>
        </w:rPr>
        <w:t>3. Outil d'Information</w:t>
      </w:r>
    </w:p>
    <w:p w14:paraId="7CB85E4F" w14:textId="77777777" w:rsidR="0021630F" w:rsidRPr="0021630F" w:rsidRDefault="0021630F" w:rsidP="0021630F">
      <w:pPr>
        <w:numPr>
          <w:ilvl w:val="0"/>
          <w:numId w:val="4"/>
        </w:numPr>
      </w:pPr>
      <w:r w:rsidRPr="0021630F">
        <w:rPr>
          <w:b/>
          <w:bCs/>
        </w:rPr>
        <w:t xml:space="preserve">Photographie à un Instant T </w:t>
      </w:r>
      <w:r w:rsidRPr="0021630F">
        <w:t>: Fournir une vue d'ensemble des principales données chiffrées.</w:t>
      </w:r>
    </w:p>
    <w:p w14:paraId="4806EAB2" w14:textId="77777777" w:rsidR="0021630F" w:rsidRPr="0021630F" w:rsidRDefault="0021630F" w:rsidP="0021630F">
      <w:pPr>
        <w:numPr>
          <w:ilvl w:val="0"/>
          <w:numId w:val="4"/>
        </w:numPr>
      </w:pPr>
      <w:r w:rsidRPr="0021630F">
        <w:rPr>
          <w:b/>
          <w:bCs/>
        </w:rPr>
        <w:t xml:space="preserve">Connaissance Sociale </w:t>
      </w:r>
      <w:r w:rsidRPr="0021630F">
        <w:t>: Connaître les caractéristiques des agents et leurs interactions.</w:t>
      </w:r>
    </w:p>
    <w:p w14:paraId="4C667B04" w14:textId="77777777" w:rsidR="0021630F" w:rsidRPr="0021630F" w:rsidRDefault="0021630F" w:rsidP="0021630F">
      <w:pPr>
        <w:numPr>
          <w:ilvl w:val="0"/>
          <w:numId w:val="4"/>
        </w:numPr>
      </w:pPr>
      <w:r w:rsidRPr="0021630F">
        <w:rPr>
          <w:b/>
          <w:bCs/>
        </w:rPr>
        <w:t xml:space="preserve">Elaboration d'Indicateurs Communs </w:t>
      </w:r>
      <w:r w:rsidRPr="0021630F">
        <w:t>: Promouvoir une homogénéité dans l'analyse des caractéristiques.</w:t>
      </w:r>
    </w:p>
    <w:p w14:paraId="128A25D1" w14:textId="77777777" w:rsidR="0021630F" w:rsidRPr="0021630F" w:rsidRDefault="0021630F" w:rsidP="0021630F">
      <w:r w:rsidRPr="0021630F">
        <w:rPr>
          <w:b/>
          <w:bCs/>
          <w:rtl/>
          <w:lang w:bidi="ar-DZ"/>
        </w:rPr>
        <w:t>4</w:t>
      </w:r>
      <w:r w:rsidRPr="0021630F">
        <w:rPr>
          <w:b/>
          <w:bCs/>
        </w:rPr>
        <w:t>. Outil de Concertation</w:t>
      </w:r>
    </w:p>
    <w:p w14:paraId="58D982D7" w14:textId="77777777" w:rsidR="0021630F" w:rsidRPr="0021630F" w:rsidRDefault="0021630F" w:rsidP="0021630F">
      <w:pPr>
        <w:numPr>
          <w:ilvl w:val="0"/>
          <w:numId w:val="5"/>
        </w:numPr>
      </w:pPr>
      <w:r w:rsidRPr="0021630F">
        <w:rPr>
          <w:b/>
          <w:bCs/>
        </w:rPr>
        <w:lastRenderedPageBreak/>
        <w:t xml:space="preserve">Dialogue Riche </w:t>
      </w:r>
      <w:r w:rsidRPr="0021630F">
        <w:t>: Stimuler les échanges entre les représentants du personnel.</w:t>
      </w:r>
    </w:p>
    <w:p w14:paraId="2B7D49A0" w14:textId="77777777" w:rsidR="0021630F" w:rsidRPr="0021630F" w:rsidRDefault="0021630F" w:rsidP="0021630F">
      <w:pPr>
        <w:numPr>
          <w:ilvl w:val="0"/>
          <w:numId w:val="5"/>
        </w:numPr>
      </w:pPr>
      <w:r w:rsidRPr="0021630F">
        <w:rPr>
          <w:b/>
          <w:bCs/>
        </w:rPr>
        <w:t xml:space="preserve">Objectifs Clairs </w:t>
      </w:r>
      <w:r w:rsidRPr="0021630F">
        <w:t>: Créer un cadre clair pour définir des objectifs mesurables et comparables dans le temps.</w:t>
      </w:r>
    </w:p>
    <w:p w14:paraId="01F5EB96" w14:textId="6C9176D3" w:rsidR="00885CC5" w:rsidRDefault="00B56FCE" w:rsidP="0013138E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:lang w:eastAsia="fr-FR"/>
          <w14:ligatures w14:val="none"/>
        </w:rPr>
      </w:pPr>
      <w:r w:rsidRPr="00B56FC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:lang w:eastAsia="fr-FR"/>
          <w14:ligatures w14:val="none"/>
        </w:rPr>
        <w:t xml:space="preserve">جزء الثالث: </w:t>
      </w:r>
    </w:p>
    <w:p w14:paraId="41B86285" w14:textId="6E575B51" w:rsidR="0013138E" w:rsidRPr="0013138E" w:rsidRDefault="0013138E" w:rsidP="0013138E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fr-FR"/>
          <w14:ligatures w14:val="none"/>
        </w:rPr>
      </w:pPr>
      <w:r w:rsidRPr="0013138E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fr-FR"/>
          <w14:ligatures w14:val="none"/>
        </w:rPr>
        <w:drawing>
          <wp:inline distT="0" distB="0" distL="0" distR="0" wp14:anchorId="5BAC8DFA" wp14:editId="6A838B03">
            <wp:extent cx="4935379" cy="6580506"/>
            <wp:effectExtent l="0" t="0" r="0" b="0"/>
            <wp:docPr id="36160970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5304" cy="66070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78F929" w14:textId="79AE1F02" w:rsidR="0013138E" w:rsidRPr="0013138E" w:rsidRDefault="0013138E" w:rsidP="0013138E">
      <w:pPr>
        <w:bidi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13138E">
        <w:rPr>
          <w:rFonts w:ascii="Times New Roman" w:eastAsia="Times New Roman" w:hAnsi="Times New Roman" w:cs="Times New Roman" w:hint="cs"/>
          <w:sz w:val="28"/>
          <w:szCs w:val="28"/>
          <w:rtl/>
          <w:lang w:eastAsia="fr-FR"/>
        </w:rPr>
        <w:lastRenderedPageBreak/>
        <w:t xml:space="preserve">الجزء الرابع: </w:t>
      </w:r>
    </w:p>
    <w:p w14:paraId="7964580B" w14:textId="77777777" w:rsidR="0013138E" w:rsidRPr="0013138E" w:rsidRDefault="0013138E" w:rsidP="0013138E">
      <w:pPr>
        <w:bidi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13138E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>تمثيل هرم الأعمار</w:t>
      </w:r>
    </w:p>
    <w:p w14:paraId="1992A3D2" w14:textId="77777777" w:rsidR="0013138E" w:rsidRPr="0013138E" w:rsidRDefault="0013138E" w:rsidP="0013138E">
      <w:pPr>
        <w:numPr>
          <w:ilvl w:val="0"/>
          <w:numId w:val="6"/>
        </w:numPr>
        <w:bidi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3138E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المحور الأفقي: عدد العمال (يمين رجال / يسار نساء)</w:t>
      </w:r>
    </w:p>
    <w:p w14:paraId="29A372A7" w14:textId="77777777" w:rsidR="0013138E" w:rsidRPr="0013138E" w:rsidRDefault="0013138E" w:rsidP="0013138E">
      <w:pPr>
        <w:numPr>
          <w:ilvl w:val="0"/>
          <w:numId w:val="6"/>
        </w:numPr>
        <w:bidi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3138E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المحور العمودي: الفئات العمرية</w:t>
      </w:r>
    </w:p>
    <w:p w14:paraId="7E722F74" w14:textId="77777777" w:rsidR="0013138E" w:rsidRPr="0013138E" w:rsidRDefault="0013138E" w:rsidP="0013138E">
      <w:pPr>
        <w:numPr>
          <w:ilvl w:val="0"/>
          <w:numId w:val="6"/>
        </w:numPr>
        <w:bidi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3138E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النساء على اليسار، الرجال على اليمين</w:t>
      </w:r>
    </w:p>
    <w:p w14:paraId="5B9CC839" w14:textId="1AB4E626" w:rsidR="0013138E" w:rsidRPr="0013138E" w:rsidRDefault="0013138E" w:rsidP="0013138E">
      <w:pPr>
        <w:bidi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13138E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 xml:space="preserve">نوع </w:t>
      </w:r>
      <w:proofErr w:type="gramStart"/>
      <w:r w:rsidRPr="0013138E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>الهرم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/>
        </w:rPr>
        <w:t xml:space="preserve"> </w:t>
      </w:r>
      <w:r>
        <w:rPr>
          <w:rFonts w:ascii="Segoe UI Emoji" w:eastAsia="Times New Roman" w:hAnsi="Segoe UI Emoji" w:cs="Segoe UI Emoji" w:hint="cs"/>
          <w:sz w:val="28"/>
          <w:szCs w:val="28"/>
          <w:rtl/>
          <w:lang w:eastAsia="fr-FR"/>
        </w:rPr>
        <w:t>:</w:t>
      </w:r>
      <w:proofErr w:type="gramEnd"/>
      <w:r w:rsidRPr="0013138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13138E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>هرم شائخ (هرم انكماشي)</w:t>
      </w:r>
      <w:r w:rsidRPr="0013138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</w:t>
      </w:r>
    </w:p>
    <w:p w14:paraId="28BA1EC1" w14:textId="28EDF59B" w:rsidR="0013138E" w:rsidRPr="0013138E" w:rsidRDefault="0013138E" w:rsidP="0013138E">
      <w:pPr>
        <w:bidi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3138E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>المزايا</w:t>
      </w:r>
      <w:r w:rsidRPr="0013138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:</w:t>
      </w:r>
    </w:p>
    <w:p w14:paraId="073AA91C" w14:textId="77777777" w:rsidR="0013138E" w:rsidRPr="0013138E" w:rsidRDefault="0013138E" w:rsidP="0013138E">
      <w:pPr>
        <w:numPr>
          <w:ilvl w:val="0"/>
          <w:numId w:val="7"/>
        </w:numPr>
        <w:bidi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3138E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خبرة مهنية عالية</w:t>
      </w:r>
    </w:p>
    <w:p w14:paraId="70764639" w14:textId="77777777" w:rsidR="0013138E" w:rsidRPr="0013138E" w:rsidRDefault="0013138E" w:rsidP="0013138E">
      <w:pPr>
        <w:numPr>
          <w:ilvl w:val="0"/>
          <w:numId w:val="7"/>
        </w:numPr>
        <w:bidi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3138E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استقرار وظيفي</w:t>
      </w:r>
    </w:p>
    <w:p w14:paraId="0470FB9C" w14:textId="77777777" w:rsidR="0013138E" w:rsidRPr="0013138E" w:rsidRDefault="0013138E" w:rsidP="0013138E">
      <w:pPr>
        <w:numPr>
          <w:ilvl w:val="0"/>
          <w:numId w:val="7"/>
        </w:numPr>
        <w:bidi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3138E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معرفة مؤسسية متراكمة</w:t>
      </w:r>
    </w:p>
    <w:p w14:paraId="7D714FBB" w14:textId="4BF3FED2" w:rsidR="0013138E" w:rsidRPr="0013138E" w:rsidRDefault="0013138E" w:rsidP="0013138E">
      <w:pPr>
        <w:bidi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3138E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>العيوب</w:t>
      </w:r>
      <w:r w:rsidRPr="0013138E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:</w:t>
      </w:r>
    </w:p>
    <w:p w14:paraId="7F0CC4BF" w14:textId="77777777" w:rsidR="0013138E" w:rsidRPr="0013138E" w:rsidRDefault="0013138E" w:rsidP="0013138E">
      <w:pPr>
        <w:numPr>
          <w:ilvl w:val="0"/>
          <w:numId w:val="8"/>
        </w:numPr>
        <w:bidi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3138E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ارتفاع تكاليف الأجور والتقاعد</w:t>
      </w:r>
    </w:p>
    <w:p w14:paraId="27E4D17E" w14:textId="77777777" w:rsidR="0013138E" w:rsidRPr="0013138E" w:rsidRDefault="0013138E" w:rsidP="0013138E">
      <w:pPr>
        <w:numPr>
          <w:ilvl w:val="0"/>
          <w:numId w:val="8"/>
        </w:numPr>
        <w:bidi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3138E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ضعف التجديد والابتكار</w:t>
      </w:r>
    </w:p>
    <w:p w14:paraId="10459D3A" w14:textId="77777777" w:rsidR="0013138E" w:rsidRPr="0013138E" w:rsidRDefault="0013138E" w:rsidP="0013138E">
      <w:pPr>
        <w:numPr>
          <w:ilvl w:val="0"/>
          <w:numId w:val="8"/>
        </w:numPr>
        <w:bidi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3138E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خطر فقدان الخبرة بسبب الإحالات على التقاعد</w:t>
      </w:r>
    </w:p>
    <w:p w14:paraId="59AD745D" w14:textId="77777777" w:rsidR="0013138E" w:rsidRPr="0013138E" w:rsidRDefault="0013138E" w:rsidP="0013138E">
      <w:pPr>
        <w:numPr>
          <w:ilvl w:val="0"/>
          <w:numId w:val="8"/>
        </w:numPr>
        <w:bidi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3138E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>صعوبة التكيف مع التغيرات التكنولوجية</w:t>
      </w:r>
    </w:p>
    <w:p w14:paraId="205F29C7" w14:textId="35F8226F" w:rsidR="0013138E" w:rsidRDefault="007142B7" w:rsidP="0013138E">
      <w:pPr>
        <w:bidi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proofErr w:type="gramStart"/>
      <w:r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تصحيح  النموذجي</w:t>
      </w:r>
      <w:proofErr w:type="gramEnd"/>
      <w:r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للعلاقات </w:t>
      </w:r>
      <w:proofErr w:type="gramStart"/>
      <w:r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الاجتماعية  داخل</w:t>
      </w:r>
      <w:proofErr w:type="gramEnd"/>
      <w:r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المؤسسة</w:t>
      </w:r>
    </w:p>
    <w:p w14:paraId="5E25636C" w14:textId="77777777" w:rsidR="007142B7" w:rsidRPr="007142B7" w:rsidRDefault="007142B7" w:rsidP="007142B7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7142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الجزء الأول: أسئلة الاختيار من متعدد</w:t>
      </w:r>
      <w:r w:rsidRPr="007142B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(QCM)</w:t>
      </w:r>
    </w:p>
    <w:p w14:paraId="2A1B1FC5" w14:textId="66985B20" w:rsidR="007142B7" w:rsidRPr="007142B7" w:rsidRDefault="007142B7" w:rsidP="007142B7">
      <w:pPr>
        <w:bidi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42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المحرك الرئيسي لانتقال العلاقات داخل المؤسسة الجزائرية من الطابع العاطفي إلى التعاقدي والمؤسسي هو</w:t>
      </w:r>
      <w:r w:rsidRPr="007142B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r w:rsidRPr="007142B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 </w:t>
      </w:r>
      <w:r w:rsidRPr="007142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ج</w:t>
      </w:r>
      <w:r w:rsidRPr="007142B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التحول الاقتصادي نحو آليات السوق وبروز القطاع الخاص منذ الثمانينيات</w:t>
      </w:r>
    </w:p>
    <w:p w14:paraId="7684C715" w14:textId="16AA1213" w:rsidR="007142B7" w:rsidRPr="007142B7" w:rsidRDefault="007142B7" w:rsidP="007142B7">
      <w:pPr>
        <w:bidi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42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في مرحلة “النضج” للنقابة داخل المؤسسة، الإشكالية الرئيسية هي</w:t>
      </w:r>
      <w:r w:rsidRPr="007142B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r w:rsidRPr="007142B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 </w:t>
      </w:r>
      <w:r w:rsidRPr="007142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ب</w:t>
      </w:r>
      <w:r w:rsidRPr="007142B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تراجع الطابع التعبوي لصالح الطابع المؤسسي</w:t>
      </w:r>
    </w:p>
    <w:p w14:paraId="65235C92" w14:textId="4B52201F" w:rsidR="007142B7" w:rsidRPr="007142B7" w:rsidRDefault="007142B7" w:rsidP="007142B7">
      <w:pPr>
        <w:bidi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42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النمط النقابي الذي يمثل أكبر تهديد لمصداقية النقابة داخل المؤسسة</w:t>
      </w:r>
      <w:r w:rsidRPr="007142B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r w:rsidRPr="007142B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 </w:t>
      </w:r>
      <w:r w:rsidRPr="007142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د</w:t>
      </w:r>
      <w:r w:rsidRPr="007142B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النقابي القريب من الإدارة</w:t>
      </w:r>
    </w:p>
    <w:p w14:paraId="48815B9B" w14:textId="457CEA5F" w:rsidR="007142B7" w:rsidRPr="007142B7" w:rsidRDefault="007142B7" w:rsidP="007142B7">
      <w:pPr>
        <w:bidi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42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المرحلة الأصعب في إدارة النزاع من وجهة نظر المدير</w:t>
      </w:r>
      <w:r w:rsidRPr="007142B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r w:rsidRPr="007142B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 </w:t>
      </w:r>
      <w:r w:rsidRPr="007142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ب</w:t>
      </w:r>
      <w:r w:rsidRPr="007142B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مرحلة التصعيد</w:t>
      </w:r>
    </w:p>
    <w:p w14:paraId="25A41F07" w14:textId="77777777" w:rsidR="007142B7" w:rsidRPr="007142B7" w:rsidRDefault="007142B7" w:rsidP="007142B7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7142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الجزء الثاني: أسئلة (نعم / لا)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5"/>
        <w:gridCol w:w="390"/>
        <w:gridCol w:w="405"/>
      </w:tblGrid>
      <w:tr w:rsidR="007142B7" w:rsidRPr="007142B7" w14:paraId="00AB056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472197" w14:textId="77777777" w:rsidR="007142B7" w:rsidRPr="007142B7" w:rsidRDefault="007142B7" w:rsidP="007142B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1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lastRenderedPageBreak/>
              <w:t>العبــارة</w:t>
            </w:r>
          </w:p>
        </w:tc>
        <w:tc>
          <w:tcPr>
            <w:tcW w:w="0" w:type="auto"/>
            <w:vAlign w:val="center"/>
            <w:hideMark/>
          </w:tcPr>
          <w:p w14:paraId="57E073B9" w14:textId="77777777" w:rsidR="007142B7" w:rsidRPr="007142B7" w:rsidRDefault="007142B7" w:rsidP="007142B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1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نعم</w:t>
            </w:r>
          </w:p>
        </w:tc>
        <w:tc>
          <w:tcPr>
            <w:tcW w:w="0" w:type="auto"/>
            <w:vAlign w:val="center"/>
            <w:hideMark/>
          </w:tcPr>
          <w:p w14:paraId="58C46030" w14:textId="77777777" w:rsidR="007142B7" w:rsidRPr="007142B7" w:rsidRDefault="007142B7" w:rsidP="007142B7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142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لا</w:t>
            </w:r>
          </w:p>
        </w:tc>
      </w:tr>
      <w:tr w:rsidR="007142B7" w:rsidRPr="007142B7" w14:paraId="2FE55C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FC0755" w14:textId="77777777" w:rsidR="007142B7" w:rsidRPr="007142B7" w:rsidRDefault="007142B7" w:rsidP="007142B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42B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يُعتبر النمط البراغماتي تعبيرًا عن انعدام الرؤية الاستراتيجية للحوار الاجتماعي</w:t>
            </w:r>
          </w:p>
        </w:tc>
        <w:tc>
          <w:tcPr>
            <w:tcW w:w="0" w:type="auto"/>
            <w:vAlign w:val="center"/>
            <w:hideMark/>
          </w:tcPr>
          <w:p w14:paraId="4EB20E76" w14:textId="68E693D0" w:rsidR="007142B7" w:rsidRPr="007142B7" w:rsidRDefault="007142B7" w:rsidP="007142B7">
            <w:pPr>
              <w:bidi/>
              <w:rPr>
                <w:rFonts w:ascii="Times New Roman" w:eastAsia="Times New Roman" w:hAnsi="Times New Roman" w:cs="Arial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FE1AE38" w14:textId="77777777" w:rsidR="007142B7" w:rsidRPr="007142B7" w:rsidRDefault="007142B7" w:rsidP="007142B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42B7">
              <w:rPr>
                <w:rFonts w:ascii="Segoe UI Emoji" w:eastAsia="Times New Roman" w:hAnsi="Segoe UI Emoji" w:cs="Segoe UI Emoji"/>
                <w:sz w:val="24"/>
                <w:szCs w:val="24"/>
                <w:lang w:eastAsia="fr-FR"/>
              </w:rPr>
              <w:t>✅</w:t>
            </w:r>
          </w:p>
        </w:tc>
      </w:tr>
      <w:tr w:rsidR="007142B7" w:rsidRPr="007142B7" w14:paraId="707EE83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20695C" w14:textId="77777777" w:rsidR="007142B7" w:rsidRPr="007142B7" w:rsidRDefault="007142B7" w:rsidP="007142B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42B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تحول النقابة من حركة نضالية إلى مؤسسة يؤدي بالضرورة إلى فقدان شرعيتها الأخلاقية</w:t>
            </w:r>
          </w:p>
        </w:tc>
        <w:tc>
          <w:tcPr>
            <w:tcW w:w="0" w:type="auto"/>
            <w:vAlign w:val="center"/>
            <w:hideMark/>
          </w:tcPr>
          <w:p w14:paraId="2F76971C" w14:textId="50E617CA" w:rsidR="007142B7" w:rsidRPr="007142B7" w:rsidRDefault="007142B7" w:rsidP="007142B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38FD8D9" w14:textId="77777777" w:rsidR="007142B7" w:rsidRPr="007142B7" w:rsidRDefault="007142B7" w:rsidP="007142B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42B7">
              <w:rPr>
                <w:rFonts w:ascii="Segoe UI Emoji" w:eastAsia="Times New Roman" w:hAnsi="Segoe UI Emoji" w:cs="Segoe UI Emoji"/>
                <w:sz w:val="24"/>
                <w:szCs w:val="24"/>
                <w:lang w:eastAsia="fr-FR"/>
              </w:rPr>
              <w:t>✅</w:t>
            </w:r>
          </w:p>
        </w:tc>
      </w:tr>
      <w:tr w:rsidR="007142B7" w:rsidRPr="007142B7" w14:paraId="4C585B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9EF7F8" w14:textId="77777777" w:rsidR="007142B7" w:rsidRPr="007142B7" w:rsidRDefault="007142B7" w:rsidP="007142B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42B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يُعد العنف الصامت أخطر أشكال العنف في بيئة العمل</w:t>
            </w:r>
          </w:p>
        </w:tc>
        <w:tc>
          <w:tcPr>
            <w:tcW w:w="0" w:type="auto"/>
            <w:vAlign w:val="center"/>
            <w:hideMark/>
          </w:tcPr>
          <w:p w14:paraId="209BC049" w14:textId="77777777" w:rsidR="007142B7" w:rsidRPr="007142B7" w:rsidRDefault="007142B7" w:rsidP="007142B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42B7">
              <w:rPr>
                <w:rFonts w:ascii="Segoe UI Emoji" w:eastAsia="Times New Roman" w:hAnsi="Segoe UI Emoji" w:cs="Segoe UI Emoji"/>
                <w:sz w:val="24"/>
                <w:szCs w:val="24"/>
                <w:lang w:eastAsia="fr-FR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122C662C" w14:textId="262B7760" w:rsidR="007142B7" w:rsidRPr="007142B7" w:rsidRDefault="007142B7" w:rsidP="007142B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142B7" w:rsidRPr="007142B7" w14:paraId="33CE40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BD51EA" w14:textId="77777777" w:rsidR="007142B7" w:rsidRPr="007142B7" w:rsidRDefault="007142B7" w:rsidP="007142B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42B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نظرية “الشباكين” كافية لوحدها لفهم ديناميكيات الثقة والسلطة</w:t>
            </w:r>
          </w:p>
        </w:tc>
        <w:tc>
          <w:tcPr>
            <w:tcW w:w="0" w:type="auto"/>
            <w:vAlign w:val="center"/>
            <w:hideMark/>
          </w:tcPr>
          <w:p w14:paraId="1DFC7D77" w14:textId="6C8F734A" w:rsidR="007142B7" w:rsidRPr="007142B7" w:rsidRDefault="007142B7" w:rsidP="007142B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A65F0A7" w14:textId="77777777" w:rsidR="007142B7" w:rsidRPr="007142B7" w:rsidRDefault="007142B7" w:rsidP="007142B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42B7">
              <w:rPr>
                <w:rFonts w:ascii="Segoe UI Emoji" w:eastAsia="Times New Roman" w:hAnsi="Segoe UI Emoji" w:cs="Segoe UI Emoji"/>
                <w:sz w:val="24"/>
                <w:szCs w:val="24"/>
                <w:lang w:eastAsia="fr-FR"/>
              </w:rPr>
              <w:t>✅</w:t>
            </w:r>
          </w:p>
        </w:tc>
      </w:tr>
      <w:tr w:rsidR="007142B7" w:rsidRPr="007142B7" w14:paraId="53ABFC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832A85" w14:textId="77777777" w:rsidR="007142B7" w:rsidRPr="007142B7" w:rsidRDefault="007142B7" w:rsidP="007142B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42B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التحول من مناضل اجتماعي إلى شريك مؤسسي يُعد تنازلًا عن المبادئ النقابية</w:t>
            </w:r>
          </w:p>
        </w:tc>
        <w:tc>
          <w:tcPr>
            <w:tcW w:w="0" w:type="auto"/>
            <w:vAlign w:val="center"/>
            <w:hideMark/>
          </w:tcPr>
          <w:p w14:paraId="6502F94B" w14:textId="5646E0C8" w:rsidR="007142B7" w:rsidRPr="007142B7" w:rsidRDefault="007142B7" w:rsidP="007142B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E22AF4D" w14:textId="77777777" w:rsidR="007142B7" w:rsidRPr="007142B7" w:rsidRDefault="007142B7" w:rsidP="007142B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42B7">
              <w:rPr>
                <w:rFonts w:ascii="Segoe UI Emoji" w:eastAsia="Times New Roman" w:hAnsi="Segoe UI Emoji" w:cs="Segoe UI Emoji"/>
                <w:sz w:val="24"/>
                <w:szCs w:val="24"/>
                <w:lang w:eastAsia="fr-FR"/>
              </w:rPr>
              <w:t>✅</w:t>
            </w:r>
          </w:p>
        </w:tc>
      </w:tr>
      <w:tr w:rsidR="007142B7" w:rsidRPr="007142B7" w14:paraId="7AEAA3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1130C3" w14:textId="77777777" w:rsidR="007142B7" w:rsidRPr="007142B7" w:rsidRDefault="007142B7" w:rsidP="007142B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42B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ظهور نقابات جديدة أو شكاوى فردية مباشرة يعكس فشلًا كاملًا للنموذج التمثيلي</w:t>
            </w:r>
          </w:p>
        </w:tc>
        <w:tc>
          <w:tcPr>
            <w:tcW w:w="0" w:type="auto"/>
            <w:vAlign w:val="center"/>
            <w:hideMark/>
          </w:tcPr>
          <w:p w14:paraId="16886755" w14:textId="5C34735E" w:rsidR="007142B7" w:rsidRPr="007142B7" w:rsidRDefault="007142B7" w:rsidP="007142B7">
            <w:pPr>
              <w:bidi/>
              <w:rPr>
                <w:rFonts w:ascii="Times New Roman" w:eastAsia="Times New Roman" w:hAnsi="Times New Roman" w:cs="Arial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9F0EE17" w14:textId="77777777" w:rsidR="007142B7" w:rsidRPr="007142B7" w:rsidRDefault="007142B7" w:rsidP="007142B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42B7">
              <w:rPr>
                <w:rFonts w:ascii="Segoe UI Emoji" w:eastAsia="Times New Roman" w:hAnsi="Segoe UI Emoji" w:cs="Segoe UI Emoji"/>
                <w:sz w:val="24"/>
                <w:szCs w:val="24"/>
                <w:lang w:eastAsia="fr-FR"/>
              </w:rPr>
              <w:t>✅</w:t>
            </w:r>
          </w:p>
        </w:tc>
      </w:tr>
      <w:tr w:rsidR="007142B7" w:rsidRPr="007142B7" w14:paraId="476B9C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8B5EFE" w14:textId="77777777" w:rsidR="007142B7" w:rsidRPr="007142B7" w:rsidRDefault="007142B7" w:rsidP="007142B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42B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النقابي القانون أكثر فاعلية من النقابي الميداني في كل الحالات</w:t>
            </w:r>
          </w:p>
        </w:tc>
        <w:tc>
          <w:tcPr>
            <w:tcW w:w="0" w:type="auto"/>
            <w:vAlign w:val="center"/>
            <w:hideMark/>
          </w:tcPr>
          <w:p w14:paraId="7BC7EF24" w14:textId="633AD1E3" w:rsidR="007142B7" w:rsidRPr="007142B7" w:rsidRDefault="007142B7" w:rsidP="007142B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02E331C" w14:textId="77777777" w:rsidR="007142B7" w:rsidRPr="007142B7" w:rsidRDefault="007142B7" w:rsidP="007142B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42B7">
              <w:rPr>
                <w:rFonts w:ascii="Segoe UI Emoji" w:eastAsia="Times New Roman" w:hAnsi="Segoe UI Emoji" w:cs="Segoe UI Emoji"/>
                <w:sz w:val="24"/>
                <w:szCs w:val="24"/>
                <w:lang w:eastAsia="fr-FR"/>
              </w:rPr>
              <w:t>✅</w:t>
            </w:r>
          </w:p>
        </w:tc>
      </w:tr>
      <w:tr w:rsidR="007142B7" w:rsidRPr="007142B7" w14:paraId="4C1C95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6F1AB2" w14:textId="77777777" w:rsidR="007142B7" w:rsidRPr="007142B7" w:rsidRDefault="007142B7" w:rsidP="007142B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42B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النمط الشكلي في العلاقة يُعد شكلًا من أشكال العنف الصامت</w:t>
            </w:r>
          </w:p>
        </w:tc>
        <w:tc>
          <w:tcPr>
            <w:tcW w:w="0" w:type="auto"/>
            <w:vAlign w:val="center"/>
            <w:hideMark/>
          </w:tcPr>
          <w:p w14:paraId="6F5FCACB" w14:textId="77777777" w:rsidR="007142B7" w:rsidRPr="007142B7" w:rsidRDefault="007142B7" w:rsidP="007142B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42B7">
              <w:rPr>
                <w:rFonts w:ascii="Segoe UI Emoji" w:eastAsia="Times New Roman" w:hAnsi="Segoe UI Emoji" w:cs="Segoe UI Emoji"/>
                <w:sz w:val="24"/>
                <w:szCs w:val="24"/>
                <w:lang w:eastAsia="fr-FR"/>
              </w:rPr>
              <w:t>✅</w:t>
            </w:r>
          </w:p>
        </w:tc>
        <w:tc>
          <w:tcPr>
            <w:tcW w:w="0" w:type="auto"/>
            <w:vAlign w:val="center"/>
            <w:hideMark/>
          </w:tcPr>
          <w:p w14:paraId="48F3CD6C" w14:textId="6292CB27" w:rsidR="007142B7" w:rsidRPr="007142B7" w:rsidRDefault="007142B7" w:rsidP="007142B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7142B7" w:rsidRPr="007142B7" w14:paraId="25B11E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ADC26E" w14:textId="77777777" w:rsidR="007142B7" w:rsidRPr="007142B7" w:rsidRDefault="007142B7" w:rsidP="007142B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42B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ضعف المشاركة الانتخابية مجرد انخفاض في الاهتمام</w:t>
            </w:r>
          </w:p>
        </w:tc>
        <w:tc>
          <w:tcPr>
            <w:tcW w:w="0" w:type="auto"/>
            <w:vAlign w:val="center"/>
            <w:hideMark/>
          </w:tcPr>
          <w:p w14:paraId="4808E7ED" w14:textId="34888144" w:rsidR="007142B7" w:rsidRPr="007142B7" w:rsidRDefault="007142B7" w:rsidP="007142B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8B65394" w14:textId="77777777" w:rsidR="007142B7" w:rsidRPr="007142B7" w:rsidRDefault="007142B7" w:rsidP="007142B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42B7">
              <w:rPr>
                <w:rFonts w:ascii="Segoe UI Emoji" w:eastAsia="Times New Roman" w:hAnsi="Segoe UI Emoji" w:cs="Segoe UI Emoji"/>
                <w:sz w:val="24"/>
                <w:szCs w:val="24"/>
                <w:lang w:eastAsia="fr-FR"/>
              </w:rPr>
              <w:t>✅</w:t>
            </w:r>
          </w:p>
        </w:tc>
      </w:tr>
      <w:tr w:rsidR="007142B7" w:rsidRPr="007142B7" w14:paraId="4786D7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EBBDCA" w14:textId="77777777" w:rsidR="007142B7" w:rsidRPr="007142B7" w:rsidRDefault="007142B7" w:rsidP="007142B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42B7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  <w:t>العلاقات المؤسسية تقلل دائمًا من فعالية الحوار الاجتماعي على المدى الطويل</w:t>
            </w:r>
          </w:p>
        </w:tc>
        <w:tc>
          <w:tcPr>
            <w:tcW w:w="0" w:type="auto"/>
            <w:vAlign w:val="center"/>
            <w:hideMark/>
          </w:tcPr>
          <w:p w14:paraId="6CDCA514" w14:textId="73D3EF55" w:rsidR="007142B7" w:rsidRPr="007142B7" w:rsidRDefault="007142B7" w:rsidP="007142B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7B5E108" w14:textId="77777777" w:rsidR="007142B7" w:rsidRPr="007142B7" w:rsidRDefault="007142B7" w:rsidP="007142B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142B7">
              <w:rPr>
                <w:rFonts w:ascii="Segoe UI Emoji" w:eastAsia="Times New Roman" w:hAnsi="Segoe UI Emoji" w:cs="Segoe UI Emoji"/>
                <w:sz w:val="24"/>
                <w:szCs w:val="24"/>
                <w:lang w:eastAsia="fr-FR"/>
              </w:rPr>
              <w:t>✅</w:t>
            </w:r>
          </w:p>
        </w:tc>
      </w:tr>
    </w:tbl>
    <w:p w14:paraId="1B189D7D" w14:textId="249183B8" w:rsidR="007142B7" w:rsidRPr="007142B7" w:rsidRDefault="007142B7" w:rsidP="007142B7">
      <w:pPr>
        <w:bidi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A5E8E11" w14:textId="77777777" w:rsidR="007142B7" w:rsidRPr="007142B7" w:rsidRDefault="007142B7" w:rsidP="007142B7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7142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الجزء الثالث: سؤال مقالي (اختيار أحد السؤالين)</w:t>
      </w:r>
    </w:p>
    <w:p w14:paraId="387CEADB" w14:textId="77777777" w:rsidR="007142B7" w:rsidRPr="007142B7" w:rsidRDefault="007142B7" w:rsidP="007142B7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7142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(أ) إشكالية “التمثيل المزدوج” للنقابي وتأثيرها على فعاليته</w:t>
      </w:r>
    </w:p>
    <w:p w14:paraId="2B4AB4BE" w14:textId="77777777" w:rsidR="007142B7" w:rsidRPr="007142B7" w:rsidRDefault="007142B7" w:rsidP="007142B7">
      <w:pPr>
        <w:bidi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42B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يعيش النقابي في المؤسسة الحديثة إشكالية التمثيل المزدوج بين كونه ممثلًا للعمال من جهة، وشريكًا مؤسساتيًا في التفاوض مع الإدارة من جهة أخرى</w:t>
      </w:r>
      <w:r w:rsidRPr="007142B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Pr="007142B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142B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هذا الوضع قد يؤدي إلى</w:t>
      </w:r>
      <w:r w:rsidRPr="007142B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14:paraId="6C04A70D" w14:textId="77777777" w:rsidR="007142B7" w:rsidRPr="007142B7" w:rsidRDefault="007142B7" w:rsidP="007142B7">
      <w:pPr>
        <w:numPr>
          <w:ilvl w:val="0"/>
          <w:numId w:val="9"/>
        </w:numPr>
        <w:bidi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42B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تآكل الثقة بين القاعدة العمالية والنقابة</w:t>
      </w:r>
    </w:p>
    <w:p w14:paraId="09898940" w14:textId="77777777" w:rsidR="007142B7" w:rsidRPr="007142B7" w:rsidRDefault="007142B7" w:rsidP="007142B7">
      <w:pPr>
        <w:numPr>
          <w:ilvl w:val="0"/>
          <w:numId w:val="9"/>
        </w:numPr>
        <w:bidi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42B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صعوبة الموازنة بين المطالب النضالية ومتطلبات الاستقرار المؤسسي</w:t>
      </w:r>
    </w:p>
    <w:p w14:paraId="7C630289" w14:textId="77777777" w:rsidR="007142B7" w:rsidRPr="007142B7" w:rsidRDefault="007142B7" w:rsidP="007142B7">
      <w:pPr>
        <w:numPr>
          <w:ilvl w:val="0"/>
          <w:numId w:val="9"/>
        </w:numPr>
        <w:bidi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42B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خطر البيروقراطية والابتعاد عن الانشغالات الحقيقية للعمال</w:t>
      </w:r>
    </w:p>
    <w:p w14:paraId="7D653B00" w14:textId="77777777" w:rsidR="007142B7" w:rsidRPr="007142B7" w:rsidRDefault="007142B7" w:rsidP="007142B7">
      <w:pPr>
        <w:bidi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42B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غير أن هذا التمثيل قد يكون إيجابيًا إذا</w:t>
      </w:r>
      <w:r w:rsidRPr="007142B7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14:paraId="2F956B4F" w14:textId="77777777" w:rsidR="007142B7" w:rsidRPr="007142B7" w:rsidRDefault="007142B7" w:rsidP="007142B7">
      <w:pPr>
        <w:numPr>
          <w:ilvl w:val="0"/>
          <w:numId w:val="10"/>
        </w:numPr>
        <w:bidi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42B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حافظ النقابي على استقلاليته</w:t>
      </w:r>
    </w:p>
    <w:p w14:paraId="1242765E" w14:textId="77777777" w:rsidR="007142B7" w:rsidRPr="007142B7" w:rsidRDefault="007142B7" w:rsidP="007142B7">
      <w:pPr>
        <w:numPr>
          <w:ilvl w:val="0"/>
          <w:numId w:val="10"/>
        </w:numPr>
        <w:bidi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42B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اعتمد الشفافية والتواصل مع القاعدة</w:t>
      </w:r>
    </w:p>
    <w:p w14:paraId="5D9B26F6" w14:textId="2E20B9A5" w:rsidR="007142B7" w:rsidRPr="007142B7" w:rsidRDefault="007142B7" w:rsidP="007142B7">
      <w:pPr>
        <w:numPr>
          <w:ilvl w:val="0"/>
          <w:numId w:val="10"/>
        </w:numPr>
        <w:bidi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42B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احترم الشرعية الديمقراطية الداخلية</w:t>
      </w:r>
    </w:p>
    <w:p w14:paraId="2432952B" w14:textId="77777777" w:rsidR="007142B7" w:rsidRPr="007142B7" w:rsidRDefault="007142B7" w:rsidP="007142B7">
      <w:pPr>
        <w:bidi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7142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(ب) السيناريوهات المستقبلية للنقابة في الجزائر في ظل العولمة والتحول الرقمي</w:t>
      </w:r>
    </w:p>
    <w:p w14:paraId="43915861" w14:textId="77777777" w:rsidR="007142B7" w:rsidRPr="007142B7" w:rsidRDefault="007142B7" w:rsidP="007142B7">
      <w:pPr>
        <w:bidi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42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التحديات</w:t>
      </w:r>
      <w:r w:rsidRPr="007142B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</w:p>
    <w:p w14:paraId="39F85F33" w14:textId="77777777" w:rsidR="007142B7" w:rsidRPr="007142B7" w:rsidRDefault="007142B7" w:rsidP="007142B7">
      <w:pPr>
        <w:numPr>
          <w:ilvl w:val="0"/>
          <w:numId w:val="11"/>
        </w:numPr>
        <w:bidi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42B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lastRenderedPageBreak/>
        <w:t>تراجع العمل النقابي التقليدي</w:t>
      </w:r>
    </w:p>
    <w:p w14:paraId="0868F8D4" w14:textId="77777777" w:rsidR="007142B7" w:rsidRPr="007142B7" w:rsidRDefault="007142B7" w:rsidP="007142B7">
      <w:pPr>
        <w:numPr>
          <w:ilvl w:val="0"/>
          <w:numId w:val="11"/>
        </w:numPr>
        <w:bidi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42B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فردنة العلاقات المهنية</w:t>
      </w:r>
    </w:p>
    <w:p w14:paraId="3E1E9390" w14:textId="77777777" w:rsidR="007142B7" w:rsidRPr="007142B7" w:rsidRDefault="007142B7" w:rsidP="007142B7">
      <w:pPr>
        <w:numPr>
          <w:ilvl w:val="0"/>
          <w:numId w:val="11"/>
        </w:numPr>
        <w:bidi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42B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صعوبة تنظيم العمال في الاقتصاد الرقمي</w:t>
      </w:r>
    </w:p>
    <w:p w14:paraId="360FDE25" w14:textId="77777777" w:rsidR="007142B7" w:rsidRPr="007142B7" w:rsidRDefault="007142B7" w:rsidP="007142B7">
      <w:pPr>
        <w:numPr>
          <w:ilvl w:val="0"/>
          <w:numId w:val="11"/>
        </w:numPr>
        <w:bidi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42B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ضعف الانخراط النقابي لدى الشباب</w:t>
      </w:r>
    </w:p>
    <w:p w14:paraId="19C9FB53" w14:textId="77777777" w:rsidR="007142B7" w:rsidRPr="007142B7" w:rsidRDefault="007142B7" w:rsidP="007142B7">
      <w:pPr>
        <w:bidi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42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الفرص</w:t>
      </w:r>
      <w:r w:rsidRPr="007142B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</w:p>
    <w:p w14:paraId="74BB565F" w14:textId="77777777" w:rsidR="007142B7" w:rsidRPr="007142B7" w:rsidRDefault="007142B7" w:rsidP="007142B7">
      <w:pPr>
        <w:numPr>
          <w:ilvl w:val="0"/>
          <w:numId w:val="12"/>
        </w:numPr>
        <w:bidi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42B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استخدام الوسائط الرقمية للتعبئة والتواصل</w:t>
      </w:r>
    </w:p>
    <w:p w14:paraId="51ED75B1" w14:textId="77777777" w:rsidR="007142B7" w:rsidRPr="007142B7" w:rsidRDefault="007142B7" w:rsidP="007142B7">
      <w:pPr>
        <w:numPr>
          <w:ilvl w:val="0"/>
          <w:numId w:val="12"/>
        </w:numPr>
        <w:bidi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42B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تجديد الخطاب النقابي</w:t>
      </w:r>
    </w:p>
    <w:p w14:paraId="1DC8F8D2" w14:textId="77777777" w:rsidR="007142B7" w:rsidRPr="007142B7" w:rsidRDefault="007142B7" w:rsidP="007142B7">
      <w:pPr>
        <w:numPr>
          <w:ilvl w:val="0"/>
          <w:numId w:val="12"/>
        </w:numPr>
        <w:bidi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42B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تطوير مهارات التفاوض والخبرة القانونية</w:t>
      </w:r>
    </w:p>
    <w:p w14:paraId="41FE4AE2" w14:textId="77777777" w:rsidR="007142B7" w:rsidRPr="007142B7" w:rsidRDefault="007142B7" w:rsidP="007142B7">
      <w:pPr>
        <w:numPr>
          <w:ilvl w:val="0"/>
          <w:numId w:val="12"/>
        </w:numPr>
        <w:bidi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42B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الانتقال من نقابة احتجاجية إلى نقابة اقتراحية</w:t>
      </w:r>
    </w:p>
    <w:p w14:paraId="538B9B97" w14:textId="77777777" w:rsidR="007142B7" w:rsidRPr="007142B7" w:rsidRDefault="007142B7" w:rsidP="007142B7">
      <w:pPr>
        <w:bidi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42B7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fr-FR"/>
        </w:rPr>
        <w:t>السيناريوهات المحتملة</w:t>
      </w:r>
      <w:r w:rsidRPr="007142B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</w:p>
    <w:p w14:paraId="2DDCC161" w14:textId="77777777" w:rsidR="007142B7" w:rsidRPr="007142B7" w:rsidRDefault="007142B7" w:rsidP="007142B7">
      <w:pPr>
        <w:numPr>
          <w:ilvl w:val="0"/>
          <w:numId w:val="13"/>
        </w:numPr>
        <w:bidi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42B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إما تجدد النقابة وتكيّفها مع التحولات</w:t>
      </w:r>
    </w:p>
    <w:p w14:paraId="08F371B2" w14:textId="77777777" w:rsidR="007142B7" w:rsidRPr="007142B7" w:rsidRDefault="007142B7" w:rsidP="007142B7">
      <w:pPr>
        <w:numPr>
          <w:ilvl w:val="0"/>
          <w:numId w:val="13"/>
        </w:numPr>
        <w:bidi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142B7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أو تراجعها لصالح أشكال تمثيل بديلة (شكاوى فردية، وساطة رقمية…)</w:t>
      </w:r>
    </w:p>
    <w:p w14:paraId="40580662" w14:textId="77777777" w:rsidR="007142B7" w:rsidRPr="007142B7" w:rsidRDefault="007142B7" w:rsidP="007142B7">
      <w:pPr>
        <w:bidi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sectPr w:rsidR="007142B7" w:rsidRPr="007142B7" w:rsidSect="00781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05D2A"/>
    <w:multiLevelType w:val="multilevel"/>
    <w:tmpl w:val="BA56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E1892"/>
    <w:multiLevelType w:val="hybridMultilevel"/>
    <w:tmpl w:val="84C04136"/>
    <w:lvl w:ilvl="0" w:tplc="2974952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5D268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20013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42CCE6C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BB3684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E665D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B2EF61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2034C7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8A7C9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 w15:restartNumberingAfterBreak="0">
    <w:nsid w:val="22B5289C"/>
    <w:multiLevelType w:val="multilevel"/>
    <w:tmpl w:val="5900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B20161"/>
    <w:multiLevelType w:val="multilevel"/>
    <w:tmpl w:val="4022A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24668D"/>
    <w:multiLevelType w:val="hybridMultilevel"/>
    <w:tmpl w:val="00FE8A82"/>
    <w:lvl w:ilvl="0" w:tplc="197603F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7E462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5780D9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62C769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2EDE8A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228F4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361070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D3EC8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68E5A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5" w15:restartNumberingAfterBreak="0">
    <w:nsid w:val="4404096D"/>
    <w:multiLevelType w:val="hybridMultilevel"/>
    <w:tmpl w:val="92FE95E6"/>
    <w:lvl w:ilvl="0" w:tplc="2FD42E4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2D278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68E01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8C0412E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7602AD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E6C8FA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56BA88A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7A6855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AAD5D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6" w15:restartNumberingAfterBreak="0">
    <w:nsid w:val="56264071"/>
    <w:multiLevelType w:val="hybridMultilevel"/>
    <w:tmpl w:val="C3D42590"/>
    <w:lvl w:ilvl="0" w:tplc="5D6A2DB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B22D1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DC01E2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880DA0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5C0E1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790CF2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2F84612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9F74CB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A477F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7" w15:restartNumberingAfterBreak="0">
    <w:nsid w:val="5D334861"/>
    <w:multiLevelType w:val="multilevel"/>
    <w:tmpl w:val="DAD24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4A22B8"/>
    <w:multiLevelType w:val="multilevel"/>
    <w:tmpl w:val="6C6CD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4E13B1"/>
    <w:multiLevelType w:val="multilevel"/>
    <w:tmpl w:val="39C24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FE4D65"/>
    <w:multiLevelType w:val="multilevel"/>
    <w:tmpl w:val="E348F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6B0E4F"/>
    <w:multiLevelType w:val="hybridMultilevel"/>
    <w:tmpl w:val="A04863EA"/>
    <w:lvl w:ilvl="0" w:tplc="9020C6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8879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42CA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44BC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B08F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DA8D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E2E9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20EA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B094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C34B3E"/>
    <w:multiLevelType w:val="multilevel"/>
    <w:tmpl w:val="ABEE6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255839">
    <w:abstractNumId w:val="11"/>
  </w:num>
  <w:num w:numId="2" w16cid:durableId="415786807">
    <w:abstractNumId w:val="5"/>
  </w:num>
  <w:num w:numId="3" w16cid:durableId="799998643">
    <w:abstractNumId w:val="4"/>
  </w:num>
  <w:num w:numId="4" w16cid:durableId="396439639">
    <w:abstractNumId w:val="6"/>
  </w:num>
  <w:num w:numId="5" w16cid:durableId="1017461886">
    <w:abstractNumId w:val="1"/>
  </w:num>
  <w:num w:numId="6" w16cid:durableId="542249957">
    <w:abstractNumId w:val="7"/>
  </w:num>
  <w:num w:numId="7" w16cid:durableId="76826375">
    <w:abstractNumId w:val="12"/>
  </w:num>
  <w:num w:numId="8" w16cid:durableId="1681006988">
    <w:abstractNumId w:val="3"/>
  </w:num>
  <w:num w:numId="9" w16cid:durableId="1782872818">
    <w:abstractNumId w:val="2"/>
  </w:num>
  <w:num w:numId="10" w16cid:durableId="1818647694">
    <w:abstractNumId w:val="9"/>
  </w:num>
  <w:num w:numId="11" w16cid:durableId="2109622342">
    <w:abstractNumId w:val="8"/>
  </w:num>
  <w:num w:numId="12" w16cid:durableId="1005594736">
    <w:abstractNumId w:val="10"/>
  </w:num>
  <w:num w:numId="13" w16cid:durableId="2138720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84"/>
    <w:rsid w:val="0013138E"/>
    <w:rsid w:val="0021630F"/>
    <w:rsid w:val="00402DCF"/>
    <w:rsid w:val="005A1A84"/>
    <w:rsid w:val="00625FA6"/>
    <w:rsid w:val="007142B7"/>
    <w:rsid w:val="007819BA"/>
    <w:rsid w:val="00885CC5"/>
    <w:rsid w:val="009639E8"/>
    <w:rsid w:val="00B56FCE"/>
    <w:rsid w:val="00CC4F68"/>
    <w:rsid w:val="00E5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243CA"/>
  <w15:chartTrackingRefBased/>
  <w15:docId w15:val="{40627791-E735-41DA-B5FA-50218330F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A1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1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1A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A1A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1A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1A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1A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1A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1A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A1A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5A1A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1A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A1A8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A1A8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1A8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1A8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1A8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1A8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1A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1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1A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1A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1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1A8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1A8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A1A8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A1A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A1A8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A1A84"/>
    <w:rPr>
      <w:b/>
      <w:bCs/>
      <w:smallCaps/>
      <w:color w:val="2F5496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B56FCE"/>
    <w:rPr>
      <w:b/>
      <w:bCs/>
    </w:rPr>
  </w:style>
  <w:style w:type="character" w:customStyle="1" w:styleId="katex-mathml">
    <w:name w:val="katex-mathml"/>
    <w:basedOn w:val="Policepardfaut"/>
    <w:rsid w:val="00B56FCE"/>
  </w:style>
  <w:style w:type="character" w:customStyle="1" w:styleId="mord">
    <w:name w:val="mord"/>
    <w:basedOn w:val="Policepardfaut"/>
    <w:rsid w:val="00B56FCE"/>
  </w:style>
  <w:style w:type="character" w:customStyle="1" w:styleId="mopen">
    <w:name w:val="mopen"/>
    <w:basedOn w:val="Policepardfaut"/>
    <w:rsid w:val="00B56FCE"/>
  </w:style>
  <w:style w:type="character" w:customStyle="1" w:styleId="mbin">
    <w:name w:val="mbin"/>
    <w:basedOn w:val="Policepardfaut"/>
    <w:rsid w:val="00B56FCE"/>
  </w:style>
  <w:style w:type="character" w:customStyle="1" w:styleId="vlist-s">
    <w:name w:val="vlist-s"/>
    <w:basedOn w:val="Policepardfaut"/>
    <w:rsid w:val="00B56FCE"/>
  </w:style>
  <w:style w:type="character" w:customStyle="1" w:styleId="mclose">
    <w:name w:val="mclose"/>
    <w:basedOn w:val="Policepardfaut"/>
    <w:rsid w:val="00B56FCE"/>
  </w:style>
  <w:style w:type="character" w:customStyle="1" w:styleId="mrel">
    <w:name w:val="mrel"/>
    <w:basedOn w:val="Policepardfaut"/>
    <w:rsid w:val="00B56FCE"/>
  </w:style>
  <w:style w:type="character" w:customStyle="1" w:styleId="mpunct">
    <w:name w:val="mpunct"/>
    <w:basedOn w:val="Policepardfaut"/>
    <w:rsid w:val="00B56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685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 amrani</dc:creator>
  <cp:keywords/>
  <dc:description/>
  <cp:lastModifiedBy>said amrani</cp:lastModifiedBy>
  <cp:revision>3</cp:revision>
  <dcterms:created xsi:type="dcterms:W3CDTF">2026-01-30T11:35:00Z</dcterms:created>
  <dcterms:modified xsi:type="dcterms:W3CDTF">2026-01-30T12:15:00Z</dcterms:modified>
</cp:coreProperties>
</file>