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E11" w:rsidRDefault="009D1E11" w:rsidP="009D1E11">
      <w:pPr>
        <w:spacing w:before="100" w:beforeAutospacing="1" w:after="100" w:afterAutospacing="1" w:line="240" w:lineRule="auto"/>
        <w:outlineLvl w:val="2"/>
        <w:rPr>
          <w:rFonts w:ascii="Times New Roman" w:eastAsia="Times New Roman" w:hAnsi="Times New Roman" w:cs="Times New Roman"/>
          <w:b/>
          <w:bCs/>
          <w:sz w:val="27"/>
          <w:szCs w:val="27"/>
          <w:rtl/>
          <w:lang w:eastAsia="fr-FR"/>
        </w:rPr>
      </w:pPr>
    </w:p>
    <w:tbl>
      <w:tblPr>
        <w:tblStyle w:val="Grilledutableau"/>
        <w:tblW w:w="0" w:type="auto"/>
        <w:tblLook w:val="04A0" w:firstRow="1" w:lastRow="0" w:firstColumn="1" w:lastColumn="0" w:noHBand="0" w:noVBand="1"/>
      </w:tblPr>
      <w:tblGrid>
        <w:gridCol w:w="10442"/>
      </w:tblGrid>
      <w:tr w:rsidR="00F27594" w:rsidTr="00F27594">
        <w:trPr>
          <w:trHeight w:val="1806"/>
        </w:trPr>
        <w:tc>
          <w:tcPr>
            <w:tcW w:w="10442" w:type="dxa"/>
          </w:tcPr>
          <w:p w:rsidR="00F27594" w:rsidRPr="00941ED8" w:rsidRDefault="00F27594" w:rsidP="00974BAF">
            <w:pPr>
              <w:jc w:val="center"/>
              <w:rPr>
                <w:b/>
                <w:bCs/>
                <w:sz w:val="36"/>
                <w:szCs w:val="36"/>
                <w:rtl/>
                <w:lang w:bidi="ar-DZ"/>
              </w:rPr>
            </w:pPr>
            <w:r w:rsidRPr="00941ED8">
              <w:rPr>
                <w:rFonts w:hint="cs"/>
                <w:b/>
                <w:bCs/>
                <w:sz w:val="36"/>
                <w:szCs w:val="36"/>
                <w:rtl/>
                <w:lang w:bidi="ar-DZ"/>
              </w:rPr>
              <w:t>وزارة التعليم العالي والبحث العلمي</w:t>
            </w:r>
          </w:p>
          <w:p w:rsidR="00F27594" w:rsidRPr="00941ED8" w:rsidRDefault="00F27594" w:rsidP="00974BAF">
            <w:pPr>
              <w:jc w:val="center"/>
              <w:rPr>
                <w:sz w:val="32"/>
                <w:szCs w:val="32"/>
                <w:rtl/>
                <w:lang w:bidi="ar-DZ"/>
              </w:rPr>
            </w:pPr>
            <w:r w:rsidRPr="00941ED8">
              <w:rPr>
                <w:rFonts w:hint="cs"/>
                <w:sz w:val="36"/>
                <w:szCs w:val="36"/>
                <w:rtl/>
                <w:lang w:bidi="ar-DZ"/>
              </w:rPr>
              <w:t>ج</w:t>
            </w:r>
            <w:r>
              <w:rPr>
                <w:rFonts w:hint="cs"/>
                <w:sz w:val="36"/>
                <w:szCs w:val="36"/>
                <w:rtl/>
                <w:lang w:bidi="ar-DZ"/>
              </w:rPr>
              <w:t>ـ</w:t>
            </w:r>
            <w:r w:rsidRPr="00941ED8">
              <w:rPr>
                <w:rFonts w:hint="cs"/>
                <w:sz w:val="36"/>
                <w:szCs w:val="36"/>
                <w:rtl/>
                <w:lang w:bidi="ar-DZ"/>
              </w:rPr>
              <w:t xml:space="preserve">امعة العربي بن مهيدي </w:t>
            </w:r>
            <w:r w:rsidRPr="00941ED8">
              <w:rPr>
                <w:sz w:val="36"/>
                <w:szCs w:val="36"/>
                <w:rtl/>
                <w:lang w:bidi="ar-DZ"/>
              </w:rPr>
              <w:t>–</w:t>
            </w:r>
            <w:r w:rsidRPr="00941ED8">
              <w:rPr>
                <w:rFonts w:hint="cs"/>
                <w:sz w:val="36"/>
                <w:szCs w:val="36"/>
                <w:rtl/>
                <w:lang w:bidi="ar-DZ"/>
              </w:rPr>
              <w:t xml:space="preserve">أم البواقي </w:t>
            </w:r>
            <w:r w:rsidRPr="00941ED8">
              <w:rPr>
                <w:sz w:val="36"/>
                <w:szCs w:val="36"/>
                <w:rtl/>
                <w:lang w:bidi="ar-DZ"/>
              </w:rPr>
              <w:t>–</w:t>
            </w:r>
          </w:p>
          <w:p w:rsidR="00F27594" w:rsidRPr="00941ED8" w:rsidRDefault="00F27594" w:rsidP="00974BAF">
            <w:pPr>
              <w:bidi/>
              <w:rPr>
                <w:b/>
                <w:bCs/>
                <w:sz w:val="32"/>
                <w:szCs w:val="32"/>
                <w:rtl/>
                <w:lang w:bidi="ar-DZ"/>
              </w:rPr>
            </w:pPr>
            <w:r w:rsidRPr="00941ED8">
              <w:rPr>
                <w:rFonts w:hint="cs"/>
                <w:b/>
                <w:bCs/>
                <w:sz w:val="32"/>
                <w:szCs w:val="32"/>
                <w:rtl/>
                <w:lang w:bidi="ar-DZ"/>
              </w:rPr>
              <w:t xml:space="preserve">معـــــــهد التكنـــــولوجيــــــــــــــــــــــــا </w:t>
            </w:r>
          </w:p>
          <w:p w:rsidR="00F27594" w:rsidRDefault="00F27594" w:rsidP="00974BAF">
            <w:pPr>
              <w:bidi/>
              <w:rPr>
                <w:lang w:bidi="ar-DZ"/>
              </w:rPr>
            </w:pPr>
            <w:r w:rsidRPr="00941ED8">
              <w:rPr>
                <w:rFonts w:hint="cs"/>
                <w:b/>
                <w:bCs/>
                <w:sz w:val="32"/>
                <w:szCs w:val="32"/>
                <w:rtl/>
                <w:lang w:bidi="ar-DZ"/>
              </w:rPr>
              <w:t>قسم:</w:t>
            </w:r>
            <w:r w:rsidRPr="00941ED8">
              <w:rPr>
                <w:rFonts w:hint="cs"/>
                <w:sz w:val="32"/>
                <w:szCs w:val="32"/>
                <w:rtl/>
                <w:lang w:bidi="ar-DZ"/>
              </w:rPr>
              <w:t xml:space="preserve"> شبكات واتصالات سلكية ولا سلكية</w:t>
            </w:r>
            <w:r>
              <w:rPr>
                <w:rFonts w:hint="cs"/>
                <w:sz w:val="32"/>
                <w:szCs w:val="32"/>
                <w:rtl/>
                <w:lang w:bidi="ar-DZ"/>
              </w:rPr>
              <w:t xml:space="preserve">                                        مقياس: </w:t>
            </w:r>
            <w:r>
              <w:rPr>
                <w:sz w:val="32"/>
                <w:szCs w:val="32"/>
                <w:lang w:bidi="ar-DZ"/>
              </w:rPr>
              <w:t>ICC3</w:t>
            </w:r>
          </w:p>
        </w:tc>
      </w:tr>
      <w:tr w:rsidR="00F27594" w:rsidTr="00974BAF">
        <w:trPr>
          <w:trHeight w:val="657"/>
        </w:trPr>
        <w:tc>
          <w:tcPr>
            <w:tcW w:w="10442" w:type="dxa"/>
            <w:shd w:val="clear" w:color="auto" w:fill="D9D9D9" w:themeFill="background1" w:themeFillShade="D9"/>
          </w:tcPr>
          <w:p w:rsidR="00F27594" w:rsidRPr="00941ED8" w:rsidRDefault="00F27594" w:rsidP="00974BAF">
            <w:pPr>
              <w:spacing w:before="240" w:after="240"/>
              <w:jc w:val="center"/>
              <w:rPr>
                <w:b/>
                <w:bCs/>
                <w:sz w:val="36"/>
                <w:szCs w:val="36"/>
                <w:lang w:bidi="ar-DZ"/>
              </w:rPr>
            </w:pPr>
            <w:r w:rsidRPr="00941ED8">
              <w:rPr>
                <w:rFonts w:hint="cs"/>
                <w:b/>
                <w:bCs/>
                <w:sz w:val="36"/>
                <w:szCs w:val="36"/>
                <w:rtl/>
                <w:lang w:bidi="ar-DZ"/>
              </w:rPr>
              <w:t>امتحان السداسي الأول</w:t>
            </w:r>
          </w:p>
        </w:tc>
      </w:tr>
    </w:tbl>
    <w:p w:rsidR="00F27594" w:rsidRDefault="00F27594" w:rsidP="00F27594">
      <w:pPr>
        <w:spacing w:before="100" w:beforeAutospacing="1" w:after="100" w:afterAutospacing="1" w:line="240" w:lineRule="auto"/>
        <w:outlineLvl w:val="2"/>
        <w:rPr>
          <w:rFonts w:ascii="Times New Roman" w:eastAsia="Times New Roman" w:hAnsi="Times New Roman" w:cs="Times New Roman"/>
          <w:b/>
          <w:bCs/>
          <w:sz w:val="32"/>
          <w:szCs w:val="32"/>
          <w:u w:val="single"/>
          <w:rtl/>
          <w:lang w:eastAsia="fr-FR"/>
        </w:rPr>
      </w:pPr>
    </w:p>
    <w:p w:rsidR="009D1E11" w:rsidRPr="00F27594" w:rsidRDefault="009D1E11" w:rsidP="003F6B3B">
      <w:pPr>
        <w:spacing w:before="100" w:beforeAutospacing="1" w:after="100" w:afterAutospacing="1" w:line="240" w:lineRule="auto"/>
        <w:jc w:val="both"/>
        <w:outlineLvl w:val="2"/>
        <w:rPr>
          <w:rFonts w:ascii="Times New Roman" w:eastAsia="Times New Roman" w:hAnsi="Times New Roman" w:cs="Times New Roman"/>
          <w:b/>
          <w:bCs/>
          <w:sz w:val="32"/>
          <w:szCs w:val="32"/>
          <w:lang w:eastAsia="fr-FR"/>
        </w:rPr>
      </w:pPr>
      <w:r w:rsidRPr="00F27594">
        <w:rPr>
          <w:rFonts w:ascii="Times New Roman" w:eastAsia="Times New Roman" w:hAnsi="Times New Roman" w:cs="Times New Roman"/>
          <w:b/>
          <w:bCs/>
          <w:sz w:val="32"/>
          <w:szCs w:val="32"/>
          <w:u w:val="single"/>
          <w:lang w:eastAsia="fr-FR"/>
        </w:rPr>
        <w:t xml:space="preserve">Partie </w:t>
      </w:r>
      <w:r w:rsidRPr="00F27594">
        <w:rPr>
          <w:rFonts w:ascii="Times New Roman" w:eastAsia="Times New Roman" w:hAnsi="Times New Roman" w:cs="Times New Roman" w:hint="cs"/>
          <w:b/>
          <w:bCs/>
          <w:sz w:val="32"/>
          <w:szCs w:val="32"/>
          <w:u w:val="single"/>
          <w:rtl/>
          <w:lang w:eastAsia="fr-FR"/>
        </w:rPr>
        <w:t>1</w:t>
      </w:r>
      <w:r w:rsidRPr="00F27594">
        <w:rPr>
          <w:rFonts w:ascii="Times New Roman" w:eastAsia="Times New Roman" w:hAnsi="Times New Roman" w:cs="Times New Roman"/>
          <w:b/>
          <w:bCs/>
          <w:sz w:val="32"/>
          <w:szCs w:val="32"/>
          <w:u w:val="single"/>
          <w:lang w:eastAsia="fr-FR"/>
        </w:rPr>
        <w:t xml:space="preserve"> :</w:t>
      </w:r>
      <w:r w:rsidRPr="00F27594">
        <w:rPr>
          <w:rFonts w:ascii="Times New Roman" w:eastAsia="Times New Roman" w:hAnsi="Times New Roman" w:cs="Times New Roman"/>
          <w:b/>
          <w:bCs/>
          <w:sz w:val="32"/>
          <w:szCs w:val="32"/>
          <w:lang w:eastAsia="fr-FR"/>
        </w:rPr>
        <w:t xml:space="preserve"> Définition des Termes</w:t>
      </w:r>
    </w:p>
    <w:p w:rsidR="009D1E11" w:rsidRPr="00F27594" w:rsidRDefault="009D1E11" w:rsidP="003F6B3B">
      <w:pPr>
        <w:spacing w:before="100" w:beforeAutospacing="1" w:after="100" w:afterAutospacing="1" w:line="240" w:lineRule="auto"/>
        <w:jc w:val="both"/>
        <w:outlineLvl w:val="2"/>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Définissez les termes suivants selon le contenu des cours :</w:t>
      </w:r>
    </w:p>
    <w:p w:rsidR="009D1E11" w:rsidRPr="00F27594" w:rsidRDefault="009D1E11" w:rsidP="003F6B3B">
      <w:pPr>
        <w:numPr>
          <w:ilvl w:val="0"/>
          <w:numId w:val="7"/>
        </w:numPr>
        <w:spacing w:before="100" w:beforeAutospacing="1" w:after="100" w:afterAutospacing="1" w:line="240" w:lineRule="auto"/>
        <w:jc w:val="both"/>
        <w:outlineLvl w:val="2"/>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La Communication Professionnelle</w:t>
      </w:r>
    </w:p>
    <w:p w:rsidR="009D1E11" w:rsidRPr="00F27594" w:rsidRDefault="009D1E11" w:rsidP="003F6B3B">
      <w:pPr>
        <w:numPr>
          <w:ilvl w:val="0"/>
          <w:numId w:val="7"/>
        </w:numPr>
        <w:spacing w:before="100" w:beforeAutospacing="1" w:after="100" w:afterAutospacing="1" w:line="240" w:lineRule="auto"/>
        <w:jc w:val="both"/>
        <w:outlineLvl w:val="2"/>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L'Environnement Organisationnel</w:t>
      </w:r>
    </w:p>
    <w:p w:rsidR="009D1E11" w:rsidRPr="00F27594" w:rsidRDefault="009D1E11" w:rsidP="003F6B3B">
      <w:pPr>
        <w:numPr>
          <w:ilvl w:val="0"/>
          <w:numId w:val="7"/>
        </w:numPr>
        <w:spacing w:before="100" w:beforeAutospacing="1" w:after="100" w:afterAutospacing="1" w:line="240" w:lineRule="auto"/>
        <w:jc w:val="both"/>
        <w:outlineLvl w:val="2"/>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La Correspondance Administrative</w:t>
      </w:r>
    </w:p>
    <w:p w:rsidR="009D1E11" w:rsidRPr="00F27594" w:rsidRDefault="009D1E11" w:rsidP="003F6B3B">
      <w:pPr>
        <w:spacing w:before="100" w:beforeAutospacing="1" w:after="100" w:afterAutospacing="1" w:line="240" w:lineRule="auto"/>
        <w:jc w:val="both"/>
        <w:outlineLvl w:val="2"/>
        <w:rPr>
          <w:rFonts w:ascii="Times New Roman" w:eastAsia="Times New Roman" w:hAnsi="Times New Roman" w:cs="Times New Roman"/>
          <w:b/>
          <w:bCs/>
          <w:sz w:val="32"/>
          <w:szCs w:val="32"/>
          <w:lang w:eastAsia="fr-FR"/>
        </w:rPr>
      </w:pPr>
      <w:r w:rsidRPr="00F27594">
        <w:rPr>
          <w:rFonts w:ascii="Times New Roman" w:eastAsia="Times New Roman" w:hAnsi="Times New Roman" w:cs="Times New Roman"/>
          <w:b/>
          <w:bCs/>
          <w:sz w:val="32"/>
          <w:szCs w:val="32"/>
          <w:u w:val="single"/>
          <w:lang w:eastAsia="fr-FR"/>
        </w:rPr>
        <w:t xml:space="preserve">Partie </w:t>
      </w:r>
      <w:r w:rsidRPr="00F27594">
        <w:rPr>
          <w:rFonts w:ascii="Times New Roman" w:eastAsia="Times New Roman" w:hAnsi="Times New Roman" w:cs="Times New Roman" w:hint="cs"/>
          <w:b/>
          <w:bCs/>
          <w:sz w:val="32"/>
          <w:szCs w:val="32"/>
          <w:u w:val="single"/>
          <w:rtl/>
          <w:lang w:eastAsia="fr-FR"/>
        </w:rPr>
        <w:t>2</w:t>
      </w:r>
      <w:r w:rsidRPr="00F27594">
        <w:rPr>
          <w:rFonts w:ascii="Times New Roman" w:eastAsia="Times New Roman" w:hAnsi="Times New Roman" w:cs="Times New Roman"/>
          <w:b/>
          <w:bCs/>
          <w:sz w:val="32"/>
          <w:szCs w:val="32"/>
          <w:u w:val="single"/>
          <w:lang w:eastAsia="fr-FR"/>
        </w:rPr>
        <w:t xml:space="preserve"> :</w:t>
      </w:r>
      <w:r w:rsidRPr="00F27594">
        <w:rPr>
          <w:rFonts w:ascii="Times New Roman" w:eastAsia="Times New Roman" w:hAnsi="Times New Roman" w:cs="Times New Roman"/>
          <w:b/>
          <w:bCs/>
          <w:sz w:val="32"/>
          <w:szCs w:val="32"/>
          <w:lang w:eastAsia="fr-FR"/>
        </w:rPr>
        <w:t xml:space="preserve"> Question de Comparaison</w:t>
      </w:r>
    </w:p>
    <w:p w:rsidR="009D1E11" w:rsidRPr="00F27594" w:rsidRDefault="009D1E11" w:rsidP="003F6B3B">
      <w:pPr>
        <w:spacing w:before="100" w:beforeAutospacing="1" w:after="100" w:afterAutospacing="1" w:line="240" w:lineRule="auto"/>
        <w:jc w:val="both"/>
        <w:outlineLvl w:val="2"/>
        <w:rPr>
          <w:rFonts w:ascii="Times New Roman" w:eastAsia="Times New Roman" w:hAnsi="Times New Roman" w:cs="Times New Roman"/>
          <w:sz w:val="28"/>
          <w:szCs w:val="28"/>
          <w:rtl/>
          <w:lang w:eastAsia="fr-FR"/>
        </w:rPr>
      </w:pPr>
      <w:r w:rsidRPr="00F27594">
        <w:rPr>
          <w:rFonts w:ascii="Times New Roman" w:eastAsia="Times New Roman" w:hAnsi="Times New Roman" w:cs="Times New Roman"/>
          <w:sz w:val="28"/>
          <w:szCs w:val="28"/>
          <w:lang w:eastAsia="fr-FR"/>
        </w:rPr>
        <w:t>Comparez l'entretien de recrutement selon l'approche traditionnelle et l'approche moderne en fonction des critères suivants : l'objectif principal de l'évaluation et les outils utilisés.</w:t>
      </w:r>
    </w:p>
    <w:p w:rsidR="009D1E11" w:rsidRPr="00F27594" w:rsidRDefault="009D1E11" w:rsidP="003F6B3B">
      <w:pPr>
        <w:spacing w:before="100" w:beforeAutospacing="1" w:after="100" w:afterAutospacing="1" w:line="240" w:lineRule="auto"/>
        <w:jc w:val="both"/>
        <w:rPr>
          <w:rFonts w:ascii="Times New Roman" w:eastAsia="Times New Roman" w:hAnsi="Times New Roman" w:cs="Times New Roman"/>
          <w:b/>
          <w:bCs/>
          <w:sz w:val="32"/>
          <w:szCs w:val="32"/>
          <w:u w:val="single"/>
          <w:rtl/>
          <w:lang w:eastAsia="fr-FR"/>
        </w:rPr>
      </w:pPr>
      <w:r w:rsidRPr="00F27594">
        <w:rPr>
          <w:rFonts w:ascii="Times New Roman" w:eastAsia="Times New Roman" w:hAnsi="Times New Roman" w:cs="Times New Roman"/>
          <w:b/>
          <w:bCs/>
          <w:sz w:val="32"/>
          <w:szCs w:val="32"/>
          <w:u w:val="single"/>
          <w:lang w:eastAsia="fr-FR"/>
        </w:rPr>
        <w:t xml:space="preserve">Partie </w:t>
      </w:r>
      <w:r w:rsidRPr="00F27594">
        <w:rPr>
          <w:rFonts w:ascii="Times New Roman" w:eastAsia="Times New Roman" w:hAnsi="Times New Roman" w:cs="Times New Roman" w:hint="cs"/>
          <w:b/>
          <w:bCs/>
          <w:sz w:val="32"/>
          <w:szCs w:val="32"/>
          <w:u w:val="single"/>
          <w:rtl/>
          <w:lang w:eastAsia="fr-FR"/>
        </w:rPr>
        <w:t>3</w:t>
      </w:r>
      <w:r w:rsidRPr="00F27594">
        <w:rPr>
          <w:rFonts w:ascii="Times New Roman" w:eastAsia="Times New Roman" w:hAnsi="Times New Roman" w:cs="Times New Roman"/>
          <w:b/>
          <w:bCs/>
          <w:sz w:val="32"/>
          <w:szCs w:val="32"/>
          <w:u w:val="single"/>
          <w:lang w:eastAsia="fr-FR"/>
        </w:rPr>
        <w:t xml:space="preserve"> : </w:t>
      </w:r>
    </w:p>
    <w:p w:rsidR="009D1E11" w:rsidRPr="009D1E11" w:rsidRDefault="009D1E11" w:rsidP="003F6B3B">
      <w:pPr>
        <w:spacing w:before="100" w:beforeAutospacing="1" w:after="100" w:afterAutospacing="1" w:line="240" w:lineRule="auto"/>
        <w:jc w:val="both"/>
        <w:rPr>
          <w:rFonts w:ascii="Times New Roman" w:eastAsia="Times New Roman" w:hAnsi="Times New Roman" w:cs="Times New Roman"/>
          <w:sz w:val="28"/>
          <w:szCs w:val="28"/>
          <w:lang w:eastAsia="fr-FR"/>
        </w:rPr>
      </w:pPr>
      <w:r w:rsidRPr="009D1E11">
        <w:rPr>
          <w:rFonts w:ascii="Times New Roman" w:eastAsia="Times New Roman" w:hAnsi="Times New Roman" w:cs="Times New Roman"/>
          <w:b/>
          <w:bCs/>
          <w:sz w:val="28"/>
          <w:szCs w:val="28"/>
          <w:lang w:eastAsia="fr-FR"/>
        </w:rPr>
        <w:t>1. Quelle est l'importance principale de la communication au sein d'une organisation ?</w:t>
      </w:r>
    </w:p>
    <w:p w:rsidR="009D1E11" w:rsidRPr="009D1E11" w:rsidRDefault="009D1E11" w:rsidP="003F6B3B">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9D1E11">
        <w:rPr>
          <w:rFonts w:ascii="Times New Roman" w:eastAsia="Times New Roman" w:hAnsi="Times New Roman" w:cs="Times New Roman"/>
          <w:sz w:val="28"/>
          <w:szCs w:val="28"/>
          <w:lang w:eastAsia="fr-FR"/>
        </w:rPr>
        <w:t>A) Éviter tout contact avec les collègues.</w:t>
      </w:r>
    </w:p>
    <w:p w:rsidR="009D1E11" w:rsidRPr="009D1E11" w:rsidRDefault="009D1E11" w:rsidP="003F6B3B">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B) Améliorer le flux de travail et réduire les erreurs</w:t>
      </w:r>
      <w:r w:rsidRPr="009D1E11">
        <w:rPr>
          <w:rFonts w:ascii="Times New Roman" w:eastAsia="Times New Roman" w:hAnsi="Times New Roman" w:cs="Times New Roman"/>
          <w:sz w:val="28"/>
          <w:szCs w:val="28"/>
          <w:lang w:eastAsia="fr-FR"/>
        </w:rPr>
        <w:t>.</w:t>
      </w:r>
    </w:p>
    <w:p w:rsidR="009D1E11" w:rsidRPr="009D1E11" w:rsidRDefault="009D1E11" w:rsidP="003F6B3B">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9D1E11">
        <w:rPr>
          <w:rFonts w:ascii="Times New Roman" w:eastAsia="Times New Roman" w:hAnsi="Times New Roman" w:cs="Times New Roman"/>
          <w:sz w:val="28"/>
          <w:szCs w:val="28"/>
          <w:lang w:eastAsia="fr-FR"/>
        </w:rPr>
        <w:t>C) Uniquement pour donner des ordres aux employés.</w:t>
      </w:r>
    </w:p>
    <w:p w:rsidR="009D1E11" w:rsidRPr="009D1E11" w:rsidRDefault="009D1E11" w:rsidP="003F6B3B">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9D1E11">
        <w:rPr>
          <w:rFonts w:ascii="Times New Roman" w:eastAsia="Times New Roman" w:hAnsi="Times New Roman" w:cs="Times New Roman"/>
          <w:sz w:val="28"/>
          <w:szCs w:val="28"/>
          <w:lang w:eastAsia="fr-FR"/>
        </w:rPr>
        <w:t>D) Augmenter le bruit dans les bureaux.</w:t>
      </w:r>
    </w:p>
    <w:p w:rsidR="009D1E11" w:rsidRPr="009D1E11" w:rsidRDefault="009D1E11" w:rsidP="003F6B3B">
      <w:pPr>
        <w:spacing w:before="100" w:beforeAutospacing="1" w:after="100" w:afterAutospacing="1" w:line="240" w:lineRule="auto"/>
        <w:jc w:val="both"/>
        <w:rPr>
          <w:rFonts w:ascii="Times New Roman" w:eastAsia="Times New Roman" w:hAnsi="Times New Roman" w:cs="Times New Roman"/>
          <w:sz w:val="28"/>
          <w:szCs w:val="28"/>
          <w:lang w:eastAsia="fr-FR"/>
        </w:rPr>
      </w:pPr>
      <w:r w:rsidRPr="009D1E11">
        <w:rPr>
          <w:rFonts w:ascii="Times New Roman" w:eastAsia="Times New Roman" w:hAnsi="Times New Roman" w:cs="Times New Roman"/>
          <w:b/>
          <w:bCs/>
          <w:sz w:val="28"/>
          <w:szCs w:val="28"/>
          <w:lang w:eastAsia="fr-FR"/>
        </w:rPr>
        <w:t xml:space="preserve">2. Que comprend l'environnement physique (La </w:t>
      </w:r>
      <w:proofErr w:type="spellStart"/>
      <w:r w:rsidRPr="009D1E11">
        <w:rPr>
          <w:rFonts w:ascii="Times New Roman" w:eastAsia="Times New Roman" w:hAnsi="Times New Roman" w:cs="Times New Roman"/>
          <w:b/>
          <w:bCs/>
          <w:sz w:val="28"/>
          <w:szCs w:val="28"/>
          <w:lang w:eastAsia="fr-FR"/>
        </w:rPr>
        <w:t>bi'a</w:t>
      </w:r>
      <w:proofErr w:type="spellEnd"/>
      <w:r w:rsidRPr="009D1E11">
        <w:rPr>
          <w:rFonts w:ascii="Times New Roman" w:eastAsia="Times New Roman" w:hAnsi="Times New Roman" w:cs="Times New Roman"/>
          <w:b/>
          <w:bCs/>
          <w:sz w:val="28"/>
          <w:szCs w:val="28"/>
          <w:lang w:eastAsia="fr-FR"/>
        </w:rPr>
        <w:t xml:space="preserve"> al-</w:t>
      </w:r>
      <w:proofErr w:type="spellStart"/>
      <w:r w:rsidRPr="009D1E11">
        <w:rPr>
          <w:rFonts w:ascii="Times New Roman" w:eastAsia="Times New Roman" w:hAnsi="Times New Roman" w:cs="Times New Roman"/>
          <w:b/>
          <w:bCs/>
          <w:sz w:val="28"/>
          <w:szCs w:val="28"/>
          <w:lang w:eastAsia="fr-FR"/>
        </w:rPr>
        <w:t>madiya</w:t>
      </w:r>
      <w:proofErr w:type="spellEnd"/>
      <w:r w:rsidRPr="009D1E11">
        <w:rPr>
          <w:rFonts w:ascii="Times New Roman" w:eastAsia="Times New Roman" w:hAnsi="Times New Roman" w:cs="Times New Roman"/>
          <w:b/>
          <w:bCs/>
          <w:sz w:val="28"/>
          <w:szCs w:val="28"/>
          <w:lang w:eastAsia="fr-FR"/>
        </w:rPr>
        <w:t>) du travail ?</w:t>
      </w:r>
    </w:p>
    <w:p w:rsidR="009D1E11" w:rsidRPr="009D1E11" w:rsidRDefault="009D1E11" w:rsidP="003F6B3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A) Les relations entre les collègues</w:t>
      </w:r>
      <w:r w:rsidRPr="009D1E11">
        <w:rPr>
          <w:rFonts w:ascii="Times New Roman" w:eastAsia="Times New Roman" w:hAnsi="Times New Roman" w:cs="Times New Roman"/>
          <w:sz w:val="28"/>
          <w:szCs w:val="28"/>
          <w:lang w:eastAsia="fr-FR"/>
        </w:rPr>
        <w:t>.</w:t>
      </w:r>
    </w:p>
    <w:p w:rsidR="009D1E11" w:rsidRPr="009D1E11" w:rsidRDefault="009D1E11" w:rsidP="003F6B3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B) Les lois et les règlements internes</w:t>
      </w:r>
      <w:r w:rsidRPr="009D1E11">
        <w:rPr>
          <w:rFonts w:ascii="Times New Roman" w:eastAsia="Times New Roman" w:hAnsi="Times New Roman" w:cs="Times New Roman"/>
          <w:sz w:val="28"/>
          <w:szCs w:val="28"/>
          <w:lang w:eastAsia="fr-FR"/>
        </w:rPr>
        <w:t>.</w:t>
      </w:r>
    </w:p>
    <w:p w:rsidR="009D1E11" w:rsidRPr="009D1E11" w:rsidRDefault="009D1E11" w:rsidP="003F6B3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C) L'éclairage, la ventilation et les outils utilisés</w:t>
      </w:r>
      <w:r w:rsidRPr="009D1E11">
        <w:rPr>
          <w:rFonts w:ascii="Times New Roman" w:eastAsia="Times New Roman" w:hAnsi="Times New Roman" w:cs="Times New Roman"/>
          <w:sz w:val="28"/>
          <w:szCs w:val="28"/>
          <w:lang w:eastAsia="fr-FR"/>
        </w:rPr>
        <w:t>.</w:t>
      </w:r>
    </w:p>
    <w:p w:rsidR="009D1E11" w:rsidRPr="009D1E11" w:rsidRDefault="009D1E11" w:rsidP="003F6B3B">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D) Le sentiment de sécurité d'emploi</w:t>
      </w:r>
      <w:r w:rsidRPr="009D1E11">
        <w:rPr>
          <w:rFonts w:ascii="Times New Roman" w:eastAsia="Times New Roman" w:hAnsi="Times New Roman" w:cs="Times New Roman"/>
          <w:sz w:val="28"/>
          <w:szCs w:val="28"/>
          <w:lang w:eastAsia="fr-FR"/>
        </w:rPr>
        <w:t>.</w:t>
      </w:r>
    </w:p>
    <w:p w:rsidR="009D1E11" w:rsidRPr="009D1E11" w:rsidRDefault="009D1E11" w:rsidP="003F6B3B">
      <w:pPr>
        <w:spacing w:before="100" w:beforeAutospacing="1" w:after="100" w:afterAutospacing="1" w:line="240" w:lineRule="auto"/>
        <w:jc w:val="both"/>
        <w:rPr>
          <w:rFonts w:ascii="Times New Roman" w:eastAsia="Times New Roman" w:hAnsi="Times New Roman" w:cs="Times New Roman"/>
          <w:sz w:val="28"/>
          <w:szCs w:val="28"/>
          <w:lang w:eastAsia="fr-FR"/>
        </w:rPr>
      </w:pPr>
      <w:r w:rsidRPr="009D1E11">
        <w:rPr>
          <w:rFonts w:ascii="Times New Roman" w:eastAsia="Times New Roman" w:hAnsi="Times New Roman" w:cs="Times New Roman"/>
          <w:b/>
          <w:bCs/>
          <w:sz w:val="28"/>
          <w:szCs w:val="28"/>
          <w:lang w:eastAsia="fr-FR"/>
        </w:rPr>
        <w:t>3. Quelle est la fonction principale de la communication écrite (</w:t>
      </w:r>
      <w:proofErr w:type="spellStart"/>
      <w:r w:rsidRPr="009D1E11">
        <w:rPr>
          <w:rFonts w:ascii="Times New Roman" w:eastAsia="Times New Roman" w:hAnsi="Times New Roman" w:cs="Times New Roman"/>
          <w:b/>
          <w:bCs/>
          <w:sz w:val="28"/>
          <w:szCs w:val="28"/>
          <w:lang w:eastAsia="fr-FR"/>
        </w:rPr>
        <w:t>Written</w:t>
      </w:r>
      <w:proofErr w:type="spellEnd"/>
      <w:r w:rsidRPr="009D1E11">
        <w:rPr>
          <w:rFonts w:ascii="Times New Roman" w:eastAsia="Times New Roman" w:hAnsi="Times New Roman" w:cs="Times New Roman"/>
          <w:b/>
          <w:bCs/>
          <w:sz w:val="28"/>
          <w:szCs w:val="28"/>
          <w:lang w:eastAsia="fr-FR"/>
        </w:rPr>
        <w:t xml:space="preserve"> Communication) ?</w:t>
      </w:r>
    </w:p>
    <w:p w:rsidR="009D1E11" w:rsidRPr="009D1E11" w:rsidRDefault="009D1E11" w:rsidP="003F6B3B">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A) Clarifier les idées rapidement à l'oral</w:t>
      </w:r>
      <w:r w:rsidRPr="009D1E11">
        <w:rPr>
          <w:rFonts w:ascii="Times New Roman" w:eastAsia="Times New Roman" w:hAnsi="Times New Roman" w:cs="Times New Roman"/>
          <w:sz w:val="28"/>
          <w:szCs w:val="28"/>
          <w:lang w:eastAsia="fr-FR"/>
        </w:rPr>
        <w:t>.</w:t>
      </w:r>
    </w:p>
    <w:p w:rsidR="009D1E11" w:rsidRPr="009D1E11" w:rsidRDefault="009D1E11" w:rsidP="003F6B3B">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B) Garantir la documentation des informations et maintenir la crédibilité</w:t>
      </w:r>
      <w:r w:rsidRPr="009D1E11">
        <w:rPr>
          <w:rFonts w:ascii="Times New Roman" w:eastAsia="Times New Roman" w:hAnsi="Times New Roman" w:cs="Times New Roman"/>
          <w:sz w:val="28"/>
          <w:szCs w:val="28"/>
          <w:lang w:eastAsia="fr-FR"/>
        </w:rPr>
        <w:t>.</w:t>
      </w:r>
    </w:p>
    <w:p w:rsidR="009D1E11" w:rsidRPr="009D1E11" w:rsidRDefault="009D1E11" w:rsidP="003F6B3B">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C) Exprimer des émotions par le langage corporel</w:t>
      </w:r>
      <w:r w:rsidRPr="009D1E11">
        <w:rPr>
          <w:rFonts w:ascii="Times New Roman" w:eastAsia="Times New Roman" w:hAnsi="Times New Roman" w:cs="Times New Roman"/>
          <w:sz w:val="28"/>
          <w:szCs w:val="28"/>
          <w:lang w:eastAsia="fr-FR"/>
        </w:rPr>
        <w:t>.</w:t>
      </w:r>
    </w:p>
    <w:p w:rsidR="009D1E11" w:rsidRPr="00F27594" w:rsidRDefault="009D1E11" w:rsidP="003F6B3B">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lastRenderedPageBreak/>
        <w:t>D) Organiser des réunions amicales pendant la pause</w:t>
      </w:r>
      <w:r w:rsidRPr="009D1E11">
        <w:rPr>
          <w:rFonts w:ascii="Times New Roman" w:eastAsia="Times New Roman" w:hAnsi="Times New Roman" w:cs="Times New Roman"/>
          <w:sz w:val="28"/>
          <w:szCs w:val="28"/>
          <w:lang w:eastAsia="fr-FR"/>
        </w:rPr>
        <w:t>.</w:t>
      </w:r>
    </w:p>
    <w:p w:rsidR="00F27594" w:rsidRPr="009D1E11" w:rsidRDefault="00F27594" w:rsidP="003F6B3B">
      <w:pPr>
        <w:spacing w:before="100" w:beforeAutospacing="1" w:after="100" w:afterAutospacing="1" w:line="240" w:lineRule="auto"/>
        <w:jc w:val="both"/>
        <w:rPr>
          <w:rFonts w:ascii="Times New Roman" w:eastAsia="Times New Roman" w:hAnsi="Times New Roman" w:cs="Times New Roman"/>
          <w:sz w:val="28"/>
          <w:szCs w:val="28"/>
          <w:lang w:eastAsia="fr-FR"/>
        </w:rPr>
      </w:pPr>
    </w:p>
    <w:p w:rsidR="009D1E11" w:rsidRPr="009D1E11" w:rsidRDefault="009D1E11" w:rsidP="003F6B3B">
      <w:pPr>
        <w:spacing w:before="100" w:beforeAutospacing="1" w:after="100" w:afterAutospacing="1" w:line="240" w:lineRule="auto"/>
        <w:jc w:val="both"/>
        <w:rPr>
          <w:rFonts w:ascii="Times New Roman" w:eastAsia="Times New Roman" w:hAnsi="Times New Roman" w:cs="Times New Roman"/>
          <w:sz w:val="28"/>
          <w:szCs w:val="28"/>
          <w:lang w:eastAsia="fr-FR"/>
        </w:rPr>
      </w:pPr>
      <w:r w:rsidRPr="009D1E11">
        <w:rPr>
          <w:rFonts w:ascii="Times New Roman" w:eastAsia="Times New Roman" w:hAnsi="Times New Roman" w:cs="Times New Roman"/>
          <w:b/>
          <w:bCs/>
          <w:sz w:val="28"/>
          <w:szCs w:val="28"/>
          <w:lang w:eastAsia="fr-FR"/>
        </w:rPr>
        <w:t>4. Quel type de réunion est organisé pour gérer une crise soudaine (</w:t>
      </w:r>
      <w:r w:rsidRPr="00F27594">
        <w:rPr>
          <w:rFonts w:ascii="Times New Roman" w:eastAsia="Times New Roman" w:hAnsi="Times New Roman" w:cs="Times New Roman"/>
          <w:b/>
          <w:bCs/>
          <w:sz w:val="28"/>
          <w:szCs w:val="28"/>
          <w:lang w:eastAsia="fr-FR"/>
        </w:rPr>
        <w:t>ex :</w:t>
      </w:r>
      <w:r w:rsidRPr="009D1E11">
        <w:rPr>
          <w:rFonts w:ascii="Times New Roman" w:eastAsia="Times New Roman" w:hAnsi="Times New Roman" w:cs="Times New Roman"/>
          <w:b/>
          <w:bCs/>
          <w:sz w:val="28"/>
          <w:szCs w:val="28"/>
          <w:lang w:eastAsia="fr-FR"/>
        </w:rPr>
        <w:t xml:space="preserve"> panne technique) ?</w:t>
      </w:r>
    </w:p>
    <w:p w:rsidR="009D1E11" w:rsidRPr="009D1E11" w:rsidRDefault="009D1E11" w:rsidP="003F6B3B">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A) Réunion périodique</w:t>
      </w:r>
      <w:r w:rsidRPr="009D1E11">
        <w:rPr>
          <w:rFonts w:ascii="Times New Roman" w:eastAsia="Times New Roman" w:hAnsi="Times New Roman" w:cs="Times New Roman"/>
          <w:sz w:val="28"/>
          <w:szCs w:val="28"/>
          <w:lang w:eastAsia="fr-FR"/>
        </w:rPr>
        <w:t>.</w:t>
      </w:r>
    </w:p>
    <w:p w:rsidR="009D1E11" w:rsidRPr="009D1E11" w:rsidRDefault="009D1E11" w:rsidP="003F6B3B">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B) Réunion de planification</w:t>
      </w:r>
      <w:r w:rsidRPr="009D1E11">
        <w:rPr>
          <w:rFonts w:ascii="Times New Roman" w:eastAsia="Times New Roman" w:hAnsi="Times New Roman" w:cs="Times New Roman"/>
          <w:sz w:val="28"/>
          <w:szCs w:val="28"/>
          <w:lang w:eastAsia="fr-FR"/>
        </w:rPr>
        <w:t>.</w:t>
      </w:r>
    </w:p>
    <w:p w:rsidR="009D1E11" w:rsidRPr="009D1E11" w:rsidRDefault="009D1E11" w:rsidP="003F6B3B">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C) Réunion d'urgence (extraordinaire)</w:t>
      </w:r>
      <w:r w:rsidRPr="009D1E11">
        <w:rPr>
          <w:rFonts w:ascii="Times New Roman" w:eastAsia="Times New Roman" w:hAnsi="Times New Roman" w:cs="Times New Roman"/>
          <w:sz w:val="28"/>
          <w:szCs w:val="28"/>
          <w:lang w:eastAsia="fr-FR"/>
        </w:rPr>
        <w:t>.</w:t>
      </w:r>
    </w:p>
    <w:p w:rsidR="009D1E11" w:rsidRPr="009D1E11" w:rsidRDefault="009D1E11" w:rsidP="003F6B3B">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D) Réunion d'évaluation</w:t>
      </w:r>
      <w:r w:rsidRPr="009D1E11">
        <w:rPr>
          <w:rFonts w:ascii="Times New Roman" w:eastAsia="Times New Roman" w:hAnsi="Times New Roman" w:cs="Times New Roman"/>
          <w:sz w:val="28"/>
          <w:szCs w:val="28"/>
          <w:lang w:eastAsia="fr-FR"/>
        </w:rPr>
        <w:t>.</w:t>
      </w:r>
    </w:p>
    <w:p w:rsidR="009D1E11" w:rsidRPr="009D1E11" w:rsidRDefault="009D1E11" w:rsidP="003F6B3B">
      <w:pPr>
        <w:spacing w:before="100" w:beforeAutospacing="1" w:after="100" w:afterAutospacing="1" w:line="240" w:lineRule="auto"/>
        <w:jc w:val="both"/>
        <w:rPr>
          <w:rFonts w:ascii="Times New Roman" w:eastAsia="Times New Roman" w:hAnsi="Times New Roman" w:cs="Times New Roman"/>
          <w:sz w:val="28"/>
          <w:szCs w:val="28"/>
          <w:lang w:eastAsia="fr-FR"/>
        </w:rPr>
      </w:pPr>
      <w:r w:rsidRPr="009D1E11">
        <w:rPr>
          <w:rFonts w:ascii="Times New Roman" w:eastAsia="Times New Roman" w:hAnsi="Times New Roman" w:cs="Times New Roman"/>
          <w:b/>
          <w:bCs/>
          <w:sz w:val="28"/>
          <w:szCs w:val="28"/>
          <w:lang w:eastAsia="fr-FR"/>
        </w:rPr>
        <w:t xml:space="preserve">5. Dans une approche moderne de l'entretien (Modern </w:t>
      </w:r>
      <w:proofErr w:type="spellStart"/>
      <w:r w:rsidRPr="009D1E11">
        <w:rPr>
          <w:rFonts w:ascii="Times New Roman" w:eastAsia="Times New Roman" w:hAnsi="Times New Roman" w:cs="Times New Roman"/>
          <w:b/>
          <w:bCs/>
          <w:sz w:val="28"/>
          <w:szCs w:val="28"/>
          <w:lang w:eastAsia="fr-FR"/>
        </w:rPr>
        <w:t>Approach</w:t>
      </w:r>
      <w:proofErr w:type="spellEnd"/>
      <w:r w:rsidRPr="009D1E11">
        <w:rPr>
          <w:rFonts w:ascii="Times New Roman" w:eastAsia="Times New Roman" w:hAnsi="Times New Roman" w:cs="Times New Roman"/>
          <w:b/>
          <w:bCs/>
          <w:sz w:val="28"/>
          <w:szCs w:val="28"/>
          <w:lang w:eastAsia="fr-FR"/>
        </w:rPr>
        <w:t>), sur quoi l'accent est-il mis ?</w:t>
      </w:r>
    </w:p>
    <w:p w:rsidR="009D1E11" w:rsidRPr="009D1E11" w:rsidRDefault="009D1E11" w:rsidP="003F6B3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A) Uniquement sur les diplômes papier et les certificats</w:t>
      </w:r>
      <w:r w:rsidRPr="009D1E11">
        <w:rPr>
          <w:rFonts w:ascii="Times New Roman" w:eastAsia="Times New Roman" w:hAnsi="Times New Roman" w:cs="Times New Roman"/>
          <w:sz w:val="28"/>
          <w:szCs w:val="28"/>
          <w:lang w:eastAsia="fr-FR"/>
        </w:rPr>
        <w:t>.</w:t>
      </w:r>
    </w:p>
    <w:p w:rsidR="009D1E11" w:rsidRPr="009D1E11" w:rsidRDefault="009D1E11" w:rsidP="003F6B3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B) Sur l'évaluation des compétences (leadership, résolution de problèmes) et les comportements</w:t>
      </w:r>
      <w:r w:rsidRPr="009D1E11">
        <w:rPr>
          <w:rFonts w:ascii="Times New Roman" w:eastAsia="Times New Roman" w:hAnsi="Times New Roman" w:cs="Times New Roman"/>
          <w:sz w:val="28"/>
          <w:szCs w:val="28"/>
          <w:lang w:eastAsia="fr-FR"/>
        </w:rPr>
        <w:t>.</w:t>
      </w:r>
    </w:p>
    <w:p w:rsidR="009D1E11" w:rsidRPr="009D1E11" w:rsidRDefault="009D1E11" w:rsidP="003F6B3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C) Sur l'apparence physique uniquement</w:t>
      </w:r>
      <w:r w:rsidRPr="009D1E11">
        <w:rPr>
          <w:rFonts w:ascii="Times New Roman" w:eastAsia="Times New Roman" w:hAnsi="Times New Roman" w:cs="Times New Roman"/>
          <w:sz w:val="28"/>
          <w:szCs w:val="28"/>
          <w:lang w:eastAsia="fr-FR"/>
        </w:rPr>
        <w:t>.</w:t>
      </w:r>
    </w:p>
    <w:p w:rsidR="009D1E11" w:rsidRPr="00F27594" w:rsidRDefault="009D1E11" w:rsidP="003F6B3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F27594">
        <w:rPr>
          <w:rFonts w:ascii="Times New Roman" w:eastAsia="Times New Roman" w:hAnsi="Times New Roman" w:cs="Times New Roman"/>
          <w:sz w:val="28"/>
          <w:szCs w:val="28"/>
          <w:lang w:eastAsia="fr-FR"/>
        </w:rPr>
        <w:t>D) Sur l'absence totale de technologie</w:t>
      </w:r>
      <w:r w:rsidRPr="009D1E11">
        <w:rPr>
          <w:rFonts w:ascii="Times New Roman" w:eastAsia="Times New Roman" w:hAnsi="Times New Roman" w:cs="Times New Roman"/>
          <w:sz w:val="28"/>
          <w:szCs w:val="28"/>
          <w:lang w:eastAsia="fr-FR"/>
        </w:rPr>
        <w:t>.</w:t>
      </w:r>
    </w:p>
    <w:p w:rsidR="009D1E11" w:rsidRDefault="009D1E11"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F27594" w:rsidRDefault="00F27594" w:rsidP="009D1E11">
      <w:pPr>
        <w:spacing w:before="100" w:beforeAutospacing="1" w:after="100" w:afterAutospacing="1" w:line="240" w:lineRule="auto"/>
        <w:rPr>
          <w:rFonts w:ascii="Times New Roman" w:eastAsia="Times New Roman" w:hAnsi="Times New Roman" w:cs="Times New Roman"/>
          <w:sz w:val="24"/>
          <w:szCs w:val="24"/>
          <w:rtl/>
          <w:lang w:eastAsia="fr-FR"/>
        </w:rPr>
      </w:pPr>
    </w:p>
    <w:p w:rsidR="009D1E11" w:rsidRPr="00F27594" w:rsidRDefault="009D1E11" w:rsidP="003F6B3B">
      <w:pPr>
        <w:pStyle w:val="Titre3"/>
        <w:jc w:val="both"/>
        <w:rPr>
          <w:rFonts w:asciiTheme="majorBidi" w:hAnsiTheme="majorBidi" w:cstheme="majorBidi"/>
          <w:sz w:val="36"/>
          <w:szCs w:val="36"/>
          <w:u w:val="single"/>
        </w:rPr>
      </w:pPr>
      <w:r w:rsidRPr="00F27594">
        <w:rPr>
          <w:rFonts w:asciiTheme="majorBidi" w:hAnsiTheme="majorBidi" w:cstheme="majorBidi"/>
          <w:sz w:val="36"/>
          <w:szCs w:val="36"/>
          <w:u w:val="single"/>
        </w:rPr>
        <w:t>Corrigé Type</w:t>
      </w:r>
    </w:p>
    <w:p w:rsidR="009D1E11" w:rsidRPr="00F27594" w:rsidRDefault="009D1E11" w:rsidP="003F6B3B">
      <w:pPr>
        <w:pStyle w:val="Titre4"/>
        <w:jc w:val="both"/>
        <w:rPr>
          <w:rFonts w:asciiTheme="majorBidi" w:hAnsiTheme="majorBidi"/>
          <w:b/>
          <w:bCs/>
          <w:i w:val="0"/>
          <w:iCs w:val="0"/>
          <w:color w:val="auto"/>
          <w:sz w:val="32"/>
          <w:szCs w:val="32"/>
          <w:u w:val="single"/>
        </w:rPr>
      </w:pPr>
      <w:r w:rsidRPr="00F27594">
        <w:rPr>
          <w:rFonts w:asciiTheme="majorBidi" w:hAnsiTheme="majorBidi"/>
          <w:b/>
          <w:bCs/>
          <w:i w:val="0"/>
          <w:iCs w:val="0"/>
          <w:color w:val="auto"/>
          <w:sz w:val="32"/>
          <w:szCs w:val="32"/>
          <w:u w:val="single"/>
        </w:rPr>
        <w:t>Répons</w:t>
      </w:r>
      <w:r w:rsidR="00F27594" w:rsidRPr="00F27594">
        <w:rPr>
          <w:rFonts w:asciiTheme="majorBidi" w:hAnsiTheme="majorBidi"/>
          <w:b/>
          <w:bCs/>
          <w:i w:val="0"/>
          <w:iCs w:val="0"/>
          <w:color w:val="auto"/>
          <w:sz w:val="32"/>
          <w:szCs w:val="32"/>
          <w:u w:val="single"/>
        </w:rPr>
        <w:t>e Partie</w:t>
      </w:r>
      <w:r w:rsidR="00F27594" w:rsidRPr="00F27594">
        <w:rPr>
          <w:rFonts w:asciiTheme="majorBidi" w:eastAsia="Times New Roman" w:hAnsiTheme="majorBidi"/>
          <w:b/>
          <w:bCs/>
          <w:i w:val="0"/>
          <w:iCs w:val="0"/>
          <w:sz w:val="27"/>
          <w:szCs w:val="27"/>
          <w:u w:val="single"/>
          <w:lang w:eastAsia="fr-FR"/>
        </w:rPr>
        <w:t xml:space="preserve"> </w:t>
      </w:r>
      <w:r w:rsidRPr="00F27594">
        <w:rPr>
          <w:rFonts w:asciiTheme="majorBidi" w:hAnsiTheme="majorBidi"/>
          <w:b/>
          <w:bCs/>
          <w:i w:val="0"/>
          <w:iCs w:val="0"/>
          <w:color w:val="auto"/>
          <w:sz w:val="32"/>
          <w:szCs w:val="32"/>
          <w:u w:val="single"/>
        </w:rPr>
        <w:t>I : Définition des Termes</w:t>
      </w:r>
    </w:p>
    <w:p w:rsidR="00F27594" w:rsidRPr="00F27594" w:rsidRDefault="009D1E11" w:rsidP="003F6B3B">
      <w:pPr>
        <w:pStyle w:val="NormalWeb"/>
        <w:numPr>
          <w:ilvl w:val="0"/>
          <w:numId w:val="8"/>
        </w:numPr>
        <w:jc w:val="both"/>
        <w:rPr>
          <w:rStyle w:val="citation-299"/>
          <w:rFonts w:asciiTheme="majorBidi" w:hAnsiTheme="majorBidi" w:cstheme="majorBidi"/>
        </w:rPr>
      </w:pPr>
      <w:r w:rsidRPr="00F27594">
        <w:rPr>
          <w:rStyle w:val="citation-299"/>
          <w:rFonts w:asciiTheme="majorBidi" w:hAnsiTheme="majorBidi" w:cstheme="majorBidi"/>
          <w:b/>
          <w:bCs/>
        </w:rPr>
        <w:t>La Communication Professionnelle</w:t>
      </w:r>
      <w:r w:rsidRPr="00F27594">
        <w:rPr>
          <w:rStyle w:val="citation-299"/>
          <w:rFonts w:asciiTheme="majorBidi" w:hAnsiTheme="majorBidi" w:cstheme="majorBidi"/>
        </w:rPr>
        <w:t xml:space="preserve"> : </w:t>
      </w:r>
    </w:p>
    <w:p w:rsidR="009D1E11" w:rsidRPr="00F27594" w:rsidRDefault="009D1E11" w:rsidP="003F6B3B">
      <w:pPr>
        <w:pStyle w:val="NormalWeb"/>
        <w:ind w:left="720"/>
        <w:jc w:val="both"/>
        <w:rPr>
          <w:rFonts w:asciiTheme="majorBidi" w:hAnsiTheme="majorBidi" w:cstheme="majorBidi"/>
        </w:rPr>
      </w:pPr>
      <w:r w:rsidRPr="00F27594">
        <w:rPr>
          <w:rStyle w:val="citation-299"/>
          <w:rFonts w:asciiTheme="majorBidi" w:hAnsiTheme="majorBidi" w:cstheme="majorBidi"/>
        </w:rPr>
        <w:t>C'est un processus d'échange organisé d'informations, de connaissances et d'expériences entre les individus au sein d'une institution, visant à réaliser une compréhension mutuelle et à assurer le bon fonctionnement du travail avec efficacité</w:t>
      </w:r>
      <w:r w:rsidRPr="00F27594">
        <w:rPr>
          <w:rFonts w:asciiTheme="majorBidi" w:hAnsiTheme="majorBidi" w:cstheme="majorBidi"/>
        </w:rPr>
        <w:t>.</w:t>
      </w:r>
    </w:p>
    <w:p w:rsidR="00F27594" w:rsidRPr="00F27594" w:rsidRDefault="009D1E11" w:rsidP="003F6B3B">
      <w:pPr>
        <w:pStyle w:val="NormalWeb"/>
        <w:numPr>
          <w:ilvl w:val="0"/>
          <w:numId w:val="8"/>
        </w:numPr>
        <w:jc w:val="both"/>
        <w:rPr>
          <w:rStyle w:val="citation-298"/>
          <w:rFonts w:asciiTheme="majorBidi" w:hAnsiTheme="majorBidi" w:cstheme="majorBidi"/>
        </w:rPr>
      </w:pPr>
      <w:r w:rsidRPr="00F27594">
        <w:rPr>
          <w:rStyle w:val="citation-298"/>
          <w:rFonts w:asciiTheme="majorBidi" w:hAnsiTheme="majorBidi" w:cstheme="majorBidi"/>
          <w:b/>
          <w:bCs/>
        </w:rPr>
        <w:t>L'Environnement Organisationnel</w:t>
      </w:r>
      <w:r w:rsidRPr="00F27594">
        <w:rPr>
          <w:rStyle w:val="citation-298"/>
          <w:rFonts w:asciiTheme="majorBidi" w:hAnsiTheme="majorBidi" w:cstheme="majorBidi"/>
        </w:rPr>
        <w:t xml:space="preserve"> : </w:t>
      </w:r>
    </w:p>
    <w:p w:rsidR="009D1E11" w:rsidRPr="00F27594" w:rsidRDefault="009D1E11" w:rsidP="003F6B3B">
      <w:pPr>
        <w:pStyle w:val="NormalWeb"/>
        <w:ind w:left="720"/>
        <w:jc w:val="both"/>
        <w:rPr>
          <w:rFonts w:asciiTheme="majorBidi" w:hAnsiTheme="majorBidi" w:cstheme="majorBidi"/>
        </w:rPr>
      </w:pPr>
      <w:r w:rsidRPr="00F27594">
        <w:rPr>
          <w:rStyle w:val="citation-298"/>
          <w:rFonts w:asciiTheme="majorBidi" w:hAnsiTheme="majorBidi" w:cstheme="majorBidi"/>
        </w:rPr>
        <w:t>Il comprend les lois et les règlements internes, les méthodes de gestion, la répartition des tâches, ainsi que le système de récompenses et de sanctions</w:t>
      </w:r>
      <w:r w:rsidRPr="00F27594">
        <w:rPr>
          <w:rFonts w:asciiTheme="majorBidi" w:hAnsiTheme="majorBidi" w:cstheme="majorBidi"/>
        </w:rPr>
        <w:t>.</w:t>
      </w:r>
    </w:p>
    <w:p w:rsidR="009D1E11" w:rsidRPr="00F27594" w:rsidRDefault="009D1E11" w:rsidP="003F6B3B">
      <w:pPr>
        <w:pStyle w:val="NormalWeb"/>
        <w:numPr>
          <w:ilvl w:val="0"/>
          <w:numId w:val="8"/>
        </w:numPr>
        <w:jc w:val="both"/>
        <w:rPr>
          <w:rStyle w:val="citation-297"/>
          <w:rFonts w:asciiTheme="majorBidi" w:hAnsiTheme="majorBidi" w:cstheme="majorBidi"/>
        </w:rPr>
      </w:pPr>
      <w:r w:rsidRPr="00F27594">
        <w:rPr>
          <w:rStyle w:val="citation-297"/>
          <w:rFonts w:asciiTheme="majorBidi" w:hAnsiTheme="majorBidi" w:cstheme="majorBidi"/>
          <w:b/>
          <w:bCs/>
        </w:rPr>
        <w:t>La Correspondance Administrative</w:t>
      </w:r>
      <w:r w:rsidRPr="00F27594">
        <w:rPr>
          <w:rStyle w:val="citation-297"/>
          <w:rFonts w:asciiTheme="majorBidi" w:hAnsiTheme="majorBidi" w:cstheme="majorBidi"/>
        </w:rPr>
        <w:t xml:space="preserve"> :</w:t>
      </w:r>
    </w:p>
    <w:p w:rsidR="009D1E11" w:rsidRPr="00F27594" w:rsidRDefault="009D1E11" w:rsidP="003F6B3B">
      <w:pPr>
        <w:pStyle w:val="NormalWeb"/>
        <w:ind w:left="720"/>
        <w:jc w:val="both"/>
        <w:rPr>
          <w:rFonts w:asciiTheme="majorBidi" w:hAnsiTheme="majorBidi" w:cstheme="majorBidi"/>
        </w:rPr>
      </w:pPr>
      <w:r w:rsidRPr="00F27594">
        <w:rPr>
          <w:rStyle w:val="citation-297"/>
          <w:rFonts w:asciiTheme="majorBidi" w:hAnsiTheme="majorBidi" w:cstheme="majorBidi"/>
        </w:rPr>
        <w:t xml:space="preserve"> C'est une méthode de communication officielle écrite entre les administrations, les institutions ou les individus, utilisée pour transmettre des informations, émettre des ordres, soumettre des demandes ou des réponses, et documenter les transactions</w:t>
      </w:r>
      <w:r w:rsidRPr="00F27594">
        <w:rPr>
          <w:rFonts w:asciiTheme="majorBidi" w:hAnsiTheme="majorBidi" w:cstheme="majorBidi"/>
        </w:rPr>
        <w:t>.</w:t>
      </w:r>
    </w:p>
    <w:p w:rsidR="00F27594" w:rsidRPr="00F27594" w:rsidRDefault="00F27594" w:rsidP="003F6B3B">
      <w:pPr>
        <w:spacing w:before="100" w:beforeAutospacing="1" w:after="100" w:afterAutospacing="1" w:line="240" w:lineRule="auto"/>
        <w:jc w:val="both"/>
        <w:outlineLvl w:val="3"/>
        <w:rPr>
          <w:rFonts w:asciiTheme="majorBidi" w:eastAsia="Times New Roman" w:hAnsiTheme="majorBidi" w:cstheme="majorBidi"/>
          <w:b/>
          <w:bCs/>
          <w:sz w:val="32"/>
          <w:szCs w:val="32"/>
          <w:u w:val="single"/>
          <w:lang w:eastAsia="fr-FR"/>
        </w:rPr>
      </w:pPr>
      <w:r w:rsidRPr="00F27594">
        <w:rPr>
          <w:rFonts w:asciiTheme="majorBidi" w:eastAsia="Times New Roman" w:hAnsiTheme="majorBidi" w:cstheme="majorBidi"/>
          <w:b/>
          <w:bCs/>
          <w:sz w:val="32"/>
          <w:szCs w:val="32"/>
          <w:u w:val="single"/>
          <w:lang w:eastAsia="fr-FR"/>
        </w:rPr>
        <w:t xml:space="preserve">Réponse Partie </w:t>
      </w:r>
      <w:proofErr w:type="gramStart"/>
      <w:r w:rsidRPr="00F27594">
        <w:rPr>
          <w:rFonts w:asciiTheme="majorBidi" w:eastAsia="Times New Roman" w:hAnsiTheme="majorBidi" w:cstheme="majorBidi"/>
          <w:b/>
          <w:bCs/>
          <w:sz w:val="32"/>
          <w:szCs w:val="32"/>
          <w:u w:val="single"/>
          <w:rtl/>
          <w:lang w:eastAsia="fr-FR"/>
        </w:rPr>
        <w:t>2</w:t>
      </w:r>
      <w:r w:rsidRPr="00F27594">
        <w:rPr>
          <w:rFonts w:asciiTheme="majorBidi" w:eastAsia="Times New Roman" w:hAnsiTheme="majorBidi" w:cstheme="majorBidi"/>
          <w:b/>
          <w:bCs/>
          <w:sz w:val="32"/>
          <w:szCs w:val="32"/>
          <w:u w:val="single"/>
          <w:lang w:eastAsia="fr-FR"/>
        </w:rPr>
        <w:t>:</w:t>
      </w:r>
      <w:proofErr w:type="gramEnd"/>
      <w:r w:rsidRPr="00F27594">
        <w:rPr>
          <w:rFonts w:asciiTheme="majorBidi" w:eastAsia="Times New Roman" w:hAnsiTheme="majorBidi" w:cstheme="majorBidi"/>
          <w:b/>
          <w:bCs/>
          <w:sz w:val="32"/>
          <w:szCs w:val="32"/>
          <w:u w:val="single"/>
          <w:lang w:eastAsia="fr-FR"/>
        </w:rPr>
        <w:t xml:space="preserve"> Tableau Comparatif</w:t>
      </w:r>
    </w:p>
    <w:tbl>
      <w:tblPr>
        <w:tblW w:w="0" w:type="auto"/>
        <w:tblCellSpacing w:w="15" w:type="dxa"/>
        <w:tblCellMar>
          <w:left w:w="0" w:type="dxa"/>
          <w:right w:w="0" w:type="dxa"/>
        </w:tblCellMar>
        <w:tblLook w:val="04A0" w:firstRow="1" w:lastRow="0" w:firstColumn="1" w:lastColumn="0" w:noHBand="0" w:noVBand="1"/>
      </w:tblPr>
      <w:tblGrid>
        <w:gridCol w:w="1943"/>
        <w:gridCol w:w="3721"/>
        <w:gridCol w:w="4802"/>
      </w:tblGrid>
      <w:tr w:rsidR="00F27594" w:rsidRPr="00F27594" w:rsidTr="00F27594">
        <w:trPr>
          <w:tblHeader/>
          <w:tblCellSpacing w:w="15" w:type="dxa"/>
        </w:trPr>
        <w:tc>
          <w:tcPr>
            <w:tcW w:w="0" w:type="auto"/>
            <w:tcMar>
              <w:top w:w="120" w:type="dxa"/>
              <w:left w:w="180" w:type="dxa"/>
              <w:bottom w:w="120" w:type="dxa"/>
              <w:right w:w="180" w:type="dxa"/>
            </w:tcMar>
            <w:vAlign w:val="center"/>
            <w:hideMark/>
          </w:tcPr>
          <w:p w:rsidR="00F27594" w:rsidRPr="00F27594" w:rsidRDefault="00F27594" w:rsidP="003F6B3B">
            <w:pPr>
              <w:spacing w:after="0" w:line="240" w:lineRule="auto"/>
              <w:jc w:val="both"/>
              <w:rPr>
                <w:rFonts w:asciiTheme="majorBidi" w:eastAsia="Times New Roman" w:hAnsiTheme="majorBidi" w:cstheme="majorBidi"/>
                <w:color w:val="1F1F1F"/>
                <w:sz w:val="24"/>
                <w:szCs w:val="24"/>
                <w:lang w:eastAsia="fr-FR"/>
              </w:rPr>
            </w:pPr>
            <w:r w:rsidRPr="00F27594">
              <w:rPr>
                <w:rFonts w:asciiTheme="majorBidi" w:eastAsia="Times New Roman" w:hAnsiTheme="majorBidi" w:cstheme="majorBidi"/>
                <w:b/>
                <w:bCs/>
                <w:color w:val="1F1F1F"/>
                <w:sz w:val="24"/>
                <w:szCs w:val="24"/>
                <w:bdr w:val="none" w:sz="0" w:space="0" w:color="auto" w:frame="1"/>
                <w:lang w:eastAsia="fr-FR"/>
              </w:rPr>
              <w:t>Critères</w:t>
            </w:r>
          </w:p>
        </w:tc>
        <w:tc>
          <w:tcPr>
            <w:tcW w:w="0" w:type="auto"/>
            <w:tcMar>
              <w:top w:w="120" w:type="dxa"/>
              <w:left w:w="180" w:type="dxa"/>
              <w:bottom w:w="120" w:type="dxa"/>
              <w:right w:w="180" w:type="dxa"/>
            </w:tcMar>
            <w:vAlign w:val="center"/>
            <w:hideMark/>
          </w:tcPr>
          <w:p w:rsidR="00F27594" w:rsidRPr="00F27594" w:rsidRDefault="00F27594" w:rsidP="003F6B3B">
            <w:pPr>
              <w:spacing w:after="0" w:line="240" w:lineRule="auto"/>
              <w:jc w:val="both"/>
              <w:rPr>
                <w:rFonts w:asciiTheme="majorBidi" w:eastAsia="Times New Roman" w:hAnsiTheme="majorBidi" w:cstheme="majorBidi"/>
                <w:color w:val="1F1F1F"/>
                <w:sz w:val="24"/>
                <w:szCs w:val="24"/>
                <w:lang w:eastAsia="fr-FR"/>
              </w:rPr>
            </w:pPr>
            <w:r w:rsidRPr="00F27594">
              <w:rPr>
                <w:rFonts w:asciiTheme="majorBidi" w:eastAsia="Times New Roman" w:hAnsiTheme="majorBidi" w:cstheme="majorBidi"/>
                <w:b/>
                <w:bCs/>
                <w:color w:val="1F1F1F"/>
                <w:sz w:val="24"/>
                <w:szCs w:val="24"/>
                <w:bdr w:val="none" w:sz="0" w:space="0" w:color="auto" w:frame="1"/>
                <w:lang w:eastAsia="fr-FR"/>
              </w:rPr>
              <w:t>L'Entretien Traditionnel</w:t>
            </w:r>
          </w:p>
        </w:tc>
        <w:tc>
          <w:tcPr>
            <w:tcW w:w="0" w:type="auto"/>
            <w:tcMar>
              <w:top w:w="120" w:type="dxa"/>
              <w:left w:w="180" w:type="dxa"/>
              <w:bottom w:w="120" w:type="dxa"/>
              <w:right w:w="180" w:type="dxa"/>
            </w:tcMar>
            <w:vAlign w:val="center"/>
            <w:hideMark/>
          </w:tcPr>
          <w:p w:rsidR="00F27594" w:rsidRPr="00F27594" w:rsidRDefault="00F27594" w:rsidP="003F6B3B">
            <w:pPr>
              <w:spacing w:after="0" w:line="240" w:lineRule="auto"/>
              <w:jc w:val="both"/>
              <w:rPr>
                <w:rFonts w:asciiTheme="majorBidi" w:eastAsia="Times New Roman" w:hAnsiTheme="majorBidi" w:cstheme="majorBidi"/>
                <w:color w:val="1F1F1F"/>
                <w:sz w:val="24"/>
                <w:szCs w:val="24"/>
                <w:lang w:eastAsia="fr-FR"/>
              </w:rPr>
            </w:pPr>
            <w:r w:rsidRPr="00F27594">
              <w:rPr>
                <w:rFonts w:asciiTheme="majorBidi" w:eastAsia="Times New Roman" w:hAnsiTheme="majorBidi" w:cstheme="majorBidi"/>
                <w:b/>
                <w:bCs/>
                <w:color w:val="1F1F1F"/>
                <w:sz w:val="24"/>
                <w:szCs w:val="24"/>
                <w:bdr w:val="none" w:sz="0" w:space="0" w:color="auto" w:frame="1"/>
                <w:lang w:eastAsia="fr-FR"/>
              </w:rPr>
              <w:t>L'Entretien Moderne</w:t>
            </w:r>
          </w:p>
        </w:tc>
      </w:tr>
      <w:tr w:rsidR="00F27594" w:rsidRPr="00F27594" w:rsidTr="00F27594">
        <w:trPr>
          <w:tblCellSpacing w:w="15" w:type="dxa"/>
        </w:trPr>
        <w:tc>
          <w:tcPr>
            <w:tcW w:w="0" w:type="auto"/>
            <w:tcMar>
              <w:top w:w="120" w:type="dxa"/>
              <w:left w:w="180" w:type="dxa"/>
              <w:bottom w:w="120" w:type="dxa"/>
              <w:right w:w="180" w:type="dxa"/>
            </w:tcMar>
            <w:vAlign w:val="center"/>
            <w:hideMark/>
          </w:tcPr>
          <w:p w:rsidR="00F27594" w:rsidRPr="00F27594" w:rsidRDefault="00F27594" w:rsidP="003F6B3B">
            <w:pPr>
              <w:spacing w:after="0" w:line="240" w:lineRule="auto"/>
              <w:jc w:val="both"/>
              <w:rPr>
                <w:rFonts w:asciiTheme="majorBidi" w:eastAsia="Times New Roman" w:hAnsiTheme="majorBidi" w:cstheme="majorBidi"/>
                <w:color w:val="1F1F1F"/>
                <w:sz w:val="24"/>
                <w:szCs w:val="24"/>
                <w:lang w:eastAsia="fr-FR"/>
              </w:rPr>
            </w:pPr>
            <w:r w:rsidRPr="00F27594">
              <w:rPr>
                <w:rFonts w:asciiTheme="majorBidi" w:eastAsia="Times New Roman" w:hAnsiTheme="majorBidi" w:cstheme="majorBidi"/>
                <w:b/>
                <w:bCs/>
                <w:color w:val="1F1F1F"/>
                <w:sz w:val="24"/>
                <w:szCs w:val="24"/>
                <w:bdr w:val="none" w:sz="0" w:space="0" w:color="auto" w:frame="1"/>
                <w:lang w:eastAsia="fr-FR"/>
              </w:rPr>
              <w:t>Objectif de l'évaluation</w:t>
            </w:r>
          </w:p>
        </w:tc>
        <w:tc>
          <w:tcPr>
            <w:tcW w:w="0" w:type="auto"/>
            <w:tcMar>
              <w:top w:w="120" w:type="dxa"/>
              <w:left w:w="180" w:type="dxa"/>
              <w:bottom w:w="120" w:type="dxa"/>
              <w:right w:w="180" w:type="dxa"/>
            </w:tcMar>
            <w:vAlign w:val="center"/>
            <w:hideMark/>
          </w:tcPr>
          <w:p w:rsidR="00F27594" w:rsidRPr="00F27594" w:rsidRDefault="00F27594" w:rsidP="003F6B3B">
            <w:pPr>
              <w:spacing w:before="100" w:beforeAutospacing="1" w:after="0" w:afterAutospacing="1" w:line="240" w:lineRule="auto"/>
              <w:jc w:val="both"/>
              <w:rPr>
                <w:rFonts w:asciiTheme="majorBidi" w:eastAsia="Times New Roman" w:hAnsiTheme="majorBidi" w:cstheme="majorBidi"/>
                <w:color w:val="1F1F1F"/>
                <w:sz w:val="24"/>
                <w:szCs w:val="24"/>
                <w:lang w:eastAsia="fr-FR"/>
              </w:rPr>
            </w:pPr>
            <w:r w:rsidRPr="00F27594">
              <w:rPr>
                <w:rFonts w:asciiTheme="majorBidi" w:eastAsia="Times New Roman" w:hAnsiTheme="majorBidi" w:cstheme="majorBidi"/>
                <w:color w:val="1F1F1F"/>
                <w:sz w:val="24"/>
                <w:szCs w:val="24"/>
                <w:bdr w:val="none" w:sz="0" w:space="0" w:color="auto" w:frame="1"/>
                <w:lang w:eastAsia="fr-FR"/>
              </w:rPr>
              <w:t>Se base sur les diplômes papier, les certificats et les expériences générales.</w:t>
            </w:r>
          </w:p>
        </w:tc>
        <w:tc>
          <w:tcPr>
            <w:tcW w:w="0" w:type="auto"/>
            <w:tcMar>
              <w:top w:w="120" w:type="dxa"/>
              <w:left w:w="180" w:type="dxa"/>
              <w:bottom w:w="120" w:type="dxa"/>
              <w:right w:w="180" w:type="dxa"/>
            </w:tcMar>
            <w:vAlign w:val="center"/>
            <w:hideMark/>
          </w:tcPr>
          <w:p w:rsidR="00F27594" w:rsidRPr="00F27594" w:rsidRDefault="00F27594" w:rsidP="003F6B3B">
            <w:pPr>
              <w:spacing w:before="100" w:beforeAutospacing="1" w:after="0" w:afterAutospacing="1" w:line="240" w:lineRule="auto"/>
              <w:jc w:val="both"/>
              <w:rPr>
                <w:rFonts w:asciiTheme="majorBidi" w:eastAsia="Times New Roman" w:hAnsiTheme="majorBidi" w:cstheme="majorBidi"/>
                <w:color w:val="1F1F1F"/>
                <w:sz w:val="24"/>
                <w:szCs w:val="24"/>
                <w:lang w:eastAsia="fr-FR"/>
              </w:rPr>
            </w:pPr>
            <w:r w:rsidRPr="00F27594">
              <w:rPr>
                <w:rFonts w:asciiTheme="majorBidi" w:eastAsia="Times New Roman" w:hAnsiTheme="majorBidi" w:cstheme="majorBidi"/>
                <w:color w:val="1F1F1F"/>
                <w:sz w:val="24"/>
                <w:szCs w:val="24"/>
                <w:bdr w:val="none" w:sz="0" w:space="0" w:color="auto" w:frame="1"/>
                <w:lang w:eastAsia="fr-FR"/>
              </w:rPr>
              <w:t>Se base sur les compétences réelles (leadership, résolution de problèmes) et les comportements face à des situations réelles.</w:t>
            </w:r>
          </w:p>
        </w:tc>
      </w:tr>
      <w:tr w:rsidR="00F27594" w:rsidRPr="00F27594" w:rsidTr="00F27594">
        <w:trPr>
          <w:tblCellSpacing w:w="15" w:type="dxa"/>
        </w:trPr>
        <w:tc>
          <w:tcPr>
            <w:tcW w:w="0" w:type="auto"/>
            <w:tcMar>
              <w:top w:w="120" w:type="dxa"/>
              <w:left w:w="180" w:type="dxa"/>
              <w:bottom w:w="120" w:type="dxa"/>
              <w:right w:w="180" w:type="dxa"/>
            </w:tcMar>
            <w:vAlign w:val="center"/>
            <w:hideMark/>
          </w:tcPr>
          <w:p w:rsidR="00F27594" w:rsidRPr="00F27594" w:rsidRDefault="00F27594" w:rsidP="003F6B3B">
            <w:pPr>
              <w:spacing w:after="0" w:line="240" w:lineRule="auto"/>
              <w:jc w:val="both"/>
              <w:rPr>
                <w:rFonts w:asciiTheme="majorBidi" w:eastAsia="Times New Roman" w:hAnsiTheme="majorBidi" w:cstheme="majorBidi"/>
                <w:color w:val="1F1F1F"/>
                <w:sz w:val="24"/>
                <w:szCs w:val="24"/>
                <w:lang w:eastAsia="fr-FR"/>
              </w:rPr>
            </w:pPr>
            <w:r w:rsidRPr="00F27594">
              <w:rPr>
                <w:rFonts w:asciiTheme="majorBidi" w:eastAsia="Times New Roman" w:hAnsiTheme="majorBidi" w:cstheme="majorBidi"/>
                <w:b/>
                <w:bCs/>
                <w:color w:val="1F1F1F"/>
                <w:sz w:val="24"/>
                <w:szCs w:val="24"/>
                <w:bdr w:val="none" w:sz="0" w:space="0" w:color="auto" w:frame="1"/>
                <w:lang w:eastAsia="fr-FR"/>
              </w:rPr>
              <w:t>Outils utilisés</w:t>
            </w:r>
          </w:p>
        </w:tc>
        <w:tc>
          <w:tcPr>
            <w:tcW w:w="0" w:type="auto"/>
            <w:tcMar>
              <w:top w:w="120" w:type="dxa"/>
              <w:left w:w="180" w:type="dxa"/>
              <w:bottom w:w="120" w:type="dxa"/>
              <w:right w:w="180" w:type="dxa"/>
            </w:tcMar>
            <w:vAlign w:val="center"/>
            <w:hideMark/>
          </w:tcPr>
          <w:p w:rsidR="00F27594" w:rsidRPr="00F27594" w:rsidRDefault="00F27594" w:rsidP="003F6B3B">
            <w:pPr>
              <w:spacing w:before="100" w:beforeAutospacing="1" w:after="0" w:afterAutospacing="1" w:line="240" w:lineRule="auto"/>
              <w:jc w:val="both"/>
              <w:rPr>
                <w:rFonts w:asciiTheme="majorBidi" w:eastAsia="Times New Roman" w:hAnsiTheme="majorBidi" w:cstheme="majorBidi"/>
                <w:color w:val="1F1F1F"/>
                <w:sz w:val="24"/>
                <w:szCs w:val="24"/>
                <w:lang w:eastAsia="fr-FR"/>
              </w:rPr>
            </w:pPr>
            <w:r w:rsidRPr="00F27594">
              <w:rPr>
                <w:rFonts w:asciiTheme="majorBidi" w:eastAsia="Times New Roman" w:hAnsiTheme="majorBidi" w:cstheme="majorBidi"/>
                <w:color w:val="1F1F1F"/>
                <w:sz w:val="24"/>
                <w:szCs w:val="24"/>
                <w:bdr w:val="none" w:sz="0" w:space="0" w:color="auto" w:frame="1"/>
                <w:lang w:eastAsia="fr-FR"/>
              </w:rPr>
              <w:t>Absence de technologie ; l'entretien se déroule uniquement en face à face dans le bureau.</w:t>
            </w:r>
          </w:p>
        </w:tc>
        <w:tc>
          <w:tcPr>
            <w:tcW w:w="0" w:type="auto"/>
            <w:tcMar>
              <w:top w:w="120" w:type="dxa"/>
              <w:left w:w="180" w:type="dxa"/>
              <w:bottom w:w="120" w:type="dxa"/>
              <w:right w:w="180" w:type="dxa"/>
            </w:tcMar>
            <w:vAlign w:val="center"/>
            <w:hideMark/>
          </w:tcPr>
          <w:p w:rsidR="00F27594" w:rsidRPr="00F27594" w:rsidRDefault="00F27594" w:rsidP="003F6B3B">
            <w:pPr>
              <w:spacing w:before="100" w:beforeAutospacing="1" w:after="0" w:afterAutospacing="1" w:line="240" w:lineRule="auto"/>
              <w:jc w:val="both"/>
              <w:rPr>
                <w:rFonts w:asciiTheme="majorBidi" w:eastAsia="Times New Roman" w:hAnsiTheme="majorBidi" w:cstheme="majorBidi"/>
                <w:color w:val="1F1F1F"/>
                <w:sz w:val="24"/>
                <w:szCs w:val="24"/>
                <w:lang w:eastAsia="fr-FR"/>
              </w:rPr>
            </w:pPr>
            <w:r w:rsidRPr="00F27594">
              <w:rPr>
                <w:rFonts w:asciiTheme="majorBidi" w:eastAsia="Times New Roman" w:hAnsiTheme="majorBidi" w:cstheme="majorBidi"/>
                <w:color w:val="1F1F1F"/>
                <w:sz w:val="24"/>
                <w:szCs w:val="24"/>
                <w:bdr w:val="none" w:sz="0" w:space="0" w:color="auto" w:frame="1"/>
                <w:lang w:eastAsia="fr-FR"/>
              </w:rPr>
              <w:t>Utilisation de la vidéo, de l'intelligence artificielle pour le filtrage et de systèmes de suivi des candidats (ATS).</w:t>
            </w:r>
          </w:p>
        </w:tc>
      </w:tr>
    </w:tbl>
    <w:p w:rsidR="009D1E11" w:rsidRPr="00F27594" w:rsidRDefault="009D1E11" w:rsidP="003F6B3B">
      <w:pPr>
        <w:spacing w:before="100" w:beforeAutospacing="1" w:after="100" w:afterAutospacing="1" w:line="240" w:lineRule="auto"/>
        <w:jc w:val="both"/>
        <w:rPr>
          <w:rFonts w:asciiTheme="majorBidi" w:eastAsia="Times New Roman" w:hAnsiTheme="majorBidi" w:cstheme="majorBidi"/>
          <w:sz w:val="24"/>
          <w:szCs w:val="24"/>
          <w:rtl/>
          <w:lang w:eastAsia="fr-FR" w:bidi="ar-DZ"/>
        </w:rPr>
      </w:pPr>
      <w:bookmarkStart w:id="0" w:name="_GoBack"/>
      <w:bookmarkEnd w:id="0"/>
    </w:p>
    <w:p w:rsidR="009D1E11" w:rsidRPr="00F27594" w:rsidRDefault="009D1E11" w:rsidP="003F6B3B">
      <w:pPr>
        <w:spacing w:before="100" w:beforeAutospacing="1" w:after="100" w:afterAutospacing="1" w:line="240" w:lineRule="auto"/>
        <w:jc w:val="both"/>
        <w:outlineLvl w:val="2"/>
        <w:rPr>
          <w:rFonts w:asciiTheme="majorBidi" w:eastAsia="Times New Roman" w:hAnsiTheme="majorBidi" w:cstheme="majorBidi"/>
          <w:b/>
          <w:bCs/>
          <w:sz w:val="27"/>
          <w:szCs w:val="27"/>
          <w:lang w:eastAsia="fr-FR"/>
        </w:rPr>
      </w:pPr>
      <w:r w:rsidRPr="00F27594">
        <w:rPr>
          <w:rFonts w:asciiTheme="majorBidi" w:eastAsia="Times New Roman" w:hAnsiTheme="majorBidi" w:cstheme="majorBidi"/>
          <w:b/>
          <w:bCs/>
          <w:sz w:val="27"/>
          <w:szCs w:val="27"/>
          <w:lang w:eastAsia="fr-FR"/>
        </w:rPr>
        <w:t xml:space="preserve"> </w:t>
      </w:r>
    </w:p>
    <w:p w:rsidR="009D1E11" w:rsidRPr="009D1E11" w:rsidRDefault="00F27594" w:rsidP="003F6B3B">
      <w:pPr>
        <w:spacing w:before="100" w:beforeAutospacing="1" w:after="100" w:afterAutospacing="1" w:line="240" w:lineRule="auto"/>
        <w:jc w:val="both"/>
        <w:outlineLvl w:val="2"/>
        <w:rPr>
          <w:rFonts w:asciiTheme="majorBidi" w:eastAsia="Times New Roman" w:hAnsiTheme="majorBidi" w:cstheme="majorBidi"/>
          <w:b/>
          <w:bCs/>
          <w:sz w:val="32"/>
          <w:szCs w:val="32"/>
          <w:u w:val="single"/>
          <w:lang w:eastAsia="fr-FR"/>
        </w:rPr>
      </w:pPr>
      <w:r w:rsidRPr="00F27594">
        <w:rPr>
          <w:rFonts w:asciiTheme="majorBidi" w:eastAsia="Times New Roman" w:hAnsiTheme="majorBidi" w:cstheme="majorBidi"/>
          <w:b/>
          <w:bCs/>
          <w:sz w:val="32"/>
          <w:szCs w:val="32"/>
          <w:u w:val="single"/>
          <w:lang w:eastAsia="fr-FR"/>
        </w:rPr>
        <w:t>Réponse</w:t>
      </w:r>
      <w:r w:rsidRPr="00F27594">
        <w:rPr>
          <w:rFonts w:asciiTheme="majorBidi" w:eastAsia="Times New Roman" w:hAnsiTheme="majorBidi" w:cstheme="majorBidi"/>
          <w:b/>
          <w:bCs/>
          <w:sz w:val="32"/>
          <w:szCs w:val="32"/>
          <w:u w:val="single"/>
          <w:lang w:eastAsia="fr-FR"/>
        </w:rPr>
        <w:t xml:space="preserve"> </w:t>
      </w:r>
      <w:r w:rsidR="009D1E11" w:rsidRPr="00F27594">
        <w:rPr>
          <w:rFonts w:asciiTheme="majorBidi" w:eastAsia="Times New Roman" w:hAnsiTheme="majorBidi" w:cstheme="majorBidi"/>
          <w:b/>
          <w:bCs/>
          <w:sz w:val="32"/>
          <w:szCs w:val="32"/>
          <w:u w:val="single"/>
          <w:lang w:eastAsia="fr-FR"/>
        </w:rPr>
        <w:t>Partie 3 :</w:t>
      </w:r>
    </w:p>
    <w:p w:rsidR="009D1E11" w:rsidRPr="009D1E11" w:rsidRDefault="009D1E11" w:rsidP="003F6B3B">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F27594">
        <w:rPr>
          <w:rFonts w:asciiTheme="majorBidi" w:eastAsia="Times New Roman" w:hAnsiTheme="majorBidi" w:cstheme="majorBidi"/>
          <w:b/>
          <w:bCs/>
          <w:sz w:val="24"/>
          <w:szCs w:val="24"/>
          <w:lang w:eastAsia="fr-FR"/>
        </w:rPr>
        <w:t>B</w:t>
      </w:r>
      <w:r w:rsidRPr="00F27594">
        <w:rPr>
          <w:rFonts w:asciiTheme="majorBidi" w:eastAsia="Times New Roman" w:hAnsiTheme="majorBidi" w:cstheme="majorBidi"/>
          <w:sz w:val="24"/>
          <w:szCs w:val="24"/>
          <w:lang w:eastAsia="fr-FR"/>
        </w:rPr>
        <w:t xml:space="preserve"> </w:t>
      </w:r>
    </w:p>
    <w:p w:rsidR="009D1E11" w:rsidRPr="009D1E11" w:rsidRDefault="009D1E11" w:rsidP="003F6B3B">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F27594">
        <w:rPr>
          <w:rFonts w:asciiTheme="majorBidi" w:eastAsia="Times New Roman" w:hAnsiTheme="majorBidi" w:cstheme="majorBidi"/>
          <w:b/>
          <w:bCs/>
          <w:sz w:val="24"/>
          <w:szCs w:val="24"/>
          <w:lang w:eastAsia="fr-FR"/>
        </w:rPr>
        <w:t>C</w:t>
      </w:r>
      <w:r w:rsidRPr="00F27594">
        <w:rPr>
          <w:rFonts w:asciiTheme="majorBidi" w:eastAsia="Times New Roman" w:hAnsiTheme="majorBidi" w:cstheme="majorBidi"/>
          <w:sz w:val="24"/>
          <w:szCs w:val="24"/>
          <w:lang w:eastAsia="fr-FR"/>
        </w:rPr>
        <w:t xml:space="preserve"> </w:t>
      </w:r>
    </w:p>
    <w:p w:rsidR="009D1E11" w:rsidRPr="009D1E11" w:rsidRDefault="009D1E11" w:rsidP="003F6B3B">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F27594">
        <w:rPr>
          <w:rFonts w:asciiTheme="majorBidi" w:eastAsia="Times New Roman" w:hAnsiTheme="majorBidi" w:cstheme="majorBidi"/>
          <w:b/>
          <w:bCs/>
          <w:sz w:val="24"/>
          <w:szCs w:val="24"/>
          <w:lang w:eastAsia="fr-FR"/>
        </w:rPr>
        <w:t>B</w:t>
      </w:r>
      <w:r w:rsidRPr="00F27594">
        <w:rPr>
          <w:rFonts w:asciiTheme="majorBidi" w:eastAsia="Times New Roman" w:hAnsiTheme="majorBidi" w:cstheme="majorBidi"/>
          <w:sz w:val="24"/>
          <w:szCs w:val="24"/>
          <w:lang w:eastAsia="fr-FR"/>
        </w:rPr>
        <w:t xml:space="preserve"> </w:t>
      </w:r>
    </w:p>
    <w:p w:rsidR="009D1E11" w:rsidRPr="009D1E11" w:rsidRDefault="009D1E11" w:rsidP="003F6B3B">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F27594">
        <w:rPr>
          <w:rFonts w:asciiTheme="majorBidi" w:eastAsia="Times New Roman" w:hAnsiTheme="majorBidi" w:cstheme="majorBidi"/>
          <w:b/>
          <w:bCs/>
          <w:sz w:val="24"/>
          <w:szCs w:val="24"/>
          <w:lang w:eastAsia="fr-FR"/>
        </w:rPr>
        <w:t>C</w:t>
      </w:r>
      <w:r w:rsidRPr="00F27594">
        <w:rPr>
          <w:rFonts w:asciiTheme="majorBidi" w:eastAsia="Times New Roman" w:hAnsiTheme="majorBidi" w:cstheme="majorBidi"/>
          <w:sz w:val="24"/>
          <w:szCs w:val="24"/>
          <w:lang w:eastAsia="fr-FR"/>
        </w:rPr>
        <w:t xml:space="preserve"> </w:t>
      </w:r>
    </w:p>
    <w:p w:rsidR="009D1E11" w:rsidRPr="009D1E11" w:rsidRDefault="009D1E11" w:rsidP="003F6B3B">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F27594">
        <w:rPr>
          <w:rFonts w:asciiTheme="majorBidi" w:eastAsia="Times New Roman" w:hAnsiTheme="majorBidi" w:cstheme="majorBidi"/>
          <w:b/>
          <w:bCs/>
          <w:sz w:val="24"/>
          <w:szCs w:val="24"/>
          <w:lang w:eastAsia="fr-FR"/>
        </w:rPr>
        <w:t>B</w:t>
      </w:r>
      <w:r w:rsidRPr="00F27594">
        <w:rPr>
          <w:rFonts w:asciiTheme="majorBidi" w:eastAsia="Times New Roman" w:hAnsiTheme="majorBidi" w:cstheme="majorBidi"/>
          <w:sz w:val="24"/>
          <w:szCs w:val="24"/>
          <w:lang w:eastAsia="fr-FR"/>
        </w:rPr>
        <w:t xml:space="preserve"> </w:t>
      </w:r>
    </w:p>
    <w:p w:rsidR="00537474" w:rsidRDefault="003F6B3B"/>
    <w:sectPr w:rsidR="00537474" w:rsidSect="009D678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248ED"/>
    <w:multiLevelType w:val="multilevel"/>
    <w:tmpl w:val="F596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E27E3"/>
    <w:multiLevelType w:val="multilevel"/>
    <w:tmpl w:val="F65E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34ED3"/>
    <w:multiLevelType w:val="multilevel"/>
    <w:tmpl w:val="58201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EF35A5"/>
    <w:multiLevelType w:val="multilevel"/>
    <w:tmpl w:val="7EE4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A2E7C"/>
    <w:multiLevelType w:val="multilevel"/>
    <w:tmpl w:val="27AEC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627284"/>
    <w:multiLevelType w:val="multilevel"/>
    <w:tmpl w:val="0FB6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1665E"/>
    <w:multiLevelType w:val="multilevel"/>
    <w:tmpl w:val="CE2E6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E133A5"/>
    <w:multiLevelType w:val="multilevel"/>
    <w:tmpl w:val="023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1"/>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11"/>
    <w:rsid w:val="0025549C"/>
    <w:rsid w:val="003F6B3B"/>
    <w:rsid w:val="00645099"/>
    <w:rsid w:val="009D1E11"/>
    <w:rsid w:val="009D6787"/>
    <w:rsid w:val="00F275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A8AA6-AFE1-4F8E-868E-AF465F3A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9D1E1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9D1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D1E1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D1E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203">
    <w:name w:val="citation-203"/>
    <w:basedOn w:val="Policepardfaut"/>
    <w:rsid w:val="009D1E11"/>
  </w:style>
  <w:style w:type="character" w:customStyle="1" w:styleId="citation-202">
    <w:name w:val="citation-202"/>
    <w:basedOn w:val="Policepardfaut"/>
    <w:rsid w:val="009D1E11"/>
  </w:style>
  <w:style w:type="character" w:customStyle="1" w:styleId="citation-201">
    <w:name w:val="citation-201"/>
    <w:basedOn w:val="Policepardfaut"/>
    <w:rsid w:val="009D1E11"/>
  </w:style>
  <w:style w:type="character" w:customStyle="1" w:styleId="citation-200">
    <w:name w:val="citation-200"/>
    <w:basedOn w:val="Policepardfaut"/>
    <w:rsid w:val="009D1E11"/>
  </w:style>
  <w:style w:type="character" w:customStyle="1" w:styleId="citation-199">
    <w:name w:val="citation-199"/>
    <w:basedOn w:val="Policepardfaut"/>
    <w:rsid w:val="009D1E11"/>
  </w:style>
  <w:style w:type="character" w:customStyle="1" w:styleId="citation-198">
    <w:name w:val="citation-198"/>
    <w:basedOn w:val="Policepardfaut"/>
    <w:rsid w:val="009D1E11"/>
  </w:style>
  <w:style w:type="character" w:customStyle="1" w:styleId="button-label">
    <w:name w:val="button-label"/>
    <w:basedOn w:val="Policepardfaut"/>
    <w:rsid w:val="009D1E11"/>
  </w:style>
  <w:style w:type="character" w:customStyle="1" w:styleId="citation-197">
    <w:name w:val="citation-197"/>
    <w:basedOn w:val="Policepardfaut"/>
    <w:rsid w:val="009D1E11"/>
  </w:style>
  <w:style w:type="character" w:customStyle="1" w:styleId="citation-196">
    <w:name w:val="citation-196"/>
    <w:basedOn w:val="Policepardfaut"/>
    <w:rsid w:val="009D1E11"/>
  </w:style>
  <w:style w:type="character" w:customStyle="1" w:styleId="citation-195">
    <w:name w:val="citation-195"/>
    <w:basedOn w:val="Policepardfaut"/>
    <w:rsid w:val="009D1E11"/>
  </w:style>
  <w:style w:type="character" w:customStyle="1" w:styleId="citation-194">
    <w:name w:val="citation-194"/>
    <w:basedOn w:val="Policepardfaut"/>
    <w:rsid w:val="009D1E11"/>
  </w:style>
  <w:style w:type="character" w:customStyle="1" w:styleId="citation-193">
    <w:name w:val="citation-193"/>
    <w:basedOn w:val="Policepardfaut"/>
    <w:rsid w:val="009D1E11"/>
  </w:style>
  <w:style w:type="character" w:customStyle="1" w:styleId="citation-192">
    <w:name w:val="citation-192"/>
    <w:basedOn w:val="Policepardfaut"/>
    <w:rsid w:val="009D1E11"/>
  </w:style>
  <w:style w:type="character" w:customStyle="1" w:styleId="citation-191">
    <w:name w:val="citation-191"/>
    <w:basedOn w:val="Policepardfaut"/>
    <w:rsid w:val="009D1E11"/>
  </w:style>
  <w:style w:type="character" w:customStyle="1" w:styleId="citation-190">
    <w:name w:val="citation-190"/>
    <w:basedOn w:val="Policepardfaut"/>
    <w:rsid w:val="009D1E11"/>
  </w:style>
  <w:style w:type="character" w:customStyle="1" w:styleId="citation-189">
    <w:name w:val="citation-189"/>
    <w:basedOn w:val="Policepardfaut"/>
    <w:rsid w:val="009D1E11"/>
  </w:style>
  <w:style w:type="character" w:customStyle="1" w:styleId="citation-188">
    <w:name w:val="citation-188"/>
    <w:basedOn w:val="Policepardfaut"/>
    <w:rsid w:val="009D1E11"/>
  </w:style>
  <w:style w:type="character" w:customStyle="1" w:styleId="citation-187">
    <w:name w:val="citation-187"/>
    <w:basedOn w:val="Policepardfaut"/>
    <w:rsid w:val="009D1E11"/>
  </w:style>
  <w:style w:type="character" w:customStyle="1" w:styleId="citation-186">
    <w:name w:val="citation-186"/>
    <w:basedOn w:val="Policepardfaut"/>
    <w:rsid w:val="009D1E11"/>
  </w:style>
  <w:style w:type="character" w:customStyle="1" w:styleId="citation-185">
    <w:name w:val="citation-185"/>
    <w:basedOn w:val="Policepardfaut"/>
    <w:rsid w:val="009D1E11"/>
  </w:style>
  <w:style w:type="character" w:customStyle="1" w:styleId="citation-184">
    <w:name w:val="citation-184"/>
    <w:basedOn w:val="Policepardfaut"/>
    <w:rsid w:val="009D1E11"/>
  </w:style>
  <w:style w:type="character" w:customStyle="1" w:styleId="citation-183">
    <w:name w:val="citation-183"/>
    <w:basedOn w:val="Policepardfaut"/>
    <w:rsid w:val="009D1E11"/>
  </w:style>
  <w:style w:type="character" w:customStyle="1" w:styleId="citation-182">
    <w:name w:val="citation-182"/>
    <w:basedOn w:val="Policepardfaut"/>
    <w:rsid w:val="009D1E11"/>
  </w:style>
  <w:style w:type="character" w:customStyle="1" w:styleId="Titre4Car">
    <w:name w:val="Titre 4 Car"/>
    <w:basedOn w:val="Policepardfaut"/>
    <w:link w:val="Titre4"/>
    <w:uiPriority w:val="9"/>
    <w:semiHidden/>
    <w:rsid w:val="009D1E11"/>
    <w:rPr>
      <w:rFonts w:asciiTheme="majorHAnsi" w:eastAsiaTheme="majorEastAsia" w:hAnsiTheme="majorHAnsi" w:cstheme="majorBidi"/>
      <w:i/>
      <w:iCs/>
      <w:color w:val="2E74B5" w:themeColor="accent1" w:themeShade="BF"/>
    </w:rPr>
  </w:style>
  <w:style w:type="character" w:customStyle="1" w:styleId="citation-299">
    <w:name w:val="citation-299"/>
    <w:basedOn w:val="Policepardfaut"/>
    <w:rsid w:val="009D1E11"/>
  </w:style>
  <w:style w:type="character" w:customStyle="1" w:styleId="citation-298">
    <w:name w:val="citation-298"/>
    <w:basedOn w:val="Policepardfaut"/>
    <w:rsid w:val="009D1E11"/>
  </w:style>
  <w:style w:type="character" w:customStyle="1" w:styleId="citation-297">
    <w:name w:val="citation-297"/>
    <w:basedOn w:val="Policepardfaut"/>
    <w:rsid w:val="009D1E11"/>
  </w:style>
  <w:style w:type="character" w:styleId="lev">
    <w:name w:val="Strong"/>
    <w:basedOn w:val="Policepardfaut"/>
    <w:uiPriority w:val="22"/>
    <w:qFormat/>
    <w:rsid w:val="00F27594"/>
    <w:rPr>
      <w:b/>
      <w:bCs/>
    </w:rPr>
  </w:style>
  <w:style w:type="character" w:customStyle="1" w:styleId="citation-296">
    <w:name w:val="citation-296"/>
    <w:basedOn w:val="Policepardfaut"/>
    <w:rsid w:val="00F27594"/>
  </w:style>
  <w:style w:type="character" w:customStyle="1" w:styleId="citation-295">
    <w:name w:val="citation-295"/>
    <w:basedOn w:val="Policepardfaut"/>
    <w:rsid w:val="00F27594"/>
  </w:style>
  <w:style w:type="character" w:customStyle="1" w:styleId="citation-294">
    <w:name w:val="citation-294"/>
    <w:basedOn w:val="Policepardfaut"/>
    <w:rsid w:val="00F27594"/>
  </w:style>
  <w:style w:type="character" w:customStyle="1" w:styleId="citation-293">
    <w:name w:val="citation-293"/>
    <w:basedOn w:val="Policepardfaut"/>
    <w:rsid w:val="00F27594"/>
  </w:style>
  <w:style w:type="table" w:styleId="Grilledutableau">
    <w:name w:val="Table Grid"/>
    <w:basedOn w:val="TableauNormal"/>
    <w:uiPriority w:val="39"/>
    <w:rsid w:val="00F2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1264">
      <w:bodyDiv w:val="1"/>
      <w:marLeft w:val="0"/>
      <w:marRight w:val="0"/>
      <w:marTop w:val="0"/>
      <w:marBottom w:val="0"/>
      <w:divBdr>
        <w:top w:val="none" w:sz="0" w:space="0" w:color="auto"/>
        <w:left w:val="none" w:sz="0" w:space="0" w:color="auto"/>
        <w:bottom w:val="none" w:sz="0" w:space="0" w:color="auto"/>
        <w:right w:val="none" w:sz="0" w:space="0" w:color="auto"/>
      </w:divBdr>
      <w:divsChild>
        <w:div w:id="1547914539">
          <w:marLeft w:val="0"/>
          <w:marRight w:val="0"/>
          <w:marTop w:val="0"/>
          <w:marBottom w:val="0"/>
          <w:divBdr>
            <w:top w:val="none" w:sz="0" w:space="0" w:color="auto"/>
            <w:left w:val="none" w:sz="0" w:space="0" w:color="auto"/>
            <w:bottom w:val="none" w:sz="0" w:space="0" w:color="auto"/>
            <w:right w:val="none" w:sz="0" w:space="0" w:color="auto"/>
          </w:divBdr>
        </w:div>
      </w:divsChild>
    </w:div>
    <w:div w:id="1003971164">
      <w:bodyDiv w:val="1"/>
      <w:marLeft w:val="0"/>
      <w:marRight w:val="0"/>
      <w:marTop w:val="0"/>
      <w:marBottom w:val="0"/>
      <w:divBdr>
        <w:top w:val="none" w:sz="0" w:space="0" w:color="auto"/>
        <w:left w:val="none" w:sz="0" w:space="0" w:color="auto"/>
        <w:bottom w:val="none" w:sz="0" w:space="0" w:color="auto"/>
        <w:right w:val="none" w:sz="0" w:space="0" w:color="auto"/>
      </w:divBdr>
    </w:div>
    <w:div w:id="1383794994">
      <w:bodyDiv w:val="1"/>
      <w:marLeft w:val="0"/>
      <w:marRight w:val="0"/>
      <w:marTop w:val="0"/>
      <w:marBottom w:val="0"/>
      <w:divBdr>
        <w:top w:val="none" w:sz="0" w:space="0" w:color="auto"/>
        <w:left w:val="none" w:sz="0" w:space="0" w:color="auto"/>
        <w:bottom w:val="none" w:sz="0" w:space="0" w:color="auto"/>
        <w:right w:val="none" w:sz="0" w:space="0" w:color="auto"/>
      </w:divBdr>
    </w:div>
    <w:div w:id="1487017896">
      <w:bodyDiv w:val="1"/>
      <w:marLeft w:val="0"/>
      <w:marRight w:val="0"/>
      <w:marTop w:val="0"/>
      <w:marBottom w:val="0"/>
      <w:divBdr>
        <w:top w:val="none" w:sz="0" w:space="0" w:color="auto"/>
        <w:left w:val="none" w:sz="0" w:space="0" w:color="auto"/>
        <w:bottom w:val="none" w:sz="0" w:space="0" w:color="auto"/>
        <w:right w:val="none" w:sz="0" w:space="0" w:color="auto"/>
      </w:divBdr>
    </w:div>
    <w:div w:id="14969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530</Words>
  <Characters>2916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2026-01-07T13:07:00Z</dcterms:created>
  <dcterms:modified xsi:type="dcterms:W3CDTF">2026-01-07T13:25:00Z</dcterms:modified>
</cp:coreProperties>
</file>