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bidiVisual/>
        <w:tblW w:w="0" w:type="auto"/>
        <w:tblLook w:val="04A0" w:firstRow="1" w:lastRow="0" w:firstColumn="1" w:lastColumn="0" w:noHBand="0" w:noVBand="1"/>
      </w:tblPr>
      <w:tblGrid>
        <w:gridCol w:w="10574"/>
      </w:tblGrid>
      <w:tr w:rsidR="00295F9C" w:rsidRPr="00A0446C" w:rsidTr="00211A69">
        <w:trPr>
          <w:trHeight w:val="1129"/>
        </w:trPr>
        <w:tc>
          <w:tcPr>
            <w:tcW w:w="10574" w:type="dxa"/>
          </w:tcPr>
          <w:p w:rsidR="00295F9C" w:rsidRPr="00295F9C" w:rsidRDefault="00295F9C" w:rsidP="00B110AF">
            <w:pPr>
              <w:spacing w:line="276" w:lineRule="auto"/>
              <w:ind w:left="141" w:hanging="141"/>
              <w:jc w:val="center"/>
              <w:rPr>
                <w:rFonts w:ascii="Times New Roman" w:eastAsia="Calibri" w:hAnsi="Times New Roman" w:cs="Sakkal Majalla"/>
                <w:b/>
                <w:bCs/>
                <w:sz w:val="24"/>
                <w:szCs w:val="36"/>
                <w:rtl/>
                <w:lang w:bidi="ar-DZ"/>
              </w:rPr>
            </w:pPr>
            <w:bookmarkStart w:id="0" w:name="_GoBack"/>
            <w:bookmarkEnd w:id="0"/>
            <w:r w:rsidRPr="00295F9C">
              <w:rPr>
                <w:rFonts w:ascii="Times New Roman" w:eastAsia="Calibri" w:hAnsi="Times New Roman" w:cs="Sakkal Majalla"/>
                <w:noProof/>
                <w:sz w:val="24"/>
                <w:szCs w:val="24"/>
              </w:rPr>
              <w:drawing>
                <wp:anchor distT="0" distB="0" distL="114300" distR="114300" simplePos="0" relativeHeight="251663360" behindDoc="1" locked="0" layoutInCell="1" allowOverlap="1">
                  <wp:simplePos x="0" y="0"/>
                  <wp:positionH relativeFrom="column">
                    <wp:posOffset>5706110</wp:posOffset>
                  </wp:positionH>
                  <wp:positionV relativeFrom="paragraph">
                    <wp:posOffset>24130</wp:posOffset>
                  </wp:positionV>
                  <wp:extent cx="876300" cy="657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657225"/>
                          </a:xfrm>
                          <a:prstGeom prst="rect">
                            <a:avLst/>
                          </a:prstGeom>
                          <a:noFill/>
                          <a:ln>
                            <a:noFill/>
                          </a:ln>
                        </pic:spPr>
                      </pic:pic>
                    </a:graphicData>
                  </a:graphic>
                </wp:anchor>
              </w:drawing>
            </w:r>
            <w:r w:rsidRPr="00295F9C">
              <w:rPr>
                <w:rFonts w:ascii="Times New Roman" w:eastAsia="Calibri" w:hAnsi="Times New Roman" w:cs="Sakkal Majalla"/>
                <w:noProof/>
                <w:sz w:val="24"/>
                <w:szCs w:val="24"/>
              </w:rPr>
              <w:drawing>
                <wp:anchor distT="0" distB="0" distL="114300" distR="114300" simplePos="0" relativeHeight="251662336" behindDoc="1" locked="0" layoutInCell="1" allowOverlap="1">
                  <wp:simplePos x="0" y="0"/>
                  <wp:positionH relativeFrom="column">
                    <wp:posOffset>-40005</wp:posOffset>
                  </wp:positionH>
                  <wp:positionV relativeFrom="paragraph">
                    <wp:posOffset>31750</wp:posOffset>
                  </wp:positionV>
                  <wp:extent cx="876300" cy="6572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657225"/>
                          </a:xfrm>
                          <a:prstGeom prst="rect">
                            <a:avLst/>
                          </a:prstGeom>
                          <a:noFill/>
                          <a:ln>
                            <a:noFill/>
                          </a:ln>
                        </pic:spPr>
                      </pic:pic>
                    </a:graphicData>
                  </a:graphic>
                </wp:anchor>
              </w:drawing>
            </w:r>
            <w:r w:rsidRPr="00295F9C">
              <w:rPr>
                <w:rFonts w:ascii="Times New Roman" w:eastAsia="Calibri" w:hAnsi="Times New Roman" w:cs="Sakkal Majalla" w:hint="cs"/>
                <w:b/>
                <w:bCs/>
                <w:sz w:val="24"/>
                <w:szCs w:val="36"/>
                <w:rtl/>
                <w:lang w:bidi="ar-DZ"/>
              </w:rPr>
              <w:t>جامعة العربي بن مهيدي</w:t>
            </w:r>
            <w:r w:rsidR="00A0446C">
              <w:rPr>
                <w:rFonts w:ascii="Times New Roman" w:eastAsia="Calibri" w:hAnsi="Times New Roman" w:cs="Sakkal Majalla" w:hint="cs"/>
                <w:b/>
                <w:bCs/>
                <w:sz w:val="24"/>
                <w:szCs w:val="36"/>
                <w:rtl/>
                <w:lang w:bidi="ar-DZ"/>
              </w:rPr>
              <w:t xml:space="preserve"> -</w:t>
            </w:r>
            <w:r w:rsidRPr="00295F9C">
              <w:rPr>
                <w:rFonts w:ascii="Times New Roman" w:eastAsia="Calibri" w:hAnsi="Times New Roman" w:cs="Sakkal Majalla" w:hint="cs"/>
                <w:b/>
                <w:bCs/>
                <w:sz w:val="24"/>
                <w:szCs w:val="36"/>
                <w:rtl/>
                <w:lang w:bidi="ar-DZ"/>
              </w:rPr>
              <w:t xml:space="preserve"> أم البواقي</w:t>
            </w:r>
          </w:p>
          <w:p w:rsidR="00295F9C" w:rsidRPr="00A0446C" w:rsidRDefault="00A0446C" w:rsidP="00B110AF">
            <w:pPr>
              <w:spacing w:line="276" w:lineRule="auto"/>
              <w:ind w:left="141" w:hanging="141"/>
              <w:jc w:val="center"/>
              <w:rPr>
                <w:rFonts w:ascii="Times New Roman" w:eastAsia="Calibri" w:hAnsi="Times New Roman" w:cs="Sakkal Majalla"/>
                <w:b/>
                <w:bCs/>
                <w:i/>
                <w:iCs/>
                <w:sz w:val="24"/>
                <w:szCs w:val="28"/>
                <w:shd w:val="clear" w:color="auto" w:fill="FFFFFF"/>
                <w:rtl/>
                <w:lang w:val="fr-FR" w:bidi="ar-DZ"/>
              </w:rPr>
            </w:pPr>
            <w:r w:rsidRPr="00A0446C">
              <w:rPr>
                <w:rFonts w:ascii="Times New Roman" w:eastAsia="Calibri" w:hAnsi="Times New Roman" w:cs="Sakkal Majalla"/>
                <w:b/>
                <w:bCs/>
                <w:i/>
                <w:iCs/>
                <w:sz w:val="24"/>
                <w:szCs w:val="28"/>
                <w:shd w:val="clear" w:color="auto" w:fill="FFFFFF"/>
                <w:lang w:val="fr-FR"/>
              </w:rPr>
              <w:t>Larbi Ben M'hidi University - Oum El Bouaghi</w:t>
            </w:r>
          </w:p>
          <w:p w:rsidR="00295F9C" w:rsidRPr="00295F9C" w:rsidRDefault="00295F9C" w:rsidP="00B110AF">
            <w:pPr>
              <w:ind w:left="141" w:hanging="141"/>
              <w:rPr>
                <w:rFonts w:ascii="Times New Roman" w:eastAsia="Calibri" w:hAnsi="Times New Roman" w:cs="Sakkal Majalla"/>
                <w:b/>
                <w:bCs/>
                <w:i/>
                <w:iCs/>
                <w:sz w:val="24"/>
                <w:szCs w:val="27"/>
                <w:shd w:val="clear" w:color="auto" w:fill="FFFFFF"/>
                <w:rtl/>
                <w:lang w:bidi="ar-DZ"/>
              </w:rPr>
            </w:pPr>
          </w:p>
        </w:tc>
      </w:tr>
      <w:tr w:rsidR="00295F9C" w:rsidRPr="00295F9C" w:rsidTr="00B110AF">
        <w:tc>
          <w:tcPr>
            <w:tcW w:w="10574" w:type="dxa"/>
          </w:tcPr>
          <w:p w:rsidR="00295F9C" w:rsidRPr="00295F9C" w:rsidRDefault="00295F9C" w:rsidP="00B110AF">
            <w:pPr>
              <w:tabs>
                <w:tab w:val="left" w:pos="9251"/>
              </w:tabs>
              <w:ind w:left="141" w:hanging="141"/>
              <w:rPr>
                <w:rFonts w:ascii="Times New Roman" w:eastAsia="Calibri" w:hAnsi="Times New Roman" w:cs="Sakkal Majalla"/>
                <w:b/>
                <w:bCs/>
                <w:sz w:val="24"/>
                <w:szCs w:val="28"/>
                <w:lang w:val="fr-FR" w:bidi="ar-DZ"/>
              </w:rPr>
            </w:pPr>
            <w:r w:rsidRPr="00295F9C">
              <w:rPr>
                <w:rFonts w:ascii="Times New Roman" w:eastAsia="Calibri" w:hAnsi="Times New Roman" w:cs="Sakkal Majalla" w:hint="cs"/>
                <w:b/>
                <w:bCs/>
                <w:sz w:val="24"/>
                <w:szCs w:val="28"/>
                <w:rtl/>
                <w:lang w:bidi="ar-DZ"/>
              </w:rPr>
              <w:t xml:space="preserve">كلية </w:t>
            </w:r>
            <w:r w:rsidR="00A0446C">
              <w:rPr>
                <w:rFonts w:ascii="Times New Roman" w:eastAsia="Calibri" w:hAnsi="Times New Roman" w:cs="Sakkal Majalla" w:hint="cs"/>
                <w:b/>
                <w:bCs/>
                <w:sz w:val="24"/>
                <w:szCs w:val="28"/>
                <w:rtl/>
                <w:lang w:bidi="ar-DZ"/>
              </w:rPr>
              <w:t xml:space="preserve">العلوم الاجتماعية </w:t>
            </w:r>
            <w:r w:rsidR="00CA6C79">
              <w:rPr>
                <w:rFonts w:ascii="Times New Roman" w:eastAsia="Calibri" w:hAnsi="Times New Roman" w:cs="Sakkal Majalla" w:hint="cs"/>
                <w:b/>
                <w:bCs/>
                <w:sz w:val="24"/>
                <w:szCs w:val="28"/>
                <w:rtl/>
                <w:lang w:bidi="ar-DZ"/>
              </w:rPr>
              <w:t>والإنسانية</w:t>
            </w:r>
            <w:r w:rsidR="00A0446C" w:rsidRPr="00A0446C">
              <w:rPr>
                <w:rFonts w:ascii="Times New Roman" w:eastAsia="Calibri" w:hAnsi="Times New Roman" w:cs="Sakkal Majalla"/>
                <w:b/>
                <w:bCs/>
                <w:sz w:val="24"/>
                <w:szCs w:val="28"/>
                <w:lang w:val="fr-FR" w:bidi="ar-DZ"/>
              </w:rPr>
              <w:t>Faculty of Social and Huma</w:t>
            </w:r>
            <w:r w:rsidR="00CA6C79">
              <w:rPr>
                <w:rFonts w:ascii="Times New Roman" w:eastAsia="Calibri" w:hAnsi="Times New Roman" w:cs="Sakkal Majalla"/>
                <w:b/>
                <w:bCs/>
                <w:sz w:val="24"/>
                <w:szCs w:val="28"/>
                <w:lang w:val="fr-FR" w:bidi="ar-DZ"/>
              </w:rPr>
              <w:t>i</w:t>
            </w:r>
            <w:r w:rsidR="00A0446C" w:rsidRPr="00A0446C">
              <w:rPr>
                <w:rFonts w:ascii="Times New Roman" w:eastAsia="Calibri" w:hAnsi="Times New Roman" w:cs="Sakkal Majalla"/>
                <w:b/>
                <w:bCs/>
                <w:sz w:val="24"/>
                <w:szCs w:val="28"/>
                <w:lang w:val="fr-FR" w:bidi="ar-DZ"/>
              </w:rPr>
              <w:t>n Sciences</w:t>
            </w:r>
          </w:p>
        </w:tc>
      </w:tr>
      <w:tr w:rsidR="00295F9C" w:rsidRPr="00295F9C" w:rsidTr="00B110AF">
        <w:tc>
          <w:tcPr>
            <w:tcW w:w="10574" w:type="dxa"/>
          </w:tcPr>
          <w:p w:rsidR="00295F9C" w:rsidRPr="00295F9C" w:rsidRDefault="00D160BC" w:rsidP="00E109A3">
            <w:pPr>
              <w:tabs>
                <w:tab w:val="left" w:pos="9251"/>
              </w:tabs>
              <w:ind w:left="141" w:hanging="141"/>
              <w:rPr>
                <w:rFonts w:ascii="Times New Roman" w:eastAsia="Calibri" w:hAnsi="Times New Roman" w:cs="Sakkal Majalla"/>
                <w:b/>
                <w:bCs/>
                <w:sz w:val="24"/>
                <w:szCs w:val="28"/>
                <w:rtl/>
                <w:lang w:bidi="ar-DZ"/>
              </w:rPr>
            </w:pPr>
            <w:r w:rsidRPr="00295F9C">
              <w:rPr>
                <w:rFonts w:ascii="Times New Roman" w:eastAsia="Calibri" w:hAnsi="Times New Roman" w:cs="Sakkal Majalla" w:hint="cs"/>
                <w:b/>
                <w:bCs/>
                <w:sz w:val="24"/>
                <w:szCs w:val="28"/>
                <w:rtl/>
                <w:lang w:bidi="ar-DZ"/>
              </w:rPr>
              <w:t xml:space="preserve">كلية </w:t>
            </w:r>
            <w:r>
              <w:rPr>
                <w:rFonts w:ascii="Times New Roman" w:eastAsia="Calibri" w:hAnsi="Times New Roman" w:cs="Sakkal Majalla" w:hint="cs"/>
                <w:b/>
                <w:bCs/>
                <w:sz w:val="24"/>
                <w:szCs w:val="28"/>
                <w:rtl/>
                <w:lang w:bidi="ar-DZ"/>
              </w:rPr>
              <w:t>العلوم الاجتماعية</w:t>
            </w:r>
            <w:r w:rsidR="00A0446C">
              <w:rPr>
                <w:rFonts w:ascii="Times New Roman" w:eastAsia="Calibri" w:hAnsi="Times New Roman" w:cs="Sakkal Majalla" w:hint="cs"/>
                <w:b/>
                <w:bCs/>
                <w:sz w:val="24"/>
                <w:szCs w:val="28"/>
                <w:rtl/>
                <w:lang w:val="fr-FR" w:bidi="ar-DZ"/>
              </w:rPr>
              <w:t xml:space="preserve"> </w:t>
            </w:r>
          </w:p>
        </w:tc>
      </w:tr>
      <w:tr w:rsidR="00295F9C" w:rsidRPr="00295F9C" w:rsidTr="00B110AF">
        <w:tc>
          <w:tcPr>
            <w:tcW w:w="10574" w:type="dxa"/>
          </w:tcPr>
          <w:p w:rsidR="00295F9C" w:rsidRDefault="006C48ED" w:rsidP="00F90AA5">
            <w:pPr>
              <w:tabs>
                <w:tab w:val="right" w:pos="10240"/>
              </w:tabs>
              <w:ind w:left="141" w:hanging="141"/>
              <w:jc w:val="center"/>
              <w:rPr>
                <w:rFonts w:ascii="Times New Roman" w:eastAsia="Calibri" w:hAnsi="Times New Roman" w:cs="Sakkal Majalla"/>
                <w:b/>
                <w:bCs/>
                <w:sz w:val="24"/>
                <w:szCs w:val="44"/>
                <w:rtl/>
              </w:rPr>
            </w:pPr>
            <w:r>
              <w:rPr>
                <w:rFonts w:ascii="Times New Roman" w:eastAsia="Calibri" w:hAnsi="Times New Roman" w:cs="Sakkal Majalla" w:hint="cs"/>
                <w:b/>
                <w:bCs/>
                <w:sz w:val="24"/>
                <w:szCs w:val="44"/>
                <w:rtl/>
                <w:lang w:bidi="ar-DZ"/>
              </w:rPr>
              <w:t>الاجابة النموذجية</w:t>
            </w:r>
            <w:r w:rsidR="00326F55">
              <w:rPr>
                <w:rFonts w:ascii="Times New Roman" w:eastAsia="Calibri" w:hAnsi="Times New Roman" w:cs="Sakkal Majalla" w:hint="cs"/>
                <w:b/>
                <w:bCs/>
                <w:sz w:val="24"/>
                <w:szCs w:val="44"/>
                <w:rtl/>
                <w:lang w:bidi="ar-DZ"/>
              </w:rPr>
              <w:t xml:space="preserve"> </w:t>
            </w:r>
            <w:r>
              <w:rPr>
                <w:rFonts w:ascii="Times New Roman" w:eastAsia="Calibri" w:hAnsi="Times New Roman" w:cs="Sakkal Majalla" w:hint="cs"/>
                <w:b/>
                <w:bCs/>
                <w:sz w:val="24"/>
                <w:szCs w:val="44"/>
                <w:rtl/>
                <w:lang w:bidi="ar-DZ"/>
              </w:rPr>
              <w:t>ل</w:t>
            </w:r>
            <w:r w:rsidR="00326F55">
              <w:rPr>
                <w:rFonts w:ascii="Times New Roman" w:eastAsia="Calibri" w:hAnsi="Times New Roman" w:cs="Sakkal Majalla" w:hint="cs"/>
                <w:b/>
                <w:bCs/>
                <w:sz w:val="24"/>
                <w:szCs w:val="44"/>
                <w:rtl/>
                <w:lang w:bidi="ar-DZ"/>
              </w:rPr>
              <w:t xml:space="preserve">مقياس </w:t>
            </w:r>
            <w:r w:rsidR="00F90AA5">
              <w:rPr>
                <w:rFonts w:ascii="Times New Roman" w:eastAsia="Calibri" w:hAnsi="Times New Roman" w:cs="Sakkal Majalla" w:hint="cs"/>
                <w:b/>
                <w:bCs/>
                <w:sz w:val="24"/>
                <w:szCs w:val="44"/>
                <w:rtl/>
              </w:rPr>
              <w:t>اللسانيات العامة</w:t>
            </w:r>
          </w:p>
          <w:p w:rsidR="00F90AA5" w:rsidRPr="00295F9C" w:rsidRDefault="00F90AA5" w:rsidP="00F90AA5">
            <w:pPr>
              <w:tabs>
                <w:tab w:val="right" w:pos="10240"/>
              </w:tabs>
              <w:ind w:left="141" w:hanging="141"/>
              <w:jc w:val="center"/>
              <w:rPr>
                <w:rFonts w:ascii="Times New Roman" w:eastAsia="Calibri" w:hAnsi="Times New Roman" w:cs="Sakkal Majalla"/>
                <w:b/>
                <w:bCs/>
                <w:sz w:val="24"/>
                <w:szCs w:val="28"/>
                <w:rtl/>
                <w:lang w:val="fr-FR"/>
              </w:rPr>
            </w:pPr>
            <w:r w:rsidRPr="00F90AA5">
              <w:rPr>
                <w:rFonts w:ascii="Times New Roman" w:eastAsia="Calibri" w:hAnsi="Times New Roman" w:cs="Sakkal Majalla" w:hint="cs"/>
                <w:b/>
                <w:bCs/>
                <w:sz w:val="24"/>
                <w:szCs w:val="28"/>
                <w:rtl/>
                <w:lang w:bidi="ar-DZ"/>
              </w:rPr>
              <w:t>المستوى:سنة ثانية ليسانس ارطوفونيا عامة</w:t>
            </w:r>
          </w:p>
        </w:tc>
      </w:tr>
      <w:tr w:rsidR="00295F9C" w:rsidRPr="00295F9C" w:rsidTr="00B110AF">
        <w:tc>
          <w:tcPr>
            <w:tcW w:w="10574" w:type="dxa"/>
          </w:tcPr>
          <w:p w:rsidR="00295F9C" w:rsidRPr="00295F9C" w:rsidRDefault="00295F9C" w:rsidP="00D160BC">
            <w:pPr>
              <w:tabs>
                <w:tab w:val="left" w:pos="8605"/>
              </w:tabs>
              <w:ind w:left="141" w:hanging="141"/>
              <w:rPr>
                <w:rFonts w:ascii="Times New Roman" w:eastAsia="Calibri" w:hAnsi="Times New Roman" w:cs="Sakkal Majalla"/>
                <w:b/>
                <w:bCs/>
                <w:sz w:val="24"/>
                <w:szCs w:val="28"/>
                <w:rtl/>
                <w:lang w:bidi="ar-DZ"/>
              </w:rPr>
            </w:pPr>
            <w:r w:rsidRPr="00295F9C">
              <w:rPr>
                <w:rFonts w:ascii="Times New Roman" w:eastAsia="Calibri" w:hAnsi="Times New Roman" w:cs="Sakkal Majalla" w:hint="cs"/>
                <w:b/>
                <w:bCs/>
                <w:sz w:val="24"/>
                <w:szCs w:val="28"/>
                <w:rtl/>
                <w:lang w:bidi="ar-DZ"/>
              </w:rPr>
              <w:t xml:space="preserve">تاريخ </w:t>
            </w:r>
            <w:r w:rsidR="00D160BC">
              <w:rPr>
                <w:rFonts w:ascii="Times New Roman" w:eastAsia="Calibri" w:hAnsi="Times New Roman" w:cs="Sakkal Majalla" w:hint="cs"/>
                <w:b/>
                <w:bCs/>
                <w:sz w:val="24"/>
                <w:szCs w:val="28"/>
                <w:rtl/>
                <w:lang w:bidi="ar-DZ"/>
              </w:rPr>
              <w:t>الامتحان</w:t>
            </w:r>
            <w:r w:rsidRPr="00295F9C">
              <w:rPr>
                <w:rFonts w:ascii="Times New Roman" w:eastAsia="Calibri" w:hAnsi="Times New Roman" w:cs="Sakkal Majalla" w:hint="cs"/>
                <w:b/>
                <w:bCs/>
                <w:sz w:val="24"/>
                <w:szCs w:val="28"/>
                <w:rtl/>
                <w:lang w:bidi="ar-DZ"/>
              </w:rPr>
              <w:t xml:space="preserve">: </w:t>
            </w:r>
            <w:r w:rsidR="00E237B5">
              <w:rPr>
                <w:rFonts w:ascii="Times New Roman" w:eastAsia="Calibri" w:hAnsi="Times New Roman" w:cs="Sakkal Majalla" w:hint="cs"/>
                <w:b/>
                <w:bCs/>
                <w:sz w:val="24"/>
                <w:szCs w:val="28"/>
                <w:rtl/>
                <w:lang w:bidi="ar-DZ"/>
              </w:rPr>
              <w:t xml:space="preserve">13 </w:t>
            </w:r>
            <w:r w:rsidR="00D160BC">
              <w:rPr>
                <w:rFonts w:ascii="Times New Roman" w:eastAsia="Calibri" w:hAnsi="Times New Roman" w:cs="Sakkal Majalla" w:hint="cs"/>
                <w:b/>
                <w:bCs/>
                <w:sz w:val="24"/>
                <w:szCs w:val="28"/>
                <w:rtl/>
                <w:lang w:bidi="ar-DZ"/>
              </w:rPr>
              <w:t>جانفي</w:t>
            </w:r>
            <w:r w:rsidR="00E237B5">
              <w:rPr>
                <w:rFonts w:ascii="Times New Roman" w:eastAsia="Calibri" w:hAnsi="Times New Roman" w:cs="Sakkal Majalla" w:hint="cs"/>
                <w:b/>
                <w:bCs/>
                <w:sz w:val="24"/>
                <w:szCs w:val="28"/>
                <w:rtl/>
                <w:lang w:bidi="ar-DZ"/>
              </w:rPr>
              <w:t xml:space="preserve"> 202</w:t>
            </w:r>
            <w:r w:rsidR="00D160BC">
              <w:rPr>
                <w:rFonts w:ascii="Times New Roman" w:eastAsia="Calibri" w:hAnsi="Times New Roman" w:cs="Sakkal Majalla" w:hint="cs"/>
                <w:b/>
                <w:bCs/>
                <w:sz w:val="24"/>
                <w:szCs w:val="28"/>
                <w:rtl/>
                <w:lang w:bidi="ar-DZ"/>
              </w:rPr>
              <w:t>6</w:t>
            </w:r>
            <w:r w:rsidR="00E237B5">
              <w:rPr>
                <w:rFonts w:ascii="Times New Roman" w:eastAsia="Calibri" w:hAnsi="Times New Roman" w:cs="Sakkal Majalla" w:hint="cs"/>
                <w:b/>
                <w:bCs/>
                <w:sz w:val="24"/>
                <w:szCs w:val="28"/>
                <w:rtl/>
                <w:lang w:bidi="ar-DZ"/>
              </w:rPr>
              <w:t xml:space="preserve">                                                                                                                      </w:t>
            </w:r>
            <w:r w:rsidR="00211A69" w:rsidRPr="00211A69">
              <w:rPr>
                <w:rFonts w:ascii="Times New Roman" w:eastAsia="Calibri" w:hAnsi="Times New Roman" w:cs="Sakkal Majalla" w:hint="cs"/>
                <w:b/>
                <w:bCs/>
                <w:sz w:val="24"/>
                <w:szCs w:val="28"/>
                <w:rtl/>
                <w:lang w:bidi="ar-DZ"/>
              </w:rPr>
              <w:t xml:space="preserve">مدة الامتحان: </w:t>
            </w:r>
            <w:r w:rsidR="00D160BC">
              <w:rPr>
                <w:rFonts w:ascii="Times New Roman" w:eastAsia="Calibri" w:hAnsi="Times New Roman" w:cs="Sakkal Majalla" w:hint="cs"/>
                <w:b/>
                <w:bCs/>
                <w:sz w:val="24"/>
                <w:szCs w:val="28"/>
                <w:rtl/>
                <w:lang w:bidi="ar-DZ"/>
              </w:rPr>
              <w:t>ساعة و نصف</w:t>
            </w:r>
          </w:p>
        </w:tc>
      </w:tr>
    </w:tbl>
    <w:p w:rsidR="00D160BC" w:rsidRDefault="00D160BC" w:rsidP="00E237B5">
      <w:pPr>
        <w:pBdr>
          <w:bottom w:val="single" w:sz="4" w:space="1" w:color="auto"/>
        </w:pBdr>
        <w:spacing w:after="0"/>
        <w:rPr>
          <w:rFonts w:ascii="Times New Roman" w:eastAsia="Calibri" w:hAnsi="Times New Roman" w:cs="Sakkal Majalla"/>
          <w:b/>
          <w:bCs/>
          <w:sz w:val="28"/>
          <w:szCs w:val="40"/>
          <w:u w:val="single"/>
          <w:lang w:bidi="ar-DZ"/>
        </w:rPr>
      </w:pPr>
    </w:p>
    <w:p w:rsidR="00295F9C" w:rsidRDefault="006C48ED" w:rsidP="00EB046F">
      <w:pPr>
        <w:pBdr>
          <w:bottom w:val="single" w:sz="4" w:space="1" w:color="auto"/>
        </w:pBdr>
        <w:spacing w:after="0"/>
        <w:rPr>
          <w:rFonts w:ascii="Times New Roman" w:eastAsia="Calibri" w:hAnsi="Times New Roman" w:cs="Sakkal Majalla"/>
          <w:b/>
          <w:bCs/>
          <w:sz w:val="32"/>
          <w:szCs w:val="32"/>
          <w:lang w:bidi="ar-DZ"/>
        </w:rPr>
      </w:pPr>
      <w:r>
        <w:rPr>
          <w:rFonts w:ascii="Times New Roman" w:eastAsia="Calibri" w:hAnsi="Times New Roman" w:cs="Sakkal Majalla" w:hint="cs"/>
          <w:b/>
          <w:bCs/>
          <w:sz w:val="32"/>
          <w:szCs w:val="32"/>
          <w:rtl/>
          <w:lang w:bidi="ar-DZ"/>
        </w:rPr>
        <w:t xml:space="preserve">احابة </w:t>
      </w:r>
      <w:r w:rsidR="00295F9C" w:rsidRPr="00E237B5">
        <w:rPr>
          <w:rFonts w:ascii="Times New Roman" w:eastAsia="Calibri" w:hAnsi="Times New Roman" w:cs="Sakkal Majalla" w:hint="cs"/>
          <w:b/>
          <w:bCs/>
          <w:sz w:val="32"/>
          <w:szCs w:val="32"/>
          <w:rtl/>
          <w:lang w:bidi="ar-DZ"/>
        </w:rPr>
        <w:t>السؤال الأول:(</w:t>
      </w:r>
      <w:r w:rsidR="009B6A20">
        <w:rPr>
          <w:rFonts w:ascii="Times New Roman" w:eastAsia="Calibri" w:hAnsi="Times New Roman" w:cs="Sakkal Majalla" w:hint="cs"/>
          <w:b/>
          <w:bCs/>
          <w:sz w:val="32"/>
          <w:szCs w:val="32"/>
          <w:rtl/>
          <w:lang w:bidi="ar-DZ"/>
        </w:rPr>
        <w:t>0</w:t>
      </w:r>
      <w:r w:rsidR="00EB046F">
        <w:rPr>
          <w:rFonts w:ascii="Times New Roman" w:eastAsia="Calibri" w:hAnsi="Times New Roman" w:cs="Sakkal Majalla" w:hint="cs"/>
          <w:b/>
          <w:bCs/>
          <w:sz w:val="32"/>
          <w:szCs w:val="32"/>
          <w:rtl/>
          <w:lang w:bidi="ar-DZ"/>
        </w:rPr>
        <w:t>6</w:t>
      </w:r>
      <w:r w:rsidR="00295F9C" w:rsidRPr="00E237B5">
        <w:rPr>
          <w:rFonts w:ascii="Times New Roman" w:eastAsia="Calibri" w:hAnsi="Times New Roman" w:cs="Sakkal Majalla" w:hint="cs"/>
          <w:b/>
          <w:bCs/>
          <w:sz w:val="32"/>
          <w:szCs w:val="32"/>
          <w:rtl/>
          <w:lang w:bidi="ar-DZ"/>
        </w:rPr>
        <w:t xml:space="preserve"> نقاط)</w:t>
      </w:r>
    </w:p>
    <w:p w:rsidR="006C48ED" w:rsidRPr="006C48ED" w:rsidRDefault="006C48ED" w:rsidP="009B6A20">
      <w:pPr>
        <w:pBdr>
          <w:bottom w:val="single" w:sz="4" w:space="1" w:color="auto"/>
        </w:pBdr>
        <w:spacing w:after="0"/>
        <w:rPr>
          <w:rFonts w:ascii="Times New Roman" w:eastAsia="Calibri" w:hAnsi="Times New Roman" w:cs="Sakkal Majalla"/>
          <w:sz w:val="32"/>
          <w:szCs w:val="32"/>
          <w:rtl/>
          <w:lang w:bidi="ar-DZ"/>
        </w:rPr>
      </w:pPr>
      <w:r w:rsidRPr="006C48ED">
        <w:rPr>
          <w:rFonts w:ascii="Times New Roman" w:eastAsia="Calibri" w:hAnsi="Times New Roman" w:cs="Sakkal Majalla" w:hint="cs"/>
          <w:b/>
          <w:bCs/>
          <w:sz w:val="32"/>
          <w:szCs w:val="32"/>
          <w:rtl/>
        </w:rPr>
        <w:t>-</w:t>
      </w:r>
      <w:r w:rsidR="009B6A20" w:rsidRPr="006C48ED">
        <w:rPr>
          <w:rFonts w:ascii="Times New Roman" w:eastAsia="Calibri" w:hAnsi="Times New Roman" w:cs="Sakkal Majalla" w:hint="cs"/>
          <w:b/>
          <w:bCs/>
          <w:sz w:val="32"/>
          <w:szCs w:val="32"/>
          <w:rtl/>
        </w:rPr>
        <w:t xml:space="preserve">اللغة </w:t>
      </w:r>
      <w:r w:rsidR="009B6A20" w:rsidRPr="006C48ED">
        <w:rPr>
          <w:rFonts w:ascii="Times New Roman" w:eastAsia="Calibri" w:hAnsi="Times New Roman" w:cs="Sakkal Majalla"/>
          <w:b/>
          <w:bCs/>
          <w:sz w:val="32"/>
          <w:szCs w:val="32"/>
          <w:lang w:val="fr-FR"/>
        </w:rPr>
        <w:t>Langage</w:t>
      </w:r>
      <w:r w:rsidRPr="006C48ED">
        <w:rPr>
          <w:rFonts w:ascii="Times New Roman" w:eastAsia="Calibri" w:hAnsi="Times New Roman" w:cs="Sakkal Majalla" w:hint="cs"/>
          <w:b/>
          <w:bCs/>
          <w:sz w:val="32"/>
          <w:szCs w:val="32"/>
          <w:rtl/>
          <w:lang w:val="fr-FR"/>
        </w:rPr>
        <w:t>:</w:t>
      </w:r>
      <w:r w:rsidRPr="006C48ED">
        <w:rPr>
          <w:rFonts w:cs="Traditional Arabic" w:hint="cs"/>
          <w:sz w:val="32"/>
          <w:szCs w:val="32"/>
          <w:rtl/>
          <w:lang w:bidi="ar-DZ"/>
        </w:rPr>
        <w:t xml:space="preserve"> </w:t>
      </w:r>
      <w:r w:rsidRPr="006C48ED">
        <w:rPr>
          <w:rFonts w:ascii="Times New Roman" w:eastAsia="Calibri" w:hAnsi="Times New Roman" w:cs="Sakkal Majalla" w:hint="cs"/>
          <w:sz w:val="32"/>
          <w:szCs w:val="32"/>
          <w:rtl/>
          <w:lang w:bidi="ar-DZ"/>
        </w:rPr>
        <w:t>هي مقدرة فطرية بطبيعتها يزود بها كل مولود بشري، وهي من أهم السمات الفطرية التي تميز الإنسان عن</w:t>
      </w:r>
      <w:r>
        <w:rPr>
          <w:rFonts w:cs="Traditional Arabic" w:hint="cs"/>
          <w:sz w:val="32"/>
          <w:szCs w:val="32"/>
          <w:rtl/>
          <w:lang w:bidi="ar-DZ"/>
        </w:rPr>
        <w:t xml:space="preserve"> </w:t>
      </w:r>
      <w:r w:rsidRPr="006C48ED">
        <w:rPr>
          <w:rFonts w:ascii="Times New Roman" w:eastAsia="Calibri" w:hAnsi="Times New Roman" w:cs="Sakkal Majalla" w:hint="cs"/>
          <w:sz w:val="32"/>
          <w:szCs w:val="32"/>
          <w:rtl/>
          <w:lang w:bidi="ar-DZ"/>
        </w:rPr>
        <w:t>الحيوان.</w:t>
      </w:r>
    </w:p>
    <w:p w:rsidR="006C48ED" w:rsidRPr="006C48ED" w:rsidRDefault="009B6A20" w:rsidP="009B6A20">
      <w:pPr>
        <w:pBdr>
          <w:bottom w:val="single" w:sz="4" w:space="1" w:color="auto"/>
        </w:pBdr>
        <w:spacing w:after="0"/>
        <w:rPr>
          <w:rFonts w:ascii="Times New Roman" w:eastAsia="Calibri" w:hAnsi="Times New Roman" w:cs="Sakkal Majalla"/>
          <w:sz w:val="32"/>
          <w:szCs w:val="32"/>
          <w:rtl/>
          <w:lang w:bidi="ar-DZ"/>
        </w:rPr>
      </w:pPr>
      <w:r w:rsidRPr="006C48ED">
        <w:rPr>
          <w:rFonts w:ascii="Times New Roman" w:eastAsia="Calibri" w:hAnsi="Times New Roman" w:cs="Sakkal Majalla" w:hint="cs"/>
          <w:b/>
          <w:bCs/>
          <w:sz w:val="32"/>
          <w:szCs w:val="32"/>
          <w:rtl/>
          <w:lang w:val="fr-FR"/>
        </w:rPr>
        <w:t xml:space="preserve">- اللسان </w:t>
      </w:r>
      <w:r w:rsidRPr="006C48ED">
        <w:rPr>
          <w:rFonts w:ascii="Times New Roman" w:eastAsia="Calibri" w:hAnsi="Times New Roman" w:cs="Sakkal Majalla"/>
          <w:b/>
          <w:bCs/>
          <w:sz w:val="32"/>
          <w:szCs w:val="32"/>
          <w:lang w:val="fr-FR"/>
        </w:rPr>
        <w:t>Langue</w:t>
      </w:r>
      <w:r w:rsidRPr="006C48ED">
        <w:rPr>
          <w:rFonts w:ascii="Times New Roman" w:eastAsia="Calibri" w:hAnsi="Times New Roman" w:cs="Sakkal Majalla" w:hint="cs"/>
          <w:b/>
          <w:bCs/>
          <w:sz w:val="32"/>
          <w:szCs w:val="32"/>
          <w:rtl/>
          <w:lang w:val="fr-FR"/>
        </w:rPr>
        <w:t xml:space="preserve"> </w:t>
      </w:r>
      <w:r w:rsidR="006C48ED" w:rsidRPr="006C48ED">
        <w:rPr>
          <w:rFonts w:ascii="Times New Roman" w:eastAsia="Calibri" w:hAnsi="Times New Roman" w:cs="Sakkal Majalla" w:hint="cs"/>
          <w:b/>
          <w:bCs/>
          <w:sz w:val="32"/>
          <w:szCs w:val="32"/>
          <w:rtl/>
          <w:lang w:val="fr-FR"/>
        </w:rPr>
        <w:t>:</w:t>
      </w:r>
      <w:r w:rsidR="006C48ED" w:rsidRPr="006C48ED">
        <w:rPr>
          <w:rFonts w:ascii="Times New Roman" w:eastAsia="Calibri" w:hAnsi="Times New Roman" w:cs="Sakkal Majalla" w:hint="cs"/>
          <w:sz w:val="32"/>
          <w:szCs w:val="32"/>
          <w:rtl/>
          <w:lang w:bidi="ar-DZ"/>
        </w:rPr>
        <w:t>كالعربية او الانكليزية او الصينية، فهي نظام مكتسب  متجانس " أنها نظام من العلامات قوامه اتحاد المبنى بالمعنى".</w:t>
      </w:r>
    </w:p>
    <w:p w:rsidR="006C48ED" w:rsidRPr="006C48ED" w:rsidRDefault="009B6A20" w:rsidP="006C48ED">
      <w:pPr>
        <w:pBdr>
          <w:bottom w:val="single" w:sz="4" w:space="1" w:color="auto"/>
        </w:pBdr>
        <w:spacing w:after="0" w:line="360" w:lineRule="auto"/>
        <w:rPr>
          <w:rFonts w:ascii="Times New Roman" w:eastAsia="Calibri" w:hAnsi="Times New Roman" w:cs="Sakkal Majalla"/>
          <w:sz w:val="32"/>
          <w:szCs w:val="32"/>
          <w:rtl/>
          <w:lang w:bidi="ar-DZ"/>
        </w:rPr>
      </w:pPr>
      <w:r w:rsidRPr="006C48ED">
        <w:rPr>
          <w:rFonts w:ascii="Times New Roman" w:eastAsia="Calibri" w:hAnsi="Times New Roman" w:cs="Sakkal Majalla"/>
          <w:b/>
          <w:bCs/>
          <w:sz w:val="32"/>
          <w:szCs w:val="32"/>
          <w:rtl/>
          <w:lang w:val="fr-FR"/>
        </w:rPr>
        <w:t>–</w:t>
      </w:r>
      <w:r w:rsidRPr="006C48ED">
        <w:rPr>
          <w:rFonts w:ascii="Times New Roman" w:eastAsia="Calibri" w:hAnsi="Times New Roman" w:cs="Sakkal Majalla" w:hint="cs"/>
          <w:b/>
          <w:bCs/>
          <w:sz w:val="32"/>
          <w:szCs w:val="32"/>
          <w:rtl/>
          <w:lang w:val="fr-FR"/>
        </w:rPr>
        <w:t xml:space="preserve"> العلامة اللغوية </w:t>
      </w:r>
      <w:r w:rsidRPr="006C48ED">
        <w:rPr>
          <w:rFonts w:ascii="Times New Roman" w:eastAsia="Calibri" w:hAnsi="Times New Roman" w:cs="Sakkal Majalla"/>
          <w:b/>
          <w:bCs/>
          <w:sz w:val="32"/>
          <w:szCs w:val="32"/>
          <w:lang w:val="fr-FR"/>
        </w:rPr>
        <w:t>Signe Linguistique</w:t>
      </w:r>
      <w:r w:rsidRPr="006C48ED">
        <w:rPr>
          <w:rFonts w:ascii="Times New Roman" w:eastAsia="Calibri" w:hAnsi="Times New Roman" w:cs="Sakkal Majalla" w:hint="cs"/>
          <w:b/>
          <w:bCs/>
          <w:sz w:val="32"/>
          <w:szCs w:val="32"/>
          <w:rtl/>
          <w:lang w:val="fr-FR"/>
        </w:rPr>
        <w:t xml:space="preserve"> </w:t>
      </w:r>
      <w:r w:rsidR="006C48ED" w:rsidRPr="006C48ED">
        <w:rPr>
          <w:rFonts w:ascii="Times New Roman" w:eastAsia="Calibri" w:hAnsi="Times New Roman" w:cs="Sakkal Majalla" w:hint="cs"/>
          <w:b/>
          <w:bCs/>
          <w:sz w:val="32"/>
          <w:szCs w:val="32"/>
          <w:rtl/>
          <w:lang w:val="fr-FR"/>
        </w:rPr>
        <w:t>:</w:t>
      </w:r>
      <w:r w:rsidR="006C48ED" w:rsidRPr="006C48ED">
        <w:rPr>
          <w:rFonts w:cs="Traditional Arabic" w:hint="cs"/>
          <w:sz w:val="32"/>
          <w:szCs w:val="32"/>
          <w:rtl/>
          <w:lang w:bidi="ar-DZ"/>
        </w:rPr>
        <w:t xml:space="preserve"> </w:t>
      </w:r>
      <w:r w:rsidR="006C48ED" w:rsidRPr="006C48ED">
        <w:rPr>
          <w:rFonts w:ascii="Times New Roman" w:eastAsia="Calibri" w:hAnsi="Times New Roman" w:cs="Sakkal Majalla" w:hint="cs"/>
          <w:sz w:val="32"/>
          <w:szCs w:val="32"/>
          <w:rtl/>
          <w:lang w:bidi="ar-DZ"/>
        </w:rPr>
        <w:t>عرف</w:t>
      </w:r>
      <w:r w:rsidR="006C48ED">
        <w:rPr>
          <w:rFonts w:ascii="Times New Roman" w:eastAsia="Calibri" w:hAnsi="Times New Roman" w:cs="Sakkal Majalla" w:hint="cs"/>
          <w:sz w:val="32"/>
          <w:szCs w:val="32"/>
          <w:rtl/>
          <w:lang w:bidi="ar-DZ"/>
        </w:rPr>
        <w:t>ها</w:t>
      </w:r>
      <w:r w:rsidR="006C48ED" w:rsidRPr="006C48ED">
        <w:rPr>
          <w:rFonts w:ascii="Times New Roman" w:eastAsia="Calibri" w:hAnsi="Times New Roman" w:cs="Sakkal Majalla" w:hint="cs"/>
          <w:sz w:val="32"/>
          <w:szCs w:val="32"/>
          <w:rtl/>
          <w:lang w:bidi="ar-DZ"/>
        </w:rPr>
        <w:t xml:space="preserve"> "دي سوسور" العلامة "</w:t>
      </w:r>
      <w:r w:rsidR="006C48ED" w:rsidRPr="006C48ED">
        <w:rPr>
          <w:rFonts w:ascii="Times New Roman" w:eastAsia="Calibri" w:hAnsi="Times New Roman" w:cs="Sakkal Majalla"/>
          <w:sz w:val="32"/>
          <w:szCs w:val="32"/>
          <w:lang w:bidi="ar-DZ"/>
        </w:rPr>
        <w:t xml:space="preserve"> </w:t>
      </w:r>
      <w:r w:rsidR="006C48ED" w:rsidRPr="006C48ED">
        <w:rPr>
          <w:rFonts w:ascii="Times New Roman" w:eastAsia="Calibri" w:hAnsi="Times New Roman" w:cs="Sakkal Majalla" w:hint="cs"/>
          <w:sz w:val="32"/>
          <w:szCs w:val="32"/>
          <w:rtl/>
          <w:lang w:bidi="ar-DZ"/>
        </w:rPr>
        <w:t>بأنها " المجموع الناجم عن ارتباط الدال بالمدلول ". و يقصد بذلك أن العلامة ليست لفظا مجردا من معنى، بل هي لفظ يفهم منه معنى عند إطلاقه، و لا يمكن الفصل بين الدال والمدلول.</w:t>
      </w:r>
    </w:p>
    <w:p w:rsidR="006C48ED" w:rsidRPr="006C48ED" w:rsidRDefault="009B6A20" w:rsidP="00697093">
      <w:pPr>
        <w:pBdr>
          <w:bottom w:val="single" w:sz="4" w:space="1" w:color="auto"/>
        </w:pBdr>
        <w:spacing w:after="0"/>
        <w:rPr>
          <w:rFonts w:ascii="Times New Roman" w:eastAsia="Calibri" w:hAnsi="Times New Roman" w:cs="Sakkal Majalla"/>
          <w:b/>
          <w:bCs/>
          <w:sz w:val="32"/>
          <w:szCs w:val="32"/>
          <w:rtl/>
          <w:lang w:val="fr-FR"/>
        </w:rPr>
      </w:pPr>
      <w:r w:rsidRPr="006C48ED">
        <w:rPr>
          <w:rFonts w:ascii="Times New Roman" w:eastAsia="Calibri" w:hAnsi="Times New Roman" w:cs="Sakkal Majalla"/>
          <w:b/>
          <w:bCs/>
          <w:sz w:val="32"/>
          <w:szCs w:val="32"/>
          <w:rtl/>
          <w:lang w:val="fr-FR"/>
        </w:rPr>
        <w:t>–</w:t>
      </w:r>
      <w:r w:rsidRPr="006C48ED">
        <w:rPr>
          <w:rFonts w:ascii="Times New Roman" w:eastAsia="Calibri" w:hAnsi="Times New Roman" w:cs="Sakkal Majalla" w:hint="cs"/>
          <w:b/>
          <w:bCs/>
          <w:sz w:val="32"/>
          <w:szCs w:val="32"/>
          <w:rtl/>
          <w:lang w:val="fr-FR"/>
        </w:rPr>
        <w:t xml:space="preserve"> التجزئة المزدوجة </w:t>
      </w:r>
      <w:r w:rsidRPr="006C48ED">
        <w:rPr>
          <w:rFonts w:ascii="Times New Roman" w:eastAsia="Calibri" w:hAnsi="Times New Roman" w:cs="Sakkal Majalla"/>
          <w:b/>
          <w:bCs/>
          <w:sz w:val="32"/>
          <w:szCs w:val="32"/>
          <w:lang w:val="fr-FR"/>
        </w:rPr>
        <w:t>Double Segmentation</w:t>
      </w:r>
      <w:r w:rsidR="006C48ED" w:rsidRPr="006C48ED">
        <w:rPr>
          <w:rFonts w:ascii="Times New Roman" w:eastAsia="Calibri" w:hAnsi="Times New Roman" w:cs="Sakkal Majalla" w:hint="cs"/>
          <w:b/>
          <w:bCs/>
          <w:sz w:val="32"/>
          <w:szCs w:val="32"/>
          <w:rtl/>
          <w:lang w:val="fr-FR"/>
        </w:rPr>
        <w:t>:</w:t>
      </w:r>
      <w:r w:rsidR="006C48ED">
        <w:rPr>
          <w:rFonts w:ascii="Times New Roman" w:eastAsia="Calibri" w:hAnsi="Times New Roman" w:cs="Sakkal Majalla" w:hint="cs"/>
          <w:b/>
          <w:bCs/>
          <w:sz w:val="32"/>
          <w:szCs w:val="32"/>
          <w:rtl/>
          <w:lang w:val="fr-FR"/>
        </w:rPr>
        <w:t xml:space="preserve">  </w:t>
      </w:r>
      <w:r w:rsidR="00697093" w:rsidRPr="00697093">
        <w:rPr>
          <w:rFonts w:ascii="Times New Roman" w:eastAsia="Calibri" w:hAnsi="Times New Roman" w:cs="Sakkal Majalla" w:hint="cs"/>
          <w:sz w:val="32"/>
          <w:szCs w:val="32"/>
          <w:rtl/>
          <w:lang w:bidi="ar-DZ"/>
        </w:rPr>
        <w:t>يشير اللغويون الى نوعين من التجزئة: تجزئة التراكيب الى مورفيمات وهي المسماة بالتجزئة الاولى وتجزئة المورفيمات الى اصوات وهي المسماة بالتجزئة الثانية</w:t>
      </w:r>
    </w:p>
    <w:p w:rsidR="00295F9C" w:rsidRDefault="00B416AC" w:rsidP="006B2B01">
      <w:pPr>
        <w:pBdr>
          <w:bottom w:val="single" w:sz="4" w:space="1" w:color="auto"/>
        </w:pBdr>
        <w:spacing w:before="240" w:after="0"/>
        <w:rPr>
          <w:rFonts w:ascii="Times New Roman" w:eastAsia="Calibri" w:hAnsi="Times New Roman" w:cs="Sakkal Majalla"/>
          <w:b/>
          <w:bCs/>
          <w:sz w:val="32"/>
          <w:szCs w:val="32"/>
          <w:rtl/>
          <w:lang w:bidi="ar-DZ"/>
        </w:rPr>
      </w:pPr>
      <w:r>
        <w:rPr>
          <w:rFonts w:ascii="Times New Roman" w:eastAsia="Calibri" w:hAnsi="Times New Roman" w:cs="Sakkal Majalla" w:hint="cs"/>
          <w:b/>
          <w:bCs/>
          <w:sz w:val="32"/>
          <w:szCs w:val="32"/>
          <w:rtl/>
          <w:lang w:bidi="ar-DZ"/>
        </w:rPr>
        <w:t xml:space="preserve">اجابة </w:t>
      </w:r>
      <w:r w:rsidR="00295F9C" w:rsidRPr="00E237B5">
        <w:rPr>
          <w:rFonts w:ascii="Times New Roman" w:eastAsia="Calibri" w:hAnsi="Times New Roman" w:cs="Sakkal Majalla" w:hint="cs"/>
          <w:b/>
          <w:bCs/>
          <w:sz w:val="32"/>
          <w:szCs w:val="32"/>
          <w:rtl/>
          <w:lang w:bidi="ar-DZ"/>
        </w:rPr>
        <w:t>السؤال الثاني:(</w:t>
      </w:r>
      <w:r w:rsidR="006B2B01">
        <w:rPr>
          <w:rFonts w:ascii="Times New Roman" w:eastAsia="Calibri" w:hAnsi="Times New Roman" w:cs="Sakkal Majalla" w:hint="cs"/>
          <w:b/>
          <w:bCs/>
          <w:sz w:val="32"/>
          <w:szCs w:val="32"/>
          <w:rtl/>
          <w:lang w:bidi="ar-DZ"/>
        </w:rPr>
        <w:t>04</w:t>
      </w:r>
      <w:r w:rsidR="00295F9C" w:rsidRPr="00E237B5">
        <w:rPr>
          <w:rFonts w:ascii="Times New Roman" w:eastAsia="Calibri" w:hAnsi="Times New Roman" w:cs="Sakkal Majalla" w:hint="cs"/>
          <w:b/>
          <w:bCs/>
          <w:sz w:val="32"/>
          <w:szCs w:val="32"/>
          <w:rtl/>
          <w:lang w:bidi="ar-DZ"/>
        </w:rPr>
        <w:t xml:space="preserve"> نقاط)</w:t>
      </w:r>
    </w:p>
    <w:p w:rsidR="00697093" w:rsidRDefault="00697093" w:rsidP="00EB046F">
      <w:pPr>
        <w:pBdr>
          <w:bottom w:val="single" w:sz="4" w:space="1" w:color="auto"/>
        </w:pBdr>
        <w:spacing w:before="240" w:after="0" w:line="360" w:lineRule="auto"/>
        <w:rPr>
          <w:rFonts w:ascii="Times New Roman" w:eastAsia="Calibri" w:hAnsi="Times New Roman" w:cs="Sakkal Majalla"/>
          <w:sz w:val="32"/>
          <w:szCs w:val="32"/>
          <w:rtl/>
          <w:lang w:bidi="ar-DZ"/>
        </w:rPr>
      </w:pPr>
      <w:r w:rsidRPr="00697093">
        <w:rPr>
          <w:rFonts w:ascii="Times New Roman" w:eastAsia="Calibri" w:hAnsi="Times New Roman" w:cs="Sakkal Majalla" w:hint="cs"/>
          <w:sz w:val="32"/>
          <w:szCs w:val="32"/>
          <w:rtl/>
          <w:lang w:bidi="ar-DZ"/>
        </w:rPr>
        <w:t>يكون استخدام الكلمة متوقفا على خيار المتكلم أو على متطلبات السياق، فعندما يقول المتكلم" حضر سبعة طلاب"، فان استخدام " حضر" بدلا من" غاب" أو "نجح" مثلا، واستخدام "سبعة" بدلا من " ثمانية" او " تسعة" و استخدام " طلاب" بدلا من"مدرسين" أو "رجال"، إنما يعود إلى رغبة المتكلم في قول ما قال، لان ما اختاره من كلمات يعبر عن غرضه الابلاغي . و العلاقة بين كلمة " حضر" و كل كلمة من الكلمات التي كان من الممكن ان تحل محلها هي علاقة تغاير، لان ذكر أي كلمة من الكلمات المطروحة بدلا من الكلمة المذكورة يترتب عليه التعبير عن معنى مغاير.</w:t>
      </w:r>
    </w:p>
    <w:p w:rsidR="00295F9C" w:rsidRPr="00E237B5" w:rsidRDefault="00B416AC" w:rsidP="00697093">
      <w:pPr>
        <w:pBdr>
          <w:bottom w:val="single" w:sz="4" w:space="1" w:color="auto"/>
        </w:pBdr>
        <w:spacing w:before="240" w:after="0" w:line="360" w:lineRule="auto"/>
        <w:rPr>
          <w:rFonts w:ascii="Times New Roman" w:eastAsia="Calibri" w:hAnsi="Times New Roman" w:cs="Sakkal Majalla"/>
          <w:b/>
          <w:bCs/>
          <w:sz w:val="32"/>
          <w:szCs w:val="32"/>
          <w:rtl/>
          <w:lang w:bidi="ar-DZ"/>
        </w:rPr>
      </w:pPr>
      <w:r>
        <w:rPr>
          <w:rFonts w:ascii="Times New Roman" w:eastAsia="Calibri" w:hAnsi="Times New Roman" w:cs="Sakkal Majalla" w:hint="cs"/>
          <w:b/>
          <w:bCs/>
          <w:sz w:val="32"/>
          <w:szCs w:val="32"/>
          <w:rtl/>
          <w:lang w:bidi="ar-DZ"/>
        </w:rPr>
        <w:t xml:space="preserve">اجابة </w:t>
      </w:r>
      <w:r w:rsidR="00295F9C" w:rsidRPr="00E237B5">
        <w:rPr>
          <w:rFonts w:ascii="Times New Roman" w:eastAsia="Calibri" w:hAnsi="Times New Roman" w:cs="Sakkal Majalla" w:hint="cs"/>
          <w:b/>
          <w:bCs/>
          <w:sz w:val="32"/>
          <w:szCs w:val="32"/>
          <w:rtl/>
          <w:lang w:bidi="ar-DZ"/>
        </w:rPr>
        <w:t>السؤال الثالث:  (</w:t>
      </w:r>
      <w:r w:rsidR="007D6955">
        <w:rPr>
          <w:rFonts w:ascii="Times New Roman" w:eastAsia="Calibri" w:hAnsi="Times New Roman" w:cs="Sakkal Majalla" w:hint="cs"/>
          <w:b/>
          <w:bCs/>
          <w:sz w:val="32"/>
          <w:szCs w:val="32"/>
          <w:rtl/>
          <w:lang w:bidi="ar-DZ"/>
        </w:rPr>
        <w:t>0</w:t>
      </w:r>
      <w:r w:rsidR="00697093">
        <w:rPr>
          <w:rFonts w:ascii="Times New Roman" w:eastAsia="Calibri" w:hAnsi="Times New Roman" w:cs="Sakkal Majalla" w:hint="cs"/>
          <w:b/>
          <w:bCs/>
          <w:sz w:val="32"/>
          <w:szCs w:val="32"/>
          <w:rtl/>
          <w:lang w:bidi="ar-DZ"/>
        </w:rPr>
        <w:t>6</w:t>
      </w:r>
      <w:r w:rsidR="00295F9C" w:rsidRPr="00E237B5">
        <w:rPr>
          <w:rFonts w:ascii="Times New Roman" w:eastAsia="Calibri" w:hAnsi="Times New Roman" w:cs="Sakkal Majalla" w:hint="cs"/>
          <w:b/>
          <w:bCs/>
          <w:sz w:val="32"/>
          <w:szCs w:val="32"/>
          <w:rtl/>
          <w:lang w:bidi="ar-DZ"/>
        </w:rPr>
        <w:t xml:space="preserve"> نقاط)</w:t>
      </w:r>
    </w:p>
    <w:p w:rsidR="00697093" w:rsidRPr="00697093" w:rsidRDefault="00697093" w:rsidP="00697093">
      <w:pPr>
        <w:spacing w:line="360" w:lineRule="auto"/>
        <w:jc w:val="lowKashida"/>
        <w:rPr>
          <w:rFonts w:ascii="Times New Roman" w:eastAsia="Calibri" w:hAnsi="Times New Roman" w:cs="Sakkal Majalla"/>
          <w:sz w:val="32"/>
          <w:szCs w:val="32"/>
          <w:rtl/>
          <w:lang w:bidi="ar-DZ"/>
        </w:rPr>
      </w:pPr>
      <w:r w:rsidRPr="00697093">
        <w:rPr>
          <w:rFonts w:ascii="Times New Roman" w:eastAsia="Calibri" w:hAnsi="Times New Roman" w:cs="Sakkal Majalla"/>
          <w:b/>
          <w:bCs/>
          <w:sz w:val="32"/>
          <w:szCs w:val="32"/>
          <w:rtl/>
          <w:lang w:bidi="ar-DZ"/>
        </w:rPr>
        <w:lastRenderedPageBreak/>
        <w:t>أ-اللفاظم المكتفية بذاتها :</w:t>
      </w:r>
      <w:r w:rsidRPr="00697093">
        <w:rPr>
          <w:rFonts w:ascii="Times New Roman" w:eastAsia="Calibri" w:hAnsi="Times New Roman" w:cs="Sakkal Majalla"/>
          <w:sz w:val="32"/>
          <w:szCs w:val="32"/>
          <w:rtl/>
          <w:lang w:bidi="ar-DZ"/>
        </w:rPr>
        <w:t xml:space="preserve"> هي وحدات دالة تتضمن في بنيتها المستقلة دليل وظيفتها مثل : اليوم ، غدا ، أحيانا، غالبا. فالعلاقة التي  تربط اللفظم المكتفي بذاته ببقية الملفوظ ليست على أساس دلالته الذاتية بغض النظر عن موقعه في السياق الذي يرد فيه فهو قابل للظهور في أي موقع وهذه القدرة  على الانتقال من موقع لأخر ناتجة عن اكتفاء اللفظم بذاته. </w:t>
      </w:r>
    </w:p>
    <w:p w:rsidR="00697093" w:rsidRPr="00697093" w:rsidRDefault="00697093" w:rsidP="00697093">
      <w:pPr>
        <w:spacing w:line="360" w:lineRule="auto"/>
        <w:jc w:val="lowKashida"/>
        <w:rPr>
          <w:rFonts w:ascii="Times New Roman" w:eastAsia="Calibri" w:hAnsi="Times New Roman" w:cs="Sakkal Majalla"/>
          <w:sz w:val="32"/>
          <w:szCs w:val="32"/>
          <w:rtl/>
          <w:lang w:bidi="ar-DZ"/>
        </w:rPr>
      </w:pPr>
      <w:r w:rsidRPr="00697093">
        <w:rPr>
          <w:rFonts w:ascii="Times New Roman" w:eastAsia="Calibri" w:hAnsi="Times New Roman" w:cs="Sakkal Majalla"/>
          <w:b/>
          <w:bCs/>
          <w:sz w:val="32"/>
          <w:szCs w:val="32"/>
          <w:rtl/>
          <w:lang w:bidi="ar-DZ"/>
        </w:rPr>
        <w:t>ب .اللفاظم الوظيفية:</w:t>
      </w:r>
      <w:r w:rsidRPr="00697093">
        <w:rPr>
          <w:rFonts w:ascii="Times New Roman" w:eastAsia="Calibri" w:hAnsi="Times New Roman" w:cs="Sakkal Majalla"/>
          <w:sz w:val="32"/>
          <w:szCs w:val="32"/>
          <w:rtl/>
          <w:lang w:bidi="ar-DZ"/>
        </w:rPr>
        <w:t xml:space="preserve"> هي التي تساعد على تحديد وظيفة عناصر أخرى لا يمكن له ان تستقل بنفسها في السياق اللساني الذي ترد فيه. فيكون دور اللفاظم الوظيفية هو ضبط العلاقة التركيبية لهذه العناصر غير المستقلة، كالوظيفة التي تؤديها حروف الجر في النظام اللساني العربي.</w:t>
      </w:r>
    </w:p>
    <w:p w:rsidR="00697093" w:rsidRPr="00697093" w:rsidRDefault="00697093" w:rsidP="00697093">
      <w:pPr>
        <w:spacing w:line="360" w:lineRule="auto"/>
        <w:jc w:val="lowKashida"/>
        <w:rPr>
          <w:rFonts w:ascii="Times New Roman" w:eastAsia="Calibri" w:hAnsi="Times New Roman" w:cs="Sakkal Majalla"/>
          <w:sz w:val="32"/>
          <w:szCs w:val="32"/>
          <w:rtl/>
          <w:lang w:bidi="ar-DZ"/>
        </w:rPr>
      </w:pPr>
      <w:r w:rsidRPr="00697093">
        <w:rPr>
          <w:rFonts w:ascii="Times New Roman" w:eastAsia="Calibri" w:hAnsi="Times New Roman" w:cs="Sakkal Majalla"/>
          <w:b/>
          <w:bCs/>
          <w:sz w:val="32"/>
          <w:szCs w:val="32"/>
          <w:rtl/>
          <w:lang w:bidi="ar-DZ"/>
        </w:rPr>
        <w:t>ج- الركن المكتفي بذاته:</w:t>
      </w:r>
      <w:r w:rsidRPr="00697093">
        <w:rPr>
          <w:rFonts w:ascii="Times New Roman" w:eastAsia="Calibri" w:hAnsi="Times New Roman" w:cs="Sakkal Majalla"/>
          <w:sz w:val="32"/>
          <w:szCs w:val="32"/>
          <w:rtl/>
          <w:lang w:bidi="ar-DZ"/>
        </w:rPr>
        <w:t xml:space="preserve"> يدخل ضمن مفهوم الركن المكتفي بذاته ، كل مؤلف من اللفاظم تكون العلاقة فيه وثيقة جدا و أكثر من تلك العلاقة القائمة بين العناصر في الملفوظ، و اللفاظم الوظيفية هي التي تربط هذا المؤلف ببقية عناصر الملفوظ.</w:t>
      </w:r>
    </w:p>
    <w:p w:rsidR="00697093" w:rsidRPr="00697093" w:rsidRDefault="00697093" w:rsidP="00697093">
      <w:pPr>
        <w:spacing w:line="360" w:lineRule="auto"/>
        <w:jc w:val="lowKashida"/>
        <w:rPr>
          <w:rFonts w:ascii="Times New Roman" w:eastAsia="Calibri" w:hAnsi="Times New Roman" w:cs="Sakkal Majalla"/>
          <w:sz w:val="32"/>
          <w:szCs w:val="32"/>
          <w:rtl/>
          <w:lang w:bidi="ar-DZ"/>
        </w:rPr>
      </w:pPr>
      <w:r w:rsidRPr="00697093">
        <w:rPr>
          <w:rFonts w:ascii="Times New Roman" w:eastAsia="Calibri" w:hAnsi="Times New Roman" w:cs="Sakkal Majalla"/>
          <w:sz w:val="32"/>
          <w:szCs w:val="32"/>
          <w:rtl/>
          <w:lang w:bidi="ar-DZ"/>
        </w:rPr>
        <w:t xml:space="preserve">  و يتألف الركن المكتفي بذاته من لفظين فأكثر، و لا تتوقف وظيفته على موقعه في الملفوظ بل دلالة هذا الكل من اللفاظم هي التي تحدد علاقته بالسياق الوارد فيه و لكن في الغالب يشترط وجود لفظم وظيفي لتحديد حرية المجموعة في السياق الذي ترد فيه.</w:t>
      </w:r>
    </w:p>
    <w:p w:rsidR="00697093" w:rsidRPr="00697093" w:rsidRDefault="00697093" w:rsidP="00697093">
      <w:pPr>
        <w:spacing w:line="360" w:lineRule="auto"/>
        <w:jc w:val="lowKashida"/>
        <w:rPr>
          <w:rFonts w:ascii="Times New Roman" w:eastAsia="Calibri" w:hAnsi="Times New Roman" w:cs="Sakkal Majalla"/>
          <w:sz w:val="32"/>
          <w:szCs w:val="32"/>
          <w:rtl/>
          <w:lang w:bidi="ar-DZ"/>
        </w:rPr>
      </w:pPr>
      <w:r w:rsidRPr="00697093">
        <w:rPr>
          <w:rFonts w:ascii="Times New Roman" w:eastAsia="Calibri" w:hAnsi="Times New Roman" w:cs="Sakkal Majalla"/>
          <w:b/>
          <w:bCs/>
          <w:sz w:val="32"/>
          <w:szCs w:val="32"/>
          <w:rtl/>
          <w:lang w:bidi="ar-DZ"/>
        </w:rPr>
        <w:t>د- الركن الاسنادي :</w:t>
      </w:r>
      <w:r w:rsidRPr="00697093">
        <w:rPr>
          <w:rFonts w:ascii="Times New Roman" w:eastAsia="Calibri" w:hAnsi="Times New Roman" w:cs="Sakkal Majalla"/>
          <w:sz w:val="32"/>
          <w:szCs w:val="32"/>
          <w:rtl/>
          <w:lang w:bidi="ar-DZ"/>
        </w:rPr>
        <w:t xml:space="preserve"> هو النواة التي ينبني حولها الملفوظ </w:t>
      </w:r>
      <w:r>
        <w:rPr>
          <w:rFonts w:ascii="Times New Roman" w:eastAsia="Calibri" w:hAnsi="Times New Roman" w:cs="Sakkal Majalla" w:hint="cs"/>
          <w:sz w:val="32"/>
          <w:szCs w:val="32"/>
          <w:rtl/>
          <w:lang w:bidi="ar-DZ"/>
        </w:rPr>
        <w:t>.</w:t>
      </w:r>
    </w:p>
    <w:p w:rsidR="00EB046F" w:rsidRPr="00E237B5" w:rsidRDefault="00B416AC" w:rsidP="00697093">
      <w:pPr>
        <w:pBdr>
          <w:bottom w:val="single" w:sz="4" w:space="1" w:color="auto"/>
        </w:pBdr>
        <w:spacing w:before="240" w:after="0" w:line="360" w:lineRule="auto"/>
        <w:rPr>
          <w:rFonts w:ascii="Times New Roman" w:eastAsia="Calibri" w:hAnsi="Times New Roman" w:cs="Sakkal Majalla"/>
          <w:b/>
          <w:bCs/>
          <w:sz w:val="32"/>
          <w:szCs w:val="32"/>
          <w:rtl/>
          <w:lang w:bidi="ar-DZ"/>
        </w:rPr>
      </w:pPr>
      <w:r>
        <w:rPr>
          <w:rFonts w:ascii="Times New Roman" w:eastAsia="Calibri" w:hAnsi="Times New Roman" w:cs="Sakkal Majalla" w:hint="cs"/>
          <w:b/>
          <w:bCs/>
          <w:sz w:val="32"/>
          <w:szCs w:val="32"/>
          <w:rtl/>
          <w:lang w:bidi="ar-DZ"/>
        </w:rPr>
        <w:t xml:space="preserve">اجابة </w:t>
      </w:r>
      <w:r w:rsidR="00EB046F" w:rsidRPr="00E237B5">
        <w:rPr>
          <w:rFonts w:ascii="Times New Roman" w:eastAsia="Calibri" w:hAnsi="Times New Roman" w:cs="Sakkal Majalla" w:hint="cs"/>
          <w:b/>
          <w:bCs/>
          <w:sz w:val="32"/>
          <w:szCs w:val="32"/>
          <w:rtl/>
          <w:lang w:bidi="ar-DZ"/>
        </w:rPr>
        <w:t xml:space="preserve">السؤال </w:t>
      </w:r>
      <w:r w:rsidR="00EB046F">
        <w:rPr>
          <w:rFonts w:ascii="Times New Roman" w:eastAsia="Calibri" w:hAnsi="Times New Roman" w:cs="Sakkal Majalla" w:hint="cs"/>
          <w:b/>
          <w:bCs/>
          <w:sz w:val="32"/>
          <w:szCs w:val="32"/>
          <w:rtl/>
          <w:lang w:bidi="ar-DZ"/>
        </w:rPr>
        <w:t>الرابع</w:t>
      </w:r>
      <w:r w:rsidR="00EB046F" w:rsidRPr="00E237B5">
        <w:rPr>
          <w:rFonts w:ascii="Times New Roman" w:eastAsia="Calibri" w:hAnsi="Times New Roman" w:cs="Sakkal Majalla" w:hint="cs"/>
          <w:b/>
          <w:bCs/>
          <w:sz w:val="32"/>
          <w:szCs w:val="32"/>
          <w:rtl/>
          <w:lang w:bidi="ar-DZ"/>
        </w:rPr>
        <w:t>:  (</w:t>
      </w:r>
      <w:r w:rsidR="00EB046F">
        <w:rPr>
          <w:rFonts w:ascii="Times New Roman" w:eastAsia="Calibri" w:hAnsi="Times New Roman" w:cs="Sakkal Majalla" w:hint="cs"/>
          <w:b/>
          <w:bCs/>
          <w:sz w:val="32"/>
          <w:szCs w:val="32"/>
          <w:rtl/>
          <w:lang w:bidi="ar-DZ"/>
        </w:rPr>
        <w:t>0</w:t>
      </w:r>
      <w:r w:rsidR="00697093">
        <w:rPr>
          <w:rFonts w:ascii="Times New Roman" w:eastAsia="Calibri" w:hAnsi="Times New Roman" w:cs="Sakkal Majalla" w:hint="cs"/>
          <w:b/>
          <w:bCs/>
          <w:sz w:val="32"/>
          <w:szCs w:val="32"/>
          <w:rtl/>
          <w:lang w:bidi="ar-DZ"/>
        </w:rPr>
        <w:t>4</w:t>
      </w:r>
      <w:r w:rsidR="00EB046F" w:rsidRPr="00E237B5">
        <w:rPr>
          <w:rFonts w:ascii="Times New Roman" w:eastAsia="Calibri" w:hAnsi="Times New Roman" w:cs="Sakkal Majalla" w:hint="cs"/>
          <w:b/>
          <w:bCs/>
          <w:sz w:val="32"/>
          <w:szCs w:val="32"/>
          <w:rtl/>
          <w:lang w:bidi="ar-DZ"/>
        </w:rPr>
        <w:t xml:space="preserve"> نقاط)</w:t>
      </w:r>
    </w:p>
    <w:p w:rsidR="00EB046F" w:rsidRDefault="00B416AC" w:rsidP="006F0CDD">
      <w:pPr>
        <w:spacing w:line="360" w:lineRule="auto"/>
        <w:rPr>
          <w:rFonts w:ascii="Times New Roman" w:eastAsia="Calibri" w:hAnsi="Times New Roman" w:cs="Sakkal Majalla"/>
          <w:b/>
          <w:bCs/>
          <w:sz w:val="32"/>
          <w:szCs w:val="32"/>
          <w:rtl/>
          <w:lang w:bidi="ar-DZ"/>
        </w:rPr>
      </w:pPr>
      <w:r>
        <w:rPr>
          <w:rFonts w:ascii="Times New Roman" w:eastAsia="Calibri" w:hAnsi="Times New Roman" w:cs="Sakkal Majalla" w:hint="cs"/>
          <w:sz w:val="32"/>
          <w:szCs w:val="32"/>
          <w:rtl/>
          <w:lang w:bidi="ar-DZ"/>
        </w:rPr>
        <w:t>تحديد</w:t>
      </w:r>
      <w:r w:rsidR="00EB046F">
        <w:rPr>
          <w:rFonts w:ascii="Times New Roman" w:eastAsia="Calibri" w:hAnsi="Times New Roman" w:cs="Sakkal Majalla" w:hint="cs"/>
          <w:sz w:val="32"/>
          <w:szCs w:val="32"/>
          <w:rtl/>
          <w:lang w:bidi="ar-DZ"/>
        </w:rPr>
        <w:t xml:space="preserve"> عدد ونوع </w:t>
      </w:r>
      <w:r w:rsidR="006F0CDD">
        <w:rPr>
          <w:rFonts w:ascii="Times New Roman" w:eastAsia="Calibri" w:hAnsi="Times New Roman" w:cs="Sakkal Majalla" w:hint="cs"/>
          <w:sz w:val="32"/>
          <w:szCs w:val="32"/>
          <w:rtl/>
          <w:lang w:bidi="ar-DZ"/>
        </w:rPr>
        <w:t xml:space="preserve">المورفيمات </w:t>
      </w:r>
      <w:r w:rsidR="00EB046F">
        <w:rPr>
          <w:rFonts w:ascii="Times New Roman" w:eastAsia="Calibri" w:hAnsi="Times New Roman" w:cs="Sakkal Majalla" w:hint="cs"/>
          <w:sz w:val="32"/>
          <w:szCs w:val="32"/>
          <w:rtl/>
          <w:lang w:bidi="ar-DZ"/>
        </w:rPr>
        <w:t xml:space="preserve"> المكونة للجملة التالية </w:t>
      </w:r>
      <w:r w:rsidR="00EB046F" w:rsidRPr="006F0CDD">
        <w:rPr>
          <w:rFonts w:ascii="Times New Roman" w:eastAsia="Calibri" w:hAnsi="Times New Roman" w:cs="Sakkal Majalla" w:hint="cs"/>
          <w:b/>
          <w:bCs/>
          <w:sz w:val="32"/>
          <w:szCs w:val="32"/>
          <w:rtl/>
          <w:lang w:bidi="ar-DZ"/>
        </w:rPr>
        <w:t>" الاطفال يلعبون في ساحة المدرسة"</w:t>
      </w:r>
      <w:r w:rsidR="006F0CDD">
        <w:rPr>
          <w:rFonts w:ascii="Times New Roman" w:eastAsia="Calibri" w:hAnsi="Times New Roman" w:cs="Sakkal Majalla" w:hint="cs"/>
          <w:b/>
          <w:bCs/>
          <w:sz w:val="32"/>
          <w:szCs w:val="32"/>
          <w:rtl/>
          <w:lang w:bidi="ar-DZ"/>
        </w:rPr>
        <w:t xml:space="preserve"> ؟</w:t>
      </w:r>
    </w:p>
    <w:p w:rsidR="00697093" w:rsidRPr="00B416AC" w:rsidRDefault="00697093" w:rsidP="00B416AC">
      <w:pPr>
        <w:spacing w:line="360" w:lineRule="auto"/>
        <w:rPr>
          <w:rFonts w:ascii="Times New Roman" w:eastAsia="Calibri" w:hAnsi="Times New Roman" w:cs="Sakkal Majalla"/>
          <w:sz w:val="32"/>
          <w:szCs w:val="32"/>
          <w:rtl/>
          <w:lang w:bidi="ar-DZ"/>
        </w:rPr>
      </w:pPr>
      <w:r w:rsidRPr="00B416AC">
        <w:rPr>
          <w:rFonts w:ascii="Times New Roman" w:eastAsia="Calibri" w:hAnsi="Times New Roman" w:cs="Sakkal Majalla" w:hint="cs"/>
          <w:b/>
          <w:bCs/>
          <w:sz w:val="32"/>
          <w:szCs w:val="32"/>
          <w:rtl/>
          <w:lang w:bidi="ar-DZ"/>
        </w:rPr>
        <w:t xml:space="preserve">1- </w:t>
      </w:r>
      <w:r w:rsidR="00B416AC" w:rsidRPr="00B416AC">
        <w:rPr>
          <w:rFonts w:ascii="Times New Roman" w:eastAsia="Calibri" w:hAnsi="Times New Roman" w:cs="Sakkal Majalla" w:hint="cs"/>
          <w:b/>
          <w:bCs/>
          <w:sz w:val="32"/>
          <w:szCs w:val="32"/>
          <w:rtl/>
          <w:lang w:bidi="ar-DZ"/>
        </w:rPr>
        <w:t>"</w:t>
      </w:r>
      <w:r w:rsidRPr="00B416AC">
        <w:rPr>
          <w:rFonts w:ascii="Times New Roman" w:eastAsia="Calibri" w:hAnsi="Times New Roman" w:cs="Sakkal Majalla" w:hint="cs"/>
          <w:b/>
          <w:bCs/>
          <w:sz w:val="32"/>
          <w:szCs w:val="32"/>
          <w:rtl/>
          <w:lang w:bidi="ar-DZ"/>
        </w:rPr>
        <w:t>ال</w:t>
      </w:r>
      <w:r w:rsidR="00B416AC" w:rsidRPr="00B416AC">
        <w:rPr>
          <w:rFonts w:ascii="Times New Roman" w:eastAsia="Calibri" w:hAnsi="Times New Roman" w:cs="Sakkal Majalla" w:hint="cs"/>
          <w:b/>
          <w:bCs/>
          <w:sz w:val="32"/>
          <w:szCs w:val="32"/>
          <w:rtl/>
          <w:lang w:bidi="ar-DZ"/>
        </w:rPr>
        <w:t>"</w:t>
      </w:r>
      <w:r w:rsidRPr="00B416AC">
        <w:rPr>
          <w:rFonts w:ascii="Times New Roman" w:eastAsia="Calibri" w:hAnsi="Times New Roman" w:cs="Sakkal Majalla" w:hint="cs"/>
          <w:b/>
          <w:bCs/>
          <w:sz w:val="32"/>
          <w:szCs w:val="32"/>
          <w:rtl/>
          <w:lang w:bidi="ar-DZ"/>
        </w:rPr>
        <w:t>:</w:t>
      </w:r>
      <w:r w:rsidRPr="00B416AC">
        <w:rPr>
          <w:rFonts w:ascii="Times New Roman" w:eastAsia="Calibri" w:hAnsi="Times New Roman" w:cs="Sakkal Majalla" w:hint="cs"/>
          <w:sz w:val="32"/>
          <w:szCs w:val="32"/>
          <w:rtl/>
          <w:lang w:bidi="ar-DZ"/>
        </w:rPr>
        <w:t xml:space="preserve"> وهو مورفيم قواعدي.</w:t>
      </w:r>
      <w:r w:rsidRPr="00B416AC">
        <w:rPr>
          <w:rFonts w:ascii="Times New Roman" w:eastAsia="Calibri" w:hAnsi="Times New Roman" w:cs="Sakkal Majalla" w:hint="cs"/>
          <w:b/>
          <w:bCs/>
          <w:sz w:val="32"/>
          <w:szCs w:val="32"/>
          <w:rtl/>
          <w:lang w:bidi="ar-DZ"/>
        </w:rPr>
        <w:t>2- طفل:</w:t>
      </w:r>
      <w:r w:rsidRPr="00B416AC">
        <w:rPr>
          <w:rFonts w:ascii="Times New Roman" w:eastAsia="Calibri" w:hAnsi="Times New Roman" w:cs="Sakkal Majalla" w:hint="cs"/>
          <w:sz w:val="32"/>
          <w:szCs w:val="32"/>
          <w:rtl/>
          <w:lang w:bidi="ar-DZ"/>
        </w:rPr>
        <w:t xml:space="preserve"> وهو مورفيم معجمي.</w:t>
      </w:r>
      <w:r w:rsidRPr="00B416AC">
        <w:rPr>
          <w:rFonts w:ascii="Times New Roman" w:eastAsia="Calibri" w:hAnsi="Times New Roman" w:cs="Sakkal Majalla" w:hint="cs"/>
          <w:b/>
          <w:bCs/>
          <w:sz w:val="32"/>
          <w:szCs w:val="32"/>
          <w:rtl/>
          <w:lang w:bidi="ar-DZ"/>
        </w:rPr>
        <w:t xml:space="preserve">3- </w:t>
      </w:r>
      <w:r w:rsidR="00B416AC" w:rsidRPr="00B416AC">
        <w:rPr>
          <w:rFonts w:ascii="Times New Roman" w:eastAsia="Calibri" w:hAnsi="Times New Roman" w:cs="Sakkal Majalla" w:hint="cs"/>
          <w:b/>
          <w:bCs/>
          <w:sz w:val="32"/>
          <w:szCs w:val="32"/>
          <w:rtl/>
          <w:lang w:bidi="ar-DZ"/>
        </w:rPr>
        <w:t>جمع كلمة طفل:</w:t>
      </w:r>
      <w:r w:rsidR="00B416AC" w:rsidRPr="00B416AC">
        <w:rPr>
          <w:rFonts w:ascii="Times New Roman" w:eastAsia="Calibri" w:hAnsi="Times New Roman" w:cs="Sakkal Majalla" w:hint="cs"/>
          <w:sz w:val="32"/>
          <w:szCs w:val="32"/>
          <w:rtl/>
          <w:lang w:bidi="ar-DZ"/>
        </w:rPr>
        <w:t>وهو مورفيم قواعدي.</w:t>
      </w:r>
      <w:r w:rsidR="00B416AC" w:rsidRPr="00B416AC">
        <w:rPr>
          <w:rFonts w:ascii="Times New Roman" w:eastAsia="Calibri" w:hAnsi="Times New Roman" w:cs="Sakkal Majalla" w:hint="cs"/>
          <w:b/>
          <w:bCs/>
          <w:sz w:val="32"/>
          <w:szCs w:val="32"/>
          <w:rtl/>
          <w:lang w:bidi="ar-DZ"/>
        </w:rPr>
        <w:t>4- لعب:</w:t>
      </w:r>
      <w:r w:rsidR="00B416AC" w:rsidRPr="00B416AC">
        <w:rPr>
          <w:rFonts w:ascii="Times New Roman" w:eastAsia="Calibri" w:hAnsi="Times New Roman" w:cs="Sakkal Majalla" w:hint="cs"/>
          <w:sz w:val="32"/>
          <w:szCs w:val="32"/>
          <w:rtl/>
          <w:lang w:bidi="ar-DZ"/>
        </w:rPr>
        <w:t>وهو مورفيم معجمي.</w:t>
      </w:r>
      <w:r w:rsidR="00B416AC" w:rsidRPr="00B416AC">
        <w:rPr>
          <w:rFonts w:ascii="Times New Roman" w:eastAsia="Calibri" w:hAnsi="Times New Roman" w:cs="Sakkal Majalla" w:hint="cs"/>
          <w:b/>
          <w:bCs/>
          <w:sz w:val="32"/>
          <w:szCs w:val="32"/>
          <w:rtl/>
          <w:lang w:bidi="ar-DZ"/>
        </w:rPr>
        <w:t>5- "ون" الجمع:</w:t>
      </w:r>
      <w:r w:rsidR="00B416AC" w:rsidRPr="00B416AC">
        <w:rPr>
          <w:rFonts w:ascii="Times New Roman" w:eastAsia="Calibri" w:hAnsi="Times New Roman" w:cs="Sakkal Majalla" w:hint="cs"/>
          <w:sz w:val="32"/>
          <w:szCs w:val="32"/>
          <w:rtl/>
          <w:lang w:bidi="ar-DZ"/>
        </w:rPr>
        <w:t xml:space="preserve"> مورفيم قواعدي.</w:t>
      </w:r>
      <w:r w:rsidR="00B416AC" w:rsidRPr="00B416AC">
        <w:rPr>
          <w:rFonts w:ascii="Times New Roman" w:eastAsia="Calibri" w:hAnsi="Times New Roman" w:cs="Sakkal Majalla" w:hint="cs"/>
          <w:b/>
          <w:bCs/>
          <w:sz w:val="32"/>
          <w:szCs w:val="32"/>
          <w:rtl/>
          <w:lang w:bidi="ar-DZ"/>
        </w:rPr>
        <w:t>6- صيغة يفعلون او زمن الفعل:</w:t>
      </w:r>
      <w:r w:rsidR="00B416AC" w:rsidRPr="00B416AC">
        <w:rPr>
          <w:rFonts w:ascii="Times New Roman" w:eastAsia="Calibri" w:hAnsi="Times New Roman" w:cs="Sakkal Majalla" w:hint="cs"/>
          <w:sz w:val="32"/>
          <w:szCs w:val="32"/>
          <w:rtl/>
          <w:lang w:bidi="ar-DZ"/>
        </w:rPr>
        <w:t xml:space="preserve"> وهو مورفيم قواعدي.</w:t>
      </w:r>
      <w:r w:rsidR="00B416AC" w:rsidRPr="00B416AC">
        <w:rPr>
          <w:rFonts w:ascii="Times New Roman" w:eastAsia="Calibri" w:hAnsi="Times New Roman" w:cs="Sakkal Majalla" w:hint="cs"/>
          <w:b/>
          <w:bCs/>
          <w:sz w:val="32"/>
          <w:szCs w:val="32"/>
          <w:rtl/>
          <w:lang w:bidi="ar-DZ"/>
        </w:rPr>
        <w:t>7- "في":</w:t>
      </w:r>
      <w:r w:rsidR="00B416AC" w:rsidRPr="00B416AC">
        <w:rPr>
          <w:rFonts w:ascii="Times New Roman" w:eastAsia="Calibri" w:hAnsi="Times New Roman" w:cs="Sakkal Majalla" w:hint="cs"/>
          <w:sz w:val="32"/>
          <w:szCs w:val="32"/>
          <w:rtl/>
          <w:lang w:bidi="ar-DZ"/>
        </w:rPr>
        <w:t xml:space="preserve"> وهو مورفيم معجمي.</w:t>
      </w:r>
      <w:r w:rsidR="00B416AC" w:rsidRPr="00B416AC">
        <w:rPr>
          <w:rFonts w:ascii="Times New Roman" w:eastAsia="Calibri" w:hAnsi="Times New Roman" w:cs="Sakkal Majalla" w:hint="cs"/>
          <w:b/>
          <w:bCs/>
          <w:sz w:val="32"/>
          <w:szCs w:val="32"/>
          <w:rtl/>
          <w:lang w:bidi="ar-DZ"/>
        </w:rPr>
        <w:t>8- ساحة:</w:t>
      </w:r>
      <w:r w:rsidR="00B416AC" w:rsidRPr="00B416AC">
        <w:rPr>
          <w:rFonts w:ascii="Times New Roman" w:eastAsia="Calibri" w:hAnsi="Times New Roman" w:cs="Sakkal Majalla" w:hint="cs"/>
          <w:sz w:val="32"/>
          <w:szCs w:val="32"/>
          <w:rtl/>
          <w:lang w:bidi="ar-DZ"/>
        </w:rPr>
        <w:t>مورفيم معجمي.</w:t>
      </w:r>
      <w:r w:rsidR="00B416AC" w:rsidRPr="00B416AC">
        <w:rPr>
          <w:rFonts w:ascii="Times New Roman" w:eastAsia="Calibri" w:hAnsi="Times New Roman" w:cs="Sakkal Majalla" w:hint="cs"/>
          <w:b/>
          <w:bCs/>
          <w:sz w:val="32"/>
          <w:szCs w:val="32"/>
          <w:rtl/>
          <w:lang w:bidi="ar-DZ"/>
        </w:rPr>
        <w:t>9- ال":</w:t>
      </w:r>
      <w:r w:rsidR="00B416AC" w:rsidRPr="00B416AC">
        <w:rPr>
          <w:rFonts w:ascii="Times New Roman" w:eastAsia="Calibri" w:hAnsi="Times New Roman" w:cs="Sakkal Majalla" w:hint="cs"/>
          <w:sz w:val="32"/>
          <w:szCs w:val="32"/>
          <w:rtl/>
          <w:lang w:bidi="ar-DZ"/>
        </w:rPr>
        <w:t xml:space="preserve"> وهو مورفيم قواعدي.</w:t>
      </w:r>
      <w:r w:rsidR="00B416AC" w:rsidRPr="00B416AC">
        <w:rPr>
          <w:rFonts w:ascii="Times New Roman" w:eastAsia="Calibri" w:hAnsi="Times New Roman" w:cs="Sakkal Majalla" w:hint="cs"/>
          <w:b/>
          <w:bCs/>
          <w:sz w:val="32"/>
          <w:szCs w:val="32"/>
          <w:rtl/>
          <w:lang w:bidi="ar-DZ"/>
        </w:rPr>
        <w:t>10- مدرسة:</w:t>
      </w:r>
      <w:r w:rsidR="00B416AC" w:rsidRPr="00B416AC">
        <w:rPr>
          <w:rFonts w:ascii="Times New Roman" w:eastAsia="Calibri" w:hAnsi="Times New Roman" w:cs="Sakkal Majalla" w:hint="cs"/>
          <w:sz w:val="32"/>
          <w:szCs w:val="32"/>
          <w:rtl/>
          <w:lang w:bidi="ar-DZ"/>
        </w:rPr>
        <w:t xml:space="preserve"> وهو مورفيم معجمي.</w:t>
      </w:r>
    </w:p>
    <w:p w:rsidR="00E237B5" w:rsidRDefault="009C2EF5" w:rsidP="00B416AC">
      <w:pPr>
        <w:rPr>
          <w:rFonts w:ascii="Times New Roman" w:eastAsia="Calibri" w:hAnsi="Times New Roman" w:cs="Sakkal Majalla"/>
          <w:b/>
          <w:bCs/>
          <w:sz w:val="32"/>
          <w:szCs w:val="32"/>
          <w:rtl/>
          <w:lang w:bidi="ar-DZ"/>
        </w:rPr>
      </w:pPr>
      <w:r>
        <w:rPr>
          <w:rFonts w:ascii="Times New Roman" w:eastAsia="Calibri" w:hAnsi="Times New Roman" w:cs="Sakkal Majalla" w:hint="cs"/>
          <w:sz w:val="32"/>
          <w:szCs w:val="32"/>
          <w:rtl/>
          <w:lang w:bidi="ar-DZ"/>
        </w:rPr>
        <w:t xml:space="preserve">                                                                                                                                                                        </w:t>
      </w:r>
    </w:p>
    <w:p w:rsidR="009C2EF5" w:rsidRPr="009C2EF5" w:rsidRDefault="009C2EF5" w:rsidP="009C2EF5">
      <w:pPr>
        <w:rPr>
          <w:rFonts w:ascii="Times New Roman" w:eastAsia="Calibri" w:hAnsi="Times New Roman" w:cs="Sakkal Majalla"/>
          <w:b/>
          <w:bCs/>
          <w:sz w:val="32"/>
          <w:szCs w:val="32"/>
          <w:rtl/>
          <w:lang w:bidi="ar-DZ"/>
        </w:rPr>
      </w:pPr>
      <w:r>
        <w:rPr>
          <w:rFonts w:ascii="Times New Roman" w:eastAsia="Calibri" w:hAnsi="Times New Roman" w:cs="Sakkal Majalla" w:hint="cs"/>
          <w:b/>
          <w:bCs/>
          <w:sz w:val="32"/>
          <w:szCs w:val="32"/>
          <w:rtl/>
          <w:lang w:bidi="ar-DZ"/>
        </w:rPr>
        <w:t xml:space="preserve">                                                                                                                                                   </w:t>
      </w:r>
      <w:r w:rsidR="006F0CDD">
        <w:rPr>
          <w:rFonts w:ascii="Times New Roman" w:eastAsia="Calibri" w:hAnsi="Times New Roman" w:cs="Sakkal Majalla" w:hint="cs"/>
          <w:b/>
          <w:bCs/>
          <w:sz w:val="32"/>
          <w:szCs w:val="32"/>
          <w:rtl/>
          <w:lang w:bidi="ar-DZ"/>
        </w:rPr>
        <w:t xml:space="preserve"> </w:t>
      </w:r>
      <w:r>
        <w:rPr>
          <w:rFonts w:ascii="Times New Roman" w:eastAsia="Calibri" w:hAnsi="Times New Roman" w:cs="Sakkal Majalla" w:hint="cs"/>
          <w:b/>
          <w:bCs/>
          <w:sz w:val="32"/>
          <w:szCs w:val="32"/>
          <w:rtl/>
          <w:lang w:bidi="ar-DZ"/>
        </w:rPr>
        <w:t>استاذ المقياس:د. عبد المالك شنافي</w:t>
      </w:r>
    </w:p>
    <w:sectPr w:rsidR="009C2EF5" w:rsidRPr="009C2EF5" w:rsidSect="00211A69">
      <w:pgSz w:w="11906" w:h="16838"/>
      <w:pgMar w:top="284" w:right="707" w:bottom="568" w:left="426" w:header="708" w:footer="172"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9F6" w:rsidRDefault="008419F6" w:rsidP="00CD3CF2">
      <w:pPr>
        <w:spacing w:after="0" w:line="240" w:lineRule="auto"/>
      </w:pPr>
      <w:r>
        <w:separator/>
      </w:r>
    </w:p>
  </w:endnote>
  <w:endnote w:type="continuationSeparator" w:id="0">
    <w:p w:rsidR="008419F6" w:rsidRDefault="008419F6" w:rsidP="00CD3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9F6" w:rsidRDefault="008419F6" w:rsidP="00CD3CF2">
      <w:pPr>
        <w:spacing w:after="0" w:line="240" w:lineRule="auto"/>
      </w:pPr>
      <w:r>
        <w:separator/>
      </w:r>
    </w:p>
  </w:footnote>
  <w:footnote w:type="continuationSeparator" w:id="0">
    <w:p w:rsidR="008419F6" w:rsidRDefault="008419F6" w:rsidP="00CD3C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90DDB"/>
    <w:multiLevelType w:val="hybridMultilevel"/>
    <w:tmpl w:val="77F673B8"/>
    <w:lvl w:ilvl="0" w:tplc="040C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B41985"/>
    <w:multiLevelType w:val="hybridMultilevel"/>
    <w:tmpl w:val="588672DC"/>
    <w:lvl w:ilvl="0" w:tplc="28F6BB72">
      <w:start w:val="1"/>
      <w:numFmt w:val="bullet"/>
      <w:lvlText w:val="-"/>
      <w:lvlJc w:val="left"/>
      <w:pPr>
        <w:ind w:left="1004" w:hanging="360"/>
      </w:pPr>
      <w:rPr>
        <w:rFonts w:ascii="Sakkal Majalla" w:eastAsia="Calibri" w:hAnsi="Sakkal Majalla" w:hint="default"/>
        <w:sz w:val="4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3F0F740E"/>
    <w:multiLevelType w:val="hybridMultilevel"/>
    <w:tmpl w:val="140C929E"/>
    <w:lvl w:ilvl="0" w:tplc="4A9CC6B4">
      <w:start w:val="1"/>
      <w:numFmt w:val="bullet"/>
      <w:lvlText w:val=""/>
      <w:lvlJc w:val="left"/>
      <w:pPr>
        <w:tabs>
          <w:tab w:val="num" w:pos="720"/>
        </w:tabs>
        <w:ind w:left="720" w:hanging="360"/>
      </w:pPr>
      <w:rPr>
        <w:rFonts w:ascii="Wingdings" w:hAnsi="Wingdings" w:hint="default"/>
      </w:rPr>
    </w:lvl>
    <w:lvl w:ilvl="1" w:tplc="9620E6F8" w:tentative="1">
      <w:start w:val="1"/>
      <w:numFmt w:val="bullet"/>
      <w:lvlText w:val=""/>
      <w:lvlJc w:val="left"/>
      <w:pPr>
        <w:tabs>
          <w:tab w:val="num" w:pos="1440"/>
        </w:tabs>
        <w:ind w:left="1440" w:hanging="360"/>
      </w:pPr>
      <w:rPr>
        <w:rFonts w:ascii="Wingdings" w:hAnsi="Wingdings" w:hint="default"/>
      </w:rPr>
    </w:lvl>
    <w:lvl w:ilvl="2" w:tplc="4068444C" w:tentative="1">
      <w:start w:val="1"/>
      <w:numFmt w:val="bullet"/>
      <w:lvlText w:val=""/>
      <w:lvlJc w:val="left"/>
      <w:pPr>
        <w:tabs>
          <w:tab w:val="num" w:pos="2160"/>
        </w:tabs>
        <w:ind w:left="2160" w:hanging="360"/>
      </w:pPr>
      <w:rPr>
        <w:rFonts w:ascii="Wingdings" w:hAnsi="Wingdings" w:hint="default"/>
      </w:rPr>
    </w:lvl>
    <w:lvl w:ilvl="3" w:tplc="664E4C76" w:tentative="1">
      <w:start w:val="1"/>
      <w:numFmt w:val="bullet"/>
      <w:lvlText w:val=""/>
      <w:lvlJc w:val="left"/>
      <w:pPr>
        <w:tabs>
          <w:tab w:val="num" w:pos="2880"/>
        </w:tabs>
        <w:ind w:left="2880" w:hanging="360"/>
      </w:pPr>
      <w:rPr>
        <w:rFonts w:ascii="Wingdings" w:hAnsi="Wingdings" w:hint="default"/>
      </w:rPr>
    </w:lvl>
    <w:lvl w:ilvl="4" w:tplc="99DAEA6C" w:tentative="1">
      <w:start w:val="1"/>
      <w:numFmt w:val="bullet"/>
      <w:lvlText w:val=""/>
      <w:lvlJc w:val="left"/>
      <w:pPr>
        <w:tabs>
          <w:tab w:val="num" w:pos="3600"/>
        </w:tabs>
        <w:ind w:left="3600" w:hanging="360"/>
      </w:pPr>
      <w:rPr>
        <w:rFonts w:ascii="Wingdings" w:hAnsi="Wingdings" w:hint="default"/>
      </w:rPr>
    </w:lvl>
    <w:lvl w:ilvl="5" w:tplc="E092F8E0" w:tentative="1">
      <w:start w:val="1"/>
      <w:numFmt w:val="bullet"/>
      <w:lvlText w:val=""/>
      <w:lvlJc w:val="left"/>
      <w:pPr>
        <w:tabs>
          <w:tab w:val="num" w:pos="4320"/>
        </w:tabs>
        <w:ind w:left="4320" w:hanging="360"/>
      </w:pPr>
      <w:rPr>
        <w:rFonts w:ascii="Wingdings" w:hAnsi="Wingdings" w:hint="default"/>
      </w:rPr>
    </w:lvl>
    <w:lvl w:ilvl="6" w:tplc="4518289E" w:tentative="1">
      <w:start w:val="1"/>
      <w:numFmt w:val="bullet"/>
      <w:lvlText w:val=""/>
      <w:lvlJc w:val="left"/>
      <w:pPr>
        <w:tabs>
          <w:tab w:val="num" w:pos="5040"/>
        </w:tabs>
        <w:ind w:left="5040" w:hanging="360"/>
      </w:pPr>
      <w:rPr>
        <w:rFonts w:ascii="Wingdings" w:hAnsi="Wingdings" w:hint="default"/>
      </w:rPr>
    </w:lvl>
    <w:lvl w:ilvl="7" w:tplc="B4B65E26" w:tentative="1">
      <w:start w:val="1"/>
      <w:numFmt w:val="bullet"/>
      <w:lvlText w:val=""/>
      <w:lvlJc w:val="left"/>
      <w:pPr>
        <w:tabs>
          <w:tab w:val="num" w:pos="5760"/>
        </w:tabs>
        <w:ind w:left="5760" w:hanging="360"/>
      </w:pPr>
      <w:rPr>
        <w:rFonts w:ascii="Wingdings" w:hAnsi="Wingdings" w:hint="default"/>
      </w:rPr>
    </w:lvl>
    <w:lvl w:ilvl="8" w:tplc="3C28274A" w:tentative="1">
      <w:start w:val="1"/>
      <w:numFmt w:val="bullet"/>
      <w:lvlText w:val=""/>
      <w:lvlJc w:val="left"/>
      <w:pPr>
        <w:tabs>
          <w:tab w:val="num" w:pos="6480"/>
        </w:tabs>
        <w:ind w:left="6480" w:hanging="360"/>
      </w:pPr>
      <w:rPr>
        <w:rFonts w:ascii="Wingdings" w:hAnsi="Wingdings" w:hint="default"/>
      </w:rPr>
    </w:lvl>
  </w:abstractNum>
  <w:abstractNum w:abstractNumId="3">
    <w:nsid w:val="41D42875"/>
    <w:multiLevelType w:val="hybridMultilevel"/>
    <w:tmpl w:val="8862781E"/>
    <w:lvl w:ilvl="0" w:tplc="63FE89BC">
      <w:start w:val="10"/>
      <w:numFmt w:val="bullet"/>
      <w:suff w:val="space"/>
      <w:lvlText w:val="-"/>
      <w:lvlJc w:val="left"/>
      <w:pPr>
        <w:ind w:left="720" w:hanging="360"/>
      </w:pPr>
      <w:rPr>
        <w:rFonts w:ascii="Sakkal Majalla" w:eastAsia="Calibri" w:hAnsi="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D45778"/>
    <w:multiLevelType w:val="hybridMultilevel"/>
    <w:tmpl w:val="5CBE716C"/>
    <w:lvl w:ilvl="0" w:tplc="BA2CA74A">
      <w:start w:val="1"/>
      <w:numFmt w:val="bullet"/>
      <w:suff w:val="space"/>
      <w:lvlText w:val="-"/>
      <w:lvlJc w:val="left"/>
      <w:pPr>
        <w:ind w:left="720" w:hanging="360"/>
      </w:pPr>
      <w:rPr>
        <w:rFonts w:ascii="Sakkal Majalla" w:eastAsia="Calibri" w:hAnsi="Sakkal Majalla" w:hint="default"/>
        <w:sz w:val="4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61D50497"/>
    <w:multiLevelType w:val="hybridMultilevel"/>
    <w:tmpl w:val="680CF80A"/>
    <w:lvl w:ilvl="0" w:tplc="4AE0D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8B15FB7"/>
    <w:multiLevelType w:val="hybridMultilevel"/>
    <w:tmpl w:val="A8B011EC"/>
    <w:lvl w:ilvl="0" w:tplc="28F6BB72">
      <w:start w:val="1"/>
      <w:numFmt w:val="bullet"/>
      <w:suff w:val="space"/>
      <w:lvlText w:val="-"/>
      <w:lvlJc w:val="left"/>
      <w:pPr>
        <w:ind w:left="1440" w:hanging="360"/>
      </w:pPr>
      <w:rPr>
        <w:rFonts w:ascii="Sakkal Majalla" w:eastAsia="Calibri" w:hAnsi="Sakkal Majalla" w:hint="default"/>
        <w:sz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EC531BB"/>
    <w:multiLevelType w:val="hybridMultilevel"/>
    <w:tmpl w:val="FD203956"/>
    <w:lvl w:ilvl="0" w:tplc="472E22F2">
      <w:start w:val="1"/>
      <w:numFmt w:val="bullet"/>
      <w:suff w:val="spac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0"/>
  </w:num>
  <w:num w:numId="4">
    <w:abstractNumId w:val="6"/>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95F9C"/>
    <w:rsid w:val="000119AC"/>
    <w:rsid w:val="0012205C"/>
    <w:rsid w:val="00132D7A"/>
    <w:rsid w:val="001A7696"/>
    <w:rsid w:val="001B7A18"/>
    <w:rsid w:val="001D3C3B"/>
    <w:rsid w:val="00211A69"/>
    <w:rsid w:val="00295F9C"/>
    <w:rsid w:val="002D12A4"/>
    <w:rsid w:val="00326F55"/>
    <w:rsid w:val="004708D7"/>
    <w:rsid w:val="0049233C"/>
    <w:rsid w:val="004A0668"/>
    <w:rsid w:val="004A48B4"/>
    <w:rsid w:val="004B62F9"/>
    <w:rsid w:val="00502837"/>
    <w:rsid w:val="00546647"/>
    <w:rsid w:val="00586546"/>
    <w:rsid w:val="005C51AE"/>
    <w:rsid w:val="00692655"/>
    <w:rsid w:val="00697093"/>
    <w:rsid w:val="006B2B01"/>
    <w:rsid w:val="006B3A91"/>
    <w:rsid w:val="006C48ED"/>
    <w:rsid w:val="006F0CDD"/>
    <w:rsid w:val="00741EB3"/>
    <w:rsid w:val="007D6955"/>
    <w:rsid w:val="008419F6"/>
    <w:rsid w:val="008569F4"/>
    <w:rsid w:val="008710CC"/>
    <w:rsid w:val="008A130C"/>
    <w:rsid w:val="008B4A40"/>
    <w:rsid w:val="008B5D65"/>
    <w:rsid w:val="008D4FA6"/>
    <w:rsid w:val="00907746"/>
    <w:rsid w:val="009366C2"/>
    <w:rsid w:val="00982380"/>
    <w:rsid w:val="009865AF"/>
    <w:rsid w:val="009B6A20"/>
    <w:rsid w:val="009C2EF5"/>
    <w:rsid w:val="00A0446C"/>
    <w:rsid w:val="00A11CD2"/>
    <w:rsid w:val="00A2381F"/>
    <w:rsid w:val="00A2679B"/>
    <w:rsid w:val="00A54C59"/>
    <w:rsid w:val="00A915F2"/>
    <w:rsid w:val="00AB6994"/>
    <w:rsid w:val="00B416AC"/>
    <w:rsid w:val="00B925C4"/>
    <w:rsid w:val="00C108C5"/>
    <w:rsid w:val="00C313FC"/>
    <w:rsid w:val="00C55AEA"/>
    <w:rsid w:val="00C641F5"/>
    <w:rsid w:val="00C8299A"/>
    <w:rsid w:val="00CA6C79"/>
    <w:rsid w:val="00CD3CF2"/>
    <w:rsid w:val="00D160BC"/>
    <w:rsid w:val="00DB03D8"/>
    <w:rsid w:val="00DD61E5"/>
    <w:rsid w:val="00E109A3"/>
    <w:rsid w:val="00E237B5"/>
    <w:rsid w:val="00E87F38"/>
    <w:rsid w:val="00EB046F"/>
    <w:rsid w:val="00F90AA5"/>
    <w:rsid w:val="00FF525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5C4"/>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95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D3CF2"/>
    <w:pPr>
      <w:tabs>
        <w:tab w:val="center" w:pos="4536"/>
        <w:tab w:val="right" w:pos="9072"/>
      </w:tabs>
      <w:spacing w:after="0" w:line="240" w:lineRule="auto"/>
    </w:pPr>
  </w:style>
  <w:style w:type="character" w:customStyle="1" w:styleId="En-tteCar">
    <w:name w:val="En-tête Car"/>
    <w:basedOn w:val="Policepardfaut"/>
    <w:link w:val="En-tte"/>
    <w:uiPriority w:val="99"/>
    <w:rsid w:val="00CD3CF2"/>
  </w:style>
  <w:style w:type="paragraph" w:styleId="Pieddepage">
    <w:name w:val="footer"/>
    <w:basedOn w:val="Normal"/>
    <w:link w:val="PieddepageCar"/>
    <w:uiPriority w:val="99"/>
    <w:unhideWhenUsed/>
    <w:rsid w:val="00CD3C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3CF2"/>
  </w:style>
  <w:style w:type="paragraph" w:styleId="Paragraphedeliste">
    <w:name w:val="List Paragraph"/>
    <w:basedOn w:val="Normal"/>
    <w:uiPriority w:val="34"/>
    <w:qFormat/>
    <w:rsid w:val="00C313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6585">
      <w:bodyDiv w:val="1"/>
      <w:marLeft w:val="0"/>
      <w:marRight w:val="0"/>
      <w:marTop w:val="0"/>
      <w:marBottom w:val="0"/>
      <w:divBdr>
        <w:top w:val="none" w:sz="0" w:space="0" w:color="auto"/>
        <w:left w:val="none" w:sz="0" w:space="0" w:color="auto"/>
        <w:bottom w:val="none" w:sz="0" w:space="0" w:color="auto"/>
        <w:right w:val="none" w:sz="0" w:space="0" w:color="auto"/>
      </w:divBdr>
    </w:div>
    <w:div w:id="369576284">
      <w:bodyDiv w:val="1"/>
      <w:marLeft w:val="0"/>
      <w:marRight w:val="0"/>
      <w:marTop w:val="0"/>
      <w:marBottom w:val="0"/>
      <w:divBdr>
        <w:top w:val="none" w:sz="0" w:space="0" w:color="auto"/>
        <w:left w:val="none" w:sz="0" w:space="0" w:color="auto"/>
        <w:bottom w:val="none" w:sz="0" w:space="0" w:color="auto"/>
        <w:right w:val="none" w:sz="0" w:space="0" w:color="auto"/>
      </w:divBdr>
    </w:div>
    <w:div w:id="803692642">
      <w:bodyDiv w:val="1"/>
      <w:marLeft w:val="0"/>
      <w:marRight w:val="0"/>
      <w:marTop w:val="0"/>
      <w:marBottom w:val="0"/>
      <w:divBdr>
        <w:top w:val="none" w:sz="0" w:space="0" w:color="auto"/>
        <w:left w:val="none" w:sz="0" w:space="0" w:color="auto"/>
        <w:bottom w:val="none" w:sz="0" w:space="0" w:color="auto"/>
        <w:right w:val="none" w:sz="0" w:space="0" w:color="auto"/>
      </w:divBdr>
    </w:div>
    <w:div w:id="1216552238">
      <w:bodyDiv w:val="1"/>
      <w:marLeft w:val="0"/>
      <w:marRight w:val="0"/>
      <w:marTop w:val="0"/>
      <w:marBottom w:val="0"/>
      <w:divBdr>
        <w:top w:val="none" w:sz="0" w:space="0" w:color="auto"/>
        <w:left w:val="none" w:sz="0" w:space="0" w:color="auto"/>
        <w:bottom w:val="none" w:sz="0" w:space="0" w:color="auto"/>
        <w:right w:val="none" w:sz="0" w:space="0" w:color="auto"/>
      </w:divBdr>
      <w:divsChild>
        <w:div w:id="1320185128">
          <w:marLeft w:val="0"/>
          <w:marRight w:val="547"/>
          <w:marTop w:val="115"/>
          <w:marBottom w:val="0"/>
          <w:divBdr>
            <w:top w:val="none" w:sz="0" w:space="0" w:color="auto"/>
            <w:left w:val="none" w:sz="0" w:space="0" w:color="auto"/>
            <w:bottom w:val="none" w:sz="0" w:space="0" w:color="auto"/>
            <w:right w:val="none" w:sz="0" w:space="0" w:color="auto"/>
          </w:divBdr>
        </w:div>
      </w:divsChild>
    </w:div>
    <w:div w:id="140170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536</Words>
  <Characters>3058</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2026-01-26T00:41:00Z</cp:lastPrinted>
  <dcterms:created xsi:type="dcterms:W3CDTF">2026-01-10T08:49:00Z</dcterms:created>
  <dcterms:modified xsi:type="dcterms:W3CDTF">2026-01-26T00:41:00Z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a4dfd221ed2162410d59215274059bedd5c36f2b375da5b84f5d3bc9ec117e72</vt:lpwstr>
  </property>
</Properties>
</file>