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241" w:rsidRPr="00A42241" w:rsidRDefault="002729CA" w:rsidP="00A42241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5" type="#_x0000_t202" style="position:absolute;left:0;text-align:left;margin-left:275.8pt;margin-top:-13.3pt;width:242.75pt;height:93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العلوم الاجتماعية والانسانية</w:t>
                  </w:r>
                </w:p>
                <w:p w:rsidR="00A42241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العلوم الاجتماعية</w:t>
                  </w:r>
                </w:p>
                <w:p w:rsidR="00A42241" w:rsidRPr="00662B1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الأستاذة : د.مريم وشــــــــــــــــــــــــــان</w:t>
                  </w:r>
                </w:p>
                <w:p w:rsidR="00A42241" w:rsidRDefault="00A42241" w:rsidP="00A42241"/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40" type="#_x0000_t202" style="position:absolute;left:0;text-align:left;margin-left:-20.45pt;margin-top:-20.05pt;width:172.9pt;height:99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<v:textbox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السنة الجامعية: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5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6</w:t>
                  </w:r>
                </w:p>
                <w:p w:rsidR="00A42241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المستوى: 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الثانية ماستر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A42241" w:rsidRDefault="00A42241" w:rsidP="00A4224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التخصص:.علم النفس العيادي</w:t>
                  </w:r>
                </w:p>
                <w:p w:rsidR="00A42241" w:rsidRPr="00B04CFC" w:rsidRDefault="00A42241" w:rsidP="00A4224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من سا 13:00 الى سا 14:30</w:t>
                  </w:r>
                </w:p>
                <w:p w:rsidR="00A42241" w:rsidRPr="00B04CFC" w:rsidRDefault="00A42241" w:rsidP="00A42241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A42241" w:rsidRPr="00A42241">
        <w:rPr>
          <w:noProof/>
          <w:lang w:eastAsia="fr-FR"/>
        </w:rPr>
        <w:drawing>
          <wp:anchor distT="0" distB="0" distL="114300" distR="114300" simplePos="0" relativeHeight="251563520" behindDoc="0" locked="0" layoutInCell="1" allowOverlap="1" wp14:anchorId="75B5FE42" wp14:editId="61E822D6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241" w:rsidRPr="00A42241" w:rsidRDefault="00A42241" w:rsidP="00A42241">
      <w:pPr>
        <w:bidi/>
        <w:rPr>
          <w:rFonts w:cs="Simplified Arabic"/>
          <w:sz w:val="28"/>
          <w:szCs w:val="28"/>
          <w:rtl/>
          <w:lang w:bidi="ar-DZ"/>
        </w:rPr>
      </w:pPr>
      <w:r w:rsidRPr="00A42241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:rsidR="00A42241" w:rsidRPr="00A42241" w:rsidRDefault="002729CA" w:rsidP="00A42241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  <w:rtl/>
          <w:lang w:eastAsia="fr-FR"/>
        </w:rPr>
        <w:pict>
          <v:group id="Groupe 8" o:spid="_x0000_s1036" style="position:absolute;left:0;text-align:left;margin-left:-22.7pt;margin-top:15.85pt;width:547.05pt;height:35.85pt;z-index:251660288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">
            <v:line id="Connecteur droit 2" o:spid="_x0000_s1037" style="position:absolute;flip:x;visibility:visibl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<v:stroke linestyle="thickThin" joinstyle="miter"/>
            </v:line>
            <v:rect id="Rectangle 4" o:spid="_x0000_s1038" style="position:absolute;top:1524;width:11372;height:30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<v:textbox inset=",0,,0">
                <w:txbxContent>
                  <w:p w:rsidR="00A42241" w:rsidRPr="00F11FF6" w:rsidRDefault="00A42241" w:rsidP="00A42241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r>
                      <w:rPr>
                        <w:rFonts w:hint="eastAsia"/>
                        <w:color w:val="000000" w:themeColor="text1"/>
                        <w:rtl/>
                        <w:lang w:bidi="ar-DZ"/>
                      </w:rPr>
                      <w:t>يوم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 xml:space="preserve"> : 1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8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..0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..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A42241" w:rsidRPr="00A42241" w:rsidRDefault="00A42241" w:rsidP="00A42241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A42241" w:rsidRPr="00A42241" w:rsidRDefault="003408FB" w:rsidP="00A42241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>الإجابة النموذجية ل</w:t>
      </w:r>
      <w:r w:rsidR="00A42241"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امتحان</w:t>
      </w:r>
      <w:r w:rsidR="00A42241"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السداسي</w:t>
      </w:r>
      <w:r w:rsidR="00A42241"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A42241" w:rsidRPr="00A42241">
        <w:rPr>
          <w:rFonts w:cs="Simplified Arabic" w:hint="cs"/>
          <w:b/>
          <w:bCs/>
          <w:sz w:val="36"/>
          <w:szCs w:val="36"/>
          <w:rtl/>
          <w:lang w:bidi="ar-DZ"/>
        </w:rPr>
        <w:t>الأول</w:t>
      </w:r>
      <w:r w:rsidR="00A42241"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الدورة</w:t>
      </w:r>
      <w:r w:rsidR="00A42241"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العادية</w:t>
      </w:r>
      <w:r w:rsidR="00A42241"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في</w:t>
      </w:r>
      <w:r w:rsidR="00A42241"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مقياس</w:t>
      </w:r>
      <w:r w:rsidR="00A42241"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A42241" w:rsidRPr="00A42241">
        <w:rPr>
          <w:rFonts w:cs="Simplified Arabic" w:hint="cs"/>
          <w:b/>
          <w:bCs/>
          <w:sz w:val="36"/>
          <w:szCs w:val="36"/>
          <w:rtl/>
          <w:lang w:bidi="ar-DZ"/>
        </w:rPr>
        <w:t>أنثروبولوجيا المقاربة البين ثقافية للاضطرابات النفسية</w:t>
      </w:r>
      <w:r w:rsidR="00A42241" w:rsidRPr="00A42241">
        <w:rPr>
          <w:rFonts w:cs="Simplified Arabic"/>
          <w:sz w:val="32"/>
          <w:szCs w:val="32"/>
          <w:rtl/>
          <w:lang w:bidi="ar-DZ"/>
        </w:rPr>
        <w:t xml:space="preserve"> </w:t>
      </w:r>
    </w:p>
    <w:p w:rsidR="00A42241" w:rsidRPr="00A42241" w:rsidRDefault="00A42241" w:rsidP="00A42241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  الأول:   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6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 </w:t>
      </w:r>
    </w:p>
    <w:p w:rsidR="00A42241" w:rsidRPr="009A78FE" w:rsidRDefault="00A42241" w:rsidP="00A42241">
      <w:pPr>
        <w:ind w:left="499"/>
        <w:contextualSpacing/>
        <w:jc w:val="right"/>
        <w:rPr>
          <w:rFonts w:asciiTheme="majorBidi" w:hAnsiTheme="majorBidi" w:cs="Times New Roman"/>
          <w:b/>
          <w:bCs/>
          <w:color w:val="FF0000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أكمل العبارات التالية بالكلمات المفتاحية التي تنقصها: (كل فراغ بكلمة واحدة)</w:t>
      </w: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9A78FE" w:rsidRDefault="00A42241" w:rsidP="003408FB">
      <w:pPr>
        <w:ind w:left="499"/>
        <w:contextualSpacing/>
        <w:jc w:val="right"/>
        <w:rPr>
          <w:rFonts w:asciiTheme="majorBidi" w:hAnsiTheme="majorBidi" w:cs="Times New Roman"/>
          <w:color w:val="FF0000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>-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</w:t>
      </w:r>
      <w:r w:rsidR="003408FB" w:rsidRPr="00A42241">
        <w:rPr>
          <w:rFonts w:asciiTheme="majorBidi" w:hAnsiTheme="majorBidi" w:cs="Times New Roman"/>
          <w:sz w:val="28"/>
          <w:szCs w:val="28"/>
          <w:rtl/>
          <w:lang w:bidi="ar-DZ"/>
        </w:rPr>
        <w:t>شكل ضروري من العبور من</w:t>
      </w:r>
      <w:r w:rsidR="003408FB"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="003408FB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</w:t>
      </w:r>
      <w:r w:rsidR="003408FB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 xml:space="preserve">العدم  </w:t>
      </w:r>
      <w:r w:rsidR="003408FB"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إلى </w:t>
      </w:r>
      <w:r w:rsidR="003408FB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>الموجود</w:t>
      </w:r>
      <w:r w:rsidR="009A78FE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 xml:space="preserve"> </w:t>
      </w:r>
      <w:r w:rsidR="009A78FE">
        <w:rPr>
          <w:rFonts w:asciiTheme="majorBidi" w:hAnsiTheme="majorBidi" w:cs="Times New Roman" w:hint="cs"/>
          <w:color w:val="FF0000"/>
          <w:sz w:val="28"/>
          <w:szCs w:val="28"/>
          <w:rtl/>
          <w:lang w:bidi="ar-DZ"/>
        </w:rPr>
        <w:t>1</w:t>
      </w:r>
      <w:r w:rsidR="003408FB">
        <w:rPr>
          <w:rFonts w:asciiTheme="majorBidi" w:hAnsiTheme="majorBidi" w:cs="Times New Roman"/>
          <w:color w:val="0070C0"/>
          <w:sz w:val="28"/>
          <w:szCs w:val="28"/>
          <w:lang w:bidi="ar-DZ"/>
        </w:rPr>
        <w:t xml:space="preserve"> </w:t>
      </w:r>
      <w:r w:rsidR="003408FB">
        <w:rPr>
          <w:rFonts w:asciiTheme="majorBidi" w:hAnsiTheme="majorBidi" w:cs="Times New Roman"/>
          <w:color w:val="0070C0"/>
          <w:sz w:val="28"/>
          <w:szCs w:val="28"/>
          <w:lang w:bidi="ar-DZ"/>
        </w:rPr>
        <w:t>N’doep</w:t>
      </w:r>
      <w:r w:rsidR="003408FB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 xml:space="preserve">  -</w:t>
      </w:r>
      <w:r w:rsidR="003408FB" w:rsidRPr="003408FB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="003408FB"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المرض </w:t>
      </w:r>
      <w:r w:rsidR="003408FB"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>العقلي في طقس</w:t>
      </w: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9A78FE" w:rsidRDefault="00A42241" w:rsidP="003408FB">
      <w:pPr>
        <w:ind w:left="499"/>
        <w:contextualSpacing/>
        <w:jc w:val="right"/>
        <w:rPr>
          <w:rFonts w:asciiTheme="majorBidi" w:hAnsiTheme="majorBidi" w:cs="Times New Roman"/>
          <w:color w:val="FF0000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- 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ظاهرة </w:t>
      </w:r>
      <w:r w:rsidR="003408FB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>التملك</w:t>
      </w: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من طرف روح الأسلاف ضروري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ة </w:t>
      </w: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="003408FB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>لبقاء</w:t>
      </w: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الجماعة</w:t>
      </w:r>
      <w:r w:rsidR="009A78FE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</w:t>
      </w:r>
      <w:r w:rsidR="009A78FE">
        <w:rPr>
          <w:rFonts w:asciiTheme="majorBidi" w:hAnsiTheme="majorBidi" w:cs="Times New Roman" w:hint="cs"/>
          <w:color w:val="FF0000"/>
          <w:sz w:val="28"/>
          <w:szCs w:val="28"/>
          <w:rtl/>
          <w:lang w:bidi="ar-DZ"/>
        </w:rPr>
        <w:t>1</w:t>
      </w: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9A78FE" w:rsidRDefault="00A42241" w:rsidP="003408FB">
      <w:pPr>
        <w:ind w:left="499"/>
        <w:contextualSpacing/>
        <w:jc w:val="right"/>
        <w:rPr>
          <w:rFonts w:asciiTheme="majorBidi" w:hAnsiTheme="majorBidi" w:cs="Times New Roman"/>
          <w:color w:val="FF0000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>-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تقوم العلاجات التقليدية بالأساس على  عملية </w:t>
      </w:r>
      <w:r w:rsidR="003408FB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>الترميز</w:t>
      </w: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>كالتضحية بحيوان</w:t>
      </w: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و الرقص و الجنازة</w:t>
      </w:r>
      <w:r w:rsidR="009A78FE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</w:t>
      </w:r>
      <w:r w:rsidR="009A78FE">
        <w:rPr>
          <w:rFonts w:asciiTheme="majorBidi" w:hAnsiTheme="majorBidi" w:cs="Times New Roman" w:hint="cs"/>
          <w:color w:val="FF0000"/>
          <w:sz w:val="28"/>
          <w:szCs w:val="28"/>
          <w:rtl/>
          <w:lang w:bidi="ar-DZ"/>
        </w:rPr>
        <w:t>1</w:t>
      </w:r>
    </w:p>
    <w:p w:rsidR="00A42241" w:rsidRPr="00A42241" w:rsidRDefault="00A42241" w:rsidP="00A42241">
      <w:pPr>
        <w:ind w:left="499"/>
        <w:contextualSpacing/>
        <w:jc w:val="center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9A78FE" w:rsidRDefault="00A42241" w:rsidP="009A78FE">
      <w:pPr>
        <w:jc w:val="right"/>
        <w:rPr>
          <w:rFonts w:asciiTheme="majorBidi" w:hAnsiTheme="majorBidi"/>
          <w:color w:val="FF0000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-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يشكل  </w:t>
      </w:r>
      <w:r w:rsidR="009A78FE">
        <w:rPr>
          <w:rFonts w:asciiTheme="majorBidi" w:hAnsiTheme="majorBidi" w:hint="cs"/>
          <w:color w:val="0070C0"/>
          <w:sz w:val="28"/>
          <w:szCs w:val="28"/>
          <w:rtl/>
          <w:lang w:bidi="ar-DZ"/>
        </w:rPr>
        <w:t>ارتفاع</w:t>
      </w:r>
      <w:r w:rsidRPr="00A42241">
        <w:rPr>
          <w:rFonts w:asciiTheme="majorBidi" w:hAnsiTheme="majorBidi"/>
          <w:sz w:val="28"/>
          <w:szCs w:val="28"/>
          <w:rtl/>
          <w:lang w:bidi="ar-DZ"/>
        </w:rPr>
        <w:t xml:space="preserve"> الكتلة الاجتماعية للمجنون </w:t>
      </w:r>
      <w:r w:rsidR="009A78FE">
        <w:rPr>
          <w:rFonts w:asciiTheme="majorBidi" w:hAnsiTheme="majorBidi" w:hint="cs"/>
          <w:color w:val="0070C0"/>
          <w:sz w:val="28"/>
          <w:szCs w:val="28"/>
          <w:rtl/>
          <w:lang w:bidi="ar-DZ"/>
        </w:rPr>
        <w:t>عامل</w:t>
      </w:r>
      <w:r w:rsidRPr="00A42241">
        <w:rPr>
          <w:rFonts w:asciiTheme="majorBidi" w:hAnsiTheme="majorBidi" w:hint="cs"/>
          <w:sz w:val="28"/>
          <w:szCs w:val="28"/>
          <w:rtl/>
          <w:lang w:bidi="ar-DZ"/>
        </w:rPr>
        <w:t xml:space="preserve">  </w:t>
      </w:r>
      <w:r w:rsidR="009A78FE">
        <w:rPr>
          <w:rFonts w:asciiTheme="majorBidi" w:hAnsiTheme="majorBidi" w:hint="cs"/>
          <w:color w:val="0070C0"/>
          <w:sz w:val="28"/>
          <w:szCs w:val="28"/>
          <w:rtl/>
          <w:lang w:bidi="ar-DZ"/>
        </w:rPr>
        <w:t xml:space="preserve">خطورة </w:t>
      </w:r>
      <w:r w:rsidRPr="00A42241">
        <w:rPr>
          <w:rFonts w:asciiTheme="majorBidi" w:hAnsiTheme="majorBidi" w:hint="cs"/>
          <w:sz w:val="28"/>
          <w:szCs w:val="28"/>
          <w:rtl/>
          <w:lang w:bidi="ar-DZ"/>
        </w:rPr>
        <w:t xml:space="preserve"> ب</w:t>
      </w:r>
      <w:r w:rsidRPr="00A42241">
        <w:rPr>
          <w:rFonts w:asciiTheme="majorBidi" w:hAnsiTheme="majorBidi"/>
          <w:sz w:val="28"/>
          <w:szCs w:val="28"/>
          <w:rtl/>
          <w:lang w:bidi="ar-DZ"/>
        </w:rPr>
        <w:t>قدرته على الاختراق</w:t>
      </w:r>
      <w:r w:rsidRPr="00A42241">
        <w:rPr>
          <w:rFonts w:asciiTheme="majorBidi" w:hAnsiTheme="majorBidi" w:hint="cs"/>
          <w:sz w:val="28"/>
          <w:szCs w:val="28"/>
          <w:rtl/>
          <w:lang w:bidi="ar-DZ"/>
        </w:rPr>
        <w:t xml:space="preserve"> و</w:t>
      </w:r>
      <w:r w:rsidRPr="00A42241">
        <w:rPr>
          <w:rFonts w:asciiTheme="majorBidi" w:hAnsiTheme="majorBidi"/>
          <w:sz w:val="28"/>
          <w:szCs w:val="28"/>
          <w:rtl/>
          <w:lang w:bidi="ar-DZ"/>
        </w:rPr>
        <w:t xml:space="preserve"> الاعتداء على القانون و المحرمات.</w:t>
      </w:r>
      <w:r w:rsidR="009A78FE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 w:rsidR="009A78FE">
        <w:rPr>
          <w:rFonts w:asciiTheme="majorBidi" w:hAnsiTheme="majorBidi" w:hint="cs"/>
          <w:color w:val="FF0000"/>
          <w:sz w:val="28"/>
          <w:szCs w:val="28"/>
          <w:rtl/>
          <w:lang w:bidi="ar-DZ"/>
        </w:rPr>
        <w:t>1</w:t>
      </w:r>
    </w:p>
    <w:p w:rsidR="00A42241" w:rsidRPr="009A78FE" w:rsidRDefault="00A42241" w:rsidP="009A78FE">
      <w:pPr>
        <w:jc w:val="right"/>
        <w:rPr>
          <w:rFonts w:asciiTheme="majorBidi" w:hAnsiTheme="majorBidi" w:cs="Times New Roman"/>
          <w:color w:val="FF0000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>-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في العلاجات التقليدية المؤسسة على الفكر </w:t>
      </w:r>
      <w:r w:rsidR="009A78FE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>السحري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يعوض تصنيف و تشخيص   </w:t>
      </w:r>
      <w:r w:rsidR="009A78FE" w:rsidRPr="009A78FE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 xml:space="preserve">المرض العقلي </w:t>
      </w:r>
      <w:r w:rsidRPr="009A78FE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 xml:space="preserve"> 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بتمثيل </w:t>
      </w:r>
      <w:r w:rsidR="009A78FE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 xml:space="preserve">سببي </w:t>
      </w:r>
      <w:r w:rsidRPr="00A4224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خارجي </w:t>
      </w:r>
      <w:r w:rsidR="009A78FE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</w:t>
      </w:r>
      <w:r w:rsidR="009A78FE">
        <w:rPr>
          <w:rFonts w:asciiTheme="majorBidi" w:hAnsiTheme="majorBidi" w:cs="Times New Roman" w:hint="cs"/>
          <w:color w:val="FF0000"/>
          <w:sz w:val="28"/>
          <w:szCs w:val="28"/>
          <w:rtl/>
          <w:lang w:bidi="ar-DZ"/>
        </w:rPr>
        <w:t>1</w:t>
      </w:r>
    </w:p>
    <w:p w:rsidR="00A42241" w:rsidRPr="009A78FE" w:rsidRDefault="00A42241" w:rsidP="009A78FE">
      <w:pPr>
        <w:bidi/>
        <w:spacing w:after="0" w:line="240" w:lineRule="auto"/>
        <w:ind w:left="55"/>
        <w:rPr>
          <w:rFonts w:ascii="Traditional Arabic" w:hAnsi="Traditional Arabic" w:cs="AL-Mohanad"/>
          <w:color w:val="FF0000"/>
          <w:sz w:val="30"/>
          <w:szCs w:val="30"/>
          <w:rtl/>
        </w:rPr>
      </w:pPr>
      <w:r w:rsidRPr="00A42241">
        <w:rPr>
          <w:rFonts w:ascii="Traditional Arabic" w:hAnsi="Traditional Arabic" w:cs="AL-Mohanad"/>
          <w:sz w:val="30"/>
          <w:szCs w:val="30"/>
          <w:rtl/>
        </w:rPr>
        <w:t>-</w:t>
      </w:r>
      <w:r w:rsidRPr="00A42241">
        <w:rPr>
          <w:rFonts w:ascii="Traditional Arabic" w:hAnsi="Traditional Arabic" w:cs="AL-Mohanad" w:hint="cs"/>
          <w:sz w:val="30"/>
          <w:szCs w:val="30"/>
          <w:rtl/>
        </w:rPr>
        <w:t xml:space="preserve">تساهم </w:t>
      </w:r>
      <w:r w:rsidRPr="00A42241">
        <w:rPr>
          <w:rFonts w:ascii="Traditional Arabic" w:hAnsi="Traditional Arabic" w:cs="AL-Mohanad"/>
          <w:sz w:val="30"/>
          <w:szCs w:val="30"/>
          <w:rtl/>
          <w:lang w:bidi="ar-DZ"/>
        </w:rPr>
        <w:t xml:space="preserve">المعتقدات السحرية الجماعية </w:t>
      </w:r>
      <w:r w:rsidRPr="00A42241">
        <w:rPr>
          <w:rFonts w:ascii="Traditional Arabic" w:hAnsi="Traditional Arabic" w:cs="AL-Mohanad" w:hint="cs"/>
          <w:sz w:val="30"/>
          <w:szCs w:val="30"/>
          <w:rtl/>
          <w:lang w:bidi="ar-DZ"/>
        </w:rPr>
        <w:t xml:space="preserve">في </w:t>
      </w:r>
      <w:r w:rsidR="009A78FE">
        <w:rPr>
          <w:rFonts w:ascii="Traditional Arabic" w:hAnsi="Traditional Arabic" w:cs="AL-Mohanad" w:hint="cs"/>
          <w:color w:val="0070C0"/>
          <w:sz w:val="30"/>
          <w:szCs w:val="30"/>
          <w:rtl/>
          <w:lang w:bidi="ar-DZ"/>
        </w:rPr>
        <w:t>خفض القلق</w:t>
      </w:r>
      <w:r w:rsidRPr="00A42241">
        <w:rPr>
          <w:rFonts w:ascii="Traditional Arabic" w:hAnsi="Traditional Arabic" w:cs="AL-Mohanad" w:hint="cs"/>
          <w:sz w:val="30"/>
          <w:szCs w:val="30"/>
          <w:rtl/>
          <w:lang w:bidi="ar-DZ"/>
        </w:rPr>
        <w:t xml:space="preserve"> المرتبط بالإحساس بالتهديد و </w:t>
      </w:r>
      <w:r w:rsidR="009A78FE">
        <w:rPr>
          <w:rFonts w:ascii="Traditional Arabic" w:hAnsi="Traditional Arabic" w:cs="AL-Mohanad" w:hint="cs"/>
          <w:sz w:val="30"/>
          <w:szCs w:val="30"/>
          <w:rtl/>
          <w:lang w:bidi="ar-DZ"/>
        </w:rPr>
        <w:t>ا</w:t>
      </w:r>
      <w:r w:rsidR="009A78FE" w:rsidRPr="009A78FE">
        <w:rPr>
          <w:rFonts w:ascii="Traditional Arabic" w:hAnsi="Traditional Arabic" w:cs="AL-Mohanad" w:hint="cs"/>
          <w:color w:val="0070C0"/>
          <w:sz w:val="30"/>
          <w:szCs w:val="30"/>
          <w:rtl/>
          <w:lang w:bidi="ar-DZ"/>
        </w:rPr>
        <w:t>لخطر</w:t>
      </w:r>
      <w:r w:rsidR="009A78FE">
        <w:rPr>
          <w:rFonts w:ascii="Traditional Arabic" w:hAnsi="Traditional Arabic" w:cs="AL-Mohanad" w:hint="cs"/>
          <w:color w:val="0070C0"/>
          <w:sz w:val="30"/>
          <w:szCs w:val="30"/>
          <w:rtl/>
          <w:lang w:bidi="ar-DZ"/>
        </w:rPr>
        <w:t xml:space="preserve"> </w:t>
      </w:r>
      <w:r w:rsidR="009A78FE">
        <w:rPr>
          <w:rFonts w:ascii="Traditional Arabic" w:hAnsi="Traditional Arabic" w:cs="AL-Mohanad" w:hint="cs"/>
          <w:color w:val="FF0000"/>
          <w:sz w:val="30"/>
          <w:szCs w:val="30"/>
          <w:rtl/>
          <w:lang w:bidi="ar-DZ"/>
        </w:rPr>
        <w:t>1</w:t>
      </w:r>
    </w:p>
    <w:p w:rsidR="00A42241" w:rsidRPr="00A42241" w:rsidRDefault="00A42241" w:rsidP="00A42241">
      <w:pPr>
        <w:bidi/>
        <w:spacing w:after="0" w:line="240" w:lineRule="auto"/>
        <w:ind w:left="55"/>
        <w:rPr>
          <w:rFonts w:ascii="Traditional Arabic" w:hAnsi="Traditional Arabic" w:cs="AL-Mohanad"/>
          <w:sz w:val="30"/>
          <w:szCs w:val="30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 الثاني:   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4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rPr>
          <w:rFonts w:cs="AL-Mohanad"/>
          <w:sz w:val="30"/>
          <w:szCs w:val="30"/>
          <w:rtl/>
          <w:lang w:bidi="ar-DZ"/>
        </w:rPr>
      </w:pPr>
      <w:r w:rsidRPr="00A42241">
        <w:rPr>
          <w:rFonts w:cs="AL-Mohanad"/>
          <w:sz w:val="30"/>
          <w:szCs w:val="30"/>
          <w:rtl/>
          <w:lang w:bidi="ar-DZ"/>
        </w:rPr>
        <w:t xml:space="preserve">   </w:t>
      </w:r>
      <w:r w:rsidRPr="00A42241">
        <w:rPr>
          <w:rFonts w:cs="AL-Mohanad" w:hint="cs"/>
          <w:sz w:val="30"/>
          <w:szCs w:val="30"/>
          <w:rtl/>
          <w:lang w:bidi="ar-DZ"/>
        </w:rPr>
        <w:t xml:space="preserve">يحتوي </w:t>
      </w:r>
      <w:r w:rsidRPr="00A42241">
        <w:rPr>
          <w:rFonts w:cs="AL-Mohanad" w:hint="eastAsia"/>
          <w:sz w:val="30"/>
          <w:szCs w:val="30"/>
          <w:rtl/>
          <w:lang w:bidi="ar-DZ"/>
        </w:rPr>
        <w:t>المقطع</w:t>
      </w:r>
      <w:r w:rsidRPr="00A42241">
        <w:rPr>
          <w:rFonts w:cs="AL-Mohanad"/>
          <w:sz w:val="30"/>
          <w:szCs w:val="30"/>
          <w:rtl/>
          <w:lang w:bidi="ar-DZ"/>
        </w:rPr>
        <w:t xml:space="preserve"> </w:t>
      </w:r>
      <w:r w:rsidRPr="00A42241">
        <w:rPr>
          <w:rFonts w:cs="AL-Mohanad" w:hint="cs"/>
          <w:sz w:val="30"/>
          <w:szCs w:val="30"/>
          <w:rtl/>
          <w:lang w:bidi="ar-DZ"/>
        </w:rPr>
        <w:t xml:space="preserve">رقم 1 الذي يصور مقابلة عيادية سايكياترية مع مريضة رفقة والدها في إطار المعاينة و الفحص الاستعجالي والمقطع الذي سيرته و نشطته  الأستاذة </w:t>
      </w:r>
      <w:r w:rsidRPr="00A42241">
        <w:rPr>
          <w:rFonts w:cs="AL-Mohanad" w:hint="eastAsia"/>
          <w:sz w:val="30"/>
          <w:szCs w:val="30"/>
          <w:rtl/>
          <w:lang w:bidi="ar-DZ"/>
        </w:rPr>
        <w:t>مع</w:t>
      </w:r>
      <w:r w:rsidRPr="00A42241">
        <w:rPr>
          <w:rFonts w:cs="AL-Mohanad" w:hint="cs"/>
          <w:sz w:val="30"/>
          <w:szCs w:val="30"/>
          <w:rtl/>
          <w:lang w:bidi="ar-DZ"/>
        </w:rPr>
        <w:t xml:space="preserve"> فوج المريضات, في الوثائقي الذي يصور تفاصيل التكفل الطب عقلي في مستشفى الأمراض العقلية بجبل الوحش (2002), على عناصر ثقافية مهمة . </w:t>
      </w:r>
    </w:p>
    <w:p w:rsidR="00A42241" w:rsidRPr="00A42241" w:rsidRDefault="00A42241" w:rsidP="00A42241">
      <w:pPr>
        <w:numPr>
          <w:ilvl w:val="0"/>
          <w:numId w:val="14"/>
        </w:numPr>
        <w:bidi/>
        <w:contextualSpacing/>
        <w:rPr>
          <w:rFonts w:cs="AL-Mohanad"/>
          <w:sz w:val="30"/>
          <w:szCs w:val="30"/>
          <w:lang w:bidi="ar-DZ"/>
        </w:rPr>
      </w:pPr>
      <w:r w:rsidRPr="00A42241">
        <w:rPr>
          <w:rFonts w:cs="AL-Mohanad" w:hint="cs"/>
          <w:sz w:val="30"/>
          <w:szCs w:val="30"/>
          <w:rtl/>
          <w:lang w:bidi="ar-DZ"/>
        </w:rPr>
        <w:t xml:space="preserve">أذكرها </w:t>
      </w:r>
      <w:r w:rsidRPr="00A42241">
        <w:rPr>
          <w:rFonts w:cs="AL-Mohanad"/>
          <w:sz w:val="30"/>
          <w:szCs w:val="30"/>
          <w:lang w:bidi="ar-DZ"/>
        </w:rPr>
        <w:t xml:space="preserve"> 2</w:t>
      </w:r>
      <w:r w:rsidRPr="00A42241">
        <w:rPr>
          <w:rFonts w:cs="AL-Mohanad" w:hint="cs"/>
          <w:sz w:val="30"/>
          <w:szCs w:val="30"/>
          <w:rtl/>
          <w:lang w:bidi="ar-DZ"/>
        </w:rPr>
        <w:t>ن</w:t>
      </w:r>
    </w:p>
    <w:p w:rsidR="00A42241" w:rsidRDefault="00A42241" w:rsidP="00A42241">
      <w:pPr>
        <w:numPr>
          <w:ilvl w:val="0"/>
          <w:numId w:val="14"/>
        </w:numPr>
        <w:bidi/>
        <w:contextualSpacing/>
        <w:rPr>
          <w:rFonts w:cs="AL-Mohanad"/>
          <w:sz w:val="30"/>
          <w:szCs w:val="30"/>
          <w:lang w:bidi="ar-DZ"/>
        </w:rPr>
      </w:pPr>
      <w:r w:rsidRPr="00A42241">
        <w:rPr>
          <w:rFonts w:cs="AL-Mohanad" w:hint="cs"/>
          <w:sz w:val="30"/>
          <w:szCs w:val="30"/>
          <w:rtl/>
          <w:lang w:bidi="ar-DZ"/>
        </w:rPr>
        <w:t>حللها  (من حيث قيمتها الاجتماعية الثقافية و درجة اتساقها في الخطاب) 2ن</w:t>
      </w:r>
    </w:p>
    <w:p w:rsidR="009A78FE" w:rsidRDefault="009A78FE" w:rsidP="009A78FE">
      <w:pPr>
        <w:bidi/>
        <w:ind w:left="720"/>
        <w:contextualSpacing/>
        <w:rPr>
          <w:rFonts w:cs="AL-Mohanad"/>
          <w:sz w:val="30"/>
          <w:szCs w:val="30"/>
          <w:rtl/>
          <w:lang w:bidi="ar-DZ"/>
        </w:rPr>
      </w:pPr>
      <w:r w:rsidRPr="002A569F">
        <w:rPr>
          <w:rFonts w:cs="AL-Mohanad" w:hint="cs"/>
          <w:b/>
          <w:bCs/>
          <w:sz w:val="30"/>
          <w:szCs w:val="30"/>
          <w:rtl/>
          <w:lang w:bidi="ar-DZ"/>
        </w:rPr>
        <w:t>المقطع 1 من الوثائقي</w:t>
      </w:r>
      <w:r>
        <w:rPr>
          <w:rFonts w:cs="AL-Mohanad" w:hint="cs"/>
          <w:sz w:val="30"/>
          <w:szCs w:val="30"/>
          <w:rtl/>
          <w:lang w:bidi="ar-DZ"/>
        </w:rPr>
        <w:t>: مقابلة فحص سايكاتري مع المريضة في مصلحة الاستعجالات</w:t>
      </w:r>
    </w:p>
    <w:p w:rsidR="002A569F" w:rsidRDefault="00F27075" w:rsidP="00745DD8">
      <w:pPr>
        <w:bidi/>
        <w:ind w:left="55"/>
        <w:contextualSpacing/>
        <w:rPr>
          <w:rFonts w:cs="AL-Mohanad" w:hint="cs"/>
          <w:b/>
          <w:bCs/>
          <w:color w:val="0070C0"/>
          <w:sz w:val="30"/>
          <w:szCs w:val="30"/>
          <w:rtl/>
          <w:lang w:bidi="ar-DZ"/>
        </w:rPr>
      </w:pPr>
      <w:r>
        <w:rPr>
          <w:rFonts w:cs="AL-Mohanad" w:hint="cs"/>
          <w:b/>
          <w:bCs/>
          <w:color w:val="FF0000"/>
          <w:sz w:val="30"/>
          <w:szCs w:val="30"/>
          <w:rtl/>
          <w:lang w:bidi="ar-DZ"/>
        </w:rPr>
        <w:t>1</w:t>
      </w:r>
      <w:r w:rsidR="002A569F">
        <w:rPr>
          <w:rFonts w:cs="AL-Mohanad" w:hint="cs"/>
          <w:b/>
          <w:bCs/>
          <w:color w:val="0070C0"/>
          <w:sz w:val="30"/>
          <w:szCs w:val="30"/>
          <w:rtl/>
          <w:lang w:bidi="ar-DZ"/>
        </w:rPr>
        <w:t>العناصر الثقافية في الخطاب:</w:t>
      </w:r>
    </w:p>
    <w:p w:rsidR="002A569F" w:rsidRPr="00745DD8" w:rsidRDefault="009F6032" w:rsidP="00745DD8">
      <w:pPr>
        <w:bidi/>
        <w:ind w:left="197"/>
        <w:contextualSpacing/>
        <w:rPr>
          <w:rFonts w:cs="AL-Mohanad"/>
          <w:color w:val="0070C0"/>
          <w:sz w:val="30"/>
          <w:szCs w:val="30"/>
          <w:rtl/>
          <w:lang w:bidi="ar-DZ"/>
        </w:rPr>
      </w:pPr>
      <w:r w:rsidRPr="00745DD8">
        <w:rPr>
          <w:rFonts w:cs="AL-Mohanad" w:hint="cs"/>
          <w:color w:val="0070C0"/>
          <w:sz w:val="30"/>
          <w:szCs w:val="30"/>
          <w:rtl/>
          <w:lang w:bidi="ar-DZ"/>
        </w:rPr>
        <w:t>"سحروني, المرابط الدراجي حرش عليا الجنون, و لما كنت مسلمة مؤمنة مطبقة لتعاليم الدين فالجنون المسلمين  يحميوني و عندي منهم 6 و نشوفهم , الوالد يقول الإمام أكد لك أنهم راحو, لالا ما نشوفهمش نحس بيهم و يعاونوني , نغمض عينيا و نتمنى أي شي يجيني, عندي رؤى ليلية</w:t>
      </w:r>
      <w:r w:rsidR="009860AA" w:rsidRPr="00745DD8">
        <w:rPr>
          <w:rFonts w:cs="AL-Mohanad" w:hint="cs"/>
          <w:color w:val="0070C0"/>
          <w:sz w:val="30"/>
          <w:szCs w:val="30"/>
          <w:rtl/>
          <w:lang w:bidi="ar-DZ"/>
        </w:rPr>
        <w:t xml:space="preserve"> تتحقق, الله أعطاني كل شي الجمال و كل شيء, ربي هدر معايا في منام, اختارني رب العالمين لسبب لا أستطيع أن</w:t>
      </w:r>
      <w:r w:rsidR="009860AA">
        <w:rPr>
          <w:rFonts w:cs="AL-Mohanad" w:hint="cs"/>
          <w:b/>
          <w:bCs/>
          <w:color w:val="0070C0"/>
          <w:sz w:val="30"/>
          <w:szCs w:val="30"/>
          <w:rtl/>
          <w:lang w:bidi="ar-DZ"/>
        </w:rPr>
        <w:t xml:space="preserve"> </w:t>
      </w:r>
      <w:r w:rsidR="009860AA" w:rsidRPr="00745DD8">
        <w:rPr>
          <w:rFonts w:cs="AL-Mohanad" w:hint="cs"/>
          <w:color w:val="0070C0"/>
          <w:sz w:val="30"/>
          <w:szCs w:val="30"/>
          <w:rtl/>
          <w:lang w:bidi="ar-DZ"/>
        </w:rPr>
        <w:t xml:space="preserve">أبوح به , إنها </w:t>
      </w:r>
      <w:r w:rsidR="009860AA" w:rsidRPr="00745DD8">
        <w:rPr>
          <w:rFonts w:cs="AL-Mohanad" w:hint="cs"/>
          <w:color w:val="0070C0"/>
          <w:sz w:val="30"/>
          <w:szCs w:val="30"/>
          <w:rtl/>
          <w:lang w:bidi="ar-DZ"/>
        </w:rPr>
        <w:lastRenderedPageBreak/>
        <w:t>ميتافيزيقا, شفت الأنبياء و منهم سليمان و نوح و سيدنا يوسف, و عندي رؤى في الماضي ما قبل الميلاد, زوج من الجن اليهود أحدهما عمره 5000 سنة و اسمه م</w:t>
      </w:r>
      <w:r w:rsidR="00331EBD" w:rsidRPr="00745DD8">
        <w:rPr>
          <w:rFonts w:cs="AL-Mohanad" w:hint="cs"/>
          <w:color w:val="0070C0"/>
          <w:sz w:val="30"/>
          <w:szCs w:val="30"/>
          <w:rtl/>
          <w:lang w:bidi="ar-DZ"/>
        </w:rPr>
        <w:t>ارشال و الآخر طيب لا أعرف اسمه, عندي قوة خارقة للعادة ...</w:t>
      </w:r>
    </w:p>
    <w:p w:rsidR="004B1302" w:rsidRDefault="00F27075" w:rsidP="00745DD8">
      <w:pPr>
        <w:bidi/>
        <w:ind w:left="55"/>
        <w:contextualSpacing/>
        <w:rPr>
          <w:rFonts w:cs="AL-Mohanad" w:hint="cs"/>
          <w:b/>
          <w:bCs/>
          <w:sz w:val="30"/>
          <w:szCs w:val="30"/>
          <w:rtl/>
          <w:lang w:bidi="ar-DZ"/>
        </w:rPr>
      </w:pPr>
      <w:r>
        <w:rPr>
          <w:rFonts w:cs="AL-Mohanad" w:hint="cs"/>
          <w:color w:val="FF0000"/>
          <w:sz w:val="30"/>
          <w:szCs w:val="30"/>
          <w:rtl/>
          <w:lang w:bidi="ar-DZ"/>
        </w:rPr>
        <w:t>1</w:t>
      </w:r>
      <w:r w:rsidR="004B1302">
        <w:rPr>
          <w:rFonts w:cs="AL-Mohanad" w:hint="cs"/>
          <w:b/>
          <w:bCs/>
          <w:sz w:val="30"/>
          <w:szCs w:val="30"/>
          <w:rtl/>
          <w:lang w:bidi="ar-DZ"/>
        </w:rPr>
        <w:t>التحليل:</w:t>
      </w:r>
    </w:p>
    <w:p w:rsidR="004B1302" w:rsidRPr="00745DD8" w:rsidRDefault="004B1302" w:rsidP="00745DD8">
      <w:pPr>
        <w:bidi/>
        <w:ind w:left="55"/>
        <w:contextualSpacing/>
        <w:rPr>
          <w:rFonts w:cs="AL-Mohanad"/>
          <w:color w:val="0070C0"/>
          <w:sz w:val="30"/>
          <w:szCs w:val="30"/>
          <w:rtl/>
          <w:lang w:bidi="ar-DZ"/>
        </w:rPr>
      </w:pPr>
      <w:r w:rsidRPr="00745DD8">
        <w:rPr>
          <w:rFonts w:cs="AL-Mohanad" w:hint="cs"/>
          <w:color w:val="0070C0"/>
          <w:sz w:val="30"/>
          <w:szCs w:val="30"/>
          <w:rtl/>
          <w:lang w:bidi="ar-DZ"/>
        </w:rPr>
        <w:t xml:space="preserve">مضمون الخطاب مستوحى من الثقافة العربية الإسلامية </w:t>
      </w:r>
      <w:r w:rsidR="00745DD8">
        <w:rPr>
          <w:rFonts w:cs="AL-Mohanad" w:hint="cs"/>
          <w:color w:val="0070C0"/>
          <w:sz w:val="30"/>
          <w:szCs w:val="30"/>
          <w:rtl/>
          <w:lang w:bidi="ar-DZ"/>
        </w:rPr>
        <w:t xml:space="preserve">و هو غني جدا ينبيء عن ثقافة واسعة </w:t>
      </w:r>
      <w:r w:rsidRPr="00745DD8">
        <w:rPr>
          <w:rFonts w:cs="AL-Mohanad" w:hint="cs"/>
          <w:color w:val="0070C0"/>
          <w:sz w:val="30"/>
          <w:szCs w:val="30"/>
          <w:rtl/>
          <w:lang w:bidi="ar-DZ"/>
        </w:rPr>
        <w:t xml:space="preserve">: التعرض للسحر, الأذى من الجن, الرؤى, العلاج بالرقية, الله, </w:t>
      </w:r>
      <w:r w:rsidRPr="00745DD8">
        <w:rPr>
          <w:rFonts w:cs="AL-Mohanad" w:hint="eastAsia"/>
          <w:color w:val="0070C0"/>
          <w:sz w:val="30"/>
          <w:szCs w:val="30"/>
          <w:rtl/>
          <w:lang w:bidi="ar-DZ"/>
        </w:rPr>
        <w:t>الأنبياء</w:t>
      </w:r>
      <w:r w:rsidRPr="00745DD8">
        <w:rPr>
          <w:rFonts w:cs="AL-Mohanad" w:hint="cs"/>
          <w:color w:val="0070C0"/>
          <w:sz w:val="30"/>
          <w:szCs w:val="30"/>
          <w:rtl/>
          <w:lang w:bidi="ar-DZ"/>
        </w:rPr>
        <w:t xml:space="preserve">, </w:t>
      </w:r>
      <w:r w:rsidR="00737C75" w:rsidRPr="00745DD8">
        <w:rPr>
          <w:rFonts w:cs="AL-Mohanad" w:hint="cs"/>
          <w:color w:val="0070C0"/>
          <w:sz w:val="30"/>
          <w:szCs w:val="30"/>
          <w:rtl/>
          <w:lang w:bidi="ar-DZ"/>
        </w:rPr>
        <w:t xml:space="preserve">الجن من اليهود و المسلمين. المعطيات المذكورة لها وجود في الكتاب و السنة بالنص القرآني و بالحديث و على هذا الأساس فهي مفهومة لغويا و فكريا و مقدرة و لها قيمتها الثقافية و الاجتماعية يعني كل من المريضة و أهلها و الفريق الطبي و نحن </w:t>
      </w:r>
      <w:r w:rsidR="003E1925" w:rsidRPr="00745DD8">
        <w:rPr>
          <w:rFonts w:cs="AL-Mohanad" w:hint="cs"/>
          <w:color w:val="0070C0"/>
          <w:sz w:val="30"/>
          <w:szCs w:val="30"/>
          <w:rtl/>
          <w:lang w:bidi="ar-DZ"/>
        </w:rPr>
        <w:t>نؤمن و نعترف بها لأنها من الدين و العقيدة</w:t>
      </w:r>
    </w:p>
    <w:p w:rsidR="002A569F" w:rsidRPr="00745DD8" w:rsidRDefault="00737C75" w:rsidP="00745DD8">
      <w:pPr>
        <w:bidi/>
        <w:ind w:left="55"/>
        <w:contextualSpacing/>
        <w:rPr>
          <w:rFonts w:cs="AL-Mohanad"/>
          <w:color w:val="0070C0"/>
          <w:sz w:val="30"/>
          <w:szCs w:val="30"/>
          <w:rtl/>
          <w:lang w:bidi="ar-DZ"/>
        </w:rPr>
      </w:pPr>
      <w:r>
        <w:rPr>
          <w:rFonts w:cs="AL-Mohanad" w:hint="cs"/>
          <w:b/>
          <w:bCs/>
          <w:sz w:val="30"/>
          <w:szCs w:val="30"/>
          <w:rtl/>
          <w:lang w:bidi="ar-DZ"/>
        </w:rPr>
        <w:t xml:space="preserve">درجة الاتساق: </w:t>
      </w:r>
      <w:r w:rsidRPr="00745DD8">
        <w:rPr>
          <w:rFonts w:cs="AL-Mohanad" w:hint="cs"/>
          <w:color w:val="0070C0"/>
          <w:sz w:val="30"/>
          <w:szCs w:val="30"/>
          <w:rtl/>
          <w:lang w:bidi="ar-DZ"/>
        </w:rPr>
        <w:t xml:space="preserve">نجد هذه العناصر مستخدمة في سياق الخطاب بشكل مضطرب </w:t>
      </w:r>
      <w:r w:rsidR="003E1925" w:rsidRPr="00745DD8">
        <w:rPr>
          <w:rFonts w:cs="AL-Mohanad" w:hint="cs"/>
          <w:color w:val="0070C0"/>
          <w:sz w:val="30"/>
          <w:szCs w:val="30"/>
          <w:rtl/>
          <w:lang w:bidi="ar-DZ"/>
        </w:rPr>
        <w:t xml:space="preserve">, غير منتطم, غير ثابت و غير متسق و غير منطقي, فيه خلط و فيه قفز من فكرة لفكرة و مزج </w:t>
      </w:r>
      <w:r w:rsidR="009A35C1" w:rsidRPr="00745DD8">
        <w:rPr>
          <w:rFonts w:cs="AL-Mohanad" w:hint="cs"/>
          <w:color w:val="0070C0"/>
          <w:sz w:val="30"/>
          <w:szCs w:val="30"/>
          <w:rtl/>
          <w:lang w:bidi="ar-DZ"/>
        </w:rPr>
        <w:t xml:space="preserve">للمعلومات </w:t>
      </w:r>
      <w:r w:rsidR="003E1925" w:rsidRPr="00745DD8">
        <w:rPr>
          <w:rFonts w:cs="AL-Mohanad" w:hint="cs"/>
          <w:color w:val="0070C0"/>
          <w:sz w:val="30"/>
          <w:szCs w:val="30"/>
          <w:rtl/>
          <w:lang w:bidi="ar-DZ"/>
        </w:rPr>
        <w:t xml:space="preserve"> باللامنطق</w:t>
      </w:r>
      <w:r w:rsidR="009A35C1" w:rsidRPr="00745DD8">
        <w:rPr>
          <w:rFonts w:cs="AL-Mohanad" w:hint="cs"/>
          <w:color w:val="0070C0"/>
          <w:sz w:val="30"/>
          <w:szCs w:val="30"/>
          <w:rtl/>
          <w:lang w:bidi="ar-DZ"/>
        </w:rPr>
        <w:t xml:space="preserve"> : اضطهاد "سحروني ,حرش عليا الجنون ....ثم يعاونوني و يحميوني". </w:t>
      </w:r>
      <w:r w:rsidR="003E1925" w:rsidRPr="00745DD8">
        <w:rPr>
          <w:rFonts w:cs="AL-Mohanad" w:hint="cs"/>
          <w:color w:val="0070C0"/>
          <w:sz w:val="30"/>
          <w:szCs w:val="30"/>
          <w:rtl/>
          <w:lang w:bidi="ar-DZ"/>
        </w:rPr>
        <w:t xml:space="preserve">يبدو أنه نشاط هذياني تصوفي ديني مع عظمة </w:t>
      </w:r>
      <w:r w:rsidR="009A35C1" w:rsidRPr="00745DD8">
        <w:rPr>
          <w:rFonts w:cs="AL-Mohanad" w:hint="cs"/>
          <w:color w:val="0070C0"/>
          <w:sz w:val="30"/>
          <w:szCs w:val="30"/>
          <w:rtl/>
          <w:lang w:bidi="ar-DZ"/>
        </w:rPr>
        <w:t xml:space="preserve">و اضطهاد </w:t>
      </w:r>
      <w:r w:rsidR="003E1925" w:rsidRPr="00745DD8">
        <w:rPr>
          <w:rFonts w:cs="AL-Mohanad" w:hint="cs"/>
          <w:color w:val="0070C0"/>
          <w:sz w:val="30"/>
          <w:szCs w:val="30"/>
          <w:rtl/>
          <w:lang w:bidi="ar-DZ"/>
        </w:rPr>
        <w:t xml:space="preserve">عن طريق الهلوسة الحسية على أرضية "هوسية" </w:t>
      </w:r>
      <w:r w:rsidR="009A35C1" w:rsidRPr="00745DD8">
        <w:rPr>
          <w:rFonts w:cs="AL-Mohanad" w:hint="cs"/>
          <w:color w:val="0070C0"/>
          <w:sz w:val="30"/>
          <w:szCs w:val="30"/>
          <w:rtl/>
          <w:lang w:bidi="ar-DZ"/>
        </w:rPr>
        <w:t>.</w:t>
      </w:r>
      <w:r w:rsidR="003E1925" w:rsidRPr="00745DD8">
        <w:rPr>
          <w:rFonts w:cs="AL-Mohanad" w:hint="cs"/>
          <w:color w:val="0070C0"/>
          <w:sz w:val="30"/>
          <w:szCs w:val="30"/>
          <w:rtl/>
          <w:lang w:bidi="ar-DZ"/>
        </w:rPr>
        <w:t>المقابلة مع الوالد تؤكد الطابع المرضي للخطاب</w:t>
      </w:r>
    </w:p>
    <w:p w:rsidR="002A569F" w:rsidRDefault="009A35C1" w:rsidP="003E1925">
      <w:pPr>
        <w:bidi/>
        <w:contextualSpacing/>
        <w:rPr>
          <w:rFonts w:cs="AL-Mohanad" w:hint="cs"/>
          <w:sz w:val="30"/>
          <w:szCs w:val="30"/>
          <w:rtl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>المقطع 2: العناصر الثقافية</w:t>
      </w:r>
    </w:p>
    <w:p w:rsidR="009A35C1" w:rsidRDefault="00F27075" w:rsidP="009A35C1">
      <w:pPr>
        <w:bidi/>
        <w:contextualSpacing/>
        <w:rPr>
          <w:rFonts w:cs="AL-Mohanad"/>
          <w:color w:val="0070C0"/>
          <w:sz w:val="30"/>
          <w:szCs w:val="30"/>
          <w:rtl/>
          <w:lang w:bidi="ar-DZ"/>
        </w:rPr>
      </w:pPr>
      <w:r>
        <w:rPr>
          <w:rFonts w:cs="AL-Mohanad" w:hint="cs"/>
          <w:color w:val="FF0000"/>
          <w:sz w:val="30"/>
          <w:szCs w:val="30"/>
          <w:rtl/>
          <w:lang w:bidi="ar-DZ"/>
        </w:rPr>
        <w:t>1</w:t>
      </w:r>
      <w:r w:rsidR="004E1C9C">
        <w:rPr>
          <w:rFonts w:cs="AL-Mohanad" w:hint="cs"/>
          <w:color w:val="0070C0"/>
          <w:sz w:val="30"/>
          <w:szCs w:val="30"/>
          <w:rtl/>
          <w:lang w:bidi="ar-DZ"/>
        </w:rPr>
        <w:t xml:space="preserve">تقول إحداهما </w:t>
      </w:r>
      <w:r w:rsidR="003C3007">
        <w:rPr>
          <w:rFonts w:cs="AL-Mohanad" w:hint="cs"/>
          <w:color w:val="0070C0"/>
          <w:sz w:val="30"/>
          <w:szCs w:val="30"/>
          <w:rtl/>
          <w:lang w:bidi="ar-DZ"/>
        </w:rPr>
        <w:t>(نوال)</w:t>
      </w:r>
      <w:r w:rsidR="004E1C9C">
        <w:rPr>
          <w:rFonts w:cs="AL-Mohanad" w:hint="cs"/>
          <w:color w:val="0070C0"/>
          <w:sz w:val="30"/>
          <w:szCs w:val="30"/>
          <w:rtl/>
          <w:lang w:bidi="ar-DZ"/>
        </w:rPr>
        <w:t xml:space="preserve">"الراجل هو الأمان", و تربطه مباشرة بعدها بالعمل. </w:t>
      </w:r>
      <w:r w:rsidR="003C3007">
        <w:rPr>
          <w:rFonts w:cs="AL-Mohanad" w:hint="cs"/>
          <w:color w:val="0070C0"/>
          <w:sz w:val="30"/>
          <w:szCs w:val="30"/>
          <w:rtl/>
          <w:lang w:bidi="ar-DZ"/>
        </w:rPr>
        <w:t xml:space="preserve">و تظيف بعد انغماس متحمس في موضوع الشغل باستياء "ما طيشتني هنا و خلاتني كي ما لقيتيش الراجل" موضوع الزواج المعطل و المستحيل ضمني و غير صريح. </w:t>
      </w:r>
    </w:p>
    <w:p w:rsidR="003C3007" w:rsidRDefault="003C3007" w:rsidP="003C3007">
      <w:pPr>
        <w:bidi/>
        <w:contextualSpacing/>
        <w:rPr>
          <w:rFonts w:cs="AL-Mohanad"/>
          <w:color w:val="0070C0"/>
          <w:sz w:val="30"/>
          <w:szCs w:val="30"/>
          <w:rtl/>
          <w:lang w:bidi="ar-DZ"/>
        </w:rPr>
      </w:pPr>
      <w:r>
        <w:rPr>
          <w:rFonts w:cs="AL-Mohanad" w:hint="cs"/>
          <w:color w:val="0070C0"/>
          <w:sz w:val="30"/>
          <w:szCs w:val="30"/>
          <w:rtl/>
          <w:lang w:bidi="ar-DZ"/>
        </w:rPr>
        <w:t xml:space="preserve">تقول الثانية مجادلة و مدافعة (حدة): "انت تحوسي على الزقاق,  كيفاه نقعد في الزقاق نرقد قدام الرجالة؟ و في هذا الخطاب تلميح لهشاشة المرأة و </w:t>
      </w:r>
      <w:r w:rsidR="00325418">
        <w:rPr>
          <w:rFonts w:cs="AL-Mohanad" w:hint="cs"/>
          <w:color w:val="0070C0"/>
          <w:sz w:val="30"/>
          <w:szCs w:val="30"/>
          <w:rtl/>
          <w:lang w:bidi="ar-DZ"/>
        </w:rPr>
        <w:t xml:space="preserve">سهولة تعرضها للاعتداء و الاستغلال الجنسي إذا كانت مجردة من الحماية الزوجية و الأسرية و المؤسساتية. </w:t>
      </w:r>
    </w:p>
    <w:p w:rsidR="00325418" w:rsidRDefault="00F27075" w:rsidP="00325418">
      <w:pPr>
        <w:bidi/>
        <w:contextualSpacing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b/>
          <w:bCs/>
          <w:color w:val="FF0000"/>
          <w:sz w:val="30"/>
          <w:szCs w:val="30"/>
          <w:rtl/>
          <w:lang w:bidi="ar-DZ"/>
        </w:rPr>
        <w:t>1</w:t>
      </w:r>
      <w:r w:rsidR="00325418" w:rsidRPr="00325418">
        <w:rPr>
          <w:rFonts w:cs="AL-Mohanad" w:hint="cs"/>
          <w:b/>
          <w:bCs/>
          <w:sz w:val="30"/>
          <w:szCs w:val="30"/>
          <w:rtl/>
          <w:lang w:bidi="ar-DZ"/>
        </w:rPr>
        <w:t>من حيث الاتساق:</w:t>
      </w:r>
      <w:r w:rsidR="00325418">
        <w:rPr>
          <w:rFonts w:cs="AL-Mohanad" w:hint="cs"/>
          <w:b/>
          <w:bCs/>
          <w:sz w:val="30"/>
          <w:szCs w:val="30"/>
          <w:rtl/>
          <w:lang w:bidi="ar-DZ"/>
        </w:rPr>
        <w:t xml:space="preserve"> </w:t>
      </w:r>
    </w:p>
    <w:p w:rsidR="00325418" w:rsidRPr="00325418" w:rsidRDefault="00325418" w:rsidP="00325418">
      <w:pPr>
        <w:bidi/>
        <w:contextualSpacing/>
        <w:rPr>
          <w:rFonts w:cs="AL-Mohanad"/>
          <w:color w:val="0070C0"/>
          <w:sz w:val="30"/>
          <w:szCs w:val="30"/>
          <w:rtl/>
          <w:lang w:bidi="ar-DZ"/>
        </w:rPr>
      </w:pPr>
      <w:r>
        <w:rPr>
          <w:rFonts w:cs="AL-Mohanad" w:hint="cs"/>
          <w:color w:val="0070C0"/>
          <w:sz w:val="30"/>
          <w:szCs w:val="30"/>
          <w:rtl/>
          <w:lang w:bidi="ar-DZ"/>
        </w:rPr>
        <w:t xml:space="preserve">خطاب نوال اندفاعي حماسي تتخلله فترات قفز و خلط و فقدان الاتساق مع أن الفكرة منطقية , خطاب حدة منتظم و متسق و منطقي ليس فيه علامات مرضية </w:t>
      </w:r>
    </w:p>
    <w:p w:rsidR="00A42241" w:rsidRPr="00A42241" w:rsidRDefault="00A42241" w:rsidP="00A42241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 الثالث:   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03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</w:p>
    <w:p w:rsidR="00A42241" w:rsidRPr="00A42241" w:rsidRDefault="00A42241" w:rsidP="00A42241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إذا كانت لديك قائمة المواد الخطابية التالية أثناء تداعي المتعالجين:</w:t>
      </w:r>
    </w:p>
    <w:p w:rsidR="00A42241" w:rsidRPr="00A42241" w:rsidRDefault="00A42241" w:rsidP="00A42241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42241" w:rsidRPr="00A42241" w:rsidRDefault="00F27075" w:rsidP="003E1925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>0,5</w:t>
      </w:r>
      <w:r w:rsidR="00A42241"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" </w:t>
      </w:r>
      <w:r w:rsidR="00A42241"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نسمع الملايكة يهدرو معايا و يقولولي ربي خيرك باه تكون المهدي المنتظر</w:t>
      </w:r>
      <w:r w:rsidR="00A42241" w:rsidRPr="00A42241">
        <w:rPr>
          <w:rFonts w:asciiTheme="minorBidi" w:hAnsiTheme="minorBidi" w:cs="AL-Mohanad"/>
          <w:sz w:val="30"/>
          <w:szCs w:val="30"/>
          <w:rtl/>
          <w:lang w:bidi="ar-DZ"/>
        </w:rPr>
        <w:t>"</w:t>
      </w:r>
      <w:r w:rsidR="003E1925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هذيان تصوفي ديني </w:t>
      </w:r>
      <w:r w:rsidR="005957CB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عظامي </w:t>
      </w:r>
      <w:r w:rsidR="003E1925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عن طريق الهلوسة السمعية. </w:t>
      </w:r>
    </w:p>
    <w:p w:rsidR="00A42241" w:rsidRPr="00325418" w:rsidRDefault="00F27075" w:rsidP="00864A0B">
      <w:pPr>
        <w:bidi/>
        <w:spacing w:after="0" w:line="192" w:lineRule="auto"/>
        <w:rPr>
          <w:rFonts w:asciiTheme="minorBidi" w:hAnsiTheme="minorBidi" w:cs="AL-Mohanad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>0,5</w:t>
      </w:r>
      <w:r w:rsidR="00A42241" w:rsidRPr="00A42241">
        <w:rPr>
          <w:rFonts w:asciiTheme="minorBidi" w:hAnsiTheme="minorBidi" w:cs="AL-Mohanad"/>
          <w:sz w:val="30"/>
          <w:szCs w:val="30"/>
          <w:rtl/>
          <w:lang w:bidi="ar-DZ"/>
        </w:rPr>
        <w:t>"</w:t>
      </w:r>
      <w:r w:rsidR="00A42241"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لازمني راقي مليح و يدو مليحة باه راجلي يولي يحبني </w:t>
      </w:r>
      <w:r w:rsidR="00A42241" w:rsidRPr="00A42241">
        <w:rPr>
          <w:rFonts w:asciiTheme="minorBidi" w:hAnsiTheme="minorBidi" w:cs="AL-Mohanad"/>
          <w:sz w:val="30"/>
          <w:szCs w:val="30"/>
          <w:rtl/>
          <w:lang w:bidi="ar-DZ"/>
        </w:rPr>
        <w:t>"</w:t>
      </w:r>
      <w:r w:rsidR="00325418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</w:t>
      </w:r>
      <w:r w:rsidR="00325418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إشكالية علائقية زوجية </w:t>
      </w:r>
      <w:r w:rsidR="005957CB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غير واعية و اعتقاد سحري واضح</w:t>
      </w: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 و قوي</w:t>
      </w:r>
    </w:p>
    <w:p w:rsidR="00A42241" w:rsidRPr="005957CB" w:rsidRDefault="00F27075" w:rsidP="005957CB">
      <w:pPr>
        <w:bidi/>
        <w:spacing w:after="0" w:line="192" w:lineRule="auto"/>
        <w:rPr>
          <w:rFonts w:asciiTheme="minorBidi" w:hAnsiTheme="minorBidi" w:cs="AL-Mohanad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>0,5</w:t>
      </w:r>
      <w:r w:rsidR="00A42241" w:rsidRPr="00A42241">
        <w:rPr>
          <w:rFonts w:asciiTheme="minorBidi" w:hAnsiTheme="minorBidi" w:cs="AL-Mohanad"/>
          <w:sz w:val="30"/>
          <w:szCs w:val="30"/>
          <w:rtl/>
          <w:lang w:bidi="ar-DZ"/>
        </w:rPr>
        <w:t>"تجيني البكية و ما نقدرش نبكي</w:t>
      </w:r>
      <w:r w:rsidR="00A42241"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راني متأكد بلي كاش ما دارولي سحور</w:t>
      </w:r>
      <w:r w:rsidR="00A42241" w:rsidRPr="00A42241">
        <w:rPr>
          <w:rFonts w:asciiTheme="minorBidi" w:hAnsiTheme="minorBidi" w:cs="AL-Mohanad"/>
          <w:sz w:val="30"/>
          <w:szCs w:val="30"/>
          <w:rtl/>
          <w:lang w:bidi="ar-DZ"/>
        </w:rPr>
        <w:t>"</w:t>
      </w:r>
      <w:r w:rsidR="005957CB" w:rsidRPr="005957CB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معاش اكتئابي أو اضطراب قلق مع اعتقاد </w:t>
      </w:r>
      <w:r w:rsidR="005957CB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قوي بالسببية الخارجية </w:t>
      </w: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"تفكير سحري"</w:t>
      </w:r>
      <w:r w:rsidR="005957CB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ما يجعل الاضطراب يستمر و ربما يتعقد</w:t>
      </w:r>
    </w:p>
    <w:p w:rsidR="00A42241" w:rsidRPr="00A42241" w:rsidRDefault="00F27075" w:rsidP="00F27075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>0,5</w:t>
      </w:r>
      <w:r w:rsidR="00A42241" w:rsidRPr="00A42241">
        <w:rPr>
          <w:rFonts w:asciiTheme="minorBidi" w:hAnsiTheme="minorBidi" w:cs="AL-Mohanad"/>
          <w:sz w:val="30"/>
          <w:szCs w:val="30"/>
          <w:rtl/>
          <w:lang w:bidi="ar-DZ"/>
        </w:rPr>
        <w:t>"</w:t>
      </w:r>
      <w:r w:rsidR="00A42241"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ما نحملش ندخل للدار..كرهتها و كرهت ماليها</w:t>
      </w:r>
      <w:r w:rsidR="00A42241"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 "</w:t>
      </w:r>
      <w:r w:rsidR="005957CB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سوء علاقة مع الأسرة </w:t>
      </w: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, عنف محتمل, سوء تقدير,  </w:t>
      </w:r>
    </w:p>
    <w:p w:rsidR="00A42241" w:rsidRPr="00A42241" w:rsidRDefault="00F27075" w:rsidP="00F27075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>0,5</w:t>
      </w:r>
      <w:r w:rsidR="00A42241"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"عندي مشكلة , </w:t>
      </w:r>
      <w:r w:rsidR="00D332F6">
        <w:rPr>
          <w:rFonts w:asciiTheme="minorBidi" w:hAnsiTheme="minorBidi" w:cs="AL-Mohanad" w:hint="cs"/>
          <w:sz w:val="30"/>
          <w:szCs w:val="30"/>
          <w:rtl/>
          <w:lang w:bidi="ar-DZ"/>
        </w:rPr>
        <w:t>نحس روحي وحدانية</w:t>
      </w:r>
      <w:r w:rsidR="00A42241"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رغم أن الدار عامرة و ماليا دايرين بيا</w:t>
      </w:r>
      <w:r w:rsidR="00A42241"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" </w:t>
      </w:r>
      <w:r w:rsidRPr="00F27075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نوطة اكتئابية</w:t>
      </w:r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</w:t>
      </w:r>
    </w:p>
    <w:p w:rsidR="00A42241" w:rsidRPr="00F27075" w:rsidRDefault="00F27075" w:rsidP="00F27075">
      <w:pPr>
        <w:bidi/>
        <w:spacing w:after="0" w:line="192" w:lineRule="auto"/>
        <w:rPr>
          <w:rFonts w:asciiTheme="minorBidi" w:hAnsiTheme="minorBidi" w:cs="AL-Mohanad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>0,5</w:t>
      </w:r>
      <w:r w:rsidR="00A42241" w:rsidRPr="00A42241">
        <w:rPr>
          <w:rFonts w:asciiTheme="minorBidi" w:hAnsiTheme="minorBidi" w:cs="AL-Mohanad"/>
          <w:sz w:val="30"/>
          <w:szCs w:val="30"/>
          <w:rtl/>
          <w:lang w:bidi="ar-DZ"/>
        </w:rPr>
        <w:t>"</w:t>
      </w:r>
      <w:r w:rsidR="00D332F6">
        <w:rPr>
          <w:rFonts w:asciiTheme="minorBidi" w:hAnsiTheme="minorBidi" w:cs="AL-Mohanad" w:hint="cs"/>
          <w:sz w:val="30"/>
          <w:szCs w:val="30"/>
          <w:rtl/>
          <w:lang w:bidi="ar-DZ"/>
        </w:rPr>
        <w:t>ساعة ساعة نطيح نتغاشى و الفحوصات ما فيهم حتى حاجة , بعتوني عندك</w:t>
      </w:r>
      <w:r w:rsidR="00A42241" w:rsidRPr="00A42241">
        <w:rPr>
          <w:rFonts w:asciiTheme="minorBidi" w:hAnsiTheme="minorBidi" w:cs="AL-Mohanad"/>
          <w:sz w:val="30"/>
          <w:szCs w:val="30"/>
          <w:rtl/>
          <w:lang w:bidi="ar-DZ"/>
        </w:rPr>
        <w:t>"</w:t>
      </w:r>
      <w:r w:rsidR="00325418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تعبير جسدي عن صراع نفسي</w:t>
      </w: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 </w:t>
      </w:r>
      <w:r w:rsidR="00325418">
        <w:rPr>
          <w:rFonts w:asciiTheme="majorBidi" w:hAnsiTheme="majorBidi" w:cs="Times New Roman" w:hint="cs"/>
          <w:color w:val="0070C0"/>
          <w:sz w:val="30"/>
          <w:szCs w:val="30"/>
          <w:rtl/>
          <w:lang w:bidi="ar-DZ"/>
        </w:rPr>
        <w:t>إ</w:t>
      </w:r>
      <w:r w:rsidR="00745DD8">
        <w:rPr>
          <w:rFonts w:asciiTheme="majorBidi" w:hAnsiTheme="majorBidi" w:cs="Times New Roman" w:hint="cs"/>
          <w:color w:val="0070C0"/>
          <w:sz w:val="30"/>
          <w:szCs w:val="30"/>
          <w:rtl/>
          <w:lang w:bidi="ar-DZ"/>
        </w:rPr>
        <w:t>شكالية هستيرية ,</w:t>
      </w:r>
      <w:r>
        <w:rPr>
          <w:rFonts w:asciiTheme="majorBidi" w:hAnsiTheme="majorBidi" w:cs="Times New Roman" w:hint="cs"/>
          <w:color w:val="0070C0"/>
          <w:sz w:val="30"/>
          <w:szCs w:val="30"/>
          <w:rtl/>
          <w:lang w:bidi="ar-DZ"/>
        </w:rPr>
        <w:t xml:space="preserve"> </w:t>
      </w:r>
    </w:p>
    <w:p w:rsidR="00A42241" w:rsidRPr="00A42241" w:rsidRDefault="00A42241" w:rsidP="00A42241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u w:val="single"/>
          <w:rtl/>
          <w:lang w:bidi="ar-DZ"/>
        </w:rPr>
        <w:t>المطلوب: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 حدد 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الإطار التشخيصي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 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المحتمل ل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كل جملة من التداعيات المذكورة</w:t>
      </w:r>
    </w:p>
    <w:p w:rsidR="00A42241" w:rsidRPr="00A42241" w:rsidRDefault="00A42241" w:rsidP="00A42241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spacing w:after="0" w:line="192" w:lineRule="auto"/>
        <w:ind w:left="644"/>
        <w:jc w:val="both"/>
        <w:rPr>
          <w:rFonts w:asciiTheme="minorBidi" w:hAnsiTheme="minorBidi" w:cs="AL-Mohanad"/>
          <w:sz w:val="30"/>
          <w:szCs w:val="30"/>
          <w:lang w:bidi="ar-DZ"/>
        </w:rPr>
      </w:pPr>
      <w:r w:rsidRPr="00A42241">
        <w:rPr>
          <w:rFonts w:asciiTheme="majorBidi" w:hAnsiTheme="majorBidi" w:cs="AL-Mohanad"/>
          <w:sz w:val="30"/>
          <w:szCs w:val="30"/>
          <w:rtl/>
          <w:lang w:bidi="ar-DZ"/>
        </w:rPr>
        <w:t xml:space="preserve"> 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>السؤال الرابع:( 0</w:t>
      </w:r>
      <w:r w:rsidRPr="00A42241">
        <w:rPr>
          <w:rFonts w:asciiTheme="minorBidi" w:hAnsiTheme="minorBidi" w:cs="AL-Mohanad" w:hint="cs"/>
          <w:b/>
          <w:bCs/>
          <w:sz w:val="30"/>
          <w:szCs w:val="30"/>
          <w:rtl/>
          <w:lang w:bidi="ar-DZ"/>
        </w:rPr>
        <w:t>4</w:t>
      </w: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نقاط)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A42241" w:rsidRP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lastRenderedPageBreak/>
        <w:t xml:space="preserve"> </w:t>
      </w:r>
    </w:p>
    <w:p w:rsid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المطلوب: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هات من عندك مثالا 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عن مصفوفة ثقافية تعرفها واذكر بنودها وحلل دلالاتها مبرزا </w:t>
      </w:r>
      <w:r w:rsidRPr="00A42241">
        <w:rPr>
          <w:rFonts w:asciiTheme="minorBidi" w:hAnsiTheme="minorBidi" w:cs="AL-Mohanad" w:hint="cs"/>
          <w:sz w:val="30"/>
          <w:szCs w:val="30"/>
          <w:u w:val="single"/>
          <w:rtl/>
          <w:lang w:bidi="ar-DZ"/>
        </w:rPr>
        <w:t>علاقتها بالمرض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>.  (المصفوفة و بنودها 2ن, التحليل 2ن)</w:t>
      </w:r>
    </w:p>
    <w:p w:rsidR="00247906" w:rsidRPr="00A42241" w:rsidRDefault="00247906" w:rsidP="00247906">
      <w:pPr>
        <w:bidi/>
        <w:spacing w:after="0" w:line="216" w:lineRule="auto"/>
        <w:ind w:left="284"/>
        <w:jc w:val="both"/>
        <w:rPr>
          <w:rFonts w:asciiTheme="minorBidi" w:hAnsiTheme="minorBidi" w:cs="AL-Mohanad"/>
          <w:sz w:val="30"/>
          <w:szCs w:val="30"/>
          <w:u w:val="single"/>
          <w:rtl/>
          <w:lang w:bidi="ar-DZ"/>
        </w:rPr>
      </w:pPr>
    </w:p>
    <w:p w:rsidR="00247906" w:rsidRDefault="00247906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</w:pPr>
      <w:r w:rsidRPr="00247906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كل الشبكات الثقافية التي </w:t>
      </w: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ننشأ ضمنها و تروى لنا و نحضرها و نشارك فيها تحمل سلم معاني نقيم و نعطي معنى لسلوكاتنا بالاستناد الى هذه المعاني, "مراسم الاحتفال بالمولود الجديد و كيفية رعايته </w:t>
      </w:r>
      <w:r w:rsidR="005D267B"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>2</w:t>
      </w: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"السابع" و العقيقة" مثلا و رعاية الأم النفساء عبارة عن مصفوفة ثقافية ثرية بالبنود و المعاني.</w:t>
      </w:r>
    </w:p>
    <w:p w:rsidR="00247906" w:rsidRDefault="00247906" w:rsidP="00247906">
      <w:pPr>
        <w:bidi/>
        <w:spacing w:after="0" w:line="216" w:lineRule="auto"/>
        <w:ind w:left="284"/>
        <w:jc w:val="both"/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تحمل الام النفساء سرة ملح و الحبة السوداء لإبعاد الأذى من عين و حسد </w:t>
      </w:r>
    </w:p>
    <w:p w:rsidR="00247906" w:rsidRDefault="00247906" w:rsidP="00247906">
      <w:pPr>
        <w:bidi/>
        <w:spacing w:after="0" w:line="216" w:lineRule="auto"/>
        <w:ind w:left="284"/>
        <w:jc w:val="both"/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لا تتزين خلال الأربعين يوما من النفاس أيضا لتحمي نفسها من العين و الحسد</w:t>
      </w:r>
    </w:p>
    <w:p w:rsidR="00247906" w:rsidRDefault="00247906" w:rsidP="00247906">
      <w:pPr>
        <w:bidi/>
        <w:spacing w:after="0" w:line="216" w:lineRule="auto"/>
        <w:ind w:left="284"/>
        <w:jc w:val="both"/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تسمي الله كلما دخلت الخلاء لكي لا يصيبها أذى لأنها حائض </w:t>
      </w:r>
    </w:p>
    <w:p w:rsidR="00247906" w:rsidRDefault="00247906" w:rsidP="00247906">
      <w:pPr>
        <w:bidi/>
        <w:spacing w:after="0" w:line="216" w:lineRule="auto"/>
        <w:ind w:left="284"/>
        <w:jc w:val="both"/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لا ترضع المولود أمام الأشخاص لكي لا تصاب بانقطاع الحليب و لا يلحقها أذى من </w:t>
      </w:r>
      <w:r w:rsidR="005D267B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الحسد (مرض في الثديين)</w:t>
      </w:r>
    </w:p>
    <w:p w:rsidR="005D267B" w:rsidRDefault="005D267B" w:rsidP="005D267B">
      <w:pPr>
        <w:bidi/>
        <w:spacing w:after="0" w:line="216" w:lineRule="auto"/>
        <w:ind w:left="284"/>
        <w:jc w:val="both"/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لا تزورها نفساء أخرى أو تزور نفساء خلال فترة النفاس </w:t>
      </w:r>
    </w:p>
    <w:p w:rsidR="00247906" w:rsidRPr="005D267B" w:rsidRDefault="005D267B" w:rsidP="005D267B">
      <w:pPr>
        <w:bidi/>
        <w:spacing w:after="0" w:line="216" w:lineRule="auto"/>
        <w:ind w:left="284"/>
        <w:jc w:val="both"/>
        <w:rPr>
          <w:rFonts w:asciiTheme="minorBidi" w:hAnsiTheme="minorBidi" w:cs="AL-Mohanad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>2</w:t>
      </w: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لأنها هشة جسميا و نفسيا تبعد عنها كل العوامل و الظروف المادية و الميتافيزيقية لحمايتها من الاكتئاب و ذهان النفاس أو الامراض العضوية الأخرى. و المولود الجديد تقريبا بنفس الحرص الثقافي و المادي كعدم السماح بتقبيله كثيرا, تحصينه بسرة ملح مع الحبة السوداء, قارورة ماء صغيرة في مهده, مصحف. تجنب التنقل به ساعة المغرب. كلها بنود وقاية من المرض الغيبي و الفيزيائي. </w:t>
      </w:r>
    </w:p>
    <w:p w:rsidR="00247906" w:rsidRDefault="00247906" w:rsidP="00247906">
      <w:pPr>
        <w:bidi/>
        <w:spacing w:after="0" w:line="216" w:lineRule="auto"/>
        <w:ind w:left="284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42241" w:rsidRPr="00A42241" w:rsidRDefault="00A42241" w:rsidP="00247906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 </w:t>
      </w:r>
    </w:p>
    <w:p w:rsidR="00A42241" w:rsidRPr="005D267B" w:rsidRDefault="00A42241" w:rsidP="005D267B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 الخامس:   (</w:t>
      </w:r>
      <w:r w:rsidRPr="00A42241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3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tabs>
          <w:tab w:val="left" w:pos="8853"/>
        </w:tabs>
        <w:bidi/>
        <w:ind w:left="360"/>
        <w:rPr>
          <w:rFonts w:cs="Simplified Arabic"/>
          <w:sz w:val="28"/>
          <w:szCs w:val="28"/>
          <w:lang w:bidi="ar-DZ"/>
        </w:rPr>
      </w:pPr>
      <w:r w:rsidRPr="00A42241">
        <w:rPr>
          <w:rFonts w:cs="Simplified Arabic" w:hint="cs"/>
          <w:sz w:val="28"/>
          <w:szCs w:val="28"/>
          <w:rtl/>
          <w:lang w:bidi="ar-DZ"/>
        </w:rPr>
        <w:t xml:space="preserve">باجتهادك اشرح الكيفية التي يتحقق بها التشافي باستخدام العلاج التقليدي و </w:t>
      </w:r>
      <w:r w:rsidRPr="00A42241">
        <w:rPr>
          <w:rFonts w:cs="Simplified Arabic" w:hint="eastAsia"/>
          <w:sz w:val="28"/>
          <w:szCs w:val="28"/>
          <w:rtl/>
          <w:lang w:bidi="ar-DZ"/>
        </w:rPr>
        <w:t>كيف</w:t>
      </w:r>
      <w:r w:rsidRPr="00A42241">
        <w:rPr>
          <w:rFonts w:cs="Simplified Arabic"/>
          <w:sz w:val="28"/>
          <w:szCs w:val="28"/>
          <w:rtl/>
          <w:lang w:bidi="ar-DZ"/>
        </w:rPr>
        <w:t xml:space="preserve"> </w:t>
      </w:r>
      <w:r w:rsidRPr="00A42241">
        <w:rPr>
          <w:rFonts w:cs="Simplified Arabic" w:hint="cs"/>
          <w:sz w:val="28"/>
          <w:szCs w:val="28"/>
          <w:rtl/>
          <w:lang w:bidi="ar-DZ"/>
        </w:rPr>
        <w:t>تفسر نجاح العلاجات التقليدية "السحرية" مع الأطفال؟</w:t>
      </w:r>
    </w:p>
    <w:p w:rsidR="00A42241" w:rsidRDefault="0073464D" w:rsidP="005D267B">
      <w:pPr>
        <w:tabs>
          <w:tab w:val="left" w:pos="8853"/>
        </w:tabs>
        <w:bidi/>
        <w:rPr>
          <w:rFonts w:cs="Simplified Arabic" w:hint="cs"/>
          <w:color w:val="0070C0"/>
          <w:sz w:val="28"/>
          <w:szCs w:val="28"/>
          <w:rtl/>
          <w:lang w:bidi="ar-DZ"/>
        </w:rPr>
      </w:pPr>
      <w:r>
        <w:rPr>
          <w:rFonts w:cs="Simplified Arabic" w:hint="cs"/>
          <w:color w:val="FF0000"/>
          <w:sz w:val="28"/>
          <w:szCs w:val="28"/>
          <w:rtl/>
          <w:lang w:bidi="ar-DZ"/>
        </w:rPr>
        <w:t>2</w:t>
      </w:r>
      <w:r w:rsidR="005D267B" w:rsidRPr="005D267B">
        <w:rPr>
          <w:rFonts w:cs="Simplified Arabic" w:hint="cs"/>
          <w:color w:val="0070C0"/>
          <w:sz w:val="28"/>
          <w:szCs w:val="28"/>
          <w:rtl/>
          <w:lang w:bidi="ar-DZ"/>
        </w:rPr>
        <w:t xml:space="preserve">هناك ثلاثية </w:t>
      </w:r>
      <w:r w:rsidR="005D267B">
        <w:rPr>
          <w:rFonts w:cs="Simplified Arabic" w:hint="cs"/>
          <w:color w:val="0070C0"/>
          <w:sz w:val="28"/>
          <w:szCs w:val="28"/>
          <w:rtl/>
          <w:lang w:bidi="ar-DZ"/>
        </w:rPr>
        <w:t xml:space="preserve">مفاهيمية غاية في القوة هي التي تساهم بشكل كبير في تحقيق التشافي باستخدام العلاج التقليدي: </w:t>
      </w:r>
    </w:p>
    <w:p w:rsidR="005D267B" w:rsidRDefault="005D267B" w:rsidP="005D267B">
      <w:pPr>
        <w:tabs>
          <w:tab w:val="left" w:pos="8853"/>
        </w:tabs>
        <w:bidi/>
        <w:rPr>
          <w:rFonts w:cs="Simplified Arabic"/>
          <w:color w:val="0070C0"/>
          <w:sz w:val="28"/>
          <w:szCs w:val="28"/>
          <w:rtl/>
          <w:lang w:bidi="ar-DZ"/>
        </w:rPr>
      </w:pPr>
      <w:r w:rsidRPr="002B388A">
        <w:rPr>
          <w:rFonts w:cs="Simplified Arabic" w:hint="cs"/>
          <w:b/>
          <w:bCs/>
          <w:color w:val="0070C0"/>
          <w:sz w:val="28"/>
          <w:szCs w:val="28"/>
          <w:rtl/>
          <w:lang w:bidi="ar-DZ"/>
        </w:rPr>
        <w:t>قوة الاعتقاد</w:t>
      </w:r>
      <w:r>
        <w:rPr>
          <w:rFonts w:cs="Simplified Arabic" w:hint="cs"/>
          <w:color w:val="0070C0"/>
          <w:sz w:val="28"/>
          <w:szCs w:val="28"/>
          <w:rtl/>
          <w:lang w:bidi="ar-DZ"/>
        </w:rPr>
        <w:t>: هو تماما الإيمان القوي بفعالية العلاج التقليدي و مواده و المعالج الذي يقوم به</w:t>
      </w:r>
      <w:r w:rsidR="002B388A">
        <w:rPr>
          <w:rFonts w:cs="Simplified Arabic" w:hint="cs"/>
          <w:color w:val="0070C0"/>
          <w:sz w:val="28"/>
          <w:szCs w:val="28"/>
          <w:rtl/>
          <w:lang w:bidi="ar-DZ"/>
        </w:rPr>
        <w:t xml:space="preserve">, إذا كانت ثقافة الفرد مؤسسة على هذا المفهوم للعلاج و الشفاء فإنه حرفيا (بمبالغة مقبولة) يشفى من المرض بالطرق التقليدية. و نستثني الذهانات من هذا الطرح. </w:t>
      </w:r>
    </w:p>
    <w:p w:rsidR="002B388A" w:rsidRDefault="002B388A" w:rsidP="002B388A">
      <w:pPr>
        <w:tabs>
          <w:tab w:val="left" w:pos="8853"/>
        </w:tabs>
        <w:bidi/>
        <w:rPr>
          <w:rFonts w:cs="Simplified Arabic"/>
          <w:color w:val="0070C0"/>
          <w:sz w:val="28"/>
          <w:szCs w:val="28"/>
          <w:rtl/>
          <w:lang w:bidi="ar-DZ"/>
        </w:rPr>
      </w:pPr>
      <w:r w:rsidRPr="002B388A">
        <w:rPr>
          <w:rFonts w:cs="Simplified Arabic" w:hint="cs"/>
          <w:b/>
          <w:bCs/>
          <w:color w:val="0070C0"/>
          <w:sz w:val="28"/>
          <w:szCs w:val="28"/>
          <w:rtl/>
          <w:lang w:bidi="ar-DZ"/>
        </w:rPr>
        <w:t>الإيحاء</w:t>
      </w:r>
      <w:r>
        <w:rPr>
          <w:rFonts w:cs="Simplified Arabic" w:hint="cs"/>
          <w:color w:val="0070C0"/>
          <w:sz w:val="28"/>
          <w:szCs w:val="28"/>
          <w:rtl/>
          <w:lang w:bidi="ar-DZ"/>
        </w:rPr>
        <w:t xml:space="preserve">: العلاقة وطيدة بين الإيحاء والاعتقاد طبعا فالقابلية للإيحاء تؤسس للاعتقاد ثم قوة الإيحاء او </w:t>
      </w:r>
      <w:r w:rsidR="007A1D9E">
        <w:rPr>
          <w:rFonts w:cs="Simplified Arabic" w:hint="cs"/>
          <w:color w:val="0070C0"/>
          <w:sz w:val="28"/>
          <w:szCs w:val="28"/>
          <w:rtl/>
          <w:lang w:bidi="ar-DZ"/>
        </w:rPr>
        <w:t xml:space="preserve">جودته تؤثر على العقل و إن كان الشخص محصنا فكريا. </w:t>
      </w:r>
    </w:p>
    <w:p w:rsidR="007A1D9E" w:rsidRDefault="007A1D9E" w:rsidP="00A7550E">
      <w:pPr>
        <w:tabs>
          <w:tab w:val="left" w:pos="8853"/>
        </w:tabs>
        <w:bidi/>
        <w:rPr>
          <w:rFonts w:cs="Simplified Arabic"/>
          <w:color w:val="0070C0"/>
          <w:sz w:val="28"/>
          <w:szCs w:val="28"/>
          <w:rtl/>
          <w:lang w:bidi="ar-DZ"/>
        </w:rPr>
      </w:pPr>
      <w:r w:rsidRPr="007A1D9E">
        <w:rPr>
          <w:rFonts w:cs="Simplified Arabic" w:hint="cs"/>
          <w:b/>
          <w:bCs/>
          <w:color w:val="0070C0"/>
          <w:sz w:val="28"/>
          <w:szCs w:val="28"/>
          <w:rtl/>
          <w:lang w:bidi="ar-DZ"/>
        </w:rPr>
        <w:t>التحويل المسبق</w:t>
      </w:r>
      <w:r>
        <w:rPr>
          <w:rFonts w:cs="Simplified Arabic" w:hint="cs"/>
          <w:b/>
          <w:bCs/>
          <w:color w:val="0070C0"/>
          <w:sz w:val="28"/>
          <w:szCs w:val="28"/>
          <w:rtl/>
          <w:lang w:bidi="ar-DZ"/>
        </w:rPr>
        <w:t xml:space="preserve"> : </w:t>
      </w:r>
      <w:r w:rsidR="00A7550E">
        <w:rPr>
          <w:rFonts w:cs="Simplified Arabic" w:hint="cs"/>
          <w:color w:val="0070C0"/>
          <w:sz w:val="28"/>
          <w:szCs w:val="28"/>
          <w:rtl/>
          <w:lang w:bidi="ar-DZ"/>
        </w:rPr>
        <w:t xml:space="preserve">ميكانيزم علقي يغير الاستجابات نحو تقبل العلاج و تحفيز الجسم لتفعيل أثار الشفاء. </w:t>
      </w:r>
    </w:p>
    <w:p w:rsidR="00A7550E" w:rsidRDefault="00A7550E" w:rsidP="00A7550E">
      <w:pPr>
        <w:tabs>
          <w:tab w:val="left" w:pos="8853"/>
        </w:tabs>
        <w:bidi/>
        <w:rPr>
          <w:rFonts w:cs="Simplified Arabic"/>
          <w:color w:val="0070C0"/>
          <w:sz w:val="28"/>
          <w:szCs w:val="28"/>
          <w:rtl/>
          <w:lang w:bidi="ar-DZ"/>
        </w:rPr>
      </w:pPr>
      <w:r>
        <w:rPr>
          <w:rFonts w:cs="Simplified Arabic" w:hint="cs"/>
          <w:color w:val="0070C0"/>
          <w:sz w:val="28"/>
          <w:szCs w:val="28"/>
          <w:rtl/>
          <w:lang w:bidi="ar-DZ"/>
        </w:rPr>
        <w:t>هذه الثلاثية تعمل في الدماغ إثارة مركزة تستنفر لها الغدد و الخلايا و الأجهزة مستجيبة لأوامر المخ الواعي و اللاواعي لهدف إلغاء أعراض المرض. و لا ننسى أن الأعشاب الطبية في المطلق ذات تأثير و فعالية علاجية</w:t>
      </w:r>
    </w:p>
    <w:p w:rsidR="00A7550E" w:rsidRPr="00A7550E" w:rsidRDefault="0073464D" w:rsidP="00A7550E">
      <w:pPr>
        <w:tabs>
          <w:tab w:val="left" w:pos="8853"/>
        </w:tabs>
        <w:bidi/>
        <w:rPr>
          <w:rFonts w:cs="Simplified Arabic"/>
          <w:color w:val="0070C0"/>
          <w:sz w:val="28"/>
          <w:szCs w:val="28"/>
          <w:rtl/>
          <w:lang w:bidi="ar-DZ"/>
        </w:rPr>
      </w:pPr>
      <w:r>
        <w:rPr>
          <w:rFonts w:cs="Simplified Arabic" w:hint="cs"/>
          <w:color w:val="FF0000"/>
          <w:sz w:val="28"/>
          <w:szCs w:val="28"/>
          <w:rtl/>
          <w:lang w:bidi="ar-DZ"/>
        </w:rPr>
        <w:t>1</w:t>
      </w:r>
      <w:r w:rsidR="00A7550E">
        <w:rPr>
          <w:rFonts w:cs="Simplified Arabic" w:hint="cs"/>
          <w:color w:val="0070C0"/>
          <w:sz w:val="28"/>
          <w:szCs w:val="28"/>
          <w:rtl/>
          <w:lang w:bidi="ar-DZ"/>
        </w:rPr>
        <w:t>بالنسبة للأطفال أعتقد أن الشفاء يجتمع فيه الأثر المعالج للمواد ال</w:t>
      </w:r>
      <w:r>
        <w:rPr>
          <w:rFonts w:cs="Simplified Arabic" w:hint="cs"/>
          <w:color w:val="0070C0"/>
          <w:sz w:val="28"/>
          <w:szCs w:val="28"/>
          <w:rtl/>
          <w:lang w:bidi="ar-DZ"/>
        </w:rPr>
        <w:t>مستخدمة( القطران, البصل, زيت الزيتون...)+ معرفة خاصة بالمسببات الغيبية للمرض و كيفية علاجها (أم الأولاد)</w:t>
      </w:r>
    </w:p>
    <w:p w:rsidR="00577260" w:rsidRPr="0073464D" w:rsidRDefault="0073464D" w:rsidP="0073464D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rect id="Rectangle 9" o:spid="_x0000_s1039" style="position:absolute;left:0;text-align:left;margin-left:18.4pt;margin-top:26.6pt;width:54pt;height:28.4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" filled="f" strokecolor="windowText" strokeweight=".5pt">
            <v:textbox>
              <w:txbxContent>
                <w:p w:rsidR="00A42241" w:rsidRPr="007B7F60" w:rsidRDefault="00A42241" w:rsidP="00A42241">
                  <w:pPr>
                    <w:pStyle w:val="Pieddepage"/>
                    <w:bidi/>
                    <w:spacing w:line="192" w:lineRule="auto"/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7B7F60"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بالتوفيق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A42241" w:rsidRPr="000B59CA" w:rsidRDefault="00A42241" w:rsidP="00A42241">
                  <w:pPr>
                    <w:pStyle w:val="Pieddepage"/>
                    <w:bidi/>
                    <w:spacing w:line="192" w:lineRule="auto"/>
                    <w:jc w:val="center"/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  <w:lang w:bidi="ar-DZ"/>
                    </w:rPr>
                  </w:pPr>
                </w:p>
                <w:p w:rsidR="00A42241" w:rsidRDefault="00A42241" w:rsidP="00A42241">
                  <w:pPr>
                    <w:jc w:val="center"/>
                  </w:pPr>
                </w:p>
              </w:txbxContent>
            </v:textbox>
          </v:rect>
        </w:pict>
      </w:r>
      <w:r w:rsidRPr="00A42241">
        <w:rPr>
          <w:rFonts w:cs="Simplified Arabic" w:hint="eastAsia"/>
          <w:b/>
          <w:bCs/>
          <w:sz w:val="28"/>
          <w:szCs w:val="28"/>
          <w:rtl/>
          <w:lang w:bidi="ar-DZ"/>
        </w:rPr>
        <w:t>الدكتورة</w:t>
      </w:r>
      <w:r w:rsidRPr="00A42241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28"/>
          <w:szCs w:val="28"/>
          <w:rtl/>
          <w:lang w:bidi="ar-DZ"/>
        </w:rPr>
        <w:t>مريــــــم</w:t>
      </w:r>
      <w:r w:rsidRPr="00A42241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وشـــــــــا</w:t>
      </w:r>
      <w:r w:rsidR="002729CA">
        <w:rPr>
          <w:noProof/>
          <w:rtl/>
          <w:lang w:eastAsia="fr-FR"/>
        </w:rPr>
        <w:pict>
          <v:shape id="_x0000_s1062" type="#_x0000_t202" style="position:absolute;left:0;text-align:left;margin-left:554.65pt;margin-top:6.75pt;width:242.75pt;height:66.7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A42241" w:rsidRDefault="00A42241" w:rsidP="00A42241"/>
              </w:txbxContent>
            </v:textbox>
          </v:shape>
        </w:pict>
      </w:r>
      <w:r w:rsidR="002729CA">
        <w:rPr>
          <w:noProof/>
          <w:rtl/>
          <w:lang w:eastAsia="fr-FR"/>
        </w:rPr>
        <w:pict>
          <v:shape id="_x0000_s1055" type="#_x0000_t202" style="position:absolute;left:0;text-align:left;margin-left:554.65pt;margin-top:6.75pt;width:242.75pt;height:66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A42241" w:rsidRDefault="00A42241" w:rsidP="00A42241"/>
              </w:txbxContent>
            </v:textbox>
          </v:shape>
        </w:pic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ن</w:t>
      </w:r>
      <w:bookmarkStart w:id="0" w:name="_GoBack"/>
      <w:bookmarkEnd w:id="0"/>
    </w:p>
    <w:sectPr w:rsidR="00577260" w:rsidRPr="0073464D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9CA" w:rsidRDefault="002729CA">
      <w:pPr>
        <w:spacing w:after="0" w:line="240" w:lineRule="auto"/>
      </w:pPr>
      <w:r>
        <w:separator/>
      </w:r>
    </w:p>
  </w:endnote>
  <w:endnote w:type="continuationSeparator" w:id="0">
    <w:p w:rsidR="002729CA" w:rsidRDefault="0027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Pr="00577260" w:rsidRDefault="00A42241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73464D">
      <w:rPr>
        <w:rFonts w:ascii="Simplified Arabic" w:hAnsi="Simplified Arabic" w:cs="Simplified Arabic"/>
        <w:b/>
        <w:bCs/>
        <w:noProof/>
        <w:sz w:val="24"/>
        <w:szCs w:val="24"/>
        <w:rtl/>
      </w:rPr>
      <w:t>3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sz w:val="24"/>
        <w:szCs w:val="24"/>
        <w:rtl/>
      </w:rPr>
      <w:t xml:space="preserve">من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73464D">
      <w:rPr>
        <w:rFonts w:ascii="Simplified Arabic" w:hAnsi="Simplified Arabic" w:cs="Simplified Arabic"/>
        <w:b/>
        <w:bCs/>
        <w:noProof/>
        <w:sz w:val="24"/>
        <w:szCs w:val="24"/>
        <w:rtl/>
      </w:rPr>
      <w:t>3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A42241" w:rsidRPr="000B59CA" w:rsidRDefault="00A42241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Pr="00577260" w:rsidRDefault="00A42241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F672B6">
      <w:rPr>
        <w:rFonts w:ascii="Simplified Arabic" w:hAnsi="Simplified Arabic" w:cs="Simplified Arabic"/>
        <w:b/>
        <w:bCs/>
        <w:noProof/>
        <w:sz w:val="24"/>
        <w:szCs w:val="24"/>
        <w:rtl/>
      </w:rPr>
      <w:t>7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A42241" w:rsidRPr="007B7F60" w:rsidRDefault="00A42241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9CA" w:rsidRDefault="002729CA">
      <w:pPr>
        <w:spacing w:after="0" w:line="240" w:lineRule="auto"/>
      </w:pPr>
      <w:r>
        <w:separator/>
      </w:r>
    </w:p>
  </w:footnote>
  <w:footnote w:type="continuationSeparator" w:id="0">
    <w:p w:rsidR="002729CA" w:rsidRDefault="0027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Default="00A42241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2A4140AC"/>
    <w:multiLevelType w:val="hybridMultilevel"/>
    <w:tmpl w:val="2F7AE468"/>
    <w:lvl w:ilvl="0" w:tplc="CDCCA53A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44B17"/>
    <w:multiLevelType w:val="hybridMultilevel"/>
    <w:tmpl w:val="DED66AA4"/>
    <w:lvl w:ilvl="0" w:tplc="3072E564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95E50"/>
    <w:multiLevelType w:val="hybridMultilevel"/>
    <w:tmpl w:val="A00E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13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7411A"/>
    <w:rsid w:val="0008092A"/>
    <w:rsid w:val="00082E30"/>
    <w:rsid w:val="00083052"/>
    <w:rsid w:val="0009508A"/>
    <w:rsid w:val="000B59CA"/>
    <w:rsid w:val="000D0D8B"/>
    <w:rsid w:val="000E07BE"/>
    <w:rsid w:val="000F0C26"/>
    <w:rsid w:val="000F1D18"/>
    <w:rsid w:val="001308AC"/>
    <w:rsid w:val="00134626"/>
    <w:rsid w:val="00136096"/>
    <w:rsid w:val="00150C9F"/>
    <w:rsid w:val="001540F4"/>
    <w:rsid w:val="00155E04"/>
    <w:rsid w:val="00161EBE"/>
    <w:rsid w:val="00164616"/>
    <w:rsid w:val="0016592B"/>
    <w:rsid w:val="0016677B"/>
    <w:rsid w:val="00170BD8"/>
    <w:rsid w:val="00172937"/>
    <w:rsid w:val="00173BB2"/>
    <w:rsid w:val="001779C7"/>
    <w:rsid w:val="0019057B"/>
    <w:rsid w:val="001911A4"/>
    <w:rsid w:val="001A55FE"/>
    <w:rsid w:val="001A63B8"/>
    <w:rsid w:val="001A6538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45133"/>
    <w:rsid w:val="00247906"/>
    <w:rsid w:val="00250DD3"/>
    <w:rsid w:val="00263898"/>
    <w:rsid w:val="00265B04"/>
    <w:rsid w:val="0026664A"/>
    <w:rsid w:val="00271668"/>
    <w:rsid w:val="00271713"/>
    <w:rsid w:val="002722A8"/>
    <w:rsid w:val="002729CA"/>
    <w:rsid w:val="00272F26"/>
    <w:rsid w:val="00276B8C"/>
    <w:rsid w:val="0028190C"/>
    <w:rsid w:val="00283959"/>
    <w:rsid w:val="002A03C2"/>
    <w:rsid w:val="002A569F"/>
    <w:rsid w:val="002B1B26"/>
    <w:rsid w:val="002B388A"/>
    <w:rsid w:val="002C5222"/>
    <w:rsid w:val="002D3AE3"/>
    <w:rsid w:val="002D51AC"/>
    <w:rsid w:val="002E4CC4"/>
    <w:rsid w:val="002E7E0C"/>
    <w:rsid w:val="003030CF"/>
    <w:rsid w:val="003164F7"/>
    <w:rsid w:val="00320085"/>
    <w:rsid w:val="00325418"/>
    <w:rsid w:val="00331EBD"/>
    <w:rsid w:val="00334D1E"/>
    <w:rsid w:val="003408FB"/>
    <w:rsid w:val="003445F1"/>
    <w:rsid w:val="00352343"/>
    <w:rsid w:val="00353F0D"/>
    <w:rsid w:val="00354209"/>
    <w:rsid w:val="0035465E"/>
    <w:rsid w:val="003661A3"/>
    <w:rsid w:val="0037200D"/>
    <w:rsid w:val="0037293E"/>
    <w:rsid w:val="00376BA6"/>
    <w:rsid w:val="00383FCA"/>
    <w:rsid w:val="00387E78"/>
    <w:rsid w:val="003A3218"/>
    <w:rsid w:val="003A668A"/>
    <w:rsid w:val="003A6A32"/>
    <w:rsid w:val="003C3007"/>
    <w:rsid w:val="003C41E5"/>
    <w:rsid w:val="003D4BB8"/>
    <w:rsid w:val="003D6EAC"/>
    <w:rsid w:val="003E1925"/>
    <w:rsid w:val="003E2E11"/>
    <w:rsid w:val="003E7671"/>
    <w:rsid w:val="003F1420"/>
    <w:rsid w:val="00401413"/>
    <w:rsid w:val="00412BE9"/>
    <w:rsid w:val="00426104"/>
    <w:rsid w:val="004304EF"/>
    <w:rsid w:val="004353C5"/>
    <w:rsid w:val="0043787B"/>
    <w:rsid w:val="00443888"/>
    <w:rsid w:val="00454905"/>
    <w:rsid w:val="004573F3"/>
    <w:rsid w:val="00460A4E"/>
    <w:rsid w:val="004629C4"/>
    <w:rsid w:val="00472873"/>
    <w:rsid w:val="00476909"/>
    <w:rsid w:val="00481C38"/>
    <w:rsid w:val="004948C1"/>
    <w:rsid w:val="004A1D2F"/>
    <w:rsid w:val="004A4AEF"/>
    <w:rsid w:val="004A71D0"/>
    <w:rsid w:val="004A7E6B"/>
    <w:rsid w:val="004B1302"/>
    <w:rsid w:val="004B2F07"/>
    <w:rsid w:val="004B4DF6"/>
    <w:rsid w:val="004B6911"/>
    <w:rsid w:val="004C0DC0"/>
    <w:rsid w:val="004C3535"/>
    <w:rsid w:val="004C3EC8"/>
    <w:rsid w:val="004D5A13"/>
    <w:rsid w:val="004D7B38"/>
    <w:rsid w:val="004E1C9C"/>
    <w:rsid w:val="004E3587"/>
    <w:rsid w:val="004E6180"/>
    <w:rsid w:val="004F1688"/>
    <w:rsid w:val="004F78C1"/>
    <w:rsid w:val="005032A6"/>
    <w:rsid w:val="0051433B"/>
    <w:rsid w:val="00520E72"/>
    <w:rsid w:val="005221B9"/>
    <w:rsid w:val="0053797E"/>
    <w:rsid w:val="00540861"/>
    <w:rsid w:val="005456E9"/>
    <w:rsid w:val="00547FDC"/>
    <w:rsid w:val="005575C4"/>
    <w:rsid w:val="00577260"/>
    <w:rsid w:val="00582462"/>
    <w:rsid w:val="00593F14"/>
    <w:rsid w:val="005957CB"/>
    <w:rsid w:val="005A3A1D"/>
    <w:rsid w:val="005A5A14"/>
    <w:rsid w:val="005C008E"/>
    <w:rsid w:val="005C0A39"/>
    <w:rsid w:val="005C41F8"/>
    <w:rsid w:val="005C51EB"/>
    <w:rsid w:val="005C578F"/>
    <w:rsid w:val="005D267B"/>
    <w:rsid w:val="005D27B0"/>
    <w:rsid w:val="005D48F0"/>
    <w:rsid w:val="005D5717"/>
    <w:rsid w:val="005E64F8"/>
    <w:rsid w:val="005F19E1"/>
    <w:rsid w:val="00605CC5"/>
    <w:rsid w:val="00612DEA"/>
    <w:rsid w:val="006131E8"/>
    <w:rsid w:val="00621EF0"/>
    <w:rsid w:val="006237D1"/>
    <w:rsid w:val="00632FC4"/>
    <w:rsid w:val="00635C42"/>
    <w:rsid w:val="00642444"/>
    <w:rsid w:val="00647473"/>
    <w:rsid w:val="00650BE6"/>
    <w:rsid w:val="00652AB7"/>
    <w:rsid w:val="006564FD"/>
    <w:rsid w:val="0066292F"/>
    <w:rsid w:val="00662B1C"/>
    <w:rsid w:val="006740B2"/>
    <w:rsid w:val="006809F9"/>
    <w:rsid w:val="00687BD3"/>
    <w:rsid w:val="00693EA6"/>
    <w:rsid w:val="00696402"/>
    <w:rsid w:val="006A356F"/>
    <w:rsid w:val="006B2D9A"/>
    <w:rsid w:val="006B3178"/>
    <w:rsid w:val="006B5777"/>
    <w:rsid w:val="006B5E83"/>
    <w:rsid w:val="006C018A"/>
    <w:rsid w:val="006C1132"/>
    <w:rsid w:val="006C1DFC"/>
    <w:rsid w:val="006C23A0"/>
    <w:rsid w:val="006D6A92"/>
    <w:rsid w:val="006E2240"/>
    <w:rsid w:val="006E73ED"/>
    <w:rsid w:val="006F55BA"/>
    <w:rsid w:val="006F6CC7"/>
    <w:rsid w:val="00710BC5"/>
    <w:rsid w:val="007177C7"/>
    <w:rsid w:val="00724963"/>
    <w:rsid w:val="007276A5"/>
    <w:rsid w:val="0073464D"/>
    <w:rsid w:val="00734E3E"/>
    <w:rsid w:val="00737C75"/>
    <w:rsid w:val="00745DD8"/>
    <w:rsid w:val="00747D58"/>
    <w:rsid w:val="00750B50"/>
    <w:rsid w:val="007525E7"/>
    <w:rsid w:val="007536E6"/>
    <w:rsid w:val="007578FE"/>
    <w:rsid w:val="00762F2A"/>
    <w:rsid w:val="007634C9"/>
    <w:rsid w:val="007673B4"/>
    <w:rsid w:val="007676F1"/>
    <w:rsid w:val="0077172F"/>
    <w:rsid w:val="0077718B"/>
    <w:rsid w:val="007823E0"/>
    <w:rsid w:val="00790CEA"/>
    <w:rsid w:val="0079371D"/>
    <w:rsid w:val="00797D0C"/>
    <w:rsid w:val="007A11DF"/>
    <w:rsid w:val="007A1D9E"/>
    <w:rsid w:val="007A2F4C"/>
    <w:rsid w:val="007A5A76"/>
    <w:rsid w:val="007A6C73"/>
    <w:rsid w:val="007A6E23"/>
    <w:rsid w:val="007B4C4E"/>
    <w:rsid w:val="007B701B"/>
    <w:rsid w:val="007B7F60"/>
    <w:rsid w:val="007C39E1"/>
    <w:rsid w:val="007C6997"/>
    <w:rsid w:val="007D0CB3"/>
    <w:rsid w:val="007E1E52"/>
    <w:rsid w:val="007E3EB8"/>
    <w:rsid w:val="007F128B"/>
    <w:rsid w:val="007F35BC"/>
    <w:rsid w:val="00822CA4"/>
    <w:rsid w:val="008335F0"/>
    <w:rsid w:val="00841A86"/>
    <w:rsid w:val="0084640E"/>
    <w:rsid w:val="00853AB6"/>
    <w:rsid w:val="00853D57"/>
    <w:rsid w:val="00862FA6"/>
    <w:rsid w:val="00864A0B"/>
    <w:rsid w:val="00867B79"/>
    <w:rsid w:val="00870CF8"/>
    <w:rsid w:val="00875A5C"/>
    <w:rsid w:val="0088017F"/>
    <w:rsid w:val="00882AD4"/>
    <w:rsid w:val="00893276"/>
    <w:rsid w:val="00896798"/>
    <w:rsid w:val="008A0174"/>
    <w:rsid w:val="008A60C5"/>
    <w:rsid w:val="008B47A9"/>
    <w:rsid w:val="008B71D4"/>
    <w:rsid w:val="008D0E97"/>
    <w:rsid w:val="008D40A5"/>
    <w:rsid w:val="008D469A"/>
    <w:rsid w:val="008D5562"/>
    <w:rsid w:val="008E6037"/>
    <w:rsid w:val="008F629B"/>
    <w:rsid w:val="00901F79"/>
    <w:rsid w:val="00907B59"/>
    <w:rsid w:val="009163C6"/>
    <w:rsid w:val="00921134"/>
    <w:rsid w:val="0092315F"/>
    <w:rsid w:val="00923EC2"/>
    <w:rsid w:val="00925A38"/>
    <w:rsid w:val="00931062"/>
    <w:rsid w:val="009328E3"/>
    <w:rsid w:val="00932F06"/>
    <w:rsid w:val="00933B7F"/>
    <w:rsid w:val="00935E78"/>
    <w:rsid w:val="00941682"/>
    <w:rsid w:val="0094406B"/>
    <w:rsid w:val="0094759B"/>
    <w:rsid w:val="00952F48"/>
    <w:rsid w:val="0095408E"/>
    <w:rsid w:val="0095673A"/>
    <w:rsid w:val="00956D33"/>
    <w:rsid w:val="00960D5D"/>
    <w:rsid w:val="00963AD9"/>
    <w:rsid w:val="0097165C"/>
    <w:rsid w:val="009768BA"/>
    <w:rsid w:val="00984E3C"/>
    <w:rsid w:val="009860AA"/>
    <w:rsid w:val="009879F7"/>
    <w:rsid w:val="009A35C1"/>
    <w:rsid w:val="009A78FE"/>
    <w:rsid w:val="009B0640"/>
    <w:rsid w:val="009B3BE6"/>
    <w:rsid w:val="009D3398"/>
    <w:rsid w:val="009E5632"/>
    <w:rsid w:val="009F15F3"/>
    <w:rsid w:val="009F480E"/>
    <w:rsid w:val="009F6032"/>
    <w:rsid w:val="009F7383"/>
    <w:rsid w:val="00A03C62"/>
    <w:rsid w:val="00A03DBB"/>
    <w:rsid w:val="00A12776"/>
    <w:rsid w:val="00A1354F"/>
    <w:rsid w:val="00A26C1D"/>
    <w:rsid w:val="00A2761D"/>
    <w:rsid w:val="00A378E2"/>
    <w:rsid w:val="00A42241"/>
    <w:rsid w:val="00A43974"/>
    <w:rsid w:val="00A54C4C"/>
    <w:rsid w:val="00A554B3"/>
    <w:rsid w:val="00A61E98"/>
    <w:rsid w:val="00A6524E"/>
    <w:rsid w:val="00A65BB3"/>
    <w:rsid w:val="00A747B9"/>
    <w:rsid w:val="00A753AB"/>
    <w:rsid w:val="00A754AF"/>
    <w:rsid w:val="00A7550E"/>
    <w:rsid w:val="00A76EC6"/>
    <w:rsid w:val="00AA1567"/>
    <w:rsid w:val="00AB094A"/>
    <w:rsid w:val="00AB1EBC"/>
    <w:rsid w:val="00AB5D3B"/>
    <w:rsid w:val="00AB5DAB"/>
    <w:rsid w:val="00AC782A"/>
    <w:rsid w:val="00AD1015"/>
    <w:rsid w:val="00AF719A"/>
    <w:rsid w:val="00B01B0F"/>
    <w:rsid w:val="00B04B3B"/>
    <w:rsid w:val="00B04CFC"/>
    <w:rsid w:val="00B26355"/>
    <w:rsid w:val="00B355D3"/>
    <w:rsid w:val="00B42C2B"/>
    <w:rsid w:val="00B54CD2"/>
    <w:rsid w:val="00B75901"/>
    <w:rsid w:val="00B772C0"/>
    <w:rsid w:val="00B83C23"/>
    <w:rsid w:val="00B9438F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A10FB"/>
    <w:rsid w:val="00CA65AF"/>
    <w:rsid w:val="00CB2084"/>
    <w:rsid w:val="00CC4BFD"/>
    <w:rsid w:val="00CC55B9"/>
    <w:rsid w:val="00CE4328"/>
    <w:rsid w:val="00CE757B"/>
    <w:rsid w:val="00CF1E27"/>
    <w:rsid w:val="00CF3257"/>
    <w:rsid w:val="00CF4698"/>
    <w:rsid w:val="00D006B6"/>
    <w:rsid w:val="00D02450"/>
    <w:rsid w:val="00D10BD3"/>
    <w:rsid w:val="00D31780"/>
    <w:rsid w:val="00D332F6"/>
    <w:rsid w:val="00D505B0"/>
    <w:rsid w:val="00D53C6C"/>
    <w:rsid w:val="00D5446C"/>
    <w:rsid w:val="00D61762"/>
    <w:rsid w:val="00D648E6"/>
    <w:rsid w:val="00D72533"/>
    <w:rsid w:val="00D77230"/>
    <w:rsid w:val="00D82051"/>
    <w:rsid w:val="00D82E7A"/>
    <w:rsid w:val="00D906F6"/>
    <w:rsid w:val="00D96CDF"/>
    <w:rsid w:val="00DA248E"/>
    <w:rsid w:val="00DB6BEC"/>
    <w:rsid w:val="00DC779D"/>
    <w:rsid w:val="00DD441C"/>
    <w:rsid w:val="00DF2E9B"/>
    <w:rsid w:val="00E12715"/>
    <w:rsid w:val="00E1315D"/>
    <w:rsid w:val="00E1608B"/>
    <w:rsid w:val="00E21F0D"/>
    <w:rsid w:val="00E30170"/>
    <w:rsid w:val="00E471EB"/>
    <w:rsid w:val="00E53CF2"/>
    <w:rsid w:val="00E54A76"/>
    <w:rsid w:val="00E60EAD"/>
    <w:rsid w:val="00E74902"/>
    <w:rsid w:val="00E76CBF"/>
    <w:rsid w:val="00E777DD"/>
    <w:rsid w:val="00E77C6F"/>
    <w:rsid w:val="00E97C07"/>
    <w:rsid w:val="00EA2A9E"/>
    <w:rsid w:val="00EA3C01"/>
    <w:rsid w:val="00EA57FB"/>
    <w:rsid w:val="00ED2A67"/>
    <w:rsid w:val="00ED2DF9"/>
    <w:rsid w:val="00EE0EB5"/>
    <w:rsid w:val="00EF5684"/>
    <w:rsid w:val="00F07416"/>
    <w:rsid w:val="00F10C9F"/>
    <w:rsid w:val="00F11B76"/>
    <w:rsid w:val="00F11FF6"/>
    <w:rsid w:val="00F27075"/>
    <w:rsid w:val="00F3384E"/>
    <w:rsid w:val="00F43F78"/>
    <w:rsid w:val="00F52264"/>
    <w:rsid w:val="00F579B5"/>
    <w:rsid w:val="00F642CE"/>
    <w:rsid w:val="00F672B6"/>
    <w:rsid w:val="00F72125"/>
    <w:rsid w:val="00F74FE1"/>
    <w:rsid w:val="00F83E11"/>
    <w:rsid w:val="00F84A6A"/>
    <w:rsid w:val="00F868D6"/>
    <w:rsid w:val="00F90A1C"/>
    <w:rsid w:val="00F95659"/>
    <w:rsid w:val="00F96364"/>
    <w:rsid w:val="00FA06D4"/>
    <w:rsid w:val="00FA11C4"/>
    <w:rsid w:val="00FB0FC2"/>
    <w:rsid w:val="00FB2A1D"/>
    <w:rsid w:val="00FB37E5"/>
    <w:rsid w:val="00FB6F5C"/>
    <w:rsid w:val="00FC682E"/>
    <w:rsid w:val="00FD0758"/>
    <w:rsid w:val="00FE37E6"/>
    <w:rsid w:val="00FF7024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  <w14:defaultImageDpi w14:val="0"/>
  <w15:docId w15:val="{E31E6098-BE4D-47C2-AE57-D50D5837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A65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4C35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9E00B-D375-41C6-9969-ECFBE9EE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3</Pages>
  <Words>998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djeffal</dc:creator>
  <cp:keywords/>
  <dc:description/>
  <cp:lastModifiedBy>Dell</cp:lastModifiedBy>
  <cp:revision>17</cp:revision>
  <cp:lastPrinted>2026-01-17T17:53:00Z</cp:lastPrinted>
  <dcterms:created xsi:type="dcterms:W3CDTF">2026-01-13T17:54:00Z</dcterms:created>
  <dcterms:modified xsi:type="dcterms:W3CDTF">2026-01-19T17:25:00Z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