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A" w:rsidRPr="00B04CFC" w:rsidRDefault="009D5E4A" w:rsidP="009D5E4A">
      <w:pPr>
        <w:tabs>
          <w:tab w:val="left" w:pos="8418"/>
        </w:tabs>
        <w:bidi/>
        <w:spacing w:after="0" w:line="240" w:lineRule="auto"/>
        <w:rPr>
          <w:rFonts w:ascii="Times New Roman" w:hAnsi="Times New Roman" w:cs="Times New Roman"/>
          <w:sz w:val="26"/>
          <w:szCs w:val="26"/>
          <w:rtl/>
          <w:lang w:bidi="ar-D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12.25pt;margin-top:-4.75pt;width:172.9pt;height:99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" stroked="f">
            <v:textbox style="mso-next-textbox:#Zone de texte 2">
              <w:txbxContent>
                <w:p w:rsidR="009D5E4A" w:rsidRPr="00B04CFC" w:rsidRDefault="009D5E4A" w:rsidP="009D5E4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السنة</w:t>
                  </w:r>
                  <w:proofErr w:type="gramEnd"/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2025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2026</w:t>
                  </w:r>
                </w:p>
                <w:p w:rsidR="009D5E4A" w:rsidRDefault="009D5E4A" w:rsidP="009D5E4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المستوى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60669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أولى </w:t>
                  </w:r>
                  <w:proofErr w:type="spellStart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ماستر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.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9D5E4A" w:rsidRDefault="009D5E4A" w:rsidP="009D5E4A">
                  <w:pPr>
                    <w:bidi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التخصص:</w:t>
                  </w:r>
                  <w:r w:rsidRPr="0060669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ارشاد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وتوجيه</w:t>
                  </w:r>
                </w:p>
                <w:p w:rsidR="009D5E4A" w:rsidRPr="009B3BE6" w:rsidRDefault="009D5E4A" w:rsidP="009D5E4A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المدة</w:t>
                  </w:r>
                  <w:proofErr w:type="gramEnd"/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ساعة ونصف/09.00/10.30</w:t>
                  </w:r>
                </w:p>
                <w:p w:rsidR="009D5E4A" w:rsidRPr="00B04CFC" w:rsidRDefault="009D5E4A" w:rsidP="009D5E4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9D5E4A" w:rsidRPr="00B04CFC" w:rsidRDefault="009D5E4A" w:rsidP="009D5E4A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Pr="00B04CFC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جامعة العربي بن </w:t>
      </w:r>
      <w:proofErr w:type="spellStart"/>
      <w:r w:rsidRPr="00B04CFC">
        <w:rPr>
          <w:rFonts w:ascii="Times New Roman" w:hAnsi="Times New Roman" w:cs="Times New Roman"/>
          <w:sz w:val="26"/>
          <w:szCs w:val="26"/>
          <w:rtl/>
          <w:lang w:bidi="ar-DZ"/>
        </w:rPr>
        <w:t>مهيدي</w:t>
      </w:r>
      <w:proofErr w:type="spellEnd"/>
      <w:r w:rsidRPr="00B04CFC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– أم البواقي-</w:t>
      </w:r>
      <w:r>
        <w:rPr>
          <w:rFonts w:ascii="Times New Roman" w:hAnsi="Times New Roman" w:cs="Times New Roman"/>
          <w:sz w:val="26"/>
          <w:szCs w:val="26"/>
          <w:rtl/>
          <w:lang w:bidi="ar-DZ"/>
        </w:rPr>
        <w:tab/>
      </w:r>
    </w:p>
    <w:p w:rsidR="009D5E4A" w:rsidRPr="00B04CFC" w:rsidRDefault="009D5E4A" w:rsidP="009D5E4A">
      <w:pPr>
        <w:tabs>
          <w:tab w:val="center" w:pos="4989"/>
        </w:tabs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B04CFC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كلية </w:t>
      </w:r>
      <w:r>
        <w:rPr>
          <w:rFonts w:ascii="Times New Roman" w:hAnsi="Times New Roman" w:cs="Times New Roman"/>
          <w:sz w:val="26"/>
          <w:szCs w:val="26"/>
          <w:rtl/>
          <w:lang w:bidi="ar-DZ"/>
        </w:rPr>
        <w:t>العلوم الاجتماعية والإنسانية</w:t>
      </w:r>
      <w:r>
        <w:rPr>
          <w:rFonts w:ascii="Times New Roman" w:hAnsi="Times New Roman" w:cs="Times New Roman"/>
          <w:sz w:val="26"/>
          <w:szCs w:val="26"/>
          <w:rtl/>
          <w:lang w:bidi="ar-DZ"/>
        </w:rPr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-113030</wp:posOffset>
            </wp:positionV>
            <wp:extent cx="765810" cy="830580"/>
            <wp:effectExtent l="19050" t="0" r="0" b="0"/>
            <wp:wrapSquare wrapText="bothSides"/>
            <wp:docPr id="1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E4A" w:rsidRPr="00B04CFC" w:rsidRDefault="009D5E4A" w:rsidP="009D5E4A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قسم: </w:t>
      </w:r>
      <w:proofErr w:type="gramStart"/>
      <w:r>
        <w:rPr>
          <w:rFonts w:ascii="Times New Roman" w:hAnsi="Times New Roman" w:cs="Times New Roman"/>
          <w:sz w:val="26"/>
          <w:szCs w:val="26"/>
          <w:rtl/>
          <w:lang w:bidi="ar-DZ"/>
        </w:rPr>
        <w:t>العلوم</w:t>
      </w:r>
      <w:proofErr w:type="gramEnd"/>
      <w:r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الاجتماعية</w:t>
      </w:r>
    </w:p>
    <w:p w:rsidR="009D5E4A" w:rsidRDefault="009D5E4A" w:rsidP="009D5E4A">
      <w:pPr>
        <w:bidi/>
        <w:rPr>
          <w:rFonts w:hint="cs"/>
          <w:rtl/>
          <w:lang w:bidi="ar-DZ"/>
        </w:rPr>
      </w:pPr>
    </w:p>
    <w:p w:rsidR="009D5E4A" w:rsidRDefault="009D5E4A" w:rsidP="009D5E4A">
      <w:pPr>
        <w:bidi/>
        <w:rPr>
          <w:rFonts w:hint="cs"/>
          <w:rtl/>
          <w:lang w:bidi="ar-DZ"/>
        </w:rPr>
      </w:pPr>
    </w:p>
    <w:p w:rsidR="009D5E4A" w:rsidRDefault="009D5E4A" w:rsidP="009D5E4A">
      <w:pPr>
        <w:bidi/>
        <w:rPr>
          <w:lang w:bidi="ar-DZ"/>
        </w:rPr>
      </w:pPr>
    </w:p>
    <w:p w:rsidR="009D5E4A" w:rsidRDefault="009D5E4A" w:rsidP="009D5E4A">
      <w:pPr>
        <w:tabs>
          <w:tab w:val="left" w:pos="1608"/>
        </w:tabs>
        <w:bidi/>
        <w:rPr>
          <w:lang w:bidi="ar-DZ"/>
        </w:rPr>
      </w:pPr>
      <w:r>
        <w:rPr>
          <w:noProof/>
          <w:rtl/>
        </w:rPr>
        <w:pict>
          <v:group id="Groupe 8" o:spid="_x0000_s1027" style="position:absolute;left:0;text-align:left;margin-left:-35.4pt;margin-top:-22.3pt;width:547.05pt;height:35.85pt;z-index:251662336;mso-height-relative:margin" coordsize="694800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">
            <v:line id="Connecteur droit 2" o:spid="_x0000_s1028" style="position:absolute;flip:x;visibility:visible" from="0,0" to="6948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" strokecolor="windowText" strokeweight="1.75pt">
              <v:stroke linestyle="thickThin" joinstyle="miter"/>
            </v:line>
            <v:rect id="Rectangle 25" o:spid="_x0000_s1029" style="position:absolute;top:152400;width:1137285;height:3028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" filled="f" stroked="f" strokeweight="1pt">
              <v:textbox style="mso-next-textbox:#Rectangle 25" inset=",0,,0">
                <w:txbxContent>
                  <w:p w:rsidR="009D5E4A" w:rsidRPr="00F11FF6" w:rsidRDefault="009D5E4A" w:rsidP="009D5E4A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>يوم :</w:t>
                    </w:r>
                    <w:proofErr w:type="gramEnd"/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 15/01/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2026</w:t>
                    </w:r>
                  </w:p>
                </w:txbxContent>
              </v:textbox>
            </v:rect>
          </v:group>
        </w:pict>
      </w:r>
    </w:p>
    <w:p w:rsidR="00AE7E62" w:rsidRPr="003F6170" w:rsidRDefault="00AE7E62" w:rsidP="00AE7E62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3F6170">
        <w:rPr>
          <w:rFonts w:cs="Simplified Arabic"/>
          <w:b/>
          <w:bCs/>
          <w:sz w:val="32"/>
          <w:szCs w:val="32"/>
          <w:rtl/>
          <w:lang w:bidi="ar-DZ"/>
        </w:rPr>
        <w:t>الإجابة النموذجية لامتحان السداسي الأول الدورة العادية في مقياس</w:t>
      </w:r>
      <w:r>
        <w:rPr>
          <w:rtl/>
          <w:lang w:bidi="ar-DZ"/>
        </w:rPr>
        <w:tab/>
      </w:r>
      <w:r w:rsidRPr="003F6170">
        <w:rPr>
          <w:b/>
          <w:bCs/>
          <w:sz w:val="32"/>
          <w:szCs w:val="32"/>
          <w:rtl/>
          <w:lang w:bidi="ar-DZ"/>
        </w:rPr>
        <w:t>أساليب وتقنيات الإرشاد التربوي 1</w:t>
      </w:r>
    </w:p>
    <w:p w:rsidR="00AE7E62" w:rsidRPr="00E8551D" w:rsidRDefault="00AE7E62" w:rsidP="00AE7E62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32"/>
          <w:szCs w:val="32"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E7E62" w:rsidRDefault="00AE7E62" w:rsidP="00AE7E62">
      <w:pPr>
        <w:pStyle w:val="Paragraphedeliste"/>
        <w:bidi/>
        <w:spacing w:after="200" w:line="276" w:lineRule="auto"/>
        <w:ind w:left="216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w:pict>
          <v:rect id="_x0000_s1042" style="position:absolute;left:0;text-align:left;margin-left:31pt;margin-top:17.4pt;width:101.4pt;height:37.8pt;z-index:251667456">
            <v:textbox>
              <w:txbxContent>
                <w:p w:rsidR="00AE7E62" w:rsidRPr="00460A25" w:rsidRDefault="00AE7E62" w:rsidP="00AE7E62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460A2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النمائي</w:t>
                  </w:r>
                  <w:proofErr w:type="spellEnd"/>
                </w:p>
              </w:txbxContent>
            </v:textbox>
          </v: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rect id="_x0000_s1041" style="position:absolute;left:0;text-align:left;margin-left:197.2pt;margin-top:17.4pt;width:101.4pt;height:37.8pt;z-index:251666432">
            <v:textbox>
              <w:txbxContent>
                <w:p w:rsidR="00AE7E62" w:rsidRPr="00E8551D" w:rsidRDefault="00AE7E62" w:rsidP="00AE7E62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E8551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العلاجي</w:t>
                  </w:r>
                  <w:proofErr w:type="gramEnd"/>
                </w:p>
              </w:txbxContent>
            </v:textbox>
          </v:rect>
        </w:pict>
      </w: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w:pict>
          <v:rect id="_x0000_s1040" style="position:absolute;left:0;text-align:left;margin-left:344.2pt;margin-top:17.4pt;width:101.4pt;height:37.8pt;z-index:251665408">
            <v:textbox>
              <w:txbxContent>
                <w:p w:rsidR="00AE7E62" w:rsidRPr="00E8551D" w:rsidRDefault="00AE7E62" w:rsidP="00AE7E62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E8551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الوقاية</w:t>
                  </w:r>
                  <w:proofErr w:type="gramEnd"/>
                </w:p>
              </w:txbxContent>
            </v:textbox>
          </v:rect>
        </w:pict>
      </w: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w:pict>
          <v:rect id="_x0000_s1039" style="position:absolute;left:0;text-align:left;margin-left:344.2pt;margin-top:17.4pt;width:101.4pt;height:37.8pt;z-index:251664384"/>
        </w:pict>
      </w:r>
    </w:p>
    <w:p w:rsidR="00AE7E62" w:rsidRDefault="00AE7E62" w:rsidP="00AE7E62">
      <w:pPr>
        <w:pStyle w:val="Paragraphedeliste"/>
        <w:tabs>
          <w:tab w:val="left" w:pos="4854"/>
        </w:tabs>
        <w:bidi/>
        <w:spacing w:after="200" w:line="276" w:lineRule="auto"/>
        <w:ind w:left="216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305.8pt;margin-top:12.8pt;width:30.6pt;height:0;z-index:251669504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shape id="_x0000_s1043" type="#_x0000_t32" style="position:absolute;left:0;text-align:left;margin-left:145pt;margin-top:12.8pt;width:33.6pt;height:0;flip:x;z-index:251668480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</w:p>
    <w:p w:rsidR="00AE7E62" w:rsidRDefault="00AE7E62" w:rsidP="00AE7E62">
      <w:pPr>
        <w:pStyle w:val="Paragraphedeliste"/>
        <w:bidi/>
        <w:spacing w:after="200" w:line="276" w:lineRule="auto"/>
        <w:ind w:left="1004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E7E62" w:rsidRPr="00460A25" w:rsidRDefault="00AE7E62" w:rsidP="00AE7E62">
      <w:pPr>
        <w:pStyle w:val="Paragraphedeliste"/>
        <w:bidi/>
        <w:spacing w:after="200" w:line="276" w:lineRule="auto"/>
        <w:ind w:left="1004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تخفيف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حدة الأفكار (الشك)، تأسيس الثقة، مناقشة الأدلة.</w:t>
      </w:r>
    </w:p>
    <w:p w:rsidR="00AE7E62" w:rsidRPr="00460A25" w:rsidRDefault="00AE7E62" w:rsidP="00AE7E62">
      <w:pPr>
        <w:bidi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3.</w:t>
      </w:r>
      <w:proofErr w:type="spellStart"/>
      <w:r w:rsidRPr="00460A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الإلتزام</w:t>
      </w:r>
      <w:proofErr w:type="spellEnd"/>
      <w:r w:rsidRPr="00460A2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بالأصالة وعدم الحكم أخلاقيا على المسترشد.</w:t>
      </w:r>
    </w:p>
    <w:p w:rsidR="00AE7E62" w:rsidRPr="00460A25" w:rsidRDefault="00AE7E62" w:rsidP="00AE7E62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proofErr w:type="gramStart"/>
      <w:r w:rsidRPr="00460A25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460A25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Pr="00460A25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04</w:t>
      </w:r>
      <w:r w:rsidRPr="00460A25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ن)</w:t>
      </w:r>
    </w:p>
    <w:p w:rsidR="00AE7E62" w:rsidRPr="00AE7E62" w:rsidRDefault="00AE7E62" w:rsidP="00AE7E6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الثقة، الأمانة، السرية، التركيز، حفظ المعلومات 'الاسم)، تجنب الحديث في </w:t>
      </w:r>
      <w:proofErr w:type="spellStart"/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الخلافيات</w:t>
      </w:r>
      <w:proofErr w:type="spellEnd"/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E7E62" w:rsidRPr="00AE7E62" w:rsidRDefault="00AE7E62" w:rsidP="00AE7E6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تتم بطريقة إجبارية وهذا لأنه من يأتي مجبرا من طرف أحد للجلسة </w:t>
      </w:r>
      <w:proofErr w:type="spellStart"/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الارشادية</w:t>
      </w:r>
      <w:proofErr w:type="spellEnd"/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لن يتقبل منا أعدت لأجله وكما نعلم التقبل الواعي والغير واعي </w:t>
      </w:r>
      <w:proofErr w:type="spellStart"/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اول</w:t>
      </w:r>
      <w:proofErr w:type="spellEnd"/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أساسيات البدء في العلاج.</w:t>
      </w:r>
    </w:p>
    <w:p w:rsidR="00AE7E62" w:rsidRPr="00AE7E62" w:rsidRDefault="00AE7E62" w:rsidP="00AE7E6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تواصل بصري، </w:t>
      </w:r>
      <w:proofErr w:type="gramStart"/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جسدي</w:t>
      </w:r>
      <w:proofErr w:type="gramEnd"/>
      <w:r w:rsidRPr="00AE7E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لفظي، انفعالي، كتابي، رمزي.</w:t>
      </w:r>
    </w:p>
    <w:p w:rsidR="00AE7E62" w:rsidRPr="001007D9" w:rsidRDefault="00AE7E62" w:rsidP="00AE7E62">
      <w:pPr>
        <w:shd w:val="clear" w:color="auto" w:fill="D9D9D9" w:themeFill="background1" w:themeFillShade="D9"/>
        <w:bidi/>
        <w:spacing w:after="0" w:line="216" w:lineRule="auto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1007D9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1007D9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 w:rsidRPr="001007D9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10 </w:t>
      </w:r>
      <w:r w:rsidRPr="001007D9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ن)</w:t>
      </w:r>
    </w:p>
    <w:p w:rsidR="00AE7E62" w:rsidRDefault="00AE7E62" w:rsidP="00AE7E62">
      <w:pPr>
        <w:bidi/>
        <w:ind w:firstLine="708"/>
        <w:rPr>
          <w:rFonts w:hint="cs"/>
          <w:rtl/>
          <w:lang w:bidi="ar-DZ"/>
        </w:rPr>
      </w:pPr>
    </w:p>
    <w:p w:rsidR="00AE7E62" w:rsidRDefault="00AE7E62" w:rsidP="00AE7E62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9E7CB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حدد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E7CB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E7CB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تعاني منها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قلق مدرسي (رفض المدرسة)</w:t>
      </w:r>
    </w:p>
    <w:p w:rsidR="00AE7E62" w:rsidRDefault="00AE7E62" w:rsidP="00AE7E62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يدل 1 على النفور المدرسي و 2 توتر داخلي ونفسي و 3 الفشل المدرك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مقارنات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......عف الدافعية.</w:t>
      </w:r>
    </w:p>
    <w:p w:rsidR="00AE7E62" w:rsidRPr="00AA3290" w:rsidRDefault="00AE7E62" w:rsidP="00AE7E62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AA329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A32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وأهم خطوات </w:t>
      </w:r>
      <w:r w:rsidRPr="00AA329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عملك</w:t>
      </w:r>
      <w:r w:rsidRPr="00AA32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بدقة</w:t>
      </w:r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proofErr w:type="spellStart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اجراء</w:t>
      </w:r>
      <w:proofErr w:type="spellEnd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مقابلات </w:t>
      </w:r>
      <w:proofErr w:type="spellStart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ارشادية</w:t>
      </w:r>
      <w:proofErr w:type="spellEnd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فردية، استكشاف </w:t>
      </w:r>
      <w:proofErr w:type="spellStart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الاسباب</w:t>
      </w:r>
      <w:proofErr w:type="spellEnd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proofErr w:type="spellStart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التنسق</w:t>
      </w:r>
      <w:proofErr w:type="spellEnd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</w:t>
      </w:r>
      <w:proofErr w:type="spellStart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الاسرة</w:t>
      </w:r>
      <w:proofErr w:type="spellEnd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والمحيط التربوي، وضع خطة </w:t>
      </w:r>
      <w:proofErr w:type="spellStart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ارشادية</w:t>
      </w:r>
      <w:proofErr w:type="spellEnd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علاجية</w:t>
      </w:r>
    </w:p>
    <w:p w:rsidR="00AE7E62" w:rsidRPr="00AA3290" w:rsidRDefault="00AE7E62" w:rsidP="00AE7E62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AA32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نوع الأساليب الإرشادية المعتمدة</w:t>
      </w:r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معرفية سلوكية، تعديل الأفكار السلبية، معالجة الخوف، تدريب على مهارات المواجهة، تعزيز </w:t>
      </w:r>
      <w:proofErr w:type="spellStart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السلوكات</w:t>
      </w:r>
      <w:proofErr w:type="spellEnd"/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الايجابية انتظام ومشاركة (التفريغ الانفعالي، الحوار الذاتي.........) </w:t>
      </w:r>
    </w:p>
    <w:p w:rsidR="00AE7E62" w:rsidRPr="00AA3290" w:rsidRDefault="00AE7E62" w:rsidP="00AE7E6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A32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 حسب تحليله وربط أفكاره </w:t>
      </w:r>
    </w:p>
    <w:p w:rsidR="00570FE6" w:rsidRPr="009D5E4A" w:rsidRDefault="00570FE6" w:rsidP="00AE7E62">
      <w:pPr>
        <w:tabs>
          <w:tab w:val="left" w:pos="5688"/>
        </w:tabs>
        <w:spacing w:after="0"/>
        <w:rPr>
          <w:lang w:bidi="ar-DZ"/>
        </w:rPr>
      </w:pPr>
    </w:p>
    <w:sectPr w:rsidR="00570FE6" w:rsidRPr="009D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852"/>
    <w:multiLevelType w:val="hybridMultilevel"/>
    <w:tmpl w:val="B57CE7C8"/>
    <w:lvl w:ilvl="0" w:tplc="040C000F">
      <w:start w:val="1"/>
      <w:numFmt w:val="decimal"/>
      <w:lvlText w:val="%1."/>
      <w:lvlJc w:val="left"/>
      <w:pPr>
        <w:ind w:left="804" w:hanging="360"/>
      </w:p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2A2D295D"/>
    <w:multiLevelType w:val="hybridMultilevel"/>
    <w:tmpl w:val="2FBCAF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6610"/>
    <w:multiLevelType w:val="hybridMultilevel"/>
    <w:tmpl w:val="CD32B2D8"/>
    <w:lvl w:ilvl="0" w:tplc="040C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61613D8"/>
    <w:multiLevelType w:val="hybridMultilevel"/>
    <w:tmpl w:val="CD32B2D8"/>
    <w:lvl w:ilvl="0" w:tplc="040C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66F64155"/>
    <w:multiLevelType w:val="hybridMultilevel"/>
    <w:tmpl w:val="161A3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6383B"/>
    <w:multiLevelType w:val="hybridMultilevel"/>
    <w:tmpl w:val="D6401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A3B7A"/>
    <w:multiLevelType w:val="hybridMultilevel"/>
    <w:tmpl w:val="FAA67F56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5E4A"/>
    <w:rsid w:val="00570FE6"/>
    <w:rsid w:val="009D5E4A"/>
    <w:rsid w:val="00AE7E62"/>
    <w:rsid w:val="00E9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D5E4A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D5E4A"/>
    <w:rPr>
      <w:rFonts w:eastAsia="Times New Roman" w:cs="Arial"/>
      <w:lang w:eastAsia="en-US"/>
    </w:rPr>
  </w:style>
  <w:style w:type="paragraph" w:styleId="Paragraphedeliste">
    <w:name w:val="List Paragraph"/>
    <w:basedOn w:val="Normal"/>
    <w:uiPriority w:val="34"/>
    <w:qFormat/>
    <w:rsid w:val="009D5E4A"/>
    <w:pPr>
      <w:spacing w:after="160" w:line="259" w:lineRule="auto"/>
      <w:ind w:left="720"/>
      <w:contextualSpacing/>
    </w:pPr>
    <w:rPr>
      <w:rFonts w:eastAsia="Times New Roman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2026-01-17T18:47:00Z</dcterms:created>
  <dcterms:modified xsi:type="dcterms:W3CDTF">2026-01-17T18:47:00Z</dcterms:modified>
</cp:coreProperties>
</file>