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9958" w14:textId="77777777" w:rsidR="00BC0F3D" w:rsidRDefault="00BC0F3D" w:rsidP="00BC0F3D">
      <w:pPr>
        <w:bidi/>
        <w:spacing w:line="240" w:lineRule="auto"/>
        <w:jc w:val="center"/>
        <w:rPr>
          <w:rFonts w:ascii="Sakkal Majalla" w:hAnsi="Sakkal Majalla" w:cs="Sakkal Majalla"/>
          <w:b/>
          <w:bCs/>
          <w:color w:val="C00000"/>
          <w:sz w:val="36"/>
          <w:szCs w:val="36"/>
          <w:lang w:bidi="ar-DZ"/>
        </w:rPr>
      </w:pPr>
      <w:r>
        <w:rPr>
          <w:rFonts w:ascii="Sakkal Majalla" w:hAnsi="Sakkal Majalla" w:cs="AL-Mateen" w:hint="cs"/>
          <w:b/>
          <w:bCs/>
          <w:sz w:val="28"/>
          <w:szCs w:val="28"/>
          <w:rtl/>
          <w:lang w:bidi="ar-DZ"/>
        </w:rPr>
        <w:t>امتحان مادة صورة المؤسسة والاتصال الشامل</w:t>
      </w:r>
      <w:r>
        <w:rPr>
          <w:rFonts w:ascii="Sakkal Majalla" w:hAnsi="Sakkal Majalla" w:cs="Sakkal Majalla"/>
          <w:b/>
          <w:bCs/>
          <w:color w:val="C00000"/>
          <w:sz w:val="36"/>
          <w:szCs w:val="36"/>
          <w:rtl/>
          <w:lang w:bidi="ar-DZ"/>
        </w:rPr>
        <w:t>-</w:t>
      </w:r>
      <w:r>
        <w:rPr>
          <w:rFonts w:ascii="Sakkal Majalla" w:hAnsi="Sakkal Majalla" w:cs="Sakkal Majalla"/>
          <w:b/>
          <w:bCs/>
          <w:color w:val="C00000"/>
          <w:sz w:val="36"/>
          <w:szCs w:val="36"/>
          <w:u w:val="single"/>
          <w:rtl/>
          <w:lang w:bidi="ar-DZ"/>
        </w:rPr>
        <w:t>الإجابة النموذجية-</w:t>
      </w:r>
    </w:p>
    <w:p w14:paraId="5E7C8089" w14:textId="77777777" w:rsidR="00BC0F3D" w:rsidRDefault="00BC0F3D" w:rsidP="00BC0F3D">
      <w:pPr>
        <w:jc w:val="right"/>
        <w:rPr>
          <w:rFonts w:ascii="Sakkal Majalla" w:eastAsia="Times New Roman" w:hAnsi="Sakkal Majalla" w:cs="Sakkal Majalla"/>
          <w:color w:val="202122"/>
          <w:sz w:val="32"/>
          <w:szCs w:val="32"/>
          <w:rtl/>
        </w:rPr>
      </w:pPr>
      <w:r>
        <w:rPr>
          <w:b/>
          <w:bCs/>
          <w:sz w:val="28"/>
          <w:szCs w:val="28"/>
          <w:u w:val="single"/>
          <w:rtl/>
          <w:lang w:bidi="ar-DZ"/>
        </w:rPr>
        <w:t>الجواب الأول:</w:t>
      </w:r>
      <w:r>
        <w:rPr>
          <w:rFonts w:ascii="Sakkal Majalla" w:eastAsia="Times New Roman" w:hAnsi="Sakkal Majalla" w:cs="Sakkal Majalla"/>
          <w:color w:val="202122"/>
          <w:sz w:val="32"/>
          <w:szCs w:val="32"/>
          <w:rtl/>
          <w:lang w:bidi="ar-DZ"/>
        </w:rPr>
        <w:t xml:space="preserve"> </w:t>
      </w:r>
      <w:r>
        <w:rPr>
          <w:rFonts w:ascii="Sakkal Majalla" w:eastAsia="Times New Roman" w:hAnsi="Sakkal Majalla" w:cs="Sakkal Majalla"/>
          <w:color w:val="202122"/>
          <w:sz w:val="32"/>
          <w:szCs w:val="32"/>
          <w:rtl/>
        </w:rPr>
        <w:t>تكاد تجمع الدراسات الإعلامية على كون وسائل الإعلام أحد العوامل المهمة في تشكيل الصور الذهنية، وذلك من خلال ما تقدمه من معلومات وبيانات عن الأحداث والأشخاص والدول والشعوب، بل قد لا نكون مبالغين إذا قلنا إن وسائل الإعلام تمثل مركز الثقل بين العوامل المؤثرة في تكوين الصور الذهنية. وتساعد وسائل الإعلام الفرد على تكوين تصور للعالم الذي يحيا فيه، ويعتمد عليها - بالإضافة إلى خبراته - في التعرف على الواقع ويرجع البعض السبب في ذلك إلى استلاء وسائل الاعلام على معظم أوقات الأفراد حيث أسهمت تكنولوجيا الاتصال الحديثة في مد واتساع نطاق التغطية، وقدرات الابهار، والفورية وغيرها من العوامل الممكنة لسيطرة وسائل الاعلام على المشاعر والعقول.</w:t>
      </w:r>
    </w:p>
    <w:p w14:paraId="695BF11E" w14:textId="77777777" w:rsidR="00BC0F3D" w:rsidRDefault="00BC0F3D" w:rsidP="00BC0F3D">
      <w:pPr>
        <w:jc w:val="right"/>
        <w:rPr>
          <w:rFonts w:ascii="Sakkal Majalla" w:eastAsia="Times New Roman" w:hAnsi="Sakkal Majalla" w:cs="Sakkal Majalla"/>
          <w:b/>
          <w:bCs/>
          <w:color w:val="202122"/>
          <w:sz w:val="32"/>
          <w:szCs w:val="32"/>
          <w:u w:val="single"/>
          <w:rtl/>
        </w:rPr>
      </w:pPr>
      <w:r>
        <w:rPr>
          <w:rFonts w:ascii="Sakkal Majalla" w:eastAsia="Times New Roman" w:hAnsi="Sakkal Majalla" w:cs="Sakkal Majalla"/>
          <w:b/>
          <w:bCs/>
          <w:color w:val="202122"/>
          <w:sz w:val="32"/>
          <w:szCs w:val="32"/>
          <w:u w:val="single"/>
          <w:rtl/>
        </w:rPr>
        <w:t>الجواب الثاني:</w:t>
      </w:r>
      <w:r>
        <w:rPr>
          <w:rFonts w:ascii="Sakkal Majalla" w:eastAsia="Times New Roman" w:hAnsi="Sakkal Majalla" w:cs="Sakkal Majalla"/>
          <w:color w:val="202122"/>
          <w:sz w:val="32"/>
          <w:szCs w:val="32"/>
          <w:rtl/>
        </w:rPr>
        <w:t>عن طريق الاجابة عن الأسئلة التالية: من نحن؟ ماذا نريد؟ بماذا نتميز عن غيرنا؟ على أي نحو نريد ان يفكر فينا الآخرين؟</w:t>
      </w:r>
    </w:p>
    <w:p w14:paraId="073DF494" w14:textId="77777777" w:rsidR="00BC0F3D" w:rsidRDefault="00BC0F3D" w:rsidP="00BC0F3D">
      <w:pPr>
        <w:jc w:val="right"/>
        <w:rPr>
          <w:rFonts w:ascii="Sakkal Majalla" w:eastAsia="Times New Roman" w:hAnsi="Sakkal Majalla" w:cs="Sakkal Majalla"/>
          <w:b/>
          <w:bCs/>
          <w:color w:val="202122"/>
          <w:sz w:val="32"/>
          <w:szCs w:val="32"/>
          <w:u w:val="single"/>
          <w:rtl/>
        </w:rPr>
      </w:pPr>
      <w:r>
        <w:rPr>
          <w:rFonts w:ascii="Sakkal Majalla" w:eastAsia="Times New Roman" w:hAnsi="Sakkal Majalla" w:cs="Sakkal Majalla"/>
          <w:b/>
          <w:bCs/>
          <w:color w:val="202122"/>
          <w:sz w:val="32"/>
          <w:szCs w:val="32"/>
          <w:u w:val="single"/>
          <w:rtl/>
        </w:rPr>
        <w:t xml:space="preserve">الجواب الثالث: </w:t>
      </w:r>
      <w:r>
        <w:rPr>
          <w:rFonts w:ascii="Sakkal Majalla" w:hAnsi="Sakkal Majalla" w:cs="Sakkal Majalla"/>
          <w:color w:val="434748"/>
          <w:sz w:val="32"/>
          <w:szCs w:val="32"/>
          <w:rtl/>
        </w:rPr>
        <w:t>يرجع ذلك كونه-الاتصال الشامل- يتجاوز بكثير مجرد توسيع الرؤية للاتصال وممارساته المؤسساتية. إنه يحمل مشروعًا متطورًا للتحرر من كل ما هو تخصصي واختزالي وتحليلي ومنقسم ومفكك، لصالح كل ما هو ديناميكي، مترابط ومتفاعل. فأسباب كل مشاكلنا مردها عدم استيعابنا للحمة التواصلية والتشابك العضوي بين كل ما جعلناه مبتورًا ومنفصلًا، وتجاهُلنا لخاصية التعقيد كسمة حياتية، علمية، مؤسساتية، اتصالية.  </w:t>
      </w:r>
    </w:p>
    <w:p w14:paraId="779085D9" w14:textId="656E6499" w:rsidR="006B77DB" w:rsidRPr="00BC0F3D" w:rsidRDefault="00BC0F3D">
      <w:pPr>
        <w:rPr>
          <w:rFonts w:ascii="Urdu Typesetting" w:hAnsi="Urdu Typesetting" w:cs="Urdu Typesetting"/>
          <w:sz w:val="28"/>
          <w:szCs w:val="28"/>
        </w:rPr>
      </w:pPr>
      <w:r w:rsidRPr="00BC0F3D">
        <w:rPr>
          <w:rFonts w:ascii="Urdu Typesetting" w:hAnsi="Urdu Typesetting" w:cs="Urdu Typesetting"/>
          <w:sz w:val="28"/>
          <w:szCs w:val="28"/>
          <w:rtl/>
        </w:rPr>
        <w:t>مع تمنياتي بالتوفيق</w:t>
      </w:r>
    </w:p>
    <w:sectPr w:rsidR="006B77DB" w:rsidRPr="00BC0F3D" w:rsidSect="00E04C05">
      <w:pgSz w:w="9072" w:h="13608"/>
      <w:pgMar w:top="1134" w:right="1134" w:bottom="1134" w:left="1134" w:header="709" w:footer="709"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Mateen">
    <w:altName w:val="Times New Roman"/>
    <w:charset w:val="B2"/>
    <w:family w:val="auto"/>
    <w:pitch w:val="variable"/>
    <w:sig w:usb0="00002000" w:usb1="00000000" w:usb2="00000000" w:usb3="00000000" w:csb0="00000040" w:csb1="00000000"/>
  </w:font>
  <w:font w:name="Urdu Typesetting">
    <w:panose1 w:val="03020402040406030203"/>
    <w:charset w:val="00"/>
    <w:family w:val="script"/>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C5"/>
    <w:rsid w:val="006A09C5"/>
    <w:rsid w:val="006B77DB"/>
    <w:rsid w:val="007E3A3E"/>
    <w:rsid w:val="008D4940"/>
    <w:rsid w:val="00BC0F3D"/>
    <w:rsid w:val="00CF78FA"/>
    <w:rsid w:val="00E04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BB9"/>
  <w15:chartTrackingRefBased/>
  <w15:docId w15:val="{06DDE3E2-5106-41E0-BBCB-3A796658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3D"/>
    <w:pPr>
      <w:spacing w:after="200" w:line="276" w:lineRule="auto"/>
    </w:pPr>
    <w:rPr>
      <w:rFonts w:eastAsiaTheme="minorEastAsia"/>
      <w:kern w:val="0"/>
      <w:lang w:val="fr-FR" w:eastAsia="fr-FR"/>
      <w14:ligatures w14:val="none"/>
    </w:rPr>
  </w:style>
  <w:style w:type="paragraph" w:styleId="Heading1">
    <w:name w:val="heading 1"/>
    <w:basedOn w:val="Normal"/>
    <w:next w:val="Normal"/>
    <w:link w:val="Heading1Char"/>
    <w:uiPriority w:val="9"/>
    <w:qFormat/>
    <w:rsid w:val="006A09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A09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A09C5"/>
    <w:pPr>
      <w:keepNext/>
      <w:keepLines/>
      <w:spacing w:before="160" w:after="80" w:line="259" w:lineRule="auto"/>
      <w:outlineLvl w:val="2"/>
    </w:pPr>
    <w:rPr>
      <w:rFonts w:eastAsiaTheme="majorEastAsia"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A09C5"/>
    <w:pPr>
      <w:keepNext/>
      <w:keepLines/>
      <w:spacing w:before="80" w:after="40" w:line="259" w:lineRule="auto"/>
      <w:outlineLvl w:val="3"/>
    </w:pPr>
    <w:rPr>
      <w:rFonts w:eastAsiaTheme="majorEastAsia"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A09C5"/>
    <w:pPr>
      <w:keepNext/>
      <w:keepLines/>
      <w:spacing w:before="80" w:after="40" w:line="259" w:lineRule="auto"/>
      <w:outlineLvl w:val="4"/>
    </w:pPr>
    <w:rPr>
      <w:rFonts w:eastAsiaTheme="majorEastAsia"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A09C5"/>
    <w:pPr>
      <w:keepNext/>
      <w:keepLines/>
      <w:spacing w:before="40" w:after="0" w:line="259" w:lineRule="auto"/>
      <w:outlineLvl w:val="5"/>
    </w:pPr>
    <w:rPr>
      <w:rFonts w:eastAsiaTheme="majorEastAsia"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A09C5"/>
    <w:pPr>
      <w:keepNext/>
      <w:keepLines/>
      <w:spacing w:before="40" w:after="0" w:line="259" w:lineRule="auto"/>
      <w:outlineLvl w:val="6"/>
    </w:pPr>
    <w:rPr>
      <w:rFonts w:eastAsiaTheme="majorEastAsia"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A09C5"/>
    <w:pPr>
      <w:keepNext/>
      <w:keepLines/>
      <w:spacing w:after="0" w:line="259" w:lineRule="auto"/>
      <w:outlineLvl w:val="7"/>
    </w:pPr>
    <w:rPr>
      <w:rFonts w:eastAsiaTheme="majorEastAsia"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A09C5"/>
    <w:pPr>
      <w:keepNext/>
      <w:keepLines/>
      <w:spacing w:after="0" w:line="259" w:lineRule="auto"/>
      <w:outlineLvl w:val="8"/>
    </w:pPr>
    <w:rPr>
      <w:rFonts w:eastAsiaTheme="majorEastAsia"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9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9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09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9C5"/>
    <w:rPr>
      <w:rFonts w:eastAsiaTheme="majorEastAsia" w:cstheme="majorBidi"/>
      <w:color w:val="272727" w:themeColor="text1" w:themeTint="D8"/>
    </w:rPr>
  </w:style>
  <w:style w:type="paragraph" w:styleId="Title">
    <w:name w:val="Title"/>
    <w:basedOn w:val="Normal"/>
    <w:next w:val="Normal"/>
    <w:link w:val="TitleChar"/>
    <w:uiPriority w:val="10"/>
    <w:qFormat/>
    <w:rsid w:val="006A09C5"/>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A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9C5"/>
    <w:pPr>
      <w:numPr>
        <w:ilvl w:val="1"/>
      </w:numPr>
      <w:spacing w:after="160" w:line="259" w:lineRule="auto"/>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A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9C5"/>
    <w:pPr>
      <w:spacing w:before="160" w:after="160" w:line="259" w:lineRule="auto"/>
      <w:jc w:val="center"/>
    </w:pPr>
    <w:rPr>
      <w:rFonts w:eastAsiaTheme="minorHAns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A09C5"/>
    <w:rPr>
      <w:i/>
      <w:iCs/>
      <w:color w:val="404040" w:themeColor="text1" w:themeTint="BF"/>
    </w:rPr>
  </w:style>
  <w:style w:type="paragraph" w:styleId="ListParagraph">
    <w:name w:val="List Paragraph"/>
    <w:basedOn w:val="Normal"/>
    <w:uiPriority w:val="34"/>
    <w:qFormat/>
    <w:rsid w:val="006A09C5"/>
    <w:pPr>
      <w:spacing w:after="160" w:line="259" w:lineRule="auto"/>
      <w:ind w:left="720"/>
      <w:contextualSpacing/>
    </w:pPr>
    <w:rPr>
      <w:rFonts w:eastAsiaTheme="minorHAnsi"/>
      <w:kern w:val="2"/>
      <w:lang w:val="en-US" w:eastAsia="en-US"/>
      <w14:ligatures w14:val="standardContextual"/>
    </w:rPr>
  </w:style>
  <w:style w:type="character" w:styleId="IntenseEmphasis">
    <w:name w:val="Intense Emphasis"/>
    <w:basedOn w:val="DefaultParagraphFont"/>
    <w:uiPriority w:val="21"/>
    <w:qFormat/>
    <w:rsid w:val="006A09C5"/>
    <w:rPr>
      <w:i/>
      <w:iCs/>
      <w:color w:val="2F5496" w:themeColor="accent1" w:themeShade="BF"/>
    </w:rPr>
  </w:style>
  <w:style w:type="paragraph" w:styleId="IntenseQuote">
    <w:name w:val="Intense Quote"/>
    <w:basedOn w:val="Normal"/>
    <w:next w:val="Normal"/>
    <w:link w:val="IntenseQuoteChar"/>
    <w:uiPriority w:val="30"/>
    <w:qFormat/>
    <w:rsid w:val="006A09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A09C5"/>
    <w:rPr>
      <w:i/>
      <w:iCs/>
      <w:color w:val="2F5496" w:themeColor="accent1" w:themeShade="BF"/>
    </w:rPr>
  </w:style>
  <w:style w:type="character" w:styleId="IntenseReference">
    <w:name w:val="Intense Reference"/>
    <w:basedOn w:val="DefaultParagraphFont"/>
    <w:uiPriority w:val="32"/>
    <w:qFormat/>
    <w:rsid w:val="006A0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7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Green-Tech</dc:creator>
  <cp:keywords/>
  <dc:description/>
  <cp:lastModifiedBy>Green-Tech</cp:lastModifiedBy>
  <cp:revision>3</cp:revision>
  <dcterms:created xsi:type="dcterms:W3CDTF">2025-01-18T19:00:00Z</dcterms:created>
  <dcterms:modified xsi:type="dcterms:W3CDTF">2025-01-18T19:01:00Z</dcterms:modified>
</cp:coreProperties>
</file>