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2CAE" w14:textId="77777777" w:rsidR="008A34F8" w:rsidRPr="008A34F8" w:rsidRDefault="008A34F8" w:rsidP="00C81049">
      <w:pPr>
        <w:tabs>
          <w:tab w:val="center" w:pos="4536"/>
          <w:tab w:val="right" w:pos="9072"/>
        </w:tabs>
        <w:bidi/>
        <w:spacing w:after="0" w:line="240" w:lineRule="auto"/>
        <w:jc w:val="center"/>
        <w:rPr>
          <w:rFonts w:ascii="Traditional Arabic" w:eastAsia="Calibri" w:hAnsi="Traditional Arabic" w:cs="Traditional Arabic"/>
          <w:b/>
          <w:bCs/>
          <w:sz w:val="32"/>
          <w:szCs w:val="32"/>
          <w:rtl/>
          <w:lang w:bidi="ar-DZ"/>
        </w:rPr>
      </w:pPr>
      <w:r w:rsidRPr="008A34F8">
        <w:rPr>
          <w:rFonts w:ascii="Traditional Arabic" w:eastAsia="Calibri" w:hAnsi="Traditional Arabic" w:cs="Traditional Arabic" w:hint="cs"/>
          <w:b/>
          <w:bCs/>
          <w:sz w:val="32"/>
          <w:szCs w:val="32"/>
          <w:rtl/>
          <w:lang w:bidi="ar-DZ"/>
        </w:rPr>
        <w:t>جامـــعة العــــــربي بن مهــــيدي –أم البواقي</w:t>
      </w:r>
    </w:p>
    <w:p w14:paraId="51EFF377" w14:textId="77777777" w:rsidR="008A34F8" w:rsidRPr="008A34F8" w:rsidRDefault="008A34F8" w:rsidP="00C81049">
      <w:pPr>
        <w:tabs>
          <w:tab w:val="center" w:pos="4536"/>
          <w:tab w:val="right" w:pos="9072"/>
        </w:tabs>
        <w:bidi/>
        <w:spacing w:after="0" w:line="240" w:lineRule="auto"/>
        <w:jc w:val="center"/>
        <w:rPr>
          <w:rFonts w:ascii="Traditional Arabic" w:eastAsia="Calibri" w:hAnsi="Traditional Arabic" w:cs="Traditional Arabic"/>
          <w:b/>
          <w:bCs/>
          <w:sz w:val="32"/>
          <w:szCs w:val="32"/>
          <w:lang w:bidi="ar-DZ"/>
        </w:rPr>
      </w:pPr>
      <w:r w:rsidRPr="008A34F8">
        <w:rPr>
          <w:rFonts w:ascii="Traditional Arabic" w:eastAsia="Calibri" w:hAnsi="Traditional Arabic" w:cs="Traditional Arabic" w:hint="cs"/>
          <w:b/>
          <w:bCs/>
          <w:sz w:val="32"/>
          <w:szCs w:val="32"/>
          <w:rtl/>
          <w:lang w:bidi="ar-DZ"/>
        </w:rPr>
        <w:t>كلية العلـــوم الاجتماعية والإنســـانية</w:t>
      </w:r>
    </w:p>
    <w:p w14:paraId="7D5BF791" w14:textId="77777777" w:rsidR="008A34F8" w:rsidRPr="008A34F8" w:rsidRDefault="008A34F8" w:rsidP="00C81049">
      <w:pPr>
        <w:bidi/>
        <w:spacing w:after="0" w:line="240" w:lineRule="auto"/>
        <w:jc w:val="center"/>
        <w:rPr>
          <w:rFonts w:ascii="Traditional Arabic" w:hAnsi="Traditional Arabic" w:cs="Traditional Arabic"/>
          <w:b/>
          <w:bCs/>
          <w:sz w:val="32"/>
          <w:szCs w:val="32"/>
          <w:rtl/>
          <w:lang w:val="en-US" w:bidi="ar-DZ"/>
        </w:rPr>
      </w:pPr>
      <w:r w:rsidRPr="008A34F8">
        <w:rPr>
          <w:rFonts w:ascii="Traditional Arabic" w:hAnsi="Traditional Arabic" w:cs="Traditional Arabic" w:hint="cs"/>
          <w:b/>
          <w:bCs/>
          <w:sz w:val="32"/>
          <w:szCs w:val="32"/>
          <w:rtl/>
          <w:lang w:val="en-US" w:bidi="ar-DZ"/>
        </w:rPr>
        <w:t>قسم العلوم الإنسانية</w:t>
      </w:r>
    </w:p>
    <w:p w14:paraId="4C355FA0" w14:textId="77777777" w:rsidR="008A34F8" w:rsidRPr="008A34F8" w:rsidRDefault="008A34F8" w:rsidP="00C81049">
      <w:pPr>
        <w:bidi/>
        <w:spacing w:after="0" w:line="240" w:lineRule="auto"/>
        <w:jc w:val="center"/>
        <w:rPr>
          <w:rFonts w:ascii="Traditional Arabic" w:hAnsi="Traditional Arabic" w:cs="Traditional Arabic"/>
          <w:b/>
          <w:bCs/>
          <w:sz w:val="32"/>
          <w:szCs w:val="32"/>
          <w:rtl/>
          <w:lang w:val="en-US" w:bidi="ar-DZ"/>
        </w:rPr>
      </w:pPr>
      <w:r w:rsidRPr="008A34F8">
        <w:rPr>
          <w:rFonts w:ascii="Traditional Arabic" w:hAnsi="Traditional Arabic" w:cs="Traditional Arabic" w:hint="cs"/>
          <w:b/>
          <w:bCs/>
          <w:sz w:val="32"/>
          <w:szCs w:val="32"/>
          <w:rtl/>
          <w:lang w:val="en-US" w:bidi="ar-DZ"/>
        </w:rPr>
        <w:t>مقياس: دراسة نقدية للكتابات التاريخية                         مدة الامتحان: 1سـا و30د</w:t>
      </w:r>
    </w:p>
    <w:p w14:paraId="36A250F8" w14:textId="77777777" w:rsidR="008A34F8" w:rsidRPr="008A34F8" w:rsidRDefault="008A34F8" w:rsidP="00C81049">
      <w:pPr>
        <w:bidi/>
        <w:spacing w:after="0" w:line="240" w:lineRule="auto"/>
        <w:jc w:val="center"/>
        <w:rPr>
          <w:rFonts w:ascii="Traditional Arabic" w:hAnsi="Traditional Arabic" w:cs="Traditional Arabic"/>
          <w:b/>
          <w:bCs/>
          <w:sz w:val="32"/>
          <w:szCs w:val="32"/>
          <w:rtl/>
        </w:rPr>
      </w:pPr>
      <w:r w:rsidRPr="008A34F8">
        <w:rPr>
          <w:rFonts w:ascii="Traditional Arabic" w:hAnsi="Traditional Arabic" w:cs="Traditional Arabic" w:hint="cs"/>
          <w:b/>
          <w:bCs/>
          <w:sz w:val="32"/>
          <w:szCs w:val="32"/>
          <w:rtl/>
          <w:lang w:val="en-US" w:bidi="ar-DZ"/>
        </w:rPr>
        <w:t>امتحان السداسي الأول</w:t>
      </w:r>
      <w:r w:rsidRPr="008A34F8">
        <w:rPr>
          <w:rFonts w:ascii="Traditional Arabic" w:hAnsi="Traditional Arabic" w:cs="Traditional Arabic" w:hint="cs"/>
          <w:b/>
          <w:bCs/>
          <w:sz w:val="32"/>
          <w:szCs w:val="32"/>
          <w:rtl/>
        </w:rPr>
        <w:t xml:space="preserve"> - </w:t>
      </w:r>
      <w:r w:rsidRPr="008A34F8">
        <w:rPr>
          <w:rFonts w:ascii="Traditional Arabic" w:hAnsi="Traditional Arabic" w:cs="Traditional Arabic" w:hint="cs"/>
          <w:b/>
          <w:bCs/>
          <w:sz w:val="32"/>
          <w:szCs w:val="32"/>
          <w:rtl/>
          <w:lang w:val="en-US" w:bidi="ar-DZ"/>
        </w:rPr>
        <w:t>السنة الثالثة تاريخ</w:t>
      </w:r>
    </w:p>
    <w:p w14:paraId="54C7188E" w14:textId="77777777" w:rsidR="008A34F8" w:rsidRPr="008A34F8" w:rsidRDefault="008A34F8" w:rsidP="00C81049">
      <w:pPr>
        <w:bidi/>
        <w:spacing w:after="0" w:line="240" w:lineRule="auto"/>
        <w:jc w:val="center"/>
        <w:rPr>
          <w:rFonts w:ascii="Traditional Arabic" w:hAnsi="Traditional Arabic" w:cs="Traditional Arabic"/>
          <w:sz w:val="32"/>
          <w:szCs w:val="32"/>
        </w:rPr>
      </w:pPr>
      <w:r w:rsidRPr="008A34F8">
        <w:rPr>
          <w:rFonts w:ascii="Traditional Arabic" w:hAnsi="Traditional Arabic" w:cs="Traditional Arabic" w:hint="cs"/>
          <w:sz w:val="32"/>
          <w:szCs w:val="32"/>
          <w:rtl/>
          <w:lang w:val="en-US" w:bidi="ar-DZ"/>
        </w:rPr>
        <w:t>ــــــــــــــــــــــــــــــــــــــــــــــ</w:t>
      </w:r>
    </w:p>
    <w:p w14:paraId="7505D633" w14:textId="6B6953BB" w:rsidR="008A34F8" w:rsidRPr="008A34F8" w:rsidRDefault="008A34F8" w:rsidP="00C81049">
      <w:pPr>
        <w:bidi/>
        <w:spacing w:after="0" w:line="240" w:lineRule="auto"/>
        <w:jc w:val="both"/>
        <w:rPr>
          <w:rFonts w:ascii="Traditional Arabic" w:hAnsi="Traditional Arabic" w:cs="Traditional Arabic"/>
          <w:b/>
          <w:bCs/>
          <w:sz w:val="28"/>
          <w:szCs w:val="28"/>
          <w:rtl/>
        </w:rPr>
      </w:pPr>
      <w:r w:rsidRPr="008A34F8">
        <w:rPr>
          <w:rFonts w:ascii="Traditional Arabic" w:hAnsi="Traditional Arabic" w:cs="Traditional Arabic" w:hint="cs"/>
          <w:b/>
          <w:bCs/>
          <w:sz w:val="28"/>
          <w:szCs w:val="28"/>
          <w:rtl/>
        </w:rPr>
        <w:t xml:space="preserve">السؤال الأول: </w:t>
      </w:r>
      <w:r w:rsidR="006F5EFF">
        <w:rPr>
          <w:rFonts w:ascii="Traditional Arabic" w:hAnsi="Traditional Arabic" w:cs="Traditional Arabic" w:hint="cs"/>
          <w:b/>
          <w:bCs/>
          <w:sz w:val="28"/>
          <w:szCs w:val="28"/>
          <w:rtl/>
        </w:rPr>
        <w:t>03ن</w:t>
      </w:r>
    </w:p>
    <w:p w14:paraId="1CFEF3F0" w14:textId="77777777" w:rsidR="008B4356" w:rsidRDefault="00E358D5" w:rsidP="00C81049">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عرف</w:t>
      </w:r>
      <w:r w:rsidR="008B4356">
        <w:rPr>
          <w:rFonts w:ascii="Traditional Arabic" w:hAnsi="Traditional Arabic" w:cs="Traditional Arabic" w:hint="cs"/>
          <w:b/>
          <w:bCs/>
          <w:sz w:val="28"/>
          <w:szCs w:val="28"/>
          <w:rtl/>
        </w:rPr>
        <w:t xml:space="preserve"> الآتي:</w:t>
      </w:r>
    </w:p>
    <w:p w14:paraId="092574A4" w14:textId="5068F1A8" w:rsidR="008A34F8" w:rsidRPr="008A34F8" w:rsidRDefault="008B4356" w:rsidP="008B4356">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r w:rsidR="00E358D5">
        <w:rPr>
          <w:rFonts w:ascii="Traditional Arabic" w:hAnsi="Traditional Arabic" w:cs="Traditional Arabic" w:hint="cs"/>
          <w:b/>
          <w:bCs/>
          <w:sz w:val="28"/>
          <w:szCs w:val="28"/>
          <w:rtl/>
        </w:rPr>
        <w:t xml:space="preserve"> النقد التاريخي</w:t>
      </w:r>
      <w:r w:rsidR="009C5190">
        <w:rPr>
          <w:rFonts w:ascii="Traditional Arabic" w:hAnsi="Traditional Arabic" w:cs="Traditional Arabic" w:hint="cs"/>
          <w:b/>
          <w:bCs/>
          <w:sz w:val="28"/>
          <w:szCs w:val="28"/>
          <w:rtl/>
        </w:rPr>
        <w:t xml:space="preserve">: </w:t>
      </w:r>
    </w:p>
    <w:p w14:paraId="60D0EE06" w14:textId="771305C8" w:rsidR="008A34F8" w:rsidRDefault="008B4356" w:rsidP="00C81049">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314FB2">
        <w:rPr>
          <w:rFonts w:ascii="Traditional Arabic" w:hAnsi="Traditional Arabic" w:cs="Traditional Arabic" w:hint="cs"/>
          <w:b/>
          <w:bCs/>
          <w:sz w:val="28"/>
          <w:szCs w:val="28"/>
          <w:rtl/>
        </w:rPr>
        <w:t>المتن</w:t>
      </w:r>
      <w:r w:rsidR="00835012">
        <w:rPr>
          <w:rFonts w:ascii="Traditional Arabic" w:hAnsi="Traditional Arabic" w:cs="Traditional Arabic" w:hint="cs"/>
          <w:b/>
          <w:bCs/>
          <w:sz w:val="28"/>
          <w:szCs w:val="28"/>
          <w:rtl/>
        </w:rPr>
        <w:t>.</w:t>
      </w:r>
    </w:p>
    <w:p w14:paraId="02F68F20" w14:textId="3ABFF611" w:rsidR="000929A9" w:rsidRDefault="00644BCD" w:rsidP="000929A9">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النظرية التفكيكية.</w:t>
      </w:r>
    </w:p>
    <w:p w14:paraId="2F77B54F" w14:textId="77777777" w:rsidR="00CC19E2" w:rsidRDefault="00CC19E2" w:rsidP="00CC19E2">
      <w:pPr>
        <w:bidi/>
        <w:spacing w:after="0" w:line="240" w:lineRule="auto"/>
        <w:jc w:val="both"/>
        <w:rPr>
          <w:rFonts w:ascii="Traditional Arabic" w:hAnsi="Traditional Arabic" w:cs="Traditional Arabic"/>
          <w:b/>
          <w:bCs/>
          <w:sz w:val="28"/>
          <w:szCs w:val="28"/>
          <w:rtl/>
        </w:rPr>
      </w:pPr>
    </w:p>
    <w:p w14:paraId="264AEEE3" w14:textId="45683EA5" w:rsidR="008A34F8" w:rsidRDefault="008A34F8" w:rsidP="00C81049">
      <w:pPr>
        <w:bidi/>
        <w:spacing w:after="0" w:line="240" w:lineRule="auto"/>
        <w:jc w:val="both"/>
        <w:rPr>
          <w:rFonts w:ascii="Traditional Arabic" w:eastAsia="Times New Roman" w:hAnsi="Traditional Arabic" w:cs="Traditional Arabic"/>
          <w:b/>
          <w:bCs/>
          <w:color w:val="000000" w:themeColor="text1"/>
          <w:sz w:val="28"/>
          <w:szCs w:val="28"/>
          <w:rtl/>
        </w:rPr>
      </w:pPr>
      <w:r w:rsidRPr="008A34F8">
        <w:rPr>
          <w:rFonts w:ascii="Traditional Arabic" w:eastAsia="Times New Roman" w:hAnsi="Traditional Arabic" w:cs="Traditional Arabic" w:hint="cs"/>
          <w:b/>
          <w:bCs/>
          <w:color w:val="000000" w:themeColor="text1"/>
          <w:sz w:val="28"/>
          <w:szCs w:val="28"/>
          <w:rtl/>
        </w:rPr>
        <w:t xml:space="preserve">السؤال </w:t>
      </w:r>
      <w:r w:rsidR="00F02BF1">
        <w:rPr>
          <w:rFonts w:ascii="Traditional Arabic" w:eastAsia="Times New Roman" w:hAnsi="Traditional Arabic" w:cs="Traditional Arabic" w:hint="cs"/>
          <w:b/>
          <w:bCs/>
          <w:color w:val="000000" w:themeColor="text1"/>
          <w:sz w:val="28"/>
          <w:szCs w:val="28"/>
          <w:rtl/>
        </w:rPr>
        <w:t>الثاني</w:t>
      </w:r>
      <w:r w:rsidRPr="008A34F8">
        <w:rPr>
          <w:rFonts w:ascii="Traditional Arabic" w:eastAsia="Times New Roman" w:hAnsi="Traditional Arabic" w:cs="Traditional Arabic" w:hint="cs"/>
          <w:b/>
          <w:bCs/>
          <w:color w:val="000000" w:themeColor="text1"/>
          <w:sz w:val="28"/>
          <w:szCs w:val="28"/>
          <w:rtl/>
        </w:rPr>
        <w:t xml:space="preserve">:  </w:t>
      </w:r>
      <w:r w:rsidR="006F5EFF" w:rsidRPr="00F02BF1">
        <w:rPr>
          <w:rFonts w:ascii="Traditional Arabic" w:hAnsi="Traditional Arabic" w:cs="Traditional Arabic" w:hint="cs"/>
          <w:sz w:val="28"/>
          <w:szCs w:val="28"/>
          <w:rtl/>
        </w:rPr>
        <w:t>يحتاج المؤرّخ</w:t>
      </w:r>
      <w:r w:rsidR="000E7403">
        <w:rPr>
          <w:rFonts w:ascii="Traditional Arabic" w:hAnsi="Traditional Arabic" w:cs="Traditional Arabic" w:hint="cs"/>
          <w:sz w:val="28"/>
          <w:szCs w:val="28"/>
          <w:rtl/>
        </w:rPr>
        <w:t xml:space="preserve"> إلى</w:t>
      </w:r>
      <w:r w:rsidR="006F5EFF" w:rsidRPr="00F02BF1">
        <w:rPr>
          <w:rFonts w:ascii="Traditional Arabic" w:hAnsi="Traditional Arabic" w:cs="Traditional Arabic" w:hint="cs"/>
          <w:sz w:val="28"/>
          <w:szCs w:val="28"/>
          <w:rtl/>
        </w:rPr>
        <w:t xml:space="preserve">  توفّر عدّة معطيات لكتابة </w:t>
      </w:r>
      <w:r w:rsidR="00E275C4">
        <w:rPr>
          <w:rFonts w:ascii="Traditional Arabic" w:hAnsi="Traditional Arabic" w:cs="Traditional Arabic" w:hint="cs"/>
          <w:sz w:val="28"/>
          <w:szCs w:val="28"/>
          <w:rtl/>
        </w:rPr>
        <w:t>خ</w:t>
      </w:r>
      <w:r w:rsidR="006F5EFF" w:rsidRPr="00F02BF1">
        <w:rPr>
          <w:rFonts w:ascii="Traditional Arabic" w:hAnsi="Traditional Arabic" w:cs="Traditional Arabic" w:hint="cs"/>
          <w:sz w:val="28"/>
          <w:szCs w:val="28"/>
          <w:rtl/>
        </w:rPr>
        <w:t>اتمة</w:t>
      </w:r>
      <w:r w:rsidR="000E7403">
        <w:rPr>
          <w:rFonts w:ascii="Traditional Arabic" w:hAnsi="Traditional Arabic" w:cs="Traditional Arabic" w:hint="cs"/>
          <w:sz w:val="28"/>
          <w:szCs w:val="28"/>
          <w:rtl/>
        </w:rPr>
        <w:t xml:space="preserve"> جيّدة</w:t>
      </w:r>
      <w:r w:rsidR="006F5EFF" w:rsidRPr="00F02BF1">
        <w:rPr>
          <w:rFonts w:ascii="Traditional Arabic" w:hAnsi="Traditional Arabic" w:cs="Traditional Arabic" w:hint="cs"/>
          <w:sz w:val="28"/>
          <w:szCs w:val="28"/>
          <w:rtl/>
        </w:rPr>
        <w:t>، أذكر أبرز الخطوات التي يجب على</w:t>
      </w:r>
      <w:r w:rsidR="00F02BF1" w:rsidRPr="00F02BF1">
        <w:rPr>
          <w:rFonts w:ascii="Traditional Arabic" w:hAnsi="Traditional Arabic" w:cs="Traditional Arabic" w:hint="cs"/>
          <w:sz w:val="28"/>
          <w:szCs w:val="28"/>
          <w:rtl/>
        </w:rPr>
        <w:t xml:space="preserve"> الباحث التحلي بها </w:t>
      </w:r>
      <w:r w:rsidR="006B339D">
        <w:rPr>
          <w:rFonts w:ascii="Traditional Arabic" w:hAnsi="Traditional Arabic" w:cs="Traditional Arabic" w:hint="cs"/>
          <w:sz w:val="28"/>
          <w:szCs w:val="28"/>
          <w:rtl/>
        </w:rPr>
        <w:t>أو تجنبها عند كتابة الخاتمة</w:t>
      </w:r>
      <w:r w:rsidR="00F02BF1" w:rsidRPr="00F02BF1">
        <w:rPr>
          <w:rFonts w:ascii="Traditional Arabic" w:hAnsi="Traditional Arabic" w:cs="Traditional Arabic" w:hint="cs"/>
          <w:sz w:val="28"/>
          <w:szCs w:val="28"/>
          <w:rtl/>
        </w:rPr>
        <w:t>.</w:t>
      </w:r>
      <w:r w:rsidRPr="00F02BF1">
        <w:rPr>
          <w:rFonts w:ascii="Traditional Arabic" w:hAnsi="Traditional Arabic" w:cs="Traditional Arabic" w:hint="cs"/>
          <w:sz w:val="28"/>
          <w:szCs w:val="28"/>
          <w:rtl/>
        </w:rPr>
        <w:t xml:space="preserve"> </w:t>
      </w:r>
      <w:r w:rsidRPr="00CC19E2">
        <w:rPr>
          <w:rFonts w:ascii="Traditional Arabic" w:eastAsia="Times New Roman" w:hAnsi="Traditional Arabic" w:cs="Traditional Arabic" w:hint="cs"/>
          <w:b/>
          <w:bCs/>
          <w:color w:val="000000" w:themeColor="text1"/>
          <w:sz w:val="28"/>
          <w:szCs w:val="28"/>
          <w:rtl/>
        </w:rPr>
        <w:t>04ن)</w:t>
      </w:r>
    </w:p>
    <w:p w14:paraId="499C6A85" w14:textId="77777777" w:rsidR="00CC19E2" w:rsidRPr="008A34F8" w:rsidRDefault="00CC19E2" w:rsidP="00CC19E2">
      <w:pPr>
        <w:bidi/>
        <w:spacing w:after="0" w:line="240" w:lineRule="auto"/>
        <w:jc w:val="both"/>
        <w:rPr>
          <w:rFonts w:ascii="Traditional Arabic" w:hAnsi="Traditional Arabic" w:cs="Traditional Arabic"/>
          <w:b/>
          <w:bCs/>
          <w:sz w:val="28"/>
          <w:szCs w:val="28"/>
          <w:rtl/>
        </w:rPr>
      </w:pPr>
    </w:p>
    <w:p w14:paraId="23BB4013" w14:textId="4266C996" w:rsidR="008A34F8" w:rsidRDefault="00F02BF1" w:rsidP="00C81049">
      <w:pPr>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السؤال الثالث: </w:t>
      </w:r>
      <w:r w:rsidR="00840C93" w:rsidRPr="00840C93">
        <w:rPr>
          <w:rFonts w:ascii="Traditional Arabic" w:hAnsi="Traditional Arabic" w:cs="Traditional Arabic" w:hint="cs"/>
          <w:sz w:val="28"/>
          <w:szCs w:val="28"/>
          <w:rtl/>
        </w:rPr>
        <w:t>أذكر المبادئ الأساسية لنقد المصادر التارييخية، اعتمادا على المؤرخان أولد جورجنسين وتورين؟</w:t>
      </w:r>
      <w:r w:rsidR="00DF1D2D">
        <w:rPr>
          <w:rFonts w:ascii="Traditional Arabic" w:hAnsi="Traditional Arabic" w:cs="Traditional Arabic" w:hint="cs"/>
          <w:sz w:val="28"/>
          <w:szCs w:val="28"/>
          <w:rtl/>
        </w:rPr>
        <w:t xml:space="preserve"> (03ن)</w:t>
      </w:r>
    </w:p>
    <w:p w14:paraId="3A7F427E" w14:textId="77777777" w:rsidR="00CC19E2" w:rsidRPr="008A34F8" w:rsidRDefault="00CC19E2" w:rsidP="00CC19E2">
      <w:pPr>
        <w:bidi/>
        <w:spacing w:after="0" w:line="240" w:lineRule="auto"/>
        <w:jc w:val="both"/>
        <w:rPr>
          <w:rFonts w:ascii="Traditional Arabic" w:hAnsi="Traditional Arabic" w:cs="Traditional Arabic"/>
          <w:sz w:val="28"/>
          <w:szCs w:val="28"/>
          <w:rtl/>
        </w:rPr>
      </w:pPr>
    </w:p>
    <w:p w14:paraId="6195E8ED" w14:textId="36E5AF34" w:rsidR="008A34F8" w:rsidRPr="006B339D" w:rsidRDefault="008A34F8" w:rsidP="00C81049">
      <w:pPr>
        <w:bidi/>
        <w:spacing w:after="0" w:line="240" w:lineRule="auto"/>
        <w:jc w:val="both"/>
        <w:rPr>
          <w:rFonts w:ascii="Traditional Arabic" w:hAnsi="Traditional Arabic" w:cs="Times New Roman"/>
          <w:sz w:val="28"/>
          <w:szCs w:val="28"/>
          <w:rtl/>
        </w:rPr>
      </w:pPr>
      <w:r w:rsidRPr="008A34F8">
        <w:rPr>
          <w:rFonts w:ascii="Traditional Arabic" w:hAnsi="Traditional Arabic" w:cs="Traditional Arabic" w:hint="cs"/>
          <w:b/>
          <w:bCs/>
          <w:sz w:val="28"/>
          <w:szCs w:val="28"/>
          <w:rtl/>
        </w:rPr>
        <w:t xml:space="preserve">السؤال </w:t>
      </w:r>
      <w:r w:rsidR="00C81049">
        <w:rPr>
          <w:rFonts w:ascii="Traditional Arabic" w:hAnsi="Traditional Arabic" w:cs="Traditional Arabic" w:hint="cs"/>
          <w:b/>
          <w:bCs/>
          <w:sz w:val="28"/>
          <w:szCs w:val="28"/>
          <w:rtl/>
        </w:rPr>
        <w:t>الرابع</w:t>
      </w:r>
      <w:r w:rsidRPr="008A34F8">
        <w:rPr>
          <w:rFonts w:ascii="Traditional Arabic" w:hAnsi="Traditional Arabic" w:cs="Traditional Arabic" w:hint="cs"/>
          <w:b/>
          <w:bCs/>
          <w:sz w:val="28"/>
          <w:szCs w:val="28"/>
          <w:rtl/>
        </w:rPr>
        <w:t xml:space="preserve">: </w:t>
      </w:r>
      <w:r w:rsidR="003E451F">
        <w:rPr>
          <w:rFonts w:ascii="Traditional Arabic" w:hAnsi="Traditional Arabic" w:cs="Traditional Arabic" w:hint="cs"/>
          <w:b/>
          <w:bCs/>
          <w:sz w:val="28"/>
          <w:szCs w:val="28"/>
          <w:rtl/>
        </w:rPr>
        <w:t>النص: "</w:t>
      </w:r>
      <w:r w:rsidR="003E451F" w:rsidRPr="003E451F">
        <w:rPr>
          <w:rFonts w:ascii="Lotus Linotype" w:hAnsi="Lotus Linotype" w:cs="Lotus Linotype"/>
          <w:sz w:val="28"/>
          <w:szCs w:val="28"/>
          <w:rtl/>
        </w:rPr>
        <w:t>إنّ هذا النوع من التعليم</w:t>
      </w:r>
      <w:r w:rsidR="003E451F">
        <w:rPr>
          <w:rFonts w:ascii="Lotus Linotype" w:hAnsi="Lotus Linotype" w:cs="Lotus Linotype" w:hint="cs"/>
          <w:sz w:val="28"/>
          <w:szCs w:val="28"/>
          <w:rtl/>
        </w:rPr>
        <w:t xml:space="preserve"> </w:t>
      </w:r>
      <w:r w:rsidR="00F97FC3">
        <w:rPr>
          <w:rFonts w:ascii="Lotus Linotype" w:hAnsi="Lotus Linotype" w:cs="Lotus Linotype" w:hint="cs"/>
          <w:sz w:val="28"/>
          <w:szCs w:val="28"/>
          <w:rtl/>
        </w:rPr>
        <w:t>في الجزائر خلال العهد العثماني</w:t>
      </w:r>
      <w:r w:rsidR="003E451F" w:rsidRPr="003E451F">
        <w:rPr>
          <w:rFonts w:ascii="Lotus Linotype" w:hAnsi="Lotus Linotype" w:cs="Lotus Linotype"/>
          <w:sz w:val="28"/>
          <w:szCs w:val="28"/>
          <w:rtl/>
        </w:rPr>
        <w:t xml:space="preserve"> قد خلق في النهاية نموذجا تلقينيا يخلوا من أي منهجية أو تنظيم أو مؤسسات قائمة بذاتها، حيث انحصر كلّ التعليم في اللغة العربية والفقه والحديث وأصول الدين وغيره من التعليم النظري الذي كان يحتاجه العامة كما أشرنا سابقا، في الوقت الذي لم "يكن هناك الكثير من العلماء في مجال الهندسة والرياضيات والمنطق والطب ... إلخ"، فقد استمر علماء العهد العثماني في استخدام كتب الرياضي الأندلسي القلصادي الذي توفي سنة 1487م، في حين "آمن العامة إيمانا راسخا أن جميع الأمراض قد تحتاج إلى عقار واحد" ، فانتشر الاعتماد على السحر والشعوذة والغيبيات بشكل واسع في أوساط الناس، وفي خضم كل هذه العتمة والسوداوية برز عالم متميز هو ابن حمادوش الذي اختصّ وتميّز في طبّ الأعشاب، حتى أنّ السكان قد استمروا في استخدام خلطاته العشبية حتى خلال الاستعمار الفرنسي، حتى أن كولن وصفه قائلا: "لقد كان آخر طبيب عظيم برع في الطب العربي</w:t>
      </w:r>
      <w:r w:rsidR="003E451F" w:rsidRPr="003E451F">
        <w:rPr>
          <w:rFonts w:ascii="Lotus Linotype" w:hAnsi="Lotus Linotype" w:cs="Lotus Linotype" w:hint="cs"/>
          <w:sz w:val="28"/>
          <w:szCs w:val="28"/>
          <w:rtl/>
        </w:rPr>
        <w:t>.</w:t>
      </w:r>
      <w:r w:rsidR="00F97FC3">
        <w:rPr>
          <w:rFonts w:ascii="Lotus Linotype" w:hAnsi="Lotus Linotype" w:cs="Cambria" w:hint="cs"/>
          <w:sz w:val="28"/>
          <w:szCs w:val="28"/>
          <w:rtl/>
        </w:rPr>
        <w:t>"</w:t>
      </w:r>
      <w:r w:rsidR="006B339D">
        <w:rPr>
          <w:rFonts w:ascii="Lotus Linotype" w:hAnsi="Lotus Linotype" w:cs="Cambria" w:hint="cs"/>
          <w:sz w:val="28"/>
          <w:szCs w:val="28"/>
          <w:rtl/>
        </w:rPr>
        <w:t xml:space="preserve"> </w:t>
      </w:r>
      <w:r w:rsidR="006B339D">
        <w:rPr>
          <w:rFonts w:ascii="Lotus Linotype" w:hAnsi="Lotus Linotype" w:cs="Times New Roman" w:hint="cs"/>
          <w:sz w:val="28"/>
          <w:szCs w:val="28"/>
          <w:rtl/>
        </w:rPr>
        <w:t>قرباش بلقاسم، التعلي</w:t>
      </w:r>
      <w:r w:rsidR="0068757A">
        <w:rPr>
          <w:rFonts w:ascii="Lotus Linotype" w:hAnsi="Lotus Linotype" w:cs="Times New Roman" w:hint="cs"/>
          <w:sz w:val="28"/>
          <w:szCs w:val="28"/>
          <w:rtl/>
        </w:rPr>
        <w:t>م في الجزائر من خلال المصادر الأوربية 1518-1830، 2023م.</w:t>
      </w:r>
    </w:p>
    <w:p w14:paraId="4F15A5A3" w14:textId="75D43147" w:rsidR="008A34F8" w:rsidRPr="008A34F8" w:rsidRDefault="008A34F8" w:rsidP="00C81049">
      <w:pPr>
        <w:numPr>
          <w:ilvl w:val="0"/>
          <w:numId w:val="1"/>
        </w:numPr>
        <w:bidi/>
        <w:spacing w:after="0" w:line="240" w:lineRule="auto"/>
        <w:contextualSpacing/>
        <w:jc w:val="both"/>
        <w:rPr>
          <w:rFonts w:ascii="Traditional Arabic" w:hAnsi="Traditional Arabic" w:cs="Traditional Arabic"/>
          <w:b/>
          <w:bCs/>
          <w:sz w:val="28"/>
          <w:szCs w:val="28"/>
          <w:rtl/>
          <w:lang w:val="en-US" w:bidi="ar-DZ"/>
        </w:rPr>
      </w:pPr>
      <w:r w:rsidRPr="008A34F8">
        <w:rPr>
          <w:rFonts w:ascii="Traditional Arabic" w:hAnsi="Traditional Arabic" w:cs="Traditional Arabic"/>
          <w:b/>
          <w:bCs/>
          <w:sz w:val="28"/>
          <w:szCs w:val="28"/>
          <w:rtl/>
          <w:lang w:val="en-US" w:bidi="ar-DZ"/>
        </w:rPr>
        <w:t>أورد التحليل الظاهري للنص الوارد أعلاه؟</w:t>
      </w:r>
      <w:r w:rsidR="00102A6C">
        <w:rPr>
          <w:rFonts w:ascii="Traditional Arabic" w:hAnsi="Traditional Arabic" w:cs="Traditional Arabic" w:hint="cs"/>
          <w:b/>
          <w:bCs/>
          <w:sz w:val="28"/>
          <w:szCs w:val="28"/>
          <w:rtl/>
          <w:lang w:val="en-US" w:bidi="ar-DZ"/>
        </w:rPr>
        <w:t xml:space="preserve"> لا يورد الطالب السياق التاريخي.</w:t>
      </w:r>
      <w:r w:rsidR="00DF1D2D">
        <w:rPr>
          <w:rFonts w:ascii="Traditional Arabic" w:hAnsi="Traditional Arabic" w:cs="Traditional Arabic" w:hint="cs"/>
          <w:b/>
          <w:bCs/>
          <w:sz w:val="28"/>
          <w:szCs w:val="28"/>
          <w:rtl/>
          <w:lang w:val="en-US" w:bidi="ar-DZ"/>
        </w:rPr>
        <w:t xml:space="preserve"> (10ن)</w:t>
      </w:r>
    </w:p>
    <w:p w14:paraId="42DBB87A" w14:textId="1CB46A54" w:rsidR="008A34F8" w:rsidRPr="008A34F8" w:rsidRDefault="008A34F8" w:rsidP="00C81049">
      <w:pPr>
        <w:bidi/>
        <w:spacing w:after="0" w:line="240" w:lineRule="auto"/>
        <w:jc w:val="center"/>
        <w:rPr>
          <w:rFonts w:ascii="Traditional Arabic" w:hAnsi="Traditional Arabic" w:cs="Traditional Arabic"/>
          <w:sz w:val="28"/>
          <w:szCs w:val="28"/>
          <w:rtl/>
        </w:rPr>
      </w:pPr>
      <w:r w:rsidRPr="008A34F8">
        <w:rPr>
          <w:rFonts w:ascii="Traditional Arabic" w:hAnsi="Traditional Arabic" w:cs="Traditional Arabic" w:hint="cs"/>
          <w:b/>
          <w:bCs/>
          <w:sz w:val="28"/>
          <w:szCs w:val="28"/>
          <w:rtl/>
        </w:rPr>
        <w:t>وفقكم الله</w:t>
      </w:r>
    </w:p>
    <w:p w14:paraId="0240FA2A" w14:textId="77777777" w:rsidR="007D2011" w:rsidRDefault="007D2011"/>
    <w:sectPr w:rsidR="007D20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BEE8" w14:textId="77777777" w:rsidR="00DB1F82" w:rsidRDefault="00DB1F82" w:rsidP="00C81049">
      <w:pPr>
        <w:spacing w:after="0" w:line="240" w:lineRule="auto"/>
      </w:pPr>
      <w:r>
        <w:separator/>
      </w:r>
    </w:p>
  </w:endnote>
  <w:endnote w:type="continuationSeparator" w:id="0">
    <w:p w14:paraId="5F348B73" w14:textId="77777777" w:rsidR="00DB1F82" w:rsidRDefault="00DB1F82" w:rsidP="00C81049">
      <w:pPr>
        <w:spacing w:after="0" w:line="240" w:lineRule="auto"/>
      </w:pPr>
      <w:r>
        <w:continuationSeparator/>
      </w:r>
    </w:p>
  </w:endnote>
  <w:endnote w:type="continuationNotice" w:id="1">
    <w:p w14:paraId="2E776765" w14:textId="77777777" w:rsidR="00DB1F82" w:rsidRDefault="00DB1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98577"/>
      <w:docPartObj>
        <w:docPartGallery w:val="Page Numbers (Bottom of Page)"/>
        <w:docPartUnique/>
      </w:docPartObj>
    </w:sdtPr>
    <w:sdtEndPr/>
    <w:sdtContent>
      <w:p w14:paraId="05203C12" w14:textId="77777777" w:rsidR="00C81049" w:rsidRDefault="00C81049">
        <w:pPr>
          <w:pStyle w:val="Footer"/>
          <w:jc w:val="center"/>
        </w:pPr>
        <w:r>
          <w:fldChar w:fldCharType="begin"/>
        </w:r>
        <w:r>
          <w:instrText>PAGE   \* MERGEFORMAT</w:instrText>
        </w:r>
        <w:r>
          <w:fldChar w:fldCharType="separate"/>
        </w:r>
        <w:r>
          <w:rPr>
            <w:noProof/>
          </w:rPr>
          <w:t>2</w:t>
        </w:r>
        <w:r>
          <w:fldChar w:fldCharType="end"/>
        </w:r>
      </w:p>
    </w:sdtContent>
  </w:sdt>
  <w:p w14:paraId="40AD3D67" w14:textId="77777777" w:rsidR="00C81049" w:rsidRDefault="00C8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5568" w14:textId="77777777" w:rsidR="00DB1F82" w:rsidRDefault="00DB1F82" w:rsidP="00C81049">
      <w:pPr>
        <w:spacing w:after="0" w:line="240" w:lineRule="auto"/>
      </w:pPr>
      <w:r>
        <w:separator/>
      </w:r>
    </w:p>
  </w:footnote>
  <w:footnote w:type="continuationSeparator" w:id="0">
    <w:p w14:paraId="1287EB59" w14:textId="77777777" w:rsidR="00DB1F82" w:rsidRDefault="00DB1F82" w:rsidP="00C81049">
      <w:pPr>
        <w:spacing w:after="0" w:line="240" w:lineRule="auto"/>
      </w:pPr>
      <w:r>
        <w:continuationSeparator/>
      </w:r>
    </w:p>
  </w:footnote>
  <w:footnote w:type="continuationNotice" w:id="1">
    <w:p w14:paraId="0EAE7686" w14:textId="77777777" w:rsidR="00DB1F82" w:rsidRDefault="00DB1F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57044"/>
    <w:multiLevelType w:val="hybridMultilevel"/>
    <w:tmpl w:val="C1B24972"/>
    <w:lvl w:ilvl="0" w:tplc="7F1E2B54">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EA"/>
    <w:rsid w:val="000929A9"/>
    <w:rsid w:val="000E7403"/>
    <w:rsid w:val="00102A6C"/>
    <w:rsid w:val="00314FB2"/>
    <w:rsid w:val="003E451F"/>
    <w:rsid w:val="00436F81"/>
    <w:rsid w:val="005226BF"/>
    <w:rsid w:val="00644BCD"/>
    <w:rsid w:val="0068757A"/>
    <w:rsid w:val="006B339D"/>
    <w:rsid w:val="006F5EFF"/>
    <w:rsid w:val="007D2011"/>
    <w:rsid w:val="00826E25"/>
    <w:rsid w:val="00835012"/>
    <w:rsid w:val="00840C93"/>
    <w:rsid w:val="008A34F8"/>
    <w:rsid w:val="008A6077"/>
    <w:rsid w:val="008B4356"/>
    <w:rsid w:val="00974B0B"/>
    <w:rsid w:val="009C5190"/>
    <w:rsid w:val="00A715EA"/>
    <w:rsid w:val="00AC7C5E"/>
    <w:rsid w:val="00B34105"/>
    <w:rsid w:val="00BB68B8"/>
    <w:rsid w:val="00C81049"/>
    <w:rsid w:val="00CC19E2"/>
    <w:rsid w:val="00D76FAE"/>
    <w:rsid w:val="00DB1F82"/>
    <w:rsid w:val="00DB51DF"/>
    <w:rsid w:val="00DE4077"/>
    <w:rsid w:val="00DF1D2D"/>
    <w:rsid w:val="00E213B9"/>
    <w:rsid w:val="00E275C4"/>
    <w:rsid w:val="00E358D5"/>
    <w:rsid w:val="00F02BF1"/>
    <w:rsid w:val="00F97F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5265F"/>
  <w15:chartTrackingRefBased/>
  <w15:docId w15:val="{D5935BB2-B79E-4E7F-B28F-EFD2070D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0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1049"/>
  </w:style>
  <w:style w:type="paragraph" w:styleId="Footer">
    <w:name w:val="footer"/>
    <w:basedOn w:val="Normal"/>
    <w:link w:val="FooterChar"/>
    <w:uiPriority w:val="99"/>
    <w:unhideWhenUsed/>
    <w:rsid w:val="00C810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098243">
      <w:bodyDiv w:val="1"/>
      <w:marLeft w:val="0"/>
      <w:marRight w:val="0"/>
      <w:marTop w:val="0"/>
      <w:marBottom w:val="0"/>
      <w:divBdr>
        <w:top w:val="none" w:sz="0" w:space="0" w:color="auto"/>
        <w:left w:val="none" w:sz="0" w:space="0" w:color="auto"/>
        <w:bottom w:val="none" w:sz="0" w:space="0" w:color="auto"/>
        <w:right w:val="none" w:sz="0" w:space="0" w:color="auto"/>
      </w:divBdr>
      <w:divsChild>
        <w:div w:id="1065686387">
          <w:marLeft w:val="0"/>
          <w:marRight w:val="0"/>
          <w:marTop w:val="0"/>
          <w:marBottom w:val="0"/>
          <w:divBdr>
            <w:top w:val="none" w:sz="0" w:space="0" w:color="auto"/>
            <w:left w:val="none" w:sz="0" w:space="0" w:color="auto"/>
            <w:bottom w:val="none" w:sz="0" w:space="0" w:color="auto"/>
            <w:right w:val="none" w:sz="0" w:space="0" w:color="auto"/>
          </w:divBdr>
          <w:divsChild>
            <w:div w:id="174619431">
              <w:marLeft w:val="0"/>
              <w:marRight w:val="0"/>
              <w:marTop w:val="0"/>
              <w:marBottom w:val="0"/>
              <w:divBdr>
                <w:top w:val="none" w:sz="0" w:space="0" w:color="auto"/>
                <w:left w:val="none" w:sz="0" w:space="0" w:color="auto"/>
                <w:bottom w:val="none" w:sz="0" w:space="0" w:color="auto"/>
                <w:right w:val="none" w:sz="0" w:space="0" w:color="auto"/>
              </w:divBdr>
              <w:divsChild>
                <w:div w:id="2011134184">
                  <w:marLeft w:val="0"/>
                  <w:marRight w:val="0"/>
                  <w:marTop w:val="0"/>
                  <w:marBottom w:val="0"/>
                  <w:divBdr>
                    <w:top w:val="none" w:sz="0" w:space="0" w:color="auto"/>
                    <w:left w:val="none" w:sz="0" w:space="0" w:color="auto"/>
                    <w:bottom w:val="none" w:sz="0" w:space="0" w:color="auto"/>
                    <w:right w:val="none" w:sz="0" w:space="0" w:color="auto"/>
                  </w:divBdr>
                  <w:divsChild>
                    <w:div w:id="18760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F0FF-3ADB-4880-A6AB-2EBD8A59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269</Words>
  <Characters>1400</Characters>
  <Application>Microsoft Office Word</Application>
  <DocSecurity>0</DocSecurity>
  <Lines>29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Kerbech Kerbech</dc:creator>
  <cp:keywords/>
  <dc:description/>
  <cp:lastModifiedBy>Kerbech Kerbech</cp:lastModifiedBy>
  <cp:revision>35</cp:revision>
  <dcterms:created xsi:type="dcterms:W3CDTF">2025-01-18T16:29:00Z</dcterms:created>
  <dcterms:modified xsi:type="dcterms:W3CDTF">2025-01-20T20:32:00Z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611f9baec3e39f3859a57ee9a170f50fad6ef2c536f48324be182a638f15b0b4</vt:lpwstr>
  </property>
</Properties>
</file>