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5CCF" w14:textId="5E5E9BAE" w:rsidR="002F67EC" w:rsidRDefault="00B349BA">
      <w:pPr>
        <w:rPr>
          <w:lang w:bidi="ar-D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5044FE" wp14:editId="0CE03361">
            <wp:simplePos x="0" y="0"/>
            <wp:positionH relativeFrom="column">
              <wp:posOffset>-523875</wp:posOffset>
            </wp:positionH>
            <wp:positionV relativeFrom="paragraph">
              <wp:posOffset>0</wp:posOffset>
            </wp:positionV>
            <wp:extent cx="1495425" cy="962025"/>
            <wp:effectExtent l="0" t="0" r="9525" b="9525"/>
            <wp:wrapSquare wrapText="bothSides"/>
            <wp:docPr id="1140559331" name="Image 1" descr="logo – Université d'oum el boua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– Université d'oum el bouagh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B5DA46" w14:textId="101FD1F4" w:rsidR="002F67EC" w:rsidRPr="00FD33E7" w:rsidRDefault="002F67EC" w:rsidP="00B349BA">
      <w:pPr>
        <w:tabs>
          <w:tab w:val="left" w:pos="484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FD33E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وزارة التعليم العالي والبحث العلمي</w:t>
      </w:r>
    </w:p>
    <w:p w14:paraId="0D5D2560" w14:textId="3A2805FB" w:rsidR="002F67EC" w:rsidRPr="00FD33E7" w:rsidRDefault="002F67EC" w:rsidP="00B349BA">
      <w:pPr>
        <w:tabs>
          <w:tab w:val="left" w:pos="4845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FD33E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جامعة العربي بن مهيدي -لولاية أم البواقي-</w:t>
      </w:r>
    </w:p>
    <w:p w14:paraId="407675B1" w14:textId="74AF8014" w:rsidR="009425B0" w:rsidRPr="00FD33E7" w:rsidRDefault="002F67EC" w:rsidP="00FD33E7">
      <w:pPr>
        <w:tabs>
          <w:tab w:val="left" w:pos="4845"/>
        </w:tabs>
        <w:spacing w:after="0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tl/>
          <w:lang w:bidi="ar-DZ"/>
        </w:rPr>
        <w:br w:type="textWrapping" w:clear="all"/>
      </w:r>
      <w:r w:rsidRPr="00FD33E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كلية العلوم الاجتماعية و الإنسانية </w:t>
      </w:r>
    </w:p>
    <w:p w14:paraId="0F2496D5" w14:textId="2C7A3BAA" w:rsidR="002F67EC" w:rsidRPr="00FD33E7" w:rsidRDefault="002F67EC" w:rsidP="006B57A1">
      <w:pPr>
        <w:tabs>
          <w:tab w:val="left" w:pos="4845"/>
        </w:tabs>
        <w:spacing w:after="0"/>
        <w:jc w:val="right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FD33E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قسم علم النفس </w:t>
      </w:r>
    </w:p>
    <w:p w14:paraId="2B4019DB" w14:textId="6F08CFA3" w:rsidR="007724E7" w:rsidRPr="00FD33E7" w:rsidRDefault="00FD33E7" w:rsidP="00FD33E7">
      <w:pPr>
        <w:tabs>
          <w:tab w:val="left" w:pos="4845"/>
        </w:tabs>
        <w:spacing w:after="0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FD33E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التخصص :إرشاد و توجيه   </w:t>
      </w:r>
    </w:p>
    <w:p w14:paraId="2184E9F4" w14:textId="107D05E4" w:rsidR="00FD33E7" w:rsidRPr="00FD33E7" w:rsidRDefault="00FD33E7" w:rsidP="00FD33E7">
      <w:pPr>
        <w:tabs>
          <w:tab w:val="left" w:pos="4845"/>
        </w:tabs>
        <w:spacing w:after="0"/>
        <w:jc w:val="right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FD33E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المستوى :ثانية ماستر </w:t>
      </w:r>
    </w:p>
    <w:p w14:paraId="2EE9B13B" w14:textId="464EBDEF" w:rsidR="007724E7" w:rsidRPr="00F330A0" w:rsidRDefault="007724E7" w:rsidP="00417518">
      <w:pPr>
        <w:tabs>
          <w:tab w:val="left" w:pos="4845"/>
        </w:tabs>
        <w:jc w:val="center"/>
        <w:rPr>
          <w:rFonts w:ascii="Aldhabi" w:hAnsi="Aldhabi" w:cs="Aldhabi"/>
          <w:b/>
          <w:bCs/>
          <w:sz w:val="44"/>
          <w:szCs w:val="44"/>
          <w:rtl/>
          <w:lang w:bidi="ar-DZ"/>
        </w:rPr>
      </w:pPr>
      <w:r w:rsidRPr="00F330A0">
        <w:rPr>
          <w:rFonts w:ascii="Aldhabi" w:hAnsi="Aldhabi" w:cs="Aldhabi"/>
          <w:b/>
          <w:bCs/>
          <w:sz w:val="44"/>
          <w:szCs w:val="44"/>
          <w:rtl/>
          <w:lang w:bidi="ar-DZ"/>
        </w:rPr>
        <w:t xml:space="preserve">المراقبة السداسية </w:t>
      </w:r>
      <w:r w:rsidR="00E1342A" w:rsidRPr="00F330A0">
        <w:rPr>
          <w:rFonts w:ascii="Aldhabi" w:hAnsi="Aldhabi" w:cs="Aldhabi"/>
          <w:b/>
          <w:bCs/>
          <w:sz w:val="44"/>
          <w:szCs w:val="44"/>
          <w:rtl/>
          <w:lang w:bidi="ar-DZ"/>
        </w:rPr>
        <w:t>لمقياس :بناء وتكييف الإختبارات و الروائز</w:t>
      </w:r>
      <w:r w:rsidR="00FD33E7" w:rsidRPr="00F330A0">
        <w:rPr>
          <w:rFonts w:ascii="Aldhabi" w:hAnsi="Aldhabi" w:cs="Aldhabi"/>
          <w:b/>
          <w:bCs/>
          <w:sz w:val="44"/>
          <w:szCs w:val="44"/>
          <w:rtl/>
          <w:lang w:bidi="ar-DZ"/>
        </w:rPr>
        <w:t xml:space="preserve"> النفسية و التربوية</w:t>
      </w:r>
    </w:p>
    <w:p w14:paraId="661A316D" w14:textId="77E2E9D9" w:rsidR="00FD33E7" w:rsidRDefault="00607FDE" w:rsidP="00F330A0">
      <w:pPr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الإجابة على الموضوعين إجباري</w:t>
      </w:r>
    </w:p>
    <w:p w14:paraId="5CAB011D" w14:textId="7E5AA8EE" w:rsidR="00FD33E7" w:rsidRPr="00417518" w:rsidRDefault="00417518" w:rsidP="00417518">
      <w:pPr>
        <w:spacing w:after="0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FD33E7" w:rsidRPr="0041751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موضوع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أول</w:t>
      </w:r>
      <w:r w:rsidR="00FD33E7"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:تريد باحثة </w:t>
      </w:r>
      <w:r w:rsidR="00D14BF3"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في مجال الإرشاد و التوجيه  </w:t>
      </w:r>
      <w:r w:rsidR="00FD33E7"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>إجراء دراسة ميدانية</w:t>
      </w:r>
      <w:r w:rsidR="00D14BF3"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حول ظاهرة  </w:t>
      </w:r>
      <w:r w:rsidR="00FD33E7"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14:paraId="7D4DE44B" w14:textId="6C0F395A" w:rsidR="00D14BF3" w:rsidRPr="00417518" w:rsidRDefault="00D14BF3" w:rsidP="00417518">
      <w:pPr>
        <w:spacing w:after="0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>"</w:t>
      </w:r>
      <w:r w:rsidRPr="0041751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التنمر المدرسي </w:t>
      </w:r>
      <w:r w:rsidR="00F330A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لدى المراهقين  المتمدرسين في </w:t>
      </w:r>
      <w:r w:rsidR="008964F5" w:rsidRPr="0041751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مرحلة</w:t>
      </w:r>
      <w:r w:rsidR="00F330A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التعليم </w:t>
      </w:r>
      <w:r w:rsidR="008964F5" w:rsidRPr="0041751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المتوسط</w:t>
      </w:r>
      <w:r w:rsidR="008964F5"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"،حددت الباحثة </w:t>
      </w:r>
      <w:r w:rsidR="00607F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الإعتماد على </w:t>
      </w:r>
      <w:r w:rsidR="008964F5"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>مقياس</w:t>
      </w:r>
      <w:r w:rsidR="00F330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التنمر المدرسي</w:t>
      </w:r>
      <w:r w:rsidR="008964F5"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كأدا</w:t>
      </w:r>
      <w:r w:rsidR="00607FDE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="008964F5"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للدراسة </w:t>
      </w:r>
      <w:r w:rsidR="00607FDE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5F790653" w14:textId="5B0D03E7" w:rsidR="008964F5" w:rsidRPr="00417518" w:rsidRDefault="008964F5" w:rsidP="00F330A0">
      <w:pPr>
        <w:spacing w:after="0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>المطلوب :</w:t>
      </w:r>
    </w:p>
    <w:p w14:paraId="5D7D6EC4" w14:textId="04009FAA" w:rsidR="008964F5" w:rsidRPr="00417518" w:rsidRDefault="008964F5" w:rsidP="00F330A0">
      <w:pPr>
        <w:pStyle w:val="Paragraphedeliste"/>
        <w:numPr>
          <w:ilvl w:val="0"/>
          <w:numId w:val="5"/>
        </w:num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قدم توضيحا لمفهوم المقياس </w:t>
      </w:r>
      <w:r w:rsidR="00607F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أو الإختبار </w:t>
      </w:r>
      <w:r w:rsidR="000C5554">
        <w:rPr>
          <w:rFonts w:ascii="Sakkal Majalla" w:hAnsi="Sakkal Majalla" w:cs="Sakkal Majalla" w:hint="cs"/>
          <w:sz w:val="32"/>
          <w:szCs w:val="32"/>
          <w:rtl/>
          <w:lang w:bidi="ar-DZ"/>
        </w:rPr>
        <w:t>النفسي</w:t>
      </w:r>
    </w:p>
    <w:p w14:paraId="0A4C9020" w14:textId="0FDC629D" w:rsidR="00F330A0" w:rsidRDefault="008964F5" w:rsidP="00F330A0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>وضح الهدف من إستخدام</w:t>
      </w:r>
      <w:r w:rsidR="00F330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الإختبار النفسي </w:t>
      </w:r>
      <w:r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ميدان علم النفس بشكل عام ومجال الإرشاد</w:t>
      </w:r>
    </w:p>
    <w:p w14:paraId="55647312" w14:textId="37DF3DA4" w:rsidR="008964F5" w:rsidRPr="00417518" w:rsidRDefault="008964F5" w:rsidP="00F330A0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 التوجيه بشكل خاص </w:t>
      </w:r>
      <w:r w:rsidR="00117E10"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74865AD5" w14:textId="14BFCD3F" w:rsidR="00117E10" w:rsidRPr="00417518" w:rsidRDefault="00117E10" w:rsidP="00F330A0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>حدد كيف يمكن أن تقوم الباحثة بتطبيق المقياس وتعتمد على نتائجه في الدراسة</w:t>
      </w:r>
    </w:p>
    <w:p w14:paraId="1A24581F" w14:textId="2D5B8943" w:rsidR="00117E10" w:rsidRPr="00417518" w:rsidRDefault="000A5238" w:rsidP="00F330A0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>إعتمادا على الشرح ساعد الباحثة في عملية بناء مقياس لدراستها من خلال تحديد خطوات العملية</w:t>
      </w:r>
    </w:p>
    <w:p w14:paraId="3E183437" w14:textId="225F9C3D" w:rsidR="000A5238" w:rsidRPr="00417518" w:rsidRDefault="000A5238" w:rsidP="00F330A0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تراجعت الباحثة عن فكرة بناء مقياس لدراستها بعد أن عثرت على مقياس في دراسة مشابهة لباحث من دولة أجنبية ،ماهي الخطوات الإجرائية التي تطبقها الباحثة حتى </w:t>
      </w:r>
      <w:r w:rsidR="00417518" w:rsidRPr="00417518">
        <w:rPr>
          <w:rFonts w:ascii="Sakkal Majalla" w:hAnsi="Sakkal Majalla" w:cs="Sakkal Majalla" w:hint="cs"/>
          <w:sz w:val="32"/>
          <w:szCs w:val="32"/>
          <w:rtl/>
          <w:lang w:bidi="ar-DZ"/>
        </w:rPr>
        <w:t>يصبح المقياس ملائما للدراسة</w:t>
      </w:r>
    </w:p>
    <w:p w14:paraId="21581DDD" w14:textId="6A00C032" w:rsidR="00417518" w:rsidRPr="00607FDE" w:rsidRDefault="00417518" w:rsidP="00D14BF3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07FD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الموضوع الثاني:</w:t>
      </w:r>
    </w:p>
    <w:p w14:paraId="57FD1699" w14:textId="72030F37" w:rsidR="00417518" w:rsidRDefault="00417518" w:rsidP="00607FDE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607FDE">
        <w:rPr>
          <w:rFonts w:ascii="Sakkal Majalla" w:hAnsi="Sakkal Majalla" w:cs="Sakkal Majalla" w:hint="cs"/>
          <w:sz w:val="32"/>
          <w:szCs w:val="32"/>
          <w:rtl/>
          <w:lang w:bidi="ar-DZ"/>
        </w:rPr>
        <w:t>أنشئ مخطط</w:t>
      </w:r>
      <w:r w:rsidR="00B349BA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Pr="00607F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بسيط</w:t>
      </w:r>
      <w:r w:rsidR="00B349B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 </w:t>
      </w:r>
      <w:r w:rsidRPr="00607FD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لتصنيف الإختبارات و المقاييس النفسية و التربوية</w:t>
      </w:r>
    </w:p>
    <w:p w14:paraId="36B0CC37" w14:textId="1D31A3CF" w:rsidR="006B57A1" w:rsidRDefault="006B57A1" w:rsidP="006B57A1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إنطلاقا من مكتسباتك في المقياس قدم تصورا عن فعالية المقاييس و الإختبارات في مجال الإرشاد و التوجيه </w:t>
      </w:r>
      <w:r w:rsidR="00F330A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</w:t>
      </w:r>
    </w:p>
    <w:p w14:paraId="4E54BFC9" w14:textId="393D5E5A" w:rsidR="006B57A1" w:rsidRPr="00607FDE" w:rsidRDefault="00B349BA" w:rsidP="00B349BA">
      <w:pPr>
        <w:pStyle w:val="Paragraphedeliste"/>
        <w:tabs>
          <w:tab w:val="left" w:pos="5967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أستاذة المقياس : سعد هدى</w:t>
      </w:r>
    </w:p>
    <w:sectPr w:rsidR="006B57A1" w:rsidRPr="00607F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CE6A" w14:textId="77777777" w:rsidR="00637D83" w:rsidRDefault="00637D83" w:rsidP="002F67EC">
      <w:pPr>
        <w:spacing w:after="0" w:line="240" w:lineRule="auto"/>
      </w:pPr>
      <w:r>
        <w:separator/>
      </w:r>
    </w:p>
  </w:endnote>
  <w:endnote w:type="continuationSeparator" w:id="0">
    <w:p w14:paraId="04833923" w14:textId="77777777" w:rsidR="00637D83" w:rsidRDefault="00637D83" w:rsidP="002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3EB3" w14:textId="323A137D" w:rsidR="00F330A0" w:rsidRDefault="00F330A0">
    <w:pPr>
      <w:pStyle w:val="Pieddepage"/>
      <w:rPr>
        <w:lang w:bidi="ar-DZ"/>
      </w:rPr>
    </w:pPr>
    <w:r>
      <w:rPr>
        <w:rFonts w:hint="cs"/>
        <w:rtl/>
        <w:lang w:bidi="ar-DZ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F7BA5" w14:textId="77777777" w:rsidR="00637D83" w:rsidRDefault="00637D83" w:rsidP="002F67EC">
      <w:pPr>
        <w:spacing w:after="0" w:line="240" w:lineRule="auto"/>
      </w:pPr>
      <w:r>
        <w:separator/>
      </w:r>
    </w:p>
  </w:footnote>
  <w:footnote w:type="continuationSeparator" w:id="0">
    <w:p w14:paraId="5E64ECCA" w14:textId="77777777" w:rsidR="00637D83" w:rsidRDefault="00637D83" w:rsidP="002F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F20B"/>
      </v:shape>
    </w:pict>
  </w:numPicBullet>
  <w:abstractNum w:abstractNumId="0" w15:restartNumberingAfterBreak="0">
    <w:nsid w:val="10C333CC"/>
    <w:multiLevelType w:val="hybridMultilevel"/>
    <w:tmpl w:val="D958AFC6"/>
    <w:lvl w:ilvl="0" w:tplc="95F0C40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4A8D"/>
    <w:multiLevelType w:val="hybridMultilevel"/>
    <w:tmpl w:val="9490C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53B0"/>
    <w:multiLevelType w:val="hybridMultilevel"/>
    <w:tmpl w:val="AC886D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43648"/>
    <w:multiLevelType w:val="hybridMultilevel"/>
    <w:tmpl w:val="0CF67C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545E9"/>
    <w:multiLevelType w:val="hybridMultilevel"/>
    <w:tmpl w:val="89EE04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C23F0"/>
    <w:multiLevelType w:val="hybridMultilevel"/>
    <w:tmpl w:val="D494DA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2361"/>
    <w:multiLevelType w:val="hybridMultilevel"/>
    <w:tmpl w:val="DF8A6B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B54F8"/>
    <w:multiLevelType w:val="hybridMultilevel"/>
    <w:tmpl w:val="450897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1749D"/>
    <w:multiLevelType w:val="hybridMultilevel"/>
    <w:tmpl w:val="D52E07AE"/>
    <w:lvl w:ilvl="0" w:tplc="040C0011">
      <w:start w:val="1"/>
      <w:numFmt w:val="decimal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82842"/>
    <w:multiLevelType w:val="hybridMultilevel"/>
    <w:tmpl w:val="6F080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509F5"/>
    <w:multiLevelType w:val="hybridMultilevel"/>
    <w:tmpl w:val="FF388D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65549">
    <w:abstractNumId w:val="1"/>
  </w:num>
  <w:num w:numId="2" w16cid:durableId="936476245">
    <w:abstractNumId w:val="4"/>
  </w:num>
  <w:num w:numId="3" w16cid:durableId="350372921">
    <w:abstractNumId w:val="3"/>
  </w:num>
  <w:num w:numId="4" w16cid:durableId="856963932">
    <w:abstractNumId w:val="10"/>
  </w:num>
  <w:num w:numId="5" w16cid:durableId="1831630002">
    <w:abstractNumId w:val="7"/>
  </w:num>
  <w:num w:numId="6" w16cid:durableId="947006676">
    <w:abstractNumId w:val="8"/>
  </w:num>
  <w:num w:numId="7" w16cid:durableId="1357852019">
    <w:abstractNumId w:val="0"/>
  </w:num>
  <w:num w:numId="8" w16cid:durableId="930703445">
    <w:abstractNumId w:val="5"/>
  </w:num>
  <w:num w:numId="9" w16cid:durableId="575823447">
    <w:abstractNumId w:val="9"/>
  </w:num>
  <w:num w:numId="10" w16cid:durableId="347214533">
    <w:abstractNumId w:val="2"/>
  </w:num>
  <w:num w:numId="11" w16cid:durableId="2042899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EC"/>
    <w:rsid w:val="00074F9E"/>
    <w:rsid w:val="000A5238"/>
    <w:rsid w:val="000C5554"/>
    <w:rsid w:val="000D4F96"/>
    <w:rsid w:val="00117E10"/>
    <w:rsid w:val="001D0C3D"/>
    <w:rsid w:val="001E372E"/>
    <w:rsid w:val="0022364A"/>
    <w:rsid w:val="002F67EC"/>
    <w:rsid w:val="00380423"/>
    <w:rsid w:val="00417518"/>
    <w:rsid w:val="005917AF"/>
    <w:rsid w:val="00607FDE"/>
    <w:rsid w:val="00637D83"/>
    <w:rsid w:val="006B57A1"/>
    <w:rsid w:val="006C4BA0"/>
    <w:rsid w:val="006F54F1"/>
    <w:rsid w:val="007021A0"/>
    <w:rsid w:val="007724E7"/>
    <w:rsid w:val="007B2F4D"/>
    <w:rsid w:val="008415B3"/>
    <w:rsid w:val="008468B3"/>
    <w:rsid w:val="008964F5"/>
    <w:rsid w:val="009425B0"/>
    <w:rsid w:val="00AD3590"/>
    <w:rsid w:val="00B349BA"/>
    <w:rsid w:val="00C141F2"/>
    <w:rsid w:val="00C16EDD"/>
    <w:rsid w:val="00CC7F96"/>
    <w:rsid w:val="00D14BF3"/>
    <w:rsid w:val="00D33790"/>
    <w:rsid w:val="00E052F8"/>
    <w:rsid w:val="00E1342A"/>
    <w:rsid w:val="00E4190B"/>
    <w:rsid w:val="00F330A0"/>
    <w:rsid w:val="00F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F409"/>
  <w15:chartTrackingRefBased/>
  <w15:docId w15:val="{3323A8B6-F9B1-4AE8-A211-14572A8F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67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67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6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6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6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6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6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6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67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67E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67E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67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67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67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67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6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67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67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67E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6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67E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67EC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F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7EC"/>
  </w:style>
  <w:style w:type="paragraph" w:styleId="Pieddepage">
    <w:name w:val="footer"/>
    <w:basedOn w:val="Normal"/>
    <w:link w:val="PieddepageCar"/>
    <w:uiPriority w:val="99"/>
    <w:unhideWhenUsed/>
    <w:rsid w:val="002F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windows11</dc:creator>
  <cp:keywords/>
  <dc:description/>
  <cp:lastModifiedBy>windows11</cp:lastModifiedBy>
  <cp:revision>10</cp:revision>
  <dcterms:created xsi:type="dcterms:W3CDTF">2025-01-19T19:22:00Z</dcterms:created>
  <dcterms:modified xsi:type="dcterms:W3CDTF">2025-01-22T11:13:00Z</dcterms:modified>
</cp:coreProperties>
</file>