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8F" w:rsidRPr="00E74C12" w:rsidRDefault="00E9568F" w:rsidP="00E74C12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>جامعة العربي بن مهي</w:t>
      </w:r>
      <w:r w:rsidR="00912B13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دي أم البواقي   </w:t>
      </w:r>
      <w:r w:rsidR="00E74C12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 </w:t>
      </w:r>
      <w:r w:rsidR="00E74C12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</w:t>
      </w:r>
      <w:r w:rsidR="008E10D9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E10D9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</w:t>
      </w:r>
      <w:r w:rsidR="00CE1CAF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="008E10D9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8E10D9" w:rsidRPr="00E74C12">
        <w:rPr>
          <w:rFonts w:ascii="Traditional Arabic" w:hAnsi="Traditional Arabic" w:cs="Traditional Arabic"/>
          <w:sz w:val="28"/>
          <w:szCs w:val="28"/>
          <w:lang w:bidi="ar-DZ"/>
        </w:rPr>
        <w:t xml:space="preserve">  </w:t>
      </w:r>
      <w:r w:rsid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="0097394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  <w:r w:rsid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</w:t>
      </w:r>
      <w:r w:rsidR="00086A44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E74C12">
        <w:rPr>
          <w:rFonts w:ascii="Traditional Arabic" w:hAnsi="Traditional Arabic" w:cs="Traditional Arabic"/>
          <w:sz w:val="28"/>
          <w:szCs w:val="28"/>
          <w:lang w:bidi="ar-DZ"/>
        </w:rPr>
        <w:t xml:space="preserve">    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</w:t>
      </w:r>
      <w:r w:rsidR="00086A44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8E10D9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الدورة العادية </w:t>
      </w:r>
      <w:r w:rsidR="00912B13" w:rsidRPr="00E74C12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7</w:t>
      </w:r>
      <w:r w:rsidR="008E10D9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AC0100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جانفي</w:t>
      </w:r>
      <w:r w:rsidR="008E10D9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912B13" w:rsidRPr="00E74C12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2024</w:t>
      </w:r>
    </w:p>
    <w:p w:rsidR="00E9568F" w:rsidRPr="00E74C12" w:rsidRDefault="00E9568F" w:rsidP="00E74C12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>كلية</w:t>
      </w:r>
      <w:proofErr w:type="gramEnd"/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العلوم الاجتماعية والإنسانية     </w:t>
      </w:r>
      <w:r w:rsidRPr="00E74C12">
        <w:rPr>
          <w:rFonts w:ascii="Traditional Arabic" w:hAnsi="Traditional Arabic" w:cs="Traditional Arabic"/>
          <w:sz w:val="28"/>
          <w:szCs w:val="28"/>
          <w:lang w:bidi="ar-DZ"/>
        </w:rPr>
        <w:t xml:space="preserve">   </w:t>
      </w:r>
      <w:r w:rsidR="00E74C12"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</w:t>
      </w:r>
      <w:r w:rsid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912B13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</w:t>
      </w:r>
      <w:r w:rsidR="00A6764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97394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</w:t>
      </w:r>
      <w:r w:rsidR="008E10D9" w:rsidRPr="00E74C1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  سنة ثانية علم الاجتماع </w:t>
      </w:r>
    </w:p>
    <w:p w:rsidR="00E9568F" w:rsidRPr="00E74C12" w:rsidRDefault="00E9568F" w:rsidP="00E74C12">
      <w:pPr>
        <w:bidi/>
        <w:spacing w:line="240" w:lineRule="auto"/>
        <w:jc w:val="both"/>
        <w:rPr>
          <w:rFonts w:cs="AF_Hijaz"/>
          <w:sz w:val="28"/>
          <w:szCs w:val="28"/>
          <w:rtl/>
          <w:lang w:bidi="ar-DZ"/>
        </w:rPr>
      </w:pPr>
      <w:r w:rsidRPr="00E74C1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قسم العلوم الاجتماعية              </w:t>
      </w:r>
      <w:r w:rsidRPr="00E74C12">
        <w:rPr>
          <w:rFonts w:cs="AF_Hijaz" w:hint="cs"/>
          <w:sz w:val="28"/>
          <w:szCs w:val="28"/>
          <w:rtl/>
          <w:lang w:bidi="ar-DZ"/>
        </w:rPr>
        <w:t xml:space="preserve">                                                       </w:t>
      </w:r>
    </w:p>
    <w:tbl>
      <w:tblPr>
        <w:tblStyle w:val="Grilledutableau"/>
        <w:bidiVisual/>
        <w:tblW w:w="0" w:type="auto"/>
        <w:tblInd w:w="237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</w:tblGrid>
      <w:tr w:rsidR="00E9568F" w:rsidRPr="00E9568F" w:rsidTr="00E74C12">
        <w:trPr>
          <w:trHeight w:val="1089"/>
        </w:trPr>
        <w:tc>
          <w:tcPr>
            <w:tcW w:w="6238" w:type="dxa"/>
          </w:tcPr>
          <w:p w:rsidR="00E9568F" w:rsidRPr="00D04D25" w:rsidRDefault="00134126" w:rsidP="00AC0100">
            <w:pPr>
              <w:bidi/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امتحان السداسي ال</w:t>
            </w:r>
            <w:r w:rsidR="00AC01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أول</w:t>
            </w:r>
            <w:r w:rsidR="00E9568F"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في م</w:t>
            </w:r>
            <w:r w:rsidR="00912B13" w:rsidRPr="00D04D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ادة</w:t>
            </w:r>
          </w:p>
          <w:p w:rsidR="00E9568F" w:rsidRPr="00E9568F" w:rsidRDefault="00E9568F" w:rsidP="00AC0100">
            <w:pPr>
              <w:bidi/>
              <w:spacing w:line="240" w:lineRule="atLeast"/>
              <w:jc w:val="center"/>
              <w:rPr>
                <w:rFonts w:cs="AF_Taif Normal"/>
                <w:sz w:val="28"/>
                <w:szCs w:val="28"/>
                <w:rtl/>
                <w:lang w:bidi="ar-DZ"/>
              </w:rPr>
            </w:pPr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منهجية البحث </w:t>
            </w:r>
            <w:proofErr w:type="gramStart"/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علم الاجتماع</w:t>
            </w:r>
            <w:r w:rsidR="008C5533" w:rsidRPr="00D04D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C01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="00912B13" w:rsidRPr="00D04D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 الطلبة المتأخرين</w:t>
            </w:r>
          </w:p>
        </w:tc>
      </w:tr>
    </w:tbl>
    <w:p w:rsidR="00E9568F" w:rsidRDefault="00E9568F" w:rsidP="00912B13">
      <w:pPr>
        <w:bidi/>
        <w:spacing w:line="360" w:lineRule="auto"/>
        <w:jc w:val="both"/>
        <w:rPr>
          <w:rFonts w:cs="AF_Taif Normal"/>
          <w:sz w:val="32"/>
          <w:szCs w:val="32"/>
          <w:lang w:bidi="ar-DZ"/>
        </w:rPr>
      </w:pPr>
    </w:p>
    <w:p w:rsidR="00AC0100" w:rsidRDefault="00AC0100" w:rsidP="00AC0100">
      <w:pPr>
        <w:numPr>
          <w:ilvl w:val="0"/>
          <w:numId w:val="12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ليكن لديك </w:t>
      </w:r>
      <w:proofErr w:type="gram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النص</w:t>
      </w:r>
      <w:proofErr w:type="gram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التالي: </w:t>
      </w:r>
    </w:p>
    <w:p w:rsidR="00AC0100" w:rsidRPr="00AC0100" w:rsidRDefault="00AC0100" w:rsidP="00AC0100">
      <w:pPr>
        <w:bidi/>
        <w:ind w:left="785"/>
        <w:contextualSpacing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"</w:t>
      </w:r>
      <w:proofErr w:type="gramStart"/>
      <w:r w:rsidRPr="00AC0100">
        <w:rPr>
          <w:rFonts w:ascii="Calibri" w:eastAsia="Calibri" w:hAnsi="Calibri" w:cs="Simplified Arabic"/>
          <w:sz w:val="28"/>
          <w:szCs w:val="28"/>
          <w:rtl/>
          <w:lang w:eastAsia="en-US"/>
        </w:rPr>
        <w:t>مع</w:t>
      </w:r>
      <w:proofErr w:type="gramEnd"/>
      <w:r w:rsidRPr="00AC0100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تزايد استخدام وسائل التواصل الاجتماعي، ظهرت تغيرات واضحة في </w:t>
      </w:r>
      <w:r>
        <w:rPr>
          <w:rFonts w:ascii="Calibri" w:eastAsia="Calibri" w:hAnsi="Calibri" w:cs="Simplified Arabic"/>
          <w:sz w:val="28"/>
          <w:szCs w:val="28"/>
          <w:rtl/>
          <w:lang w:eastAsia="en-US"/>
        </w:rPr>
        <w:t>طبيعة العلاقات بين الأفراد داخل</w:t>
      </w: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</w:t>
      </w:r>
      <w:r w:rsidRPr="00AC0100">
        <w:rPr>
          <w:rFonts w:ascii="Calibri" w:eastAsia="Calibri" w:hAnsi="Calibri" w:cs="Simplified Arabic"/>
          <w:sz w:val="28"/>
          <w:szCs w:val="28"/>
          <w:rtl/>
          <w:lang w:eastAsia="en-US"/>
        </w:rPr>
        <w:t>الأسرة، مثل ضعف الحوار المباشر وزيادة الاعتماد على التواصل الرقمي</w:t>
      </w: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".</w:t>
      </w:r>
    </w:p>
    <w:p w:rsidR="00AC0100" w:rsidRPr="00AC0100" w:rsidRDefault="00AC0100" w:rsidP="00AC0100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ما </w:t>
      </w:r>
      <w:proofErr w:type="gram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هي</w:t>
      </w:r>
      <w:proofErr w:type="gram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المتغيرات الرئيسية في هذا النص (المتغير المستقل والمتغير التابع)؟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(2 ن)</w:t>
      </w:r>
    </w:p>
    <w:p w:rsidR="00AC0100" w:rsidRPr="00AC0100" w:rsidRDefault="00AC0100" w:rsidP="00AC0100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ضع عنوانا </w:t>
      </w:r>
      <w:proofErr w:type="gram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مناسبا</w:t>
      </w:r>
      <w:proofErr w:type="gram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لموضوع البحث.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(2 ن)</w:t>
      </w:r>
    </w:p>
    <w:p w:rsidR="00DD5D52" w:rsidRDefault="00AC0100" w:rsidP="00DD5D52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 w:hint="cs"/>
          <w:sz w:val="28"/>
          <w:szCs w:val="28"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أكتب إشكالية بحثية 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حول الموضوع في حدود </w:t>
      </w:r>
      <w:proofErr w:type="gramStart"/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ثمانية</w:t>
      </w:r>
      <w:proofErr w:type="gramEnd"/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أسطر.</w:t>
      </w: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(3 ن)</w:t>
      </w:r>
    </w:p>
    <w:p w:rsidR="00DD5D52" w:rsidRDefault="00DD5D52" w:rsidP="00DD5D52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 w:hint="cs"/>
          <w:sz w:val="28"/>
          <w:szCs w:val="28"/>
          <w:lang w:eastAsia="en-US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قم بوضع </w:t>
      </w:r>
      <w:r w:rsidR="00AC0100" w:rsidRP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تساؤلات الدراسة.</w:t>
      </w: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(2 ن)</w:t>
      </w:r>
    </w:p>
    <w:p w:rsidR="00DD5D52" w:rsidRDefault="00AC0100" w:rsidP="00DD5D52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 w:hint="cs"/>
          <w:sz w:val="28"/>
          <w:szCs w:val="28"/>
          <w:lang w:eastAsia="en-US"/>
        </w:rPr>
      </w:pPr>
      <w:proofErr w:type="gramStart"/>
      <w:r w:rsidRP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فرضيات</w:t>
      </w:r>
      <w:proofErr w:type="gramEnd"/>
      <w:r w:rsidRP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علمية مناسبة.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(2 ن)</w:t>
      </w:r>
    </w:p>
    <w:p w:rsidR="00AC0100" w:rsidRPr="00DD5D52" w:rsidRDefault="00DD5D52" w:rsidP="00DD5D52">
      <w:pPr>
        <w:numPr>
          <w:ilvl w:val="0"/>
          <w:numId w:val="13"/>
        </w:numPr>
        <w:bidi/>
        <w:contextualSpacing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 xml:space="preserve">حدد </w:t>
      </w:r>
      <w:proofErr w:type="gramStart"/>
      <w:r w:rsidR="00AC0100" w:rsidRP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نوع</w:t>
      </w:r>
      <w:proofErr w:type="gramEnd"/>
      <w:r w:rsidR="00AC0100" w:rsidRP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الدراسة.</w:t>
      </w: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(1 ن)</w:t>
      </w:r>
    </w:p>
    <w:p w:rsidR="00AC0100" w:rsidRPr="00AC0100" w:rsidRDefault="00AC0100" w:rsidP="00AC0100">
      <w:pPr>
        <w:numPr>
          <w:ilvl w:val="0"/>
          <w:numId w:val="12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ما هي الخطوات الأولى التي يقوم بها الباحث لاختيار موضوع بحث </w:t>
      </w:r>
      <w:proofErr w:type="gram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في</w:t>
      </w:r>
      <w:proofErr w:type="gram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علم الاجتماع؟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(3 ن)</w:t>
      </w:r>
    </w:p>
    <w:p w:rsidR="00AC0100" w:rsidRPr="00AC0100" w:rsidRDefault="00AC0100" w:rsidP="00AC0100">
      <w:pPr>
        <w:numPr>
          <w:ilvl w:val="0"/>
          <w:numId w:val="12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يقول الفيلسوف الفرنسي </w:t>
      </w: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"</w:t>
      </w:r>
      <w:proofErr w:type="spell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غاستون</w:t>
      </w:r>
      <w:proofErr w:type="spell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</w:t>
      </w:r>
      <w:proofErr w:type="spell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باشلار</w:t>
      </w:r>
      <w:proofErr w:type="spell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": أن البحث العلمي يجب أن يمر </w:t>
      </w: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بثلاث مراحل منطقية، تسمو به إلى </w:t>
      </w: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العلمية والموضوعية وتبعده عن الذاتية والإيديولوجيا...".</w:t>
      </w:r>
    </w:p>
    <w:p w:rsidR="00AC0100" w:rsidRPr="00AC0100" w:rsidRDefault="00AC0100" w:rsidP="00AC0100">
      <w:pPr>
        <w:numPr>
          <w:ilvl w:val="0"/>
          <w:numId w:val="11"/>
        </w:numPr>
        <w:bidi/>
        <w:contextualSpacing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ما هي هذه المراحل (</w:t>
      </w:r>
      <w:r w:rsidR="00A6764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اذكرها </w:t>
      </w:r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دون </w:t>
      </w:r>
      <w:proofErr w:type="gramStart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شرح</w:t>
      </w:r>
      <w:proofErr w:type="gramEnd"/>
      <w:r w:rsidRPr="00AC0100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)؟</w:t>
      </w:r>
      <w:r w:rsidR="00DD5D5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( 3 ن)</w:t>
      </w:r>
    </w:p>
    <w:p w:rsidR="00AC0100" w:rsidRPr="00AC0100" w:rsidRDefault="00AC0100" w:rsidP="006A1CD3">
      <w:pPr>
        <w:numPr>
          <w:ilvl w:val="0"/>
          <w:numId w:val="12"/>
        </w:numPr>
        <w:bidi/>
        <w:contextualSpacing/>
        <w:rPr>
          <w:rFonts w:ascii="Calibri" w:eastAsia="Calibri" w:hAnsi="Calibri" w:cs="Simplified Arabic"/>
          <w:sz w:val="28"/>
          <w:szCs w:val="28"/>
          <w:lang w:eastAsia="en-US"/>
        </w:rPr>
      </w:pPr>
      <w:r w:rsidRPr="00AC0100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 xml:space="preserve">تعتبر مرحلة التحديد الإجرائي للمفهوم </w:t>
      </w:r>
      <w:proofErr w:type="gramStart"/>
      <w:r w:rsidRPr="00AC0100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>من</w:t>
      </w:r>
      <w:proofErr w:type="gramEnd"/>
      <w:r w:rsidRPr="00AC0100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 xml:space="preserve"> أهم مراحل تحديد المفاهيم في </w:t>
      </w:r>
      <w:r w:rsidR="006A1CD3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>البحث.</w:t>
      </w:r>
      <w:r w:rsidRPr="00AC0100">
        <w:rPr>
          <w:rFonts w:ascii="Simplified Arabic" w:eastAsia="Calibri" w:hAnsi="Simplified Arabic" w:cs="Simplified Arabic" w:hint="cs"/>
          <w:sz w:val="28"/>
          <w:szCs w:val="28"/>
          <w:rtl/>
          <w:lang w:eastAsia="en-US" w:bidi="ar-DZ"/>
        </w:rPr>
        <w:t xml:space="preserve"> </w:t>
      </w:r>
    </w:p>
    <w:p w:rsidR="00912B13" w:rsidRDefault="00AC0100" w:rsidP="00AC0100">
      <w:pPr>
        <w:numPr>
          <w:ilvl w:val="0"/>
          <w:numId w:val="11"/>
        </w:numPr>
        <w:bidi/>
        <w:rPr>
          <w:rFonts w:ascii="Simplified Arabic" w:eastAsia="Times New Roman" w:hAnsi="Simplified Arabic" w:cs="Simplified Arabic"/>
          <w:sz w:val="28"/>
          <w:szCs w:val="28"/>
        </w:rPr>
      </w:pPr>
      <w:r w:rsidRPr="00AC0100">
        <w:rPr>
          <w:rFonts w:ascii="Simplified Arabic" w:eastAsia="Times New Roman" w:hAnsi="Simplified Arabic" w:cs="Simplified Arabic"/>
          <w:sz w:val="28"/>
          <w:szCs w:val="28"/>
          <w:rtl/>
        </w:rPr>
        <w:t>ما هو التحديد الإجرائي</w:t>
      </w:r>
      <w:r w:rsidRPr="00AC010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للمفهوم</w:t>
      </w:r>
      <w:r w:rsidRPr="00AC0100">
        <w:rPr>
          <w:rFonts w:ascii="Simplified Arabic" w:eastAsia="Times New Roman" w:hAnsi="Simplified Arabic" w:cs="Simplified Arabic"/>
          <w:sz w:val="28"/>
          <w:szCs w:val="28"/>
          <w:rtl/>
        </w:rPr>
        <w:t>؟</w:t>
      </w:r>
      <w:r w:rsidR="00DD5D5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(2 ن)</w:t>
      </w:r>
      <w:bookmarkStart w:id="0" w:name="_GoBack"/>
      <w:bookmarkEnd w:id="0"/>
    </w:p>
    <w:p w:rsidR="00AC0100" w:rsidRPr="00AC0100" w:rsidRDefault="00AC0100" w:rsidP="00E74C12">
      <w:pPr>
        <w:bidi/>
        <w:ind w:left="1352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912B13" w:rsidRPr="00912B13" w:rsidRDefault="00912B13" w:rsidP="00912B13">
      <w:pPr>
        <w:pStyle w:val="Paragraphedeliste"/>
        <w:bidi/>
        <w:spacing w:line="360" w:lineRule="auto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912B13" w:rsidRPr="00912B13" w:rsidRDefault="00E9568F" w:rsidP="00912B13">
      <w:pPr>
        <w:pStyle w:val="Paragraphedeliste"/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  <w:r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 xml:space="preserve">                     </w:t>
      </w:r>
      <w:r w:rsidR="00086A44"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 xml:space="preserve">                            </w:t>
      </w:r>
      <w:r w:rsidR="00086A44"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                        </w:t>
      </w:r>
      <w:r w:rsidR="00086A44"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 xml:space="preserve">  </w:t>
      </w:r>
      <w:r w:rsidR="00BF5A43"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 xml:space="preserve">           </w:t>
      </w:r>
      <w:r w:rsidR="008E10D9"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     </w:t>
      </w:r>
      <w:r w:rsidR="00BF5A43"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 xml:space="preserve">   ب</w:t>
      </w:r>
      <w:r w:rsidRPr="00912B13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  <w:t>توفيق</w:t>
      </w:r>
      <w:r w:rsidR="00BF5A43"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الله</w:t>
      </w:r>
      <w:r w:rsidR="00086A44"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  </w:t>
      </w:r>
    </w:p>
    <w:p w:rsidR="00E9568F" w:rsidRDefault="00912B13" w:rsidP="00912B13">
      <w:pPr>
        <w:pStyle w:val="Paragraphedeliste"/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  <w:r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                                                                                      </w:t>
      </w:r>
      <w:r w:rsidR="00AC0100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أ/ ف. </w:t>
      </w:r>
      <w:proofErr w:type="spellStart"/>
      <w:r w:rsidR="00AC0100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آيت</w:t>
      </w:r>
      <w:proofErr w:type="spellEnd"/>
      <w:r w:rsidR="00AC0100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ا</w:t>
      </w:r>
      <w:r w:rsidR="00086A44" w:rsidRPr="00912B13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عمر مزيان</w:t>
      </w:r>
    </w:p>
    <w:p w:rsidR="00E74C12" w:rsidRDefault="00E74C12" w:rsidP="00E74C12">
      <w:pPr>
        <w:pStyle w:val="Paragraphedeliste"/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</w:p>
    <w:p w:rsidR="00E74C12" w:rsidRDefault="00E74C12" w:rsidP="00E74C12">
      <w:pPr>
        <w:pStyle w:val="Paragraphedeliste"/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</w:p>
    <w:p w:rsidR="00E74C12" w:rsidRDefault="00E74C12" w:rsidP="00E74C12">
      <w:pPr>
        <w:pStyle w:val="Paragraphedeliste"/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</w:p>
    <w:p w:rsidR="00E74C12" w:rsidRDefault="00E74C12" w:rsidP="00E74C12">
      <w:pPr>
        <w:pStyle w:val="Paragraphedeliste"/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horzAnchor="margin" w:tblpXSpec="center" w:tblpY="480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</w:tblGrid>
      <w:tr w:rsidR="00E74C12" w:rsidRPr="00E9568F" w:rsidTr="00E74C12">
        <w:trPr>
          <w:trHeight w:val="1089"/>
        </w:trPr>
        <w:tc>
          <w:tcPr>
            <w:tcW w:w="6238" w:type="dxa"/>
          </w:tcPr>
          <w:p w:rsidR="00E74C12" w:rsidRPr="00D04D25" w:rsidRDefault="00E74C12" w:rsidP="00E74C12">
            <w:pPr>
              <w:bidi/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الإجابة النموذجية ل</w:t>
            </w:r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امتحان السداسي 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أول</w:t>
            </w:r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في م</w:t>
            </w:r>
            <w:r w:rsidRPr="00D04D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ادة</w:t>
            </w:r>
          </w:p>
          <w:p w:rsidR="00E74C12" w:rsidRPr="00E9568F" w:rsidRDefault="00E74C12" w:rsidP="00E74C12">
            <w:pPr>
              <w:bidi/>
              <w:spacing w:line="240" w:lineRule="atLeast"/>
              <w:jc w:val="center"/>
              <w:rPr>
                <w:rFonts w:cs="AF_Taif Normal"/>
                <w:sz w:val="28"/>
                <w:szCs w:val="28"/>
                <w:rtl/>
                <w:lang w:bidi="ar-DZ"/>
              </w:rPr>
            </w:pPr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منهجية البحث </w:t>
            </w:r>
            <w:proofErr w:type="gramStart"/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D04D2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علم الاجتماع</w:t>
            </w:r>
            <w:r w:rsidRPr="00D04D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D04D2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 الطلبة المتأخرين</w:t>
            </w:r>
          </w:p>
        </w:tc>
      </w:tr>
    </w:tbl>
    <w:p w:rsidR="00E74C12" w:rsidRPr="00E74C12" w:rsidRDefault="00E74C12" w:rsidP="00E74C12">
      <w:pPr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</w:p>
    <w:p w:rsidR="00E74C12" w:rsidRPr="00E74C12" w:rsidRDefault="00E74C12" w:rsidP="00E74C12">
      <w:pPr>
        <w:numPr>
          <w:ilvl w:val="0"/>
          <w:numId w:val="17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</w:pPr>
      <w:proofErr w:type="gramStart"/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>السؤال</w:t>
      </w:r>
      <w:proofErr w:type="gramEnd"/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 xml:space="preserve"> الأول:</w:t>
      </w:r>
    </w:p>
    <w:p w:rsidR="00E74C12" w:rsidRPr="00E74C12" w:rsidRDefault="00E74C12" w:rsidP="00E74C12">
      <w:pPr>
        <w:numPr>
          <w:ilvl w:val="0"/>
          <w:numId w:val="1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 xml:space="preserve">المتغيرات </w:t>
      </w:r>
      <w:proofErr w:type="gramStart"/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>الرئيسية</w:t>
      </w:r>
      <w:proofErr w:type="gramEnd"/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 xml:space="preserve"> في النص</w:t>
      </w:r>
      <w:r w:rsidRPr="00E74C12"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  <w:t>:</w:t>
      </w:r>
    </w:p>
    <w:p w:rsidR="00E74C12" w:rsidRPr="00E74C12" w:rsidRDefault="00E74C12" w:rsidP="00E74C12">
      <w:pPr>
        <w:numPr>
          <w:ilvl w:val="0"/>
          <w:numId w:val="18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proofErr w:type="gramStart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المتغير</w:t>
      </w:r>
      <w:proofErr w:type="gramEnd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المستقل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 xml:space="preserve">: 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استخدام وسائل التواصل الاجتماعي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>.</w:t>
      </w:r>
    </w:p>
    <w:p w:rsidR="00E74C12" w:rsidRPr="00E74C12" w:rsidRDefault="00E74C12" w:rsidP="00E74C12">
      <w:pPr>
        <w:numPr>
          <w:ilvl w:val="0"/>
          <w:numId w:val="18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proofErr w:type="gramStart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المتغير</w:t>
      </w:r>
      <w:proofErr w:type="gramEnd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التابع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 xml:space="preserve">: 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التغيرات في طبيعة العلاقات بين الأفراد داخل الأسرة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>.</w:t>
      </w:r>
    </w:p>
    <w:p w:rsidR="00E74C12" w:rsidRPr="00E74C12" w:rsidRDefault="00E74C12" w:rsidP="00E74C12">
      <w:pPr>
        <w:numPr>
          <w:ilvl w:val="0"/>
          <w:numId w:val="1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</w:pPr>
      <w:proofErr w:type="gramStart"/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>عنوان</w:t>
      </w:r>
      <w:proofErr w:type="gramEnd"/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 xml:space="preserve"> مناسب لموضوع البحث</w:t>
      </w:r>
      <w:r w:rsidRPr="00E74C12"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  <w:t>:</w:t>
      </w:r>
    </w:p>
    <w:p w:rsidR="00E74C12" w:rsidRPr="00E74C12" w:rsidRDefault="00E74C12" w:rsidP="00E74C12">
      <w:pPr>
        <w:bidi/>
        <w:spacing w:line="240" w:lineRule="auto"/>
        <w:ind w:left="720"/>
        <w:contextualSpacing/>
        <w:jc w:val="both"/>
        <w:rPr>
          <w:rFonts w:ascii="Calibri" w:eastAsia="Calibri" w:hAnsi="Calibri" w:cs="Simplified Arabic"/>
          <w:sz w:val="28"/>
          <w:szCs w:val="28"/>
          <w:rtl/>
          <w:lang w:eastAsia="en-US"/>
        </w:rPr>
      </w:pP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>"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تأثير وسائل التواصل الاجتماعي على ديناميكيات العلاقات الأسرية: بين التواصل المباشر </w:t>
      </w:r>
      <w:proofErr w:type="gramStart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والرقمي</w:t>
      </w:r>
      <w:proofErr w:type="gramEnd"/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>"</w:t>
      </w:r>
    </w:p>
    <w:p w:rsidR="00E74C12" w:rsidRPr="00E74C12" w:rsidRDefault="00E74C12" w:rsidP="00E74C12">
      <w:pPr>
        <w:numPr>
          <w:ilvl w:val="0"/>
          <w:numId w:val="1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b/>
          <w:bCs/>
          <w:sz w:val="28"/>
          <w:szCs w:val="28"/>
          <w:lang w:eastAsia="en-US" w:bidi="ar-DZ"/>
        </w:rPr>
      </w:pPr>
      <w:proofErr w:type="gramStart"/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>ال</w:t>
      </w:r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>إشكالية</w:t>
      </w:r>
      <w:proofErr w:type="gramEnd"/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 xml:space="preserve"> </w:t>
      </w:r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>ال</w:t>
      </w:r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>بحثية</w:t>
      </w:r>
      <w:r w:rsidRPr="00E74C12"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  <w:t>:</w:t>
      </w:r>
    </w:p>
    <w:p w:rsidR="00E74C12" w:rsidRPr="00E74C12" w:rsidRDefault="00E74C12" w:rsidP="00E74C12">
      <w:pPr>
        <w:bidi/>
        <w:spacing w:line="240" w:lineRule="auto"/>
        <w:ind w:left="720" w:firstLine="696"/>
        <w:contextualSpacing/>
        <w:jc w:val="both"/>
        <w:rPr>
          <w:rFonts w:ascii="Calibri" w:eastAsia="Calibri" w:hAnsi="Calibri" w:cs="Simplified Arabic"/>
          <w:b/>
          <w:bCs/>
          <w:sz w:val="28"/>
          <w:szCs w:val="28"/>
          <w:rtl/>
          <w:lang w:eastAsia="en-US" w:bidi="ar-DZ"/>
        </w:rPr>
      </w:pPr>
      <w:proofErr w:type="gramStart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مع</w:t>
      </w:r>
      <w:proofErr w:type="gramEnd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الانتشار الواسع لوسائل التواصل الاجتماعي، شهدت العلاقات الأسرية تغيرات ملحوظة أثرت على طبيعتها التقليدية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،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فقد أصبح الحوار المباشر بين أفراد الأسرة أقل شيوعا، في مقابل زيادة الاعتماد على وسائل التواصل الرقمي كوسيلة أساسية للتواصل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.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هذا التحول يثير تساؤلات حول مدى تأثير هذه الظاهرة على جودة العلاقات الأسرية وانسجامها، حيث يتخوف البعض من أن تؤدي هذه الوسائل إلى ضعف الروابط الأسرية وتقليل التفاعل العاطفي المباشر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،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و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في المقابل يرى آخرون أن هذه الأدوات قد تسهم في ت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قوية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الترابط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الأسري،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من خلال توفير قنوات جديدة للتواصل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،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و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انطلاقا من هذا الواقع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تبرز الحاجة إلى دراسة معمقة تست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هدف معرفة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أثر استخدام وسائل التواصل الاجتماعي على طبيعة العلاقات داخل الأسرة، مع تحليل العوامل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المختلفة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التي تحدد مستوى هذا التأثير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.</w:t>
      </w:r>
    </w:p>
    <w:p w:rsidR="00E74C12" w:rsidRPr="00E74C12" w:rsidRDefault="00E74C12" w:rsidP="00E74C12">
      <w:pPr>
        <w:numPr>
          <w:ilvl w:val="0"/>
          <w:numId w:val="1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</w:pPr>
      <w:proofErr w:type="gramStart"/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>تساؤلات</w:t>
      </w:r>
      <w:proofErr w:type="gramEnd"/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 xml:space="preserve"> الدراسة</w:t>
      </w:r>
      <w:r w:rsidRPr="00E74C12"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  <w:t>:</w:t>
      </w:r>
    </w:p>
    <w:p w:rsidR="00E74C12" w:rsidRPr="00E74C12" w:rsidRDefault="00E74C12" w:rsidP="00E74C12">
      <w:pPr>
        <w:numPr>
          <w:ilvl w:val="0"/>
          <w:numId w:val="16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ما مدى تأثير وسائل التواصل الاجتماعي على طبيعة العلاقات بين الأفراد </w:t>
      </w:r>
      <w:proofErr w:type="gramStart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داخل</w:t>
      </w:r>
      <w:proofErr w:type="gramEnd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الأسرة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؟</w:t>
      </w:r>
    </w:p>
    <w:p w:rsidR="00E74C12" w:rsidRPr="00E74C12" w:rsidRDefault="00E74C12" w:rsidP="00E74C12">
      <w:pPr>
        <w:numPr>
          <w:ilvl w:val="0"/>
          <w:numId w:val="16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هل أدى الاعتماد على التواصل الرقمي إلى ت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قوية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أو تدهور جودة العلاقات الأسرية؟</w:t>
      </w:r>
    </w:p>
    <w:p w:rsidR="00E74C12" w:rsidRPr="00E74C12" w:rsidRDefault="00E74C12" w:rsidP="00E74C12">
      <w:pPr>
        <w:numPr>
          <w:ilvl w:val="0"/>
          <w:numId w:val="16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ما </w:t>
      </w:r>
      <w:proofErr w:type="gramStart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العوامل</w:t>
      </w:r>
      <w:proofErr w:type="gramEnd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التي تحدد طبيعة تأثير وسائل التواصل الاجتماعي على العلاقات الأسرية؟</w:t>
      </w:r>
    </w:p>
    <w:p w:rsidR="00E74C12" w:rsidRPr="00E74C12" w:rsidRDefault="00E74C12" w:rsidP="00E74C12">
      <w:pPr>
        <w:numPr>
          <w:ilvl w:val="0"/>
          <w:numId w:val="1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</w:pPr>
      <w:proofErr w:type="gramStart"/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>فرضيات</w:t>
      </w:r>
      <w:proofErr w:type="gramEnd"/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 xml:space="preserve"> علمية</w:t>
      </w:r>
      <w:r w:rsidRPr="00E74C12"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  <w:t>:</w:t>
      </w:r>
    </w:p>
    <w:p w:rsidR="00E74C12" w:rsidRPr="00E74C12" w:rsidRDefault="00E74C12" w:rsidP="00E74C12">
      <w:pPr>
        <w:numPr>
          <w:ilvl w:val="0"/>
          <w:numId w:val="20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يساهم الاستخدام المكثف لوسائل التواصل الاجتماعي </w:t>
      </w:r>
      <w:proofErr w:type="gramStart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في</w:t>
      </w:r>
      <w:proofErr w:type="gramEnd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ضعف الحوار المباشر بين أفراد الأسرة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>.</w:t>
      </w:r>
    </w:p>
    <w:p w:rsidR="00E74C12" w:rsidRPr="00E74C12" w:rsidRDefault="00E74C12" w:rsidP="00E74C12">
      <w:pPr>
        <w:numPr>
          <w:ilvl w:val="0"/>
          <w:numId w:val="20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يؤدي الاعتماد على التواصل الرقمي إلى تغيرات في جودة العلاقات الأسرية، سواء إيجابية أو سلبية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>.</w:t>
      </w:r>
    </w:p>
    <w:p w:rsidR="00E74C12" w:rsidRPr="00E74C12" w:rsidRDefault="00E74C12" w:rsidP="00E74C12">
      <w:pPr>
        <w:numPr>
          <w:ilvl w:val="0"/>
          <w:numId w:val="20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هناك </w:t>
      </w:r>
      <w:proofErr w:type="gramStart"/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عوامل</w:t>
      </w:r>
      <w:proofErr w:type="gramEnd"/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تحدد طبيعة تأثير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وسائل التواصل الاجتماعي على الأسرة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، 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مثل العمر، المستوى التعليمي</w:t>
      </w: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والمدة الزمنية لاستخدام هذه الوسائل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>.</w:t>
      </w:r>
    </w:p>
    <w:p w:rsidR="00E74C12" w:rsidRPr="00E74C12" w:rsidRDefault="00E74C12" w:rsidP="00E74C12">
      <w:pPr>
        <w:numPr>
          <w:ilvl w:val="0"/>
          <w:numId w:val="19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/>
          <w:b/>
          <w:bCs/>
          <w:sz w:val="28"/>
          <w:szCs w:val="28"/>
          <w:rtl/>
          <w:lang w:eastAsia="en-US"/>
        </w:rPr>
        <w:t>نوع الدراسة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>: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 xml:space="preserve"> </w:t>
      </w:r>
      <w:r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 xml:space="preserve">هي 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دراسة </w:t>
      </w:r>
      <w:proofErr w:type="gramStart"/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وصفية</w:t>
      </w:r>
      <w:proofErr w:type="gramEnd"/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.</w:t>
      </w:r>
    </w:p>
    <w:p w:rsidR="00E74C12" w:rsidRPr="00E74C12" w:rsidRDefault="00E74C12" w:rsidP="00E74C12">
      <w:pPr>
        <w:bidi/>
        <w:spacing w:line="240" w:lineRule="auto"/>
        <w:ind w:left="720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</w:p>
    <w:p w:rsidR="00E74C12" w:rsidRPr="00E74C12" w:rsidRDefault="00E74C12" w:rsidP="00E74C12">
      <w:pPr>
        <w:numPr>
          <w:ilvl w:val="0"/>
          <w:numId w:val="17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 xml:space="preserve">الخطوات الأولى التي يقوم بها الباحث لاختيار موضوع </w:t>
      </w:r>
      <w:proofErr w:type="gramStart"/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>بحث</w:t>
      </w:r>
      <w:proofErr w:type="gramEnd"/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 xml:space="preserve"> في علم الاجتماع:</w:t>
      </w:r>
    </w:p>
    <w:p w:rsidR="00E74C12" w:rsidRPr="00E74C12" w:rsidRDefault="00E74C12" w:rsidP="00E74C12">
      <w:pPr>
        <w:numPr>
          <w:ilvl w:val="0"/>
          <w:numId w:val="21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القيام بقراءات أولية ملمة حول التراث النظري في التخصص.</w:t>
      </w:r>
    </w:p>
    <w:p w:rsidR="00E74C12" w:rsidRPr="00E74C12" w:rsidRDefault="00E74C12" w:rsidP="00E74C12">
      <w:pPr>
        <w:numPr>
          <w:ilvl w:val="0"/>
          <w:numId w:val="21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lastRenderedPageBreak/>
        <w:t>الاطلاع على الدراسات والبحوث المنجزة حول موضوع البحث.</w:t>
      </w:r>
    </w:p>
    <w:p w:rsidR="00E74C12" w:rsidRPr="00E74C12" w:rsidRDefault="00E74C12" w:rsidP="00E74C12">
      <w:pPr>
        <w:numPr>
          <w:ilvl w:val="0"/>
          <w:numId w:val="21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الاحتكاك بذوي الخبرة </w:t>
      </w:r>
      <w:proofErr w:type="gramStart"/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والاختصاص</w:t>
      </w:r>
      <w:proofErr w:type="gramEnd"/>
      <w:r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.</w:t>
      </w:r>
    </w:p>
    <w:p w:rsidR="00E74C12" w:rsidRPr="00E74C12" w:rsidRDefault="00E74C12" w:rsidP="00E74C12">
      <w:pPr>
        <w:numPr>
          <w:ilvl w:val="0"/>
          <w:numId w:val="21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العودة إلى الموضوعات والقضايا التي تكون </w:t>
      </w:r>
      <w:proofErr w:type="gramStart"/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محل</w:t>
      </w:r>
      <w:proofErr w:type="gramEnd"/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بحث الجهات والمراكز العلمية، والتي تطرح مشكلات آنية.</w:t>
      </w:r>
    </w:p>
    <w:p w:rsidR="00E74C12" w:rsidRPr="00E74C12" w:rsidRDefault="00E74C12" w:rsidP="00E74C12">
      <w:pPr>
        <w:numPr>
          <w:ilvl w:val="0"/>
          <w:numId w:val="17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>مراحل البحث العلمي عند "</w:t>
      </w:r>
      <w:proofErr w:type="spellStart"/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>غاستون</w:t>
      </w:r>
      <w:proofErr w:type="spellEnd"/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 xml:space="preserve"> </w:t>
      </w:r>
      <w:proofErr w:type="spellStart"/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>باشلار</w:t>
      </w:r>
      <w:proofErr w:type="spellEnd"/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>':</w:t>
      </w:r>
    </w:p>
    <w:p w:rsidR="00E74C12" w:rsidRPr="00E74C12" w:rsidRDefault="00E74C12" w:rsidP="00E74C12">
      <w:pPr>
        <w:numPr>
          <w:ilvl w:val="0"/>
          <w:numId w:val="22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 xml:space="preserve">القطع 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>La Rupture</w:t>
      </w:r>
    </w:p>
    <w:p w:rsidR="00E74C12" w:rsidRPr="00E74C12" w:rsidRDefault="00E74C12" w:rsidP="00E74C12">
      <w:pPr>
        <w:numPr>
          <w:ilvl w:val="0"/>
          <w:numId w:val="22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>البناء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 xml:space="preserve">  La Construction</w:t>
      </w:r>
      <w:r w:rsidRPr="00E74C12">
        <w:rPr>
          <w:rFonts w:ascii="Calibri" w:eastAsia="Calibri" w:hAnsi="Calibri" w:cs="Simplified Arabic"/>
          <w:sz w:val="28"/>
          <w:szCs w:val="28"/>
          <w:lang w:val="en-US" w:eastAsia="en-US"/>
        </w:rPr>
        <w:t xml:space="preserve"> </w:t>
      </w:r>
    </w:p>
    <w:p w:rsidR="00E74C12" w:rsidRPr="00E74C12" w:rsidRDefault="00E74C12" w:rsidP="00E74C12">
      <w:pPr>
        <w:numPr>
          <w:ilvl w:val="0"/>
          <w:numId w:val="22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proofErr w:type="gramStart"/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>المعاينة</w:t>
      </w:r>
      <w:proofErr w:type="gramEnd"/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 w:bidi="ar-DZ"/>
        </w:rPr>
        <w:t xml:space="preserve"> أو التحقق 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>La Constatation</w:t>
      </w:r>
    </w:p>
    <w:p w:rsidR="00E74C12" w:rsidRPr="00E74C12" w:rsidRDefault="00E74C12" w:rsidP="00E74C12">
      <w:pPr>
        <w:numPr>
          <w:ilvl w:val="0"/>
          <w:numId w:val="17"/>
        </w:numPr>
        <w:bidi/>
        <w:spacing w:line="240" w:lineRule="auto"/>
        <w:contextualSpacing/>
        <w:jc w:val="both"/>
        <w:rPr>
          <w:rFonts w:ascii="Calibri" w:eastAsia="Calibri" w:hAnsi="Calibri" w:cs="Simplified Arabic"/>
          <w:b/>
          <w:bCs/>
          <w:sz w:val="28"/>
          <w:szCs w:val="28"/>
          <w:lang w:eastAsia="en-US"/>
        </w:rPr>
      </w:pPr>
      <w:proofErr w:type="gramStart"/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>التحديد</w:t>
      </w:r>
      <w:proofErr w:type="gramEnd"/>
      <w:r w:rsidRPr="00E74C12">
        <w:rPr>
          <w:rFonts w:ascii="Calibri" w:eastAsia="Calibri" w:hAnsi="Calibri" w:cs="Simplified Arabic" w:hint="cs"/>
          <w:b/>
          <w:bCs/>
          <w:sz w:val="28"/>
          <w:szCs w:val="28"/>
          <w:rtl/>
          <w:lang w:eastAsia="en-US"/>
        </w:rPr>
        <w:t xml:space="preserve"> الإجرائي للمفهوم:</w:t>
      </w:r>
    </w:p>
    <w:p w:rsidR="00E74C12" w:rsidRPr="00E74C12" w:rsidRDefault="00E74C12" w:rsidP="00E74C12">
      <w:pPr>
        <w:bidi/>
        <w:spacing w:line="240" w:lineRule="auto"/>
        <w:ind w:left="360" w:firstLine="348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هو 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الحلقة الرئيسية التي تربط ما بين التجريد والواقع المادي المحسوس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، أي هو 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عملية ترجمة للمفاهيم المجردة إلى مراجعها العملية المحسوسة، وهكذا تصبح عملية القياس سهلة ودقيقة</w:t>
      </w:r>
      <w:r w:rsidR="009322AA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>،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و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>يهدف هذا التحديد إلى إزالة الغموض عن المفهوم وضمان وضوحه وقابليته للتطبيق في الدراسة</w:t>
      </w:r>
      <w:r w:rsidRPr="00E74C12">
        <w:rPr>
          <w:rFonts w:ascii="Calibri" w:eastAsia="Calibri" w:hAnsi="Calibri" w:cs="Simplified Arabic" w:hint="cs"/>
          <w:sz w:val="28"/>
          <w:szCs w:val="28"/>
          <w:rtl/>
          <w:lang w:eastAsia="en-US"/>
        </w:rPr>
        <w:t xml:space="preserve"> وتمكين الباحث من</w:t>
      </w:r>
      <w:r w:rsidRPr="00E74C12">
        <w:rPr>
          <w:rFonts w:ascii="Calibri" w:eastAsia="Calibri" w:hAnsi="Calibri" w:cs="Simplified Arabic"/>
          <w:sz w:val="28"/>
          <w:szCs w:val="28"/>
          <w:rtl/>
          <w:lang w:eastAsia="en-US"/>
        </w:rPr>
        <w:t xml:space="preserve"> اختبار الفرضيات وتفسير النتائج بشكل دقيق</w:t>
      </w:r>
      <w:r w:rsidRPr="00E74C12">
        <w:rPr>
          <w:rFonts w:ascii="Calibri" w:eastAsia="Calibri" w:hAnsi="Calibri" w:cs="Simplified Arabic"/>
          <w:sz w:val="28"/>
          <w:szCs w:val="28"/>
          <w:lang w:eastAsia="en-US"/>
        </w:rPr>
        <w:t>.</w:t>
      </w:r>
    </w:p>
    <w:p w:rsidR="00E74C12" w:rsidRPr="00E74C12" w:rsidRDefault="00E74C12" w:rsidP="00E74C12">
      <w:pPr>
        <w:bidi/>
        <w:ind w:left="1080"/>
        <w:contextualSpacing/>
        <w:jc w:val="both"/>
        <w:rPr>
          <w:rFonts w:ascii="Calibri" w:eastAsia="Calibri" w:hAnsi="Calibri" w:cs="Simplified Arabic"/>
          <w:sz w:val="28"/>
          <w:szCs w:val="28"/>
          <w:lang w:eastAsia="en-US"/>
        </w:rPr>
      </w:pPr>
    </w:p>
    <w:p w:rsidR="00E74C12" w:rsidRPr="00E74C12" w:rsidRDefault="00E74C12" w:rsidP="00E74C12">
      <w:pPr>
        <w:pStyle w:val="Paragraphedeliste"/>
        <w:bidi/>
        <w:spacing w:line="36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</w:p>
    <w:sectPr w:rsidR="00E74C12" w:rsidRPr="00E74C12" w:rsidSect="00E74C12">
      <w:pgSz w:w="11906" w:h="16838"/>
      <w:pgMar w:top="851" w:right="851" w:bottom="851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054"/>
    <w:multiLevelType w:val="hybridMultilevel"/>
    <w:tmpl w:val="844A9534"/>
    <w:lvl w:ilvl="0" w:tplc="0E4E422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84344"/>
    <w:multiLevelType w:val="hybridMultilevel"/>
    <w:tmpl w:val="8A44B76A"/>
    <w:lvl w:ilvl="0" w:tplc="C8829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033A"/>
    <w:multiLevelType w:val="hybridMultilevel"/>
    <w:tmpl w:val="F754187E"/>
    <w:lvl w:ilvl="0" w:tplc="DD7EC67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3614BD"/>
    <w:multiLevelType w:val="hybridMultilevel"/>
    <w:tmpl w:val="70B073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A45B7"/>
    <w:multiLevelType w:val="hybridMultilevel"/>
    <w:tmpl w:val="235A969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1D328D"/>
    <w:multiLevelType w:val="hybridMultilevel"/>
    <w:tmpl w:val="F1EC7B86"/>
    <w:lvl w:ilvl="0" w:tplc="C8829B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6E26865"/>
    <w:multiLevelType w:val="hybridMultilevel"/>
    <w:tmpl w:val="5298FA90"/>
    <w:lvl w:ilvl="0" w:tplc="C8829B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8475984"/>
    <w:multiLevelType w:val="hybridMultilevel"/>
    <w:tmpl w:val="E5B61CF4"/>
    <w:lvl w:ilvl="0" w:tplc="F9721102">
      <w:start w:val="1"/>
      <w:numFmt w:val="arabicAlpha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11D69BB"/>
    <w:multiLevelType w:val="hybridMultilevel"/>
    <w:tmpl w:val="0258233C"/>
    <w:lvl w:ilvl="0" w:tplc="C8829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07FA1"/>
    <w:multiLevelType w:val="hybridMultilevel"/>
    <w:tmpl w:val="213C548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EF2051"/>
    <w:multiLevelType w:val="hybridMultilevel"/>
    <w:tmpl w:val="0FFCB1D6"/>
    <w:lvl w:ilvl="0" w:tplc="C8829B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9334EF"/>
    <w:multiLevelType w:val="hybridMultilevel"/>
    <w:tmpl w:val="16425CF0"/>
    <w:lvl w:ilvl="0" w:tplc="F97211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10FD6"/>
    <w:multiLevelType w:val="hybridMultilevel"/>
    <w:tmpl w:val="6784C86E"/>
    <w:lvl w:ilvl="0" w:tplc="AD40EC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277A3"/>
    <w:multiLevelType w:val="hybridMultilevel"/>
    <w:tmpl w:val="265CFB26"/>
    <w:lvl w:ilvl="0" w:tplc="E9724F9A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2943BE"/>
    <w:multiLevelType w:val="hybridMultilevel"/>
    <w:tmpl w:val="808C1EA0"/>
    <w:lvl w:ilvl="0" w:tplc="A32C3F2A">
      <w:start w:val="5"/>
      <w:numFmt w:val="bullet"/>
      <w:lvlText w:val="-"/>
      <w:lvlJc w:val="left"/>
      <w:pPr>
        <w:ind w:left="1352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>
    <w:nsid w:val="64927BF0"/>
    <w:multiLevelType w:val="hybridMultilevel"/>
    <w:tmpl w:val="F5D806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877A52"/>
    <w:multiLevelType w:val="hybridMultilevel"/>
    <w:tmpl w:val="E2A2FE86"/>
    <w:lvl w:ilvl="0" w:tplc="C8829B3A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>
    <w:nsid w:val="6AE17911"/>
    <w:multiLevelType w:val="hybridMultilevel"/>
    <w:tmpl w:val="472CE56C"/>
    <w:lvl w:ilvl="0" w:tplc="108ADB2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E1302"/>
    <w:multiLevelType w:val="hybridMultilevel"/>
    <w:tmpl w:val="9EBE5B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22FDC"/>
    <w:multiLevelType w:val="hybridMultilevel"/>
    <w:tmpl w:val="9B604DE2"/>
    <w:lvl w:ilvl="0" w:tplc="2D545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B5C58"/>
    <w:multiLevelType w:val="hybridMultilevel"/>
    <w:tmpl w:val="08C6CE6C"/>
    <w:lvl w:ilvl="0" w:tplc="0E4E42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692A4A"/>
    <w:multiLevelType w:val="hybridMultilevel"/>
    <w:tmpl w:val="15EA0376"/>
    <w:lvl w:ilvl="0" w:tplc="FAEA7F9C">
      <w:start w:val="400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9"/>
  </w:num>
  <w:num w:numId="5">
    <w:abstractNumId w:val="18"/>
  </w:num>
  <w:num w:numId="6">
    <w:abstractNumId w:val="13"/>
  </w:num>
  <w:num w:numId="7">
    <w:abstractNumId w:val="20"/>
  </w:num>
  <w:num w:numId="8">
    <w:abstractNumId w:val="4"/>
  </w:num>
  <w:num w:numId="9">
    <w:abstractNumId w:val="21"/>
  </w:num>
  <w:num w:numId="10">
    <w:abstractNumId w:val="0"/>
  </w:num>
  <w:num w:numId="11">
    <w:abstractNumId w:val="14"/>
  </w:num>
  <w:num w:numId="12">
    <w:abstractNumId w:val="2"/>
  </w:num>
  <w:num w:numId="13">
    <w:abstractNumId w:val="7"/>
  </w:num>
  <w:num w:numId="14">
    <w:abstractNumId w:val="16"/>
  </w:num>
  <w:num w:numId="15">
    <w:abstractNumId w:val="19"/>
  </w:num>
  <w:num w:numId="16">
    <w:abstractNumId w:val="6"/>
  </w:num>
  <w:num w:numId="17">
    <w:abstractNumId w:val="15"/>
  </w:num>
  <w:num w:numId="18">
    <w:abstractNumId w:val="5"/>
  </w:num>
  <w:num w:numId="19">
    <w:abstractNumId w:val="11"/>
  </w:num>
  <w:num w:numId="20">
    <w:abstractNumId w:val="10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568F"/>
    <w:rsid w:val="00086A44"/>
    <w:rsid w:val="00134126"/>
    <w:rsid w:val="00344537"/>
    <w:rsid w:val="005D7250"/>
    <w:rsid w:val="00643DF5"/>
    <w:rsid w:val="006A1CD3"/>
    <w:rsid w:val="00805588"/>
    <w:rsid w:val="008C5533"/>
    <w:rsid w:val="008E10D9"/>
    <w:rsid w:val="00900FF2"/>
    <w:rsid w:val="00912B13"/>
    <w:rsid w:val="009322AA"/>
    <w:rsid w:val="0097288D"/>
    <w:rsid w:val="00973942"/>
    <w:rsid w:val="00A67640"/>
    <w:rsid w:val="00AC0100"/>
    <w:rsid w:val="00BF5A43"/>
    <w:rsid w:val="00CC0679"/>
    <w:rsid w:val="00CE1CAF"/>
    <w:rsid w:val="00D04D25"/>
    <w:rsid w:val="00DD5D52"/>
    <w:rsid w:val="00E251B2"/>
    <w:rsid w:val="00E74C12"/>
    <w:rsid w:val="00E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56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9568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star</cp:lastModifiedBy>
  <cp:revision>22</cp:revision>
  <cp:lastPrinted>2024-05-06T23:39:00Z</cp:lastPrinted>
  <dcterms:created xsi:type="dcterms:W3CDTF">2017-05-22T18:14:00Z</dcterms:created>
  <dcterms:modified xsi:type="dcterms:W3CDTF">2025-01-12T22:32:00Z</dcterms:modified>
</cp:coreProperties>
</file>