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101" w:rsidRPr="00E43101" w:rsidRDefault="00E43101" w:rsidP="00B82626">
      <w:pPr>
        <w:bidi/>
        <w:spacing w:line="256" w:lineRule="auto"/>
        <w:rPr>
          <w:rFonts w:asciiTheme="majorBidi" w:hAnsiTheme="majorBidi" w:cstheme="majorBidi"/>
          <w:b/>
          <w:bCs/>
          <w:sz w:val="32"/>
          <w:szCs w:val="32"/>
        </w:rPr>
      </w:pPr>
      <w:r w:rsidRPr="00E43101">
        <w:rPr>
          <w:rFonts w:asciiTheme="majorBidi" w:hAnsiTheme="majorBidi" w:cstheme="majorBidi"/>
          <w:b/>
          <w:bCs/>
          <w:sz w:val="32"/>
          <w:szCs w:val="32"/>
          <w:rtl/>
        </w:rPr>
        <w:t xml:space="preserve">جامعة العربي بن مهيدي                                                     في </w:t>
      </w:r>
      <w:r w:rsidR="00B82626">
        <w:rPr>
          <w:rFonts w:asciiTheme="majorBidi" w:hAnsiTheme="majorBidi" w:cstheme="majorBidi" w:hint="cs"/>
          <w:b/>
          <w:bCs/>
          <w:sz w:val="32"/>
          <w:szCs w:val="32"/>
          <w:rtl/>
        </w:rPr>
        <w:t>16</w:t>
      </w:r>
      <w:r w:rsidRPr="00E43101">
        <w:rPr>
          <w:rFonts w:asciiTheme="majorBidi" w:hAnsiTheme="majorBidi" w:cstheme="majorBidi"/>
          <w:b/>
          <w:bCs/>
          <w:sz w:val="32"/>
          <w:szCs w:val="32"/>
          <w:rtl/>
        </w:rPr>
        <w:t>/</w:t>
      </w:r>
      <w:bookmarkStart w:id="0" w:name="_GoBack"/>
      <w:bookmarkEnd w:id="0"/>
      <w:r w:rsidR="00B82626">
        <w:rPr>
          <w:rFonts w:asciiTheme="majorBidi" w:hAnsiTheme="majorBidi" w:cstheme="majorBidi" w:hint="cs"/>
          <w:b/>
          <w:bCs/>
          <w:sz w:val="32"/>
          <w:szCs w:val="32"/>
          <w:rtl/>
        </w:rPr>
        <w:t>01</w:t>
      </w:r>
      <w:r w:rsidRPr="00E43101">
        <w:rPr>
          <w:rFonts w:asciiTheme="majorBidi" w:hAnsiTheme="majorBidi" w:cstheme="majorBidi"/>
          <w:b/>
          <w:bCs/>
          <w:sz w:val="32"/>
          <w:szCs w:val="32"/>
          <w:rtl/>
        </w:rPr>
        <w:t>/202</w:t>
      </w:r>
      <w:r w:rsidR="00B82626">
        <w:rPr>
          <w:rFonts w:asciiTheme="majorBidi" w:hAnsiTheme="majorBidi" w:cstheme="majorBidi" w:hint="cs"/>
          <w:b/>
          <w:bCs/>
          <w:sz w:val="32"/>
          <w:szCs w:val="32"/>
          <w:rtl/>
        </w:rPr>
        <w:t>5</w:t>
      </w:r>
    </w:p>
    <w:p w:rsidR="00E43101" w:rsidRPr="00E43101" w:rsidRDefault="00E43101" w:rsidP="00E43101">
      <w:pPr>
        <w:bidi/>
        <w:spacing w:line="256" w:lineRule="auto"/>
        <w:rPr>
          <w:rFonts w:asciiTheme="majorBidi" w:hAnsiTheme="majorBidi" w:cstheme="majorBidi"/>
          <w:b/>
          <w:bCs/>
          <w:sz w:val="32"/>
          <w:szCs w:val="32"/>
          <w:rtl/>
        </w:rPr>
      </w:pPr>
      <w:r w:rsidRPr="00E43101">
        <w:rPr>
          <w:rFonts w:asciiTheme="majorBidi" w:hAnsiTheme="majorBidi" w:cstheme="majorBidi"/>
          <w:b/>
          <w:bCs/>
          <w:sz w:val="32"/>
          <w:szCs w:val="32"/>
          <w:rtl/>
        </w:rPr>
        <w:t xml:space="preserve">كلية العلوم الاجتماعية والإنسانية </w:t>
      </w:r>
    </w:p>
    <w:p w:rsidR="00E43101" w:rsidRPr="00E43101" w:rsidRDefault="00E43101" w:rsidP="00E43101">
      <w:pPr>
        <w:bidi/>
        <w:spacing w:line="256" w:lineRule="auto"/>
        <w:rPr>
          <w:rFonts w:asciiTheme="majorBidi" w:hAnsiTheme="majorBidi" w:cstheme="majorBidi"/>
          <w:b/>
          <w:bCs/>
          <w:sz w:val="32"/>
          <w:szCs w:val="32"/>
          <w:rtl/>
        </w:rPr>
      </w:pPr>
      <w:r w:rsidRPr="00E43101">
        <w:rPr>
          <w:rFonts w:asciiTheme="majorBidi" w:hAnsiTheme="majorBidi" w:cstheme="majorBidi"/>
          <w:b/>
          <w:bCs/>
          <w:sz w:val="32"/>
          <w:szCs w:val="32"/>
          <w:rtl/>
        </w:rPr>
        <w:t xml:space="preserve">قسم العلوم الاجتماعية </w:t>
      </w:r>
    </w:p>
    <w:p w:rsidR="00E43101" w:rsidRPr="00E43101" w:rsidRDefault="00B82626" w:rsidP="00E43101">
      <w:pPr>
        <w:bidi/>
        <w:spacing w:line="256" w:lineRule="auto"/>
        <w:rPr>
          <w:rFonts w:asciiTheme="majorBidi" w:hAnsiTheme="majorBidi" w:cstheme="majorBidi"/>
          <w:b/>
          <w:bCs/>
          <w:sz w:val="32"/>
          <w:szCs w:val="32"/>
          <w:rtl/>
        </w:rPr>
      </w:pPr>
      <w:r>
        <w:rPr>
          <w:rFonts w:asciiTheme="majorBidi" w:hAnsiTheme="majorBidi" w:cstheme="majorBidi"/>
          <w:b/>
          <w:bCs/>
          <w:sz w:val="32"/>
          <w:szCs w:val="32"/>
          <w:rtl/>
        </w:rPr>
        <w:t xml:space="preserve">المستوى </w:t>
      </w:r>
      <w:r>
        <w:rPr>
          <w:rFonts w:asciiTheme="majorBidi" w:hAnsiTheme="majorBidi" w:cstheme="majorBidi" w:hint="cs"/>
          <w:b/>
          <w:bCs/>
          <w:sz w:val="32"/>
          <w:szCs w:val="32"/>
          <w:rtl/>
        </w:rPr>
        <w:t>السنة الثالثة</w:t>
      </w:r>
    </w:p>
    <w:p w:rsidR="00E43101" w:rsidRPr="00E43101" w:rsidRDefault="00E43101" w:rsidP="00B82626">
      <w:pPr>
        <w:bidi/>
        <w:spacing w:line="256" w:lineRule="auto"/>
        <w:rPr>
          <w:rFonts w:asciiTheme="majorBidi" w:hAnsiTheme="majorBidi" w:cstheme="majorBidi"/>
          <w:sz w:val="32"/>
          <w:szCs w:val="32"/>
          <w:rtl/>
        </w:rPr>
      </w:pPr>
      <w:r w:rsidRPr="00E43101">
        <w:rPr>
          <w:rFonts w:asciiTheme="majorBidi" w:hAnsiTheme="majorBidi" w:cstheme="majorBidi"/>
          <w:b/>
          <w:bCs/>
          <w:sz w:val="32"/>
          <w:szCs w:val="32"/>
          <w:rtl/>
        </w:rPr>
        <w:t xml:space="preserve">التخصص علم النفس العمل والتنظيم </w:t>
      </w:r>
    </w:p>
    <w:p w:rsidR="00E43101" w:rsidRPr="00E43101" w:rsidRDefault="00E43101" w:rsidP="00E43101">
      <w:pPr>
        <w:bidi/>
        <w:spacing w:line="256" w:lineRule="auto"/>
        <w:rPr>
          <w:rFonts w:asciiTheme="majorBidi" w:hAnsiTheme="majorBidi" w:cstheme="majorBidi"/>
          <w:sz w:val="32"/>
          <w:szCs w:val="32"/>
          <w:rtl/>
        </w:rPr>
      </w:pPr>
    </w:p>
    <w:p w:rsidR="00E43101" w:rsidRPr="00E43101" w:rsidRDefault="00E43101" w:rsidP="00E43101">
      <w:pPr>
        <w:bidi/>
        <w:spacing w:line="256" w:lineRule="auto"/>
        <w:rPr>
          <w:rFonts w:asciiTheme="majorBidi" w:hAnsiTheme="majorBidi" w:cstheme="majorBidi"/>
          <w:b/>
          <w:bCs/>
          <w:sz w:val="32"/>
          <w:szCs w:val="32"/>
          <w:rtl/>
        </w:rPr>
      </w:pPr>
    </w:p>
    <w:p w:rsidR="00E43101" w:rsidRPr="00E43101" w:rsidRDefault="00E43101" w:rsidP="00B82626">
      <w:pPr>
        <w:bidi/>
        <w:spacing w:line="256" w:lineRule="auto"/>
        <w:rPr>
          <w:rFonts w:asciiTheme="majorBidi" w:hAnsiTheme="majorBidi" w:cstheme="majorBidi"/>
          <w:b/>
          <w:bCs/>
          <w:sz w:val="36"/>
          <w:szCs w:val="36"/>
          <w:u w:val="single"/>
          <w:rtl/>
        </w:rPr>
      </w:pPr>
      <w:r w:rsidRPr="00E43101">
        <w:rPr>
          <w:rFonts w:asciiTheme="majorBidi" w:hAnsiTheme="majorBidi" w:cstheme="majorBidi"/>
          <w:b/>
          <w:bCs/>
          <w:sz w:val="32"/>
          <w:szCs w:val="32"/>
        </w:rPr>
        <w:t xml:space="preserve">   </w:t>
      </w:r>
      <w:r w:rsidRPr="00E43101">
        <w:rPr>
          <w:rFonts w:asciiTheme="majorBidi" w:hAnsiTheme="majorBidi" w:cstheme="majorBidi"/>
          <w:b/>
          <w:bCs/>
          <w:sz w:val="36"/>
          <w:szCs w:val="36"/>
        </w:rPr>
        <w:t xml:space="preserve">        </w:t>
      </w:r>
      <w:r w:rsidRPr="00E43101">
        <w:rPr>
          <w:rFonts w:asciiTheme="majorBidi" w:hAnsiTheme="majorBidi" w:cstheme="majorBidi"/>
          <w:b/>
          <w:bCs/>
          <w:sz w:val="36"/>
          <w:szCs w:val="36"/>
          <w:u w:val="single"/>
          <w:rtl/>
        </w:rPr>
        <w:t xml:space="preserve">امتحان السداسي </w:t>
      </w:r>
      <w:r w:rsidR="00B82626">
        <w:rPr>
          <w:rFonts w:asciiTheme="majorBidi" w:hAnsiTheme="majorBidi" w:cstheme="majorBidi" w:hint="cs"/>
          <w:b/>
          <w:bCs/>
          <w:sz w:val="36"/>
          <w:szCs w:val="36"/>
          <w:u w:val="single"/>
          <w:rtl/>
        </w:rPr>
        <w:t xml:space="preserve">الأول </w:t>
      </w:r>
      <w:r w:rsidRPr="00E43101">
        <w:rPr>
          <w:rFonts w:asciiTheme="majorBidi" w:hAnsiTheme="majorBidi" w:cstheme="majorBidi"/>
          <w:b/>
          <w:bCs/>
          <w:sz w:val="36"/>
          <w:szCs w:val="36"/>
          <w:u w:val="single"/>
          <w:rtl/>
        </w:rPr>
        <w:t xml:space="preserve">في مقياس </w:t>
      </w:r>
      <w:r w:rsidR="00B82626" w:rsidRPr="00B82626">
        <w:rPr>
          <w:rFonts w:ascii="Times New Roman" w:hAnsi="Times New Roman" w:cs="Times New Roman" w:hint="cs"/>
          <w:b/>
          <w:bCs/>
          <w:sz w:val="36"/>
          <w:szCs w:val="36"/>
          <w:u w:val="single"/>
          <w:rtl/>
        </w:rPr>
        <w:t>الوقاية والامن في العمل</w:t>
      </w:r>
    </w:p>
    <w:p w:rsidR="00E43101" w:rsidRPr="00E43101" w:rsidRDefault="00E43101" w:rsidP="00E43101">
      <w:pPr>
        <w:bidi/>
        <w:spacing w:line="256" w:lineRule="auto"/>
        <w:rPr>
          <w:rFonts w:asciiTheme="majorBidi" w:hAnsiTheme="majorBidi" w:cstheme="majorBidi"/>
          <w:sz w:val="32"/>
          <w:szCs w:val="32"/>
          <w:rtl/>
        </w:rPr>
      </w:pPr>
    </w:p>
    <w:p w:rsidR="00E43101" w:rsidRPr="00E43101" w:rsidRDefault="00E43101" w:rsidP="00E43101">
      <w:pPr>
        <w:bidi/>
        <w:spacing w:line="256" w:lineRule="auto"/>
        <w:rPr>
          <w:rFonts w:asciiTheme="majorBidi" w:hAnsiTheme="majorBidi" w:cstheme="majorBidi"/>
          <w:sz w:val="32"/>
          <w:szCs w:val="32"/>
          <w:rtl/>
        </w:rPr>
      </w:pPr>
    </w:p>
    <w:p w:rsidR="00E43101" w:rsidRPr="00E43101" w:rsidRDefault="00E43101" w:rsidP="00E43101">
      <w:pPr>
        <w:bidi/>
        <w:spacing w:line="256" w:lineRule="auto"/>
        <w:rPr>
          <w:rFonts w:asciiTheme="majorBidi" w:hAnsiTheme="majorBidi" w:cstheme="majorBidi"/>
          <w:sz w:val="32"/>
          <w:szCs w:val="32"/>
          <w:rtl/>
        </w:rPr>
      </w:pPr>
    </w:p>
    <w:p w:rsidR="00E43101" w:rsidRPr="00E43101" w:rsidRDefault="00E43101" w:rsidP="00E43101">
      <w:pPr>
        <w:bidi/>
        <w:spacing w:line="256" w:lineRule="auto"/>
        <w:rPr>
          <w:rFonts w:asciiTheme="majorBidi" w:hAnsiTheme="majorBidi" w:cstheme="majorBidi"/>
          <w:sz w:val="52"/>
          <w:szCs w:val="52"/>
          <w:rtl/>
        </w:rPr>
      </w:pPr>
      <w:proofErr w:type="gramStart"/>
      <w:r w:rsidRPr="00E43101">
        <w:rPr>
          <w:rFonts w:asciiTheme="majorBidi" w:hAnsiTheme="majorBidi" w:cstheme="majorBidi"/>
          <w:b/>
          <w:bCs/>
          <w:sz w:val="52"/>
          <w:szCs w:val="52"/>
          <w:u w:val="single"/>
          <w:rtl/>
        </w:rPr>
        <w:t>الأسئلة :</w:t>
      </w:r>
      <w:proofErr w:type="gramEnd"/>
    </w:p>
    <w:p w:rsidR="00E43101" w:rsidRPr="00E43101" w:rsidRDefault="00E43101" w:rsidP="00E43101">
      <w:pPr>
        <w:bidi/>
        <w:spacing w:line="256" w:lineRule="auto"/>
        <w:rPr>
          <w:rFonts w:asciiTheme="majorBidi" w:hAnsiTheme="majorBidi" w:cstheme="majorBidi"/>
          <w:b/>
          <w:bCs/>
          <w:sz w:val="28"/>
          <w:szCs w:val="28"/>
        </w:rPr>
      </w:pPr>
      <w:proofErr w:type="gramStart"/>
      <w:r w:rsidRPr="00E43101">
        <w:rPr>
          <w:rFonts w:asciiTheme="majorBidi" w:hAnsiTheme="majorBidi" w:cstheme="majorBidi"/>
          <w:b/>
          <w:bCs/>
          <w:sz w:val="28"/>
          <w:szCs w:val="28"/>
          <w:rtl/>
        </w:rPr>
        <w:t>السؤال  الأول</w:t>
      </w:r>
      <w:proofErr w:type="gramEnd"/>
      <w:r w:rsidRPr="00E43101">
        <w:rPr>
          <w:rFonts w:asciiTheme="majorBidi" w:hAnsiTheme="majorBidi" w:cstheme="majorBidi"/>
          <w:b/>
          <w:bCs/>
          <w:sz w:val="28"/>
          <w:szCs w:val="28"/>
          <w:rtl/>
        </w:rPr>
        <w:t xml:space="preserve"> 8ن :</w:t>
      </w:r>
    </w:p>
    <w:p w:rsidR="00D90597" w:rsidRPr="007B7201" w:rsidRDefault="00D90597" w:rsidP="00D90597">
      <w:pPr>
        <w:bidi/>
        <w:spacing w:before="100" w:beforeAutospacing="1" w:after="100" w:afterAutospacing="1" w:line="240" w:lineRule="auto"/>
        <w:rPr>
          <w:rFonts w:asciiTheme="majorBidi" w:hAnsiTheme="majorBidi" w:cstheme="majorBidi"/>
          <w:sz w:val="28"/>
          <w:szCs w:val="28"/>
          <w:rtl/>
        </w:rPr>
      </w:pPr>
      <w:r w:rsidRPr="007B7201">
        <w:rPr>
          <w:rFonts w:asciiTheme="majorBidi" w:hAnsiTheme="majorBidi" w:cstheme="majorBidi"/>
          <w:sz w:val="28"/>
          <w:szCs w:val="28"/>
          <w:rtl/>
        </w:rPr>
        <w:t>حوادث العمل تُعد واحدة من أبرز التحديات التي تواجه بيئات العمل في جميع القطاعات. فهي لا تؤثر فقط على العاملين وأسرهم، بل تمتد آثارها إلى أرباب العمل والمجتمع ككل</w:t>
      </w:r>
      <w:r w:rsidRPr="007B7201">
        <w:rPr>
          <w:rFonts w:asciiTheme="majorBidi" w:hAnsiTheme="majorBidi" w:cstheme="majorBidi"/>
          <w:sz w:val="28"/>
          <w:szCs w:val="28"/>
        </w:rPr>
        <w:t>.</w:t>
      </w:r>
      <w:r w:rsidRPr="007B7201">
        <w:rPr>
          <w:rFonts w:asciiTheme="majorBidi" w:hAnsiTheme="majorBidi" w:cstheme="majorBidi"/>
          <w:sz w:val="28"/>
          <w:szCs w:val="28"/>
          <w:rtl/>
        </w:rPr>
        <w:t xml:space="preserve"> </w:t>
      </w:r>
    </w:p>
    <w:p w:rsidR="00D90597" w:rsidRPr="007B7201" w:rsidRDefault="00D90597" w:rsidP="00D82C05">
      <w:pPr>
        <w:bidi/>
        <w:spacing w:before="100" w:beforeAutospacing="1" w:after="100" w:afterAutospacing="1" w:line="240" w:lineRule="auto"/>
        <w:rPr>
          <w:rFonts w:asciiTheme="majorBidi" w:eastAsia="Times New Roman" w:hAnsiTheme="majorBidi" w:cstheme="majorBidi"/>
          <w:sz w:val="28"/>
          <w:szCs w:val="28"/>
          <w:rtl/>
          <w:lang w:eastAsia="fr-FR"/>
        </w:rPr>
      </w:pPr>
      <w:r w:rsidRPr="007B7201">
        <w:rPr>
          <w:rFonts w:asciiTheme="majorBidi" w:hAnsiTheme="majorBidi" w:cstheme="majorBidi"/>
          <w:sz w:val="28"/>
          <w:szCs w:val="28"/>
          <w:rtl/>
        </w:rPr>
        <w:t>من خلال دلك وضح الآثار المترتبة على حوادث العمل؟</w:t>
      </w:r>
    </w:p>
    <w:p w:rsidR="00E43101" w:rsidRPr="00E43101" w:rsidRDefault="00E43101" w:rsidP="00E43101">
      <w:pPr>
        <w:bidi/>
        <w:spacing w:line="256" w:lineRule="auto"/>
        <w:rPr>
          <w:rFonts w:asciiTheme="majorBidi" w:hAnsiTheme="majorBidi" w:cstheme="majorBidi"/>
          <w:b/>
          <w:bCs/>
          <w:sz w:val="28"/>
          <w:szCs w:val="28"/>
        </w:rPr>
      </w:pPr>
      <w:proofErr w:type="gramStart"/>
      <w:r w:rsidRPr="00E43101">
        <w:rPr>
          <w:rFonts w:asciiTheme="majorBidi" w:hAnsiTheme="majorBidi" w:cstheme="majorBidi"/>
          <w:b/>
          <w:bCs/>
          <w:sz w:val="28"/>
          <w:szCs w:val="28"/>
          <w:rtl/>
        </w:rPr>
        <w:t>السؤال  الثاني</w:t>
      </w:r>
      <w:proofErr w:type="gramEnd"/>
      <w:r w:rsidRPr="00E43101">
        <w:rPr>
          <w:rFonts w:asciiTheme="majorBidi" w:hAnsiTheme="majorBidi" w:cstheme="majorBidi"/>
          <w:b/>
          <w:bCs/>
          <w:sz w:val="28"/>
          <w:szCs w:val="28"/>
          <w:rtl/>
        </w:rPr>
        <w:t xml:space="preserve"> 12ن:</w:t>
      </w:r>
    </w:p>
    <w:p w:rsidR="00D82C05" w:rsidRPr="007B7201" w:rsidRDefault="00D82C05" w:rsidP="00E43101">
      <w:pPr>
        <w:bidi/>
        <w:spacing w:before="100" w:beforeAutospacing="1" w:after="100" w:afterAutospacing="1" w:line="240" w:lineRule="auto"/>
        <w:rPr>
          <w:rFonts w:asciiTheme="majorBidi" w:eastAsia="Times New Roman" w:hAnsiTheme="majorBidi" w:cstheme="majorBidi"/>
          <w:sz w:val="28"/>
          <w:szCs w:val="28"/>
          <w:rtl/>
          <w:lang w:eastAsia="fr-FR"/>
        </w:rPr>
      </w:pPr>
      <w:r w:rsidRPr="007B7201">
        <w:rPr>
          <w:rFonts w:asciiTheme="majorBidi" w:eastAsia="Times New Roman" w:hAnsiTheme="majorBidi" w:cstheme="majorBidi"/>
          <w:sz w:val="28"/>
          <w:szCs w:val="28"/>
          <w:rtl/>
          <w:lang w:eastAsia="fr-FR"/>
        </w:rPr>
        <w:t>في أي مؤسسة عمل، قد تواجه الإدارة مشاكل تؤثر على صحة وسلامة العاملين، مما يتطلب اتخاذ تدابير وقائية وعلاجية لضمان بيئة عمل آمنة وصحية. لنفترض أن مؤسسة صناعية متخصصة في إنتاج المعدات الكهربائية تعرضت لحادث أدى إلى إصابة عدد من العاملين بسبب عدم الالتزام بإجراءات السلامة المهنية، وتجاهل بعض المعدات الوقائية الأساسية. بناءً على هذه المشكلة، طُلب من فريق الإدارة تحليل الوضع واتخاذ الإجراءات اللازمة لتحسين نظام السلامة المهنية في المؤسسة</w:t>
      </w:r>
      <w:r w:rsidRPr="007B7201">
        <w:rPr>
          <w:rFonts w:asciiTheme="majorBidi" w:eastAsia="Times New Roman" w:hAnsiTheme="majorBidi" w:cstheme="majorBidi"/>
          <w:sz w:val="28"/>
          <w:szCs w:val="28"/>
          <w:lang w:eastAsia="fr-FR"/>
        </w:rPr>
        <w:t>."</w:t>
      </w:r>
    </w:p>
    <w:p w:rsidR="00D82C05" w:rsidRPr="007B7201" w:rsidRDefault="00EA67DD" w:rsidP="00D82C05">
      <w:pPr>
        <w:bidi/>
        <w:spacing w:before="100" w:beforeAutospacing="1" w:after="100" w:afterAutospacing="1" w:line="240" w:lineRule="auto"/>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rPr>
        <w:t>من خلا ما تقدم، حدد المشكلة الرئيسية؟</w:t>
      </w:r>
    </w:p>
    <w:p w:rsidR="00D82C05" w:rsidRPr="007B7201" w:rsidRDefault="00D82C05" w:rsidP="00255FEF">
      <w:pPr>
        <w:bidi/>
        <w:spacing w:before="100" w:beforeAutospacing="1" w:after="100" w:afterAutospacing="1" w:line="240" w:lineRule="auto"/>
        <w:rPr>
          <w:rFonts w:asciiTheme="majorBidi" w:eastAsia="Times New Roman" w:hAnsiTheme="majorBidi" w:cstheme="majorBidi"/>
          <w:sz w:val="28"/>
          <w:szCs w:val="28"/>
          <w:rtl/>
          <w:lang w:eastAsia="fr-FR"/>
        </w:rPr>
      </w:pPr>
      <w:r w:rsidRPr="007B7201">
        <w:rPr>
          <w:rFonts w:asciiTheme="majorBidi" w:eastAsia="Times New Roman" w:hAnsiTheme="majorBidi" w:cstheme="majorBidi"/>
          <w:sz w:val="28"/>
          <w:szCs w:val="28"/>
          <w:rtl/>
          <w:lang w:eastAsia="fr-FR"/>
        </w:rPr>
        <w:t>اقترح إجراءات سلامة مهنية يمكن للمؤسسة اتخاذها لتجنب تكرار هذا النوع من الحوادث</w:t>
      </w:r>
      <w:r w:rsidRPr="007B7201">
        <w:rPr>
          <w:rFonts w:asciiTheme="majorBidi" w:eastAsia="Times New Roman" w:hAnsiTheme="majorBidi" w:cstheme="majorBidi"/>
          <w:sz w:val="28"/>
          <w:szCs w:val="28"/>
          <w:lang w:eastAsia="fr-FR"/>
        </w:rPr>
        <w:t>.</w:t>
      </w:r>
    </w:p>
    <w:p w:rsidR="00492D25" w:rsidRPr="00492D25" w:rsidRDefault="00D82C05" w:rsidP="00492D25">
      <w:pPr>
        <w:bidi/>
        <w:rPr>
          <w:rFonts w:asciiTheme="majorBidi" w:hAnsiTheme="majorBidi" w:cstheme="majorBidi"/>
          <w:sz w:val="28"/>
          <w:szCs w:val="28"/>
        </w:rPr>
      </w:pPr>
      <w:r w:rsidRPr="00D82C05">
        <w:rPr>
          <w:rFonts w:ascii="Times New Roman" w:eastAsia="Times New Roman" w:hAnsi="Times New Roman" w:cs="Times New Roman"/>
          <w:sz w:val="28"/>
          <w:szCs w:val="28"/>
          <w:lang w:eastAsia="fr-FR"/>
        </w:rPr>
        <w:t>.</w:t>
      </w:r>
      <w:r w:rsidR="00492D25" w:rsidRPr="00492D25">
        <w:rPr>
          <w:rFonts w:asciiTheme="majorBidi" w:hAnsiTheme="majorBidi" w:cstheme="majorBidi"/>
          <w:sz w:val="28"/>
          <w:szCs w:val="28"/>
          <w:rtl/>
        </w:rPr>
        <w:t xml:space="preserve">                                                                             </w:t>
      </w:r>
      <w:r w:rsidR="00492D25" w:rsidRPr="00492D25">
        <w:rPr>
          <w:rFonts w:asciiTheme="majorBidi" w:hAnsiTheme="majorBidi" w:cstheme="majorBidi"/>
          <w:b/>
          <w:bCs/>
          <w:sz w:val="40"/>
          <w:szCs w:val="40"/>
          <w:rtl/>
        </w:rPr>
        <w:t>بالتوفيق</w:t>
      </w:r>
    </w:p>
    <w:p w:rsidR="00492D25" w:rsidRPr="00492D25" w:rsidRDefault="00492D25" w:rsidP="00492D25">
      <w:pPr>
        <w:bidi/>
        <w:spacing w:line="256" w:lineRule="auto"/>
        <w:rPr>
          <w:rFonts w:asciiTheme="majorBidi" w:hAnsiTheme="majorBidi" w:cstheme="majorBidi"/>
          <w:sz w:val="28"/>
          <w:szCs w:val="28"/>
          <w:rtl/>
        </w:rPr>
      </w:pPr>
      <w:r w:rsidRPr="00492D25">
        <w:rPr>
          <w:rFonts w:asciiTheme="majorBidi" w:hAnsiTheme="majorBidi" w:cstheme="majorBidi"/>
          <w:sz w:val="28"/>
          <w:szCs w:val="28"/>
          <w:rtl/>
        </w:rPr>
        <w:t xml:space="preserve">                                                                           أ-مدفوني رولة</w:t>
      </w:r>
    </w:p>
    <w:p w:rsidR="005D71F2" w:rsidRPr="005D71F2" w:rsidRDefault="005D71F2" w:rsidP="005D71F2">
      <w:pPr>
        <w:bidi/>
        <w:spacing w:line="256" w:lineRule="auto"/>
        <w:rPr>
          <w:rFonts w:ascii="Times New Roman" w:hAnsi="Times New Roman" w:cs="Times New Roman"/>
          <w:b/>
          <w:bCs/>
          <w:sz w:val="32"/>
          <w:szCs w:val="32"/>
        </w:rPr>
      </w:pPr>
      <w:r w:rsidRPr="005D71F2">
        <w:rPr>
          <w:rFonts w:ascii="Times New Roman" w:hAnsi="Times New Roman" w:cs="Times New Roman"/>
          <w:b/>
          <w:bCs/>
          <w:sz w:val="32"/>
          <w:szCs w:val="32"/>
          <w:rtl/>
        </w:rPr>
        <w:lastRenderedPageBreak/>
        <w:t>جامعة العربي بن مهيدي</w:t>
      </w:r>
    </w:p>
    <w:p w:rsidR="005D71F2" w:rsidRPr="005D71F2" w:rsidRDefault="005D71F2" w:rsidP="005D71F2">
      <w:pPr>
        <w:bidi/>
        <w:spacing w:line="256" w:lineRule="auto"/>
        <w:rPr>
          <w:rFonts w:ascii="Times New Roman" w:hAnsi="Times New Roman" w:cs="Times New Roman"/>
          <w:b/>
          <w:bCs/>
          <w:sz w:val="32"/>
          <w:szCs w:val="32"/>
        </w:rPr>
      </w:pPr>
      <w:r w:rsidRPr="005D71F2">
        <w:rPr>
          <w:rFonts w:ascii="Times New Roman" w:hAnsi="Times New Roman" w:cs="Times New Roman"/>
          <w:b/>
          <w:bCs/>
          <w:sz w:val="32"/>
          <w:szCs w:val="32"/>
          <w:rtl/>
        </w:rPr>
        <w:t>كلية العلوم الاجتماعية والإنسانية</w:t>
      </w:r>
    </w:p>
    <w:p w:rsidR="005D71F2" w:rsidRPr="005D71F2" w:rsidRDefault="005D71F2" w:rsidP="005D71F2">
      <w:pPr>
        <w:bidi/>
        <w:spacing w:line="256" w:lineRule="auto"/>
        <w:rPr>
          <w:rFonts w:ascii="Times New Roman" w:hAnsi="Times New Roman" w:cs="Times New Roman"/>
          <w:b/>
          <w:bCs/>
          <w:sz w:val="32"/>
          <w:szCs w:val="32"/>
          <w:rtl/>
        </w:rPr>
      </w:pPr>
      <w:r w:rsidRPr="005D71F2">
        <w:rPr>
          <w:rFonts w:ascii="Times New Roman" w:hAnsi="Times New Roman" w:cs="Times New Roman"/>
          <w:b/>
          <w:bCs/>
          <w:sz w:val="32"/>
          <w:szCs w:val="32"/>
          <w:rtl/>
        </w:rPr>
        <w:t xml:space="preserve">قسم العلوم الاجتماعية </w:t>
      </w:r>
    </w:p>
    <w:p w:rsidR="005D71F2" w:rsidRPr="005D71F2" w:rsidRDefault="005D71F2" w:rsidP="00B82626">
      <w:pPr>
        <w:bidi/>
        <w:spacing w:line="256" w:lineRule="auto"/>
        <w:rPr>
          <w:rFonts w:ascii="Times New Roman" w:hAnsi="Times New Roman" w:cs="Times New Roman"/>
          <w:b/>
          <w:bCs/>
          <w:sz w:val="32"/>
          <w:szCs w:val="32"/>
          <w:rtl/>
        </w:rPr>
      </w:pPr>
      <w:r w:rsidRPr="005D71F2">
        <w:rPr>
          <w:rFonts w:ascii="Times New Roman" w:hAnsi="Times New Roman" w:cs="Times New Roman"/>
          <w:b/>
          <w:bCs/>
          <w:sz w:val="32"/>
          <w:szCs w:val="32"/>
          <w:rtl/>
        </w:rPr>
        <w:t xml:space="preserve">المستوى السنة </w:t>
      </w:r>
      <w:r w:rsidR="00B82626">
        <w:rPr>
          <w:rFonts w:ascii="Times New Roman" w:hAnsi="Times New Roman" w:cs="Times New Roman" w:hint="cs"/>
          <w:b/>
          <w:bCs/>
          <w:sz w:val="32"/>
          <w:szCs w:val="32"/>
          <w:rtl/>
        </w:rPr>
        <w:t>الثالثة</w:t>
      </w:r>
    </w:p>
    <w:p w:rsidR="00B82626" w:rsidRPr="00E43101" w:rsidRDefault="00B82626" w:rsidP="00B82626">
      <w:pPr>
        <w:bidi/>
        <w:spacing w:line="256" w:lineRule="auto"/>
        <w:rPr>
          <w:rFonts w:asciiTheme="majorBidi" w:hAnsiTheme="majorBidi" w:cstheme="majorBidi"/>
          <w:sz w:val="32"/>
          <w:szCs w:val="32"/>
          <w:rtl/>
        </w:rPr>
      </w:pPr>
      <w:r w:rsidRPr="00E43101">
        <w:rPr>
          <w:rFonts w:asciiTheme="majorBidi" w:hAnsiTheme="majorBidi" w:cstheme="majorBidi"/>
          <w:b/>
          <w:bCs/>
          <w:sz w:val="32"/>
          <w:szCs w:val="32"/>
          <w:rtl/>
        </w:rPr>
        <w:t xml:space="preserve">التخصص علم النفس العمل والتنظيم </w:t>
      </w:r>
    </w:p>
    <w:p w:rsidR="005D71F2" w:rsidRPr="005D71F2" w:rsidRDefault="005D71F2" w:rsidP="005D71F2">
      <w:pPr>
        <w:bidi/>
        <w:spacing w:line="256" w:lineRule="auto"/>
        <w:rPr>
          <w:rFonts w:ascii="Times New Roman" w:hAnsi="Times New Roman" w:cs="Times New Roman"/>
          <w:sz w:val="32"/>
          <w:szCs w:val="32"/>
          <w:rtl/>
        </w:rPr>
      </w:pPr>
    </w:p>
    <w:p w:rsidR="005D71F2" w:rsidRPr="005D71F2" w:rsidRDefault="005D71F2" w:rsidP="005D71F2">
      <w:pPr>
        <w:bidi/>
        <w:spacing w:line="256" w:lineRule="auto"/>
        <w:rPr>
          <w:rFonts w:ascii="Times New Roman" w:hAnsi="Times New Roman" w:cs="Times New Roman"/>
          <w:b/>
          <w:bCs/>
          <w:sz w:val="32"/>
          <w:szCs w:val="32"/>
          <w:rtl/>
        </w:rPr>
      </w:pPr>
    </w:p>
    <w:p w:rsidR="005D71F2" w:rsidRPr="005D71F2" w:rsidRDefault="005D71F2" w:rsidP="00B82626">
      <w:pPr>
        <w:bidi/>
        <w:spacing w:line="256" w:lineRule="auto"/>
        <w:rPr>
          <w:rFonts w:ascii="Times New Roman" w:hAnsi="Times New Roman" w:cs="Times New Roman"/>
          <w:b/>
          <w:bCs/>
          <w:sz w:val="36"/>
          <w:szCs w:val="36"/>
          <w:u w:val="single"/>
          <w:rtl/>
        </w:rPr>
      </w:pPr>
      <w:r w:rsidRPr="005D71F2">
        <w:rPr>
          <w:rFonts w:ascii="Times New Roman" w:hAnsi="Times New Roman" w:cs="Times New Roman"/>
          <w:b/>
          <w:bCs/>
          <w:sz w:val="36"/>
          <w:szCs w:val="36"/>
          <w:u w:val="single"/>
        </w:rPr>
        <w:t xml:space="preserve"> </w:t>
      </w:r>
      <w:r w:rsidRPr="005D71F2">
        <w:rPr>
          <w:rFonts w:ascii="Times New Roman" w:hAnsi="Times New Roman" w:cs="Times New Roman"/>
          <w:b/>
          <w:bCs/>
          <w:sz w:val="36"/>
          <w:szCs w:val="36"/>
          <w:u w:val="single"/>
          <w:rtl/>
        </w:rPr>
        <w:t xml:space="preserve">الإجابة النموذجية لامتحان السداسي </w:t>
      </w:r>
      <w:r w:rsidR="00B82626">
        <w:rPr>
          <w:rFonts w:ascii="Times New Roman" w:hAnsi="Times New Roman" w:cs="Times New Roman" w:hint="cs"/>
          <w:b/>
          <w:bCs/>
          <w:sz w:val="36"/>
          <w:szCs w:val="36"/>
          <w:u w:val="single"/>
          <w:rtl/>
        </w:rPr>
        <w:t xml:space="preserve">الأول </w:t>
      </w:r>
      <w:r w:rsidRPr="005D71F2">
        <w:rPr>
          <w:rFonts w:ascii="Times New Roman" w:hAnsi="Times New Roman" w:cs="Times New Roman"/>
          <w:b/>
          <w:bCs/>
          <w:sz w:val="36"/>
          <w:szCs w:val="36"/>
          <w:u w:val="single"/>
          <w:rtl/>
        </w:rPr>
        <w:t xml:space="preserve">في مقياس </w:t>
      </w:r>
      <w:r w:rsidR="00B82626">
        <w:rPr>
          <w:rFonts w:ascii="Times New Roman" w:hAnsi="Times New Roman" w:cs="Times New Roman" w:hint="cs"/>
          <w:b/>
          <w:bCs/>
          <w:sz w:val="36"/>
          <w:szCs w:val="36"/>
          <w:u w:val="single"/>
          <w:rtl/>
        </w:rPr>
        <w:t>الوقاية والامن في العمل</w:t>
      </w:r>
    </w:p>
    <w:p w:rsidR="005D71F2" w:rsidRPr="005D71F2" w:rsidRDefault="005D71F2" w:rsidP="005D71F2">
      <w:pPr>
        <w:bidi/>
        <w:spacing w:line="256" w:lineRule="auto"/>
        <w:rPr>
          <w:rFonts w:ascii="Times New Roman" w:hAnsi="Times New Roman" w:cs="Times New Roman"/>
          <w:sz w:val="32"/>
          <w:szCs w:val="32"/>
          <w:rtl/>
        </w:rPr>
      </w:pPr>
    </w:p>
    <w:p w:rsidR="005D71F2" w:rsidRPr="005D71F2" w:rsidRDefault="005D71F2" w:rsidP="005D71F2">
      <w:pPr>
        <w:bidi/>
        <w:spacing w:line="256" w:lineRule="auto"/>
        <w:rPr>
          <w:rFonts w:ascii="Times New Roman" w:hAnsi="Times New Roman" w:cs="Times New Roman"/>
          <w:sz w:val="32"/>
          <w:szCs w:val="32"/>
          <w:rtl/>
        </w:rPr>
      </w:pPr>
    </w:p>
    <w:p w:rsidR="005D71F2" w:rsidRPr="005D71F2" w:rsidRDefault="005D71F2" w:rsidP="005D71F2">
      <w:pPr>
        <w:bidi/>
        <w:spacing w:line="256" w:lineRule="auto"/>
        <w:rPr>
          <w:rFonts w:ascii="Times New Roman" w:hAnsi="Times New Roman" w:cs="Times New Roman"/>
          <w:sz w:val="52"/>
          <w:szCs w:val="52"/>
          <w:rtl/>
        </w:rPr>
      </w:pPr>
      <w:proofErr w:type="gramStart"/>
      <w:r w:rsidRPr="005D71F2">
        <w:rPr>
          <w:rFonts w:ascii="Times New Roman" w:hAnsi="Times New Roman" w:cs="Times New Roman"/>
          <w:b/>
          <w:bCs/>
          <w:sz w:val="52"/>
          <w:szCs w:val="52"/>
          <w:u w:val="single"/>
          <w:rtl/>
        </w:rPr>
        <w:t>الأجوبة :</w:t>
      </w:r>
      <w:proofErr w:type="gramEnd"/>
    </w:p>
    <w:p w:rsidR="005D71F2" w:rsidRPr="005D71F2" w:rsidRDefault="005D71F2" w:rsidP="005D71F2">
      <w:pPr>
        <w:bidi/>
        <w:spacing w:line="256" w:lineRule="auto"/>
        <w:rPr>
          <w:rFonts w:asciiTheme="majorBidi" w:hAnsiTheme="majorBidi" w:cstheme="majorBidi"/>
          <w:b/>
          <w:bCs/>
          <w:sz w:val="28"/>
          <w:szCs w:val="28"/>
        </w:rPr>
      </w:pPr>
      <w:proofErr w:type="gramStart"/>
      <w:r w:rsidRPr="005D71F2">
        <w:rPr>
          <w:rFonts w:asciiTheme="majorBidi" w:hAnsiTheme="majorBidi" w:cstheme="majorBidi"/>
          <w:b/>
          <w:bCs/>
          <w:sz w:val="28"/>
          <w:szCs w:val="28"/>
          <w:rtl/>
        </w:rPr>
        <w:t>الجواب  الأول</w:t>
      </w:r>
      <w:proofErr w:type="gramEnd"/>
      <w:r w:rsidRPr="005D71F2">
        <w:rPr>
          <w:rFonts w:asciiTheme="majorBidi" w:hAnsiTheme="majorBidi" w:cstheme="majorBidi"/>
          <w:b/>
          <w:bCs/>
          <w:sz w:val="28"/>
          <w:szCs w:val="28"/>
          <w:rtl/>
        </w:rPr>
        <w:t xml:space="preserve"> 8ن :</w:t>
      </w:r>
    </w:p>
    <w:p w:rsidR="00604AEE" w:rsidRPr="00604AEE" w:rsidRDefault="00604AEE" w:rsidP="00604AEE">
      <w:pPr>
        <w:bidi/>
        <w:spacing w:before="100" w:beforeAutospacing="1" w:after="100" w:afterAutospacing="1" w:line="240" w:lineRule="auto"/>
        <w:rPr>
          <w:rFonts w:asciiTheme="majorBidi" w:eastAsia="Times New Roman" w:hAnsiTheme="majorBidi" w:cstheme="majorBidi"/>
          <w:b/>
          <w:bCs/>
          <w:sz w:val="28"/>
          <w:szCs w:val="28"/>
          <w:lang w:eastAsia="fr-FR"/>
        </w:rPr>
      </w:pPr>
      <w:r w:rsidRPr="00604AEE">
        <w:rPr>
          <w:rFonts w:asciiTheme="majorBidi" w:eastAsia="Times New Roman" w:hAnsiTheme="majorBidi" w:cstheme="majorBidi"/>
          <w:b/>
          <w:bCs/>
          <w:sz w:val="28"/>
          <w:szCs w:val="28"/>
          <w:rtl/>
          <w:lang w:eastAsia="fr-FR"/>
        </w:rPr>
        <w:t>آثار حوادث العمل</w:t>
      </w:r>
      <w:r w:rsidRPr="00604AEE">
        <w:rPr>
          <w:rFonts w:asciiTheme="majorBidi" w:eastAsia="Times New Roman" w:hAnsiTheme="majorBidi" w:cstheme="majorBidi"/>
          <w:b/>
          <w:bCs/>
          <w:sz w:val="28"/>
          <w:szCs w:val="28"/>
          <w:lang w:eastAsia="fr-FR"/>
        </w:rPr>
        <w:t>:</w:t>
      </w:r>
    </w:p>
    <w:p w:rsidR="00604AEE" w:rsidRPr="00604AEE" w:rsidRDefault="00604AEE" w:rsidP="00604AEE">
      <w:pPr>
        <w:bidi/>
        <w:spacing w:before="100" w:beforeAutospacing="1" w:after="100" w:afterAutospacing="1" w:line="240" w:lineRule="auto"/>
        <w:outlineLvl w:val="2"/>
        <w:rPr>
          <w:rFonts w:asciiTheme="majorBidi" w:eastAsia="Times New Roman" w:hAnsiTheme="majorBidi" w:cstheme="majorBidi"/>
          <w:b/>
          <w:bCs/>
          <w:sz w:val="28"/>
          <w:szCs w:val="28"/>
          <w:lang w:eastAsia="fr-FR"/>
        </w:rPr>
      </w:pPr>
      <w:r w:rsidRPr="00604AEE">
        <w:rPr>
          <w:rFonts w:asciiTheme="majorBidi" w:eastAsia="Times New Roman" w:hAnsiTheme="majorBidi" w:cstheme="majorBidi"/>
          <w:b/>
          <w:bCs/>
          <w:sz w:val="28"/>
          <w:szCs w:val="28"/>
          <w:lang w:eastAsia="fr-FR"/>
        </w:rPr>
        <w:t xml:space="preserve"> </w:t>
      </w:r>
      <w:r w:rsidRPr="00604AEE">
        <w:rPr>
          <w:rFonts w:asciiTheme="majorBidi" w:eastAsia="Times New Roman" w:hAnsiTheme="majorBidi" w:cstheme="majorBidi"/>
          <w:b/>
          <w:bCs/>
          <w:sz w:val="28"/>
          <w:szCs w:val="28"/>
          <w:rtl/>
          <w:lang w:eastAsia="fr-FR"/>
        </w:rPr>
        <w:t>البعد النفسي</w:t>
      </w:r>
      <w:r w:rsidRPr="00604AEE">
        <w:rPr>
          <w:rFonts w:asciiTheme="majorBidi" w:eastAsia="Times New Roman" w:hAnsiTheme="majorBidi" w:cstheme="majorBidi"/>
          <w:b/>
          <w:bCs/>
          <w:sz w:val="28"/>
          <w:szCs w:val="28"/>
          <w:lang w:eastAsia="fr-FR"/>
        </w:rPr>
        <w:t>:</w:t>
      </w:r>
    </w:p>
    <w:p w:rsidR="00604AEE" w:rsidRPr="00604AEE" w:rsidRDefault="00604AEE" w:rsidP="00604AEE">
      <w:pPr>
        <w:bidi/>
        <w:spacing w:before="100" w:beforeAutospacing="1" w:after="100" w:afterAutospacing="1" w:line="240" w:lineRule="auto"/>
        <w:rPr>
          <w:rFonts w:asciiTheme="majorBidi" w:eastAsia="Times New Roman" w:hAnsiTheme="majorBidi" w:cstheme="majorBidi"/>
          <w:sz w:val="28"/>
          <w:szCs w:val="28"/>
          <w:lang w:eastAsia="fr-FR"/>
        </w:rPr>
      </w:pPr>
      <w:r w:rsidRPr="00604AEE">
        <w:rPr>
          <w:rFonts w:asciiTheme="majorBidi" w:eastAsia="Times New Roman" w:hAnsiTheme="majorBidi" w:cstheme="majorBidi"/>
          <w:sz w:val="28"/>
          <w:szCs w:val="28"/>
          <w:rtl/>
          <w:lang w:eastAsia="fr-FR"/>
        </w:rPr>
        <w:t>تُؤثر الحوادث التي تُصيب العمال بشكل سلبي على صحتهم النفسية، خصوصًا عندما تكون تلك الحوادث خطرة وتؤدي إلى عجز العامل. يشعر العامل الذي تعرض لحادث بأنه عبء على أسرته، حيث يصبح غير قادر على الإنتاج، مما يُولد لديه شعور بالتوتر النفسي والاكتئاب، وقد تدفعه الظروف إلى التفكير في الانتحار. كما تتأثر الحالة النفسية للأسرة جراء فقدان المعيل، سواء بسبب العجز أو الوفاة. كذلك، تؤثر هذه الحوادث على الروح المعنوية لفريق العمل، مما يسبب توترًا ومخاوف في بيئة العمل، ويؤدي إلى تدني مستويات الرضا الوظيفي لدى العمال وخلق جو من التوتر والعدوانية</w:t>
      </w:r>
      <w:r w:rsidRPr="00604AEE">
        <w:rPr>
          <w:rFonts w:asciiTheme="majorBidi" w:eastAsia="Times New Roman" w:hAnsiTheme="majorBidi" w:cstheme="majorBidi"/>
          <w:sz w:val="28"/>
          <w:szCs w:val="28"/>
          <w:lang w:eastAsia="fr-FR"/>
        </w:rPr>
        <w:t>.</w:t>
      </w:r>
    </w:p>
    <w:p w:rsidR="00604AEE" w:rsidRPr="00604AEE" w:rsidRDefault="00604AEE" w:rsidP="00604AEE">
      <w:pPr>
        <w:bidi/>
        <w:spacing w:before="100" w:beforeAutospacing="1" w:after="100" w:afterAutospacing="1" w:line="240" w:lineRule="auto"/>
        <w:outlineLvl w:val="2"/>
        <w:rPr>
          <w:rFonts w:asciiTheme="majorBidi" w:eastAsia="Times New Roman" w:hAnsiTheme="majorBidi" w:cstheme="majorBidi"/>
          <w:b/>
          <w:bCs/>
          <w:sz w:val="28"/>
          <w:szCs w:val="28"/>
          <w:lang w:eastAsia="fr-FR"/>
        </w:rPr>
      </w:pPr>
      <w:r w:rsidRPr="00604AEE">
        <w:rPr>
          <w:rFonts w:asciiTheme="majorBidi" w:eastAsia="Times New Roman" w:hAnsiTheme="majorBidi" w:cstheme="majorBidi"/>
          <w:b/>
          <w:bCs/>
          <w:sz w:val="28"/>
          <w:szCs w:val="28"/>
          <w:lang w:eastAsia="fr-FR"/>
        </w:rPr>
        <w:t xml:space="preserve"> </w:t>
      </w:r>
      <w:r w:rsidRPr="00604AEE">
        <w:rPr>
          <w:rFonts w:asciiTheme="majorBidi" w:eastAsia="Times New Roman" w:hAnsiTheme="majorBidi" w:cstheme="majorBidi"/>
          <w:b/>
          <w:bCs/>
          <w:sz w:val="28"/>
          <w:szCs w:val="28"/>
          <w:rtl/>
          <w:lang w:eastAsia="fr-FR"/>
        </w:rPr>
        <w:t>البعد الاجتماعي</w:t>
      </w:r>
      <w:r w:rsidRPr="00604AEE">
        <w:rPr>
          <w:rFonts w:asciiTheme="majorBidi" w:eastAsia="Times New Roman" w:hAnsiTheme="majorBidi" w:cstheme="majorBidi"/>
          <w:b/>
          <w:bCs/>
          <w:sz w:val="28"/>
          <w:szCs w:val="28"/>
          <w:lang w:eastAsia="fr-FR"/>
        </w:rPr>
        <w:t>:</w:t>
      </w:r>
    </w:p>
    <w:p w:rsidR="00604AEE" w:rsidRPr="00604AEE" w:rsidRDefault="00604AEE" w:rsidP="00604AEE">
      <w:pPr>
        <w:bidi/>
        <w:spacing w:before="100" w:beforeAutospacing="1" w:after="100" w:afterAutospacing="1" w:line="240" w:lineRule="auto"/>
        <w:rPr>
          <w:rFonts w:asciiTheme="majorBidi" w:eastAsia="Times New Roman" w:hAnsiTheme="majorBidi" w:cstheme="majorBidi"/>
          <w:sz w:val="28"/>
          <w:szCs w:val="28"/>
          <w:lang w:eastAsia="fr-FR"/>
        </w:rPr>
      </w:pPr>
      <w:r w:rsidRPr="00604AEE">
        <w:rPr>
          <w:rFonts w:asciiTheme="majorBidi" w:eastAsia="Times New Roman" w:hAnsiTheme="majorBidi" w:cstheme="majorBidi"/>
          <w:sz w:val="28"/>
          <w:szCs w:val="28"/>
          <w:rtl/>
          <w:lang w:eastAsia="fr-FR"/>
        </w:rPr>
        <w:t xml:space="preserve">تنعكس آثار حوادث العمل، مثل الإعاقات والأمراض المزمنة والوفيات، بشكل عميق وسلبي على الحياة الاجتماعية والعائلية للعمال. تتمثل هذه التأثيرات في التزامات اجتماعية تُلقى على عاتق الأسرة المصابة، بالإضافة إلى فقدان المجتمع لإنتاج العامل، خصوصًا في حال كان من العمال المهرة والنشطين، حيث يصعب تعويضهم في فترة قصيرة. تؤدي حوادث العمل إلى تحميل المجتمع أعباء نفسية واقتصادية </w:t>
      </w:r>
      <w:proofErr w:type="gramStart"/>
      <w:r w:rsidRPr="00604AEE">
        <w:rPr>
          <w:rFonts w:asciiTheme="majorBidi" w:eastAsia="Times New Roman" w:hAnsiTheme="majorBidi" w:cstheme="majorBidi"/>
          <w:sz w:val="28"/>
          <w:szCs w:val="28"/>
          <w:rtl/>
          <w:lang w:eastAsia="fr-FR"/>
        </w:rPr>
        <w:t xml:space="preserve">ثقيلة </w:t>
      </w:r>
      <w:r>
        <w:rPr>
          <w:rFonts w:asciiTheme="majorBidi" w:eastAsia="Times New Roman" w:hAnsiTheme="majorBidi" w:cstheme="majorBidi" w:hint="cs"/>
          <w:sz w:val="28"/>
          <w:szCs w:val="28"/>
          <w:rtl/>
          <w:lang w:eastAsia="fr-FR"/>
        </w:rPr>
        <w:t>.</w:t>
      </w:r>
      <w:proofErr w:type="gramEnd"/>
    </w:p>
    <w:p w:rsidR="00604AEE" w:rsidRPr="00604AEE" w:rsidRDefault="00604AEE" w:rsidP="00604AEE">
      <w:pPr>
        <w:bidi/>
        <w:spacing w:before="100" w:beforeAutospacing="1" w:after="100" w:afterAutospacing="1" w:line="240" w:lineRule="auto"/>
        <w:rPr>
          <w:rFonts w:asciiTheme="majorBidi" w:eastAsia="Times New Roman" w:hAnsiTheme="majorBidi" w:cstheme="majorBidi"/>
          <w:b/>
          <w:bCs/>
          <w:sz w:val="28"/>
          <w:szCs w:val="28"/>
          <w:lang w:eastAsia="fr-FR"/>
        </w:rPr>
      </w:pPr>
      <w:r w:rsidRPr="00604AEE">
        <w:rPr>
          <w:rFonts w:asciiTheme="majorBidi" w:eastAsia="Times New Roman" w:hAnsiTheme="majorBidi" w:cstheme="majorBidi"/>
          <w:b/>
          <w:bCs/>
          <w:sz w:val="28"/>
          <w:szCs w:val="28"/>
          <w:rtl/>
          <w:lang w:eastAsia="fr-FR"/>
        </w:rPr>
        <w:t>الاقتصاد الوطني</w:t>
      </w:r>
      <w:r w:rsidRPr="00604AEE">
        <w:rPr>
          <w:rFonts w:asciiTheme="majorBidi" w:eastAsia="Times New Roman" w:hAnsiTheme="majorBidi" w:cstheme="majorBidi"/>
          <w:b/>
          <w:bCs/>
          <w:sz w:val="28"/>
          <w:szCs w:val="28"/>
          <w:lang w:eastAsia="fr-FR"/>
        </w:rPr>
        <w:t>:</w:t>
      </w:r>
    </w:p>
    <w:p w:rsidR="00604AEE" w:rsidRPr="00604AEE" w:rsidRDefault="00604AEE" w:rsidP="00604AEE">
      <w:pPr>
        <w:bidi/>
        <w:spacing w:before="100" w:beforeAutospacing="1" w:after="100" w:afterAutospacing="1" w:line="240" w:lineRule="auto"/>
        <w:rPr>
          <w:rFonts w:asciiTheme="majorBidi" w:eastAsia="Times New Roman" w:hAnsiTheme="majorBidi" w:cstheme="majorBidi"/>
          <w:sz w:val="28"/>
          <w:szCs w:val="28"/>
          <w:rtl/>
          <w:lang w:eastAsia="fr-FR"/>
        </w:rPr>
      </w:pPr>
      <w:r w:rsidRPr="00604AEE">
        <w:rPr>
          <w:rFonts w:asciiTheme="majorBidi" w:eastAsia="Times New Roman" w:hAnsiTheme="majorBidi" w:cstheme="majorBidi"/>
          <w:sz w:val="28"/>
          <w:szCs w:val="28"/>
          <w:rtl/>
          <w:lang w:eastAsia="fr-FR"/>
        </w:rPr>
        <w:t xml:space="preserve">تظهر آثار حوادث العمل على الاقتصاد الوطني من خلال انخفاض الناتج الوطني بسبب التكاليف التي تتحملها مختلف الوحدات الاقتصادية نتيجة الحوادث المهنية. في بريطانيا، على سبيل المثال، بلغت هذه </w:t>
      </w:r>
      <w:r w:rsidRPr="00604AEE">
        <w:rPr>
          <w:rFonts w:asciiTheme="majorBidi" w:eastAsia="Times New Roman" w:hAnsiTheme="majorBidi" w:cstheme="majorBidi"/>
          <w:sz w:val="28"/>
          <w:szCs w:val="28"/>
          <w:rtl/>
          <w:lang w:eastAsia="fr-FR"/>
        </w:rPr>
        <w:lastRenderedPageBreak/>
        <w:t>التكاليف في عام 1999 حوالي 15 مليارا جنيه إسترليني. كما تؤثر هذه الحوادث على قوة العمل للدولة، مما يؤدي إلى تدهور الإنتاجية. يُسجل عدد كبير من أيام الإجازات المرضية نتيجة لحوادث العمل.</w:t>
      </w:r>
    </w:p>
    <w:p w:rsidR="00604AEE" w:rsidRPr="00604AEE" w:rsidRDefault="00604AEE" w:rsidP="00604AEE">
      <w:pPr>
        <w:bidi/>
        <w:spacing w:before="100" w:beforeAutospacing="1" w:after="100" w:afterAutospacing="1" w:line="240" w:lineRule="auto"/>
        <w:rPr>
          <w:rFonts w:asciiTheme="majorBidi" w:eastAsia="Times New Roman" w:hAnsiTheme="majorBidi" w:cstheme="majorBidi"/>
          <w:b/>
          <w:bCs/>
          <w:sz w:val="28"/>
          <w:szCs w:val="28"/>
          <w:lang w:eastAsia="fr-FR"/>
        </w:rPr>
      </w:pPr>
      <w:r w:rsidRPr="00604AEE">
        <w:rPr>
          <w:rFonts w:asciiTheme="majorBidi" w:eastAsia="Times New Roman" w:hAnsiTheme="majorBidi" w:cstheme="majorBidi"/>
          <w:sz w:val="28"/>
          <w:szCs w:val="28"/>
          <w:lang w:eastAsia="fr-FR"/>
        </w:rPr>
        <w:t xml:space="preserve"> </w:t>
      </w:r>
      <w:r w:rsidRPr="00604AEE">
        <w:rPr>
          <w:rFonts w:asciiTheme="majorBidi" w:eastAsia="Times New Roman" w:hAnsiTheme="majorBidi" w:cstheme="majorBidi"/>
          <w:b/>
          <w:bCs/>
          <w:sz w:val="28"/>
          <w:szCs w:val="28"/>
          <w:lang w:eastAsia="fr-FR"/>
        </w:rPr>
        <w:t xml:space="preserve"> </w:t>
      </w:r>
      <w:r w:rsidRPr="00604AEE">
        <w:rPr>
          <w:rFonts w:asciiTheme="majorBidi" w:eastAsia="Times New Roman" w:hAnsiTheme="majorBidi" w:cstheme="majorBidi"/>
          <w:b/>
          <w:bCs/>
          <w:sz w:val="28"/>
          <w:szCs w:val="28"/>
          <w:rtl/>
          <w:lang w:eastAsia="fr-FR"/>
        </w:rPr>
        <w:t>البعد القانوني والنقابي</w:t>
      </w:r>
      <w:r w:rsidRPr="00604AEE">
        <w:rPr>
          <w:rFonts w:asciiTheme="majorBidi" w:eastAsia="Times New Roman" w:hAnsiTheme="majorBidi" w:cstheme="majorBidi"/>
          <w:b/>
          <w:bCs/>
          <w:sz w:val="28"/>
          <w:szCs w:val="28"/>
          <w:lang w:eastAsia="fr-FR"/>
        </w:rPr>
        <w:t>:</w:t>
      </w:r>
    </w:p>
    <w:p w:rsidR="00604AEE" w:rsidRPr="00604AEE" w:rsidRDefault="00604AEE" w:rsidP="00604AEE">
      <w:pPr>
        <w:bidi/>
        <w:spacing w:before="100" w:beforeAutospacing="1" w:after="100" w:afterAutospacing="1" w:line="240" w:lineRule="auto"/>
        <w:rPr>
          <w:rFonts w:asciiTheme="majorBidi" w:eastAsia="Times New Roman" w:hAnsiTheme="majorBidi" w:cstheme="majorBidi"/>
          <w:sz w:val="28"/>
          <w:szCs w:val="28"/>
          <w:lang w:eastAsia="fr-FR"/>
        </w:rPr>
      </w:pPr>
      <w:r w:rsidRPr="00604AEE">
        <w:rPr>
          <w:rFonts w:asciiTheme="majorBidi" w:eastAsia="Times New Roman" w:hAnsiTheme="majorBidi" w:cstheme="majorBidi"/>
          <w:sz w:val="28"/>
          <w:szCs w:val="28"/>
          <w:rtl/>
          <w:lang w:eastAsia="fr-FR"/>
        </w:rPr>
        <w:t xml:space="preserve">تُعَدُّ حقوق العمال وحمايتها من أولويات النقابات، حيث يأتي موضوع السلامة المهنية والوقاية من حوادث العمل في المرتبة الثانية بعد الأجور. تتبنى النقابات استراتيجيات جديدة للمطالبة بالسلامة المهنية في بيئات العمل، وتضغط أكثر من أي وقت مضى لتعزيز موقعها استنادًا إلى القوانين والتشريعات التي وُضعت لمكافحة حوادث </w:t>
      </w:r>
      <w:proofErr w:type="gramStart"/>
      <w:r w:rsidRPr="00604AEE">
        <w:rPr>
          <w:rFonts w:asciiTheme="majorBidi" w:eastAsia="Times New Roman" w:hAnsiTheme="majorBidi" w:cstheme="majorBidi"/>
          <w:sz w:val="28"/>
          <w:szCs w:val="28"/>
          <w:rtl/>
          <w:lang w:eastAsia="fr-FR"/>
        </w:rPr>
        <w:t xml:space="preserve">العمل </w:t>
      </w:r>
      <w:r>
        <w:rPr>
          <w:rFonts w:asciiTheme="majorBidi" w:eastAsia="Times New Roman" w:hAnsiTheme="majorBidi" w:cstheme="majorBidi" w:hint="cs"/>
          <w:sz w:val="28"/>
          <w:szCs w:val="28"/>
          <w:rtl/>
          <w:lang w:eastAsia="fr-FR"/>
        </w:rPr>
        <w:t>.</w:t>
      </w:r>
      <w:proofErr w:type="gramEnd"/>
    </w:p>
    <w:p w:rsidR="005D71F2" w:rsidRPr="005D71F2" w:rsidRDefault="005D71F2" w:rsidP="005D71F2">
      <w:pPr>
        <w:bidi/>
        <w:spacing w:line="256" w:lineRule="auto"/>
        <w:rPr>
          <w:rFonts w:asciiTheme="majorBidi" w:hAnsiTheme="majorBidi" w:cstheme="majorBidi"/>
          <w:b/>
          <w:bCs/>
          <w:sz w:val="28"/>
          <w:szCs w:val="28"/>
        </w:rPr>
      </w:pPr>
      <w:proofErr w:type="gramStart"/>
      <w:r w:rsidRPr="005D71F2">
        <w:rPr>
          <w:rFonts w:asciiTheme="majorBidi" w:hAnsiTheme="majorBidi" w:cstheme="majorBidi"/>
          <w:b/>
          <w:bCs/>
          <w:sz w:val="28"/>
          <w:szCs w:val="28"/>
          <w:rtl/>
        </w:rPr>
        <w:t>الجواب  الثاني</w:t>
      </w:r>
      <w:proofErr w:type="gramEnd"/>
      <w:r w:rsidRPr="005D71F2">
        <w:rPr>
          <w:rFonts w:asciiTheme="majorBidi" w:hAnsiTheme="majorBidi" w:cstheme="majorBidi"/>
          <w:b/>
          <w:bCs/>
          <w:sz w:val="28"/>
          <w:szCs w:val="28"/>
          <w:rtl/>
        </w:rPr>
        <w:t xml:space="preserve"> 12ن:</w:t>
      </w:r>
    </w:p>
    <w:p w:rsidR="00D82C05" w:rsidRPr="00604AEE" w:rsidRDefault="00D82C05" w:rsidP="00D82C05">
      <w:pPr>
        <w:bidi/>
        <w:spacing w:before="100" w:beforeAutospacing="1" w:after="100" w:afterAutospacing="1" w:line="240" w:lineRule="auto"/>
        <w:rPr>
          <w:rFonts w:asciiTheme="majorBidi" w:eastAsia="Times New Roman" w:hAnsiTheme="majorBidi" w:cstheme="majorBidi"/>
          <w:sz w:val="28"/>
          <w:szCs w:val="28"/>
          <w:rtl/>
          <w:lang w:eastAsia="fr-FR"/>
        </w:rPr>
      </w:pPr>
      <w:r w:rsidRPr="00604AEE">
        <w:rPr>
          <w:rFonts w:asciiTheme="majorBidi" w:eastAsia="Times New Roman" w:hAnsiTheme="majorBidi" w:cstheme="majorBidi"/>
          <w:sz w:val="28"/>
          <w:szCs w:val="28"/>
          <w:rtl/>
          <w:lang w:eastAsia="fr-FR"/>
        </w:rPr>
        <w:t>المشكلة الرئيسية هي وقوع حادث في المؤسسة نتيجة عدم الالتزام بإجراءات السلامة المهنية وعدم استخدام المعدات الوقائية الأساسية</w:t>
      </w:r>
      <w:r w:rsidRPr="00604AEE">
        <w:rPr>
          <w:rFonts w:asciiTheme="majorBidi" w:eastAsia="Times New Roman" w:hAnsiTheme="majorBidi" w:cstheme="majorBidi"/>
          <w:sz w:val="28"/>
          <w:szCs w:val="28"/>
          <w:lang w:eastAsia="fr-FR"/>
        </w:rPr>
        <w:t>.</w:t>
      </w:r>
    </w:p>
    <w:p w:rsidR="00D82C05" w:rsidRPr="00604AEE" w:rsidRDefault="00D82C05" w:rsidP="00D82C05">
      <w:pPr>
        <w:bidi/>
        <w:spacing w:before="100" w:beforeAutospacing="1" w:after="100" w:afterAutospacing="1" w:line="240" w:lineRule="auto"/>
        <w:rPr>
          <w:rFonts w:asciiTheme="majorBidi" w:eastAsia="Times New Roman" w:hAnsiTheme="majorBidi" w:cstheme="majorBidi"/>
          <w:sz w:val="28"/>
          <w:szCs w:val="28"/>
          <w:rtl/>
          <w:lang w:eastAsia="fr-FR"/>
        </w:rPr>
      </w:pPr>
      <w:r w:rsidRPr="00604AEE">
        <w:rPr>
          <w:rFonts w:asciiTheme="majorBidi" w:eastAsia="Times New Roman" w:hAnsiTheme="majorBidi" w:cstheme="majorBidi"/>
          <w:sz w:val="28"/>
          <w:szCs w:val="28"/>
          <w:rtl/>
          <w:lang w:eastAsia="fr-FR"/>
        </w:rPr>
        <w:t>إجراءات سلامة مهنية يمكن للمؤسسة اتخاذها لتجنب تكرار هذا النوع من الحوادث</w:t>
      </w:r>
      <w:r w:rsidRPr="00604AEE">
        <w:rPr>
          <w:rFonts w:asciiTheme="majorBidi" w:eastAsia="Times New Roman" w:hAnsiTheme="majorBidi" w:cstheme="majorBidi"/>
          <w:sz w:val="28"/>
          <w:szCs w:val="28"/>
          <w:lang w:eastAsia="fr-FR"/>
        </w:rPr>
        <w:t>.</w:t>
      </w:r>
    </w:p>
    <w:p w:rsidR="00D82C05" w:rsidRPr="00604AEE" w:rsidRDefault="00D82C05" w:rsidP="00D82C05">
      <w:pPr>
        <w:bidi/>
        <w:spacing w:before="100" w:beforeAutospacing="1" w:after="100" w:afterAutospacing="1" w:line="240" w:lineRule="auto"/>
        <w:rPr>
          <w:rFonts w:asciiTheme="majorBidi" w:eastAsia="Times New Roman" w:hAnsiTheme="majorBidi" w:cstheme="majorBidi"/>
          <w:sz w:val="28"/>
          <w:szCs w:val="28"/>
          <w:rtl/>
          <w:lang w:eastAsia="fr-FR"/>
        </w:rPr>
      </w:pPr>
      <w:r w:rsidRPr="00604AEE">
        <w:rPr>
          <w:rFonts w:asciiTheme="majorBidi" w:eastAsia="Times New Roman" w:hAnsiTheme="majorBidi" w:cstheme="majorBidi"/>
          <w:sz w:val="28"/>
          <w:szCs w:val="28"/>
          <w:rtl/>
          <w:lang w:eastAsia="fr-FR"/>
        </w:rPr>
        <w:t>إجراء تقييم شامل لمخاطر بيئة العمل وتحديد النقاط الخطرة</w:t>
      </w:r>
      <w:r w:rsidRPr="00604AEE">
        <w:rPr>
          <w:rFonts w:asciiTheme="majorBidi" w:eastAsia="Times New Roman" w:hAnsiTheme="majorBidi" w:cstheme="majorBidi"/>
          <w:sz w:val="28"/>
          <w:szCs w:val="28"/>
          <w:lang w:eastAsia="fr-FR"/>
        </w:rPr>
        <w:t>.</w:t>
      </w:r>
    </w:p>
    <w:p w:rsidR="00D82C05" w:rsidRPr="00604AEE" w:rsidRDefault="00D82C05" w:rsidP="00D82C05">
      <w:pPr>
        <w:bidi/>
        <w:spacing w:before="100" w:beforeAutospacing="1" w:after="100" w:afterAutospacing="1" w:line="240" w:lineRule="auto"/>
        <w:rPr>
          <w:rFonts w:asciiTheme="majorBidi" w:eastAsia="Times New Roman" w:hAnsiTheme="majorBidi" w:cstheme="majorBidi"/>
          <w:sz w:val="28"/>
          <w:szCs w:val="28"/>
          <w:rtl/>
          <w:lang w:eastAsia="fr-FR"/>
        </w:rPr>
      </w:pPr>
      <w:r w:rsidRPr="00604AEE">
        <w:rPr>
          <w:rFonts w:asciiTheme="majorBidi" w:eastAsia="Times New Roman" w:hAnsiTheme="majorBidi" w:cstheme="majorBidi"/>
          <w:sz w:val="28"/>
          <w:szCs w:val="28"/>
          <w:rtl/>
          <w:lang w:eastAsia="fr-FR"/>
        </w:rPr>
        <w:t>توفير معدات الوقاية الشخصية للعاملين، مثل الخوذ والقفازات والنظارات الواقية</w:t>
      </w:r>
      <w:r w:rsidRPr="00604AEE">
        <w:rPr>
          <w:rFonts w:asciiTheme="majorBidi" w:eastAsia="Times New Roman" w:hAnsiTheme="majorBidi" w:cstheme="majorBidi"/>
          <w:sz w:val="28"/>
          <w:szCs w:val="28"/>
          <w:lang w:eastAsia="fr-FR"/>
        </w:rPr>
        <w:t>.</w:t>
      </w:r>
    </w:p>
    <w:p w:rsidR="00D82C05" w:rsidRPr="00604AEE" w:rsidRDefault="00D82C05" w:rsidP="00D82C05">
      <w:pPr>
        <w:bidi/>
        <w:spacing w:before="100" w:beforeAutospacing="1" w:after="100" w:afterAutospacing="1" w:line="240" w:lineRule="auto"/>
        <w:rPr>
          <w:rFonts w:asciiTheme="majorBidi" w:eastAsia="Times New Roman" w:hAnsiTheme="majorBidi" w:cstheme="majorBidi"/>
          <w:sz w:val="28"/>
          <w:szCs w:val="28"/>
          <w:rtl/>
          <w:lang w:eastAsia="fr-FR"/>
        </w:rPr>
      </w:pPr>
      <w:r w:rsidRPr="00604AEE">
        <w:rPr>
          <w:rFonts w:asciiTheme="majorBidi" w:eastAsia="Times New Roman" w:hAnsiTheme="majorBidi" w:cstheme="majorBidi"/>
          <w:sz w:val="28"/>
          <w:szCs w:val="28"/>
          <w:rtl/>
          <w:lang w:eastAsia="fr-FR"/>
        </w:rPr>
        <w:t>تركيب أنظمة إنذار مبكر وأجهزة كشف الحريق في كافة أنحاء المؤسسة</w:t>
      </w:r>
      <w:r w:rsidRPr="00604AEE">
        <w:rPr>
          <w:rFonts w:asciiTheme="majorBidi" w:eastAsia="Times New Roman" w:hAnsiTheme="majorBidi" w:cstheme="majorBidi"/>
          <w:sz w:val="28"/>
          <w:szCs w:val="28"/>
          <w:lang w:eastAsia="fr-FR"/>
        </w:rPr>
        <w:t>.</w:t>
      </w:r>
    </w:p>
    <w:p w:rsidR="00D82C05" w:rsidRPr="00604AEE" w:rsidRDefault="00D82C05" w:rsidP="00D82C05">
      <w:pPr>
        <w:bidi/>
        <w:spacing w:before="100" w:beforeAutospacing="1" w:after="100" w:afterAutospacing="1" w:line="240" w:lineRule="auto"/>
        <w:rPr>
          <w:rFonts w:asciiTheme="majorBidi" w:eastAsia="Times New Roman" w:hAnsiTheme="majorBidi" w:cstheme="majorBidi"/>
          <w:sz w:val="28"/>
          <w:szCs w:val="28"/>
          <w:rtl/>
          <w:lang w:eastAsia="fr-FR"/>
        </w:rPr>
      </w:pPr>
      <w:r w:rsidRPr="00604AEE">
        <w:rPr>
          <w:rFonts w:asciiTheme="majorBidi" w:eastAsia="Times New Roman" w:hAnsiTheme="majorBidi" w:cstheme="majorBidi"/>
          <w:sz w:val="28"/>
          <w:szCs w:val="28"/>
          <w:rtl/>
          <w:lang w:eastAsia="fr-FR"/>
        </w:rPr>
        <w:t>التأكد من صيانة المعدات بشكل دوري لتجنب الأعطال المفاجئة</w:t>
      </w:r>
      <w:r w:rsidRPr="00604AEE">
        <w:rPr>
          <w:rFonts w:asciiTheme="majorBidi" w:eastAsia="Times New Roman" w:hAnsiTheme="majorBidi" w:cstheme="majorBidi"/>
          <w:sz w:val="28"/>
          <w:szCs w:val="28"/>
          <w:lang w:eastAsia="fr-FR"/>
        </w:rPr>
        <w:t>.</w:t>
      </w:r>
    </w:p>
    <w:p w:rsidR="00D82C05" w:rsidRPr="00604AEE" w:rsidRDefault="00D82C05" w:rsidP="00D82C05">
      <w:pPr>
        <w:bidi/>
        <w:spacing w:before="100" w:beforeAutospacing="1" w:after="100" w:afterAutospacing="1" w:line="240" w:lineRule="auto"/>
        <w:rPr>
          <w:rFonts w:asciiTheme="majorBidi" w:eastAsia="Times New Roman" w:hAnsiTheme="majorBidi" w:cstheme="majorBidi"/>
          <w:sz w:val="28"/>
          <w:szCs w:val="28"/>
          <w:rtl/>
          <w:lang w:eastAsia="fr-FR"/>
        </w:rPr>
      </w:pPr>
      <w:r w:rsidRPr="00604AEE">
        <w:rPr>
          <w:rFonts w:asciiTheme="majorBidi" w:eastAsia="Times New Roman" w:hAnsiTheme="majorBidi" w:cstheme="majorBidi"/>
          <w:sz w:val="28"/>
          <w:szCs w:val="28"/>
          <w:rtl/>
          <w:lang w:eastAsia="fr-FR"/>
        </w:rPr>
        <w:t>وضع لوائح وإجراءات مكتوبة لإدارة المخاطر وتوعية العاملين بها</w:t>
      </w:r>
      <w:r w:rsidRPr="00604AEE">
        <w:rPr>
          <w:rFonts w:asciiTheme="majorBidi" w:eastAsia="Times New Roman" w:hAnsiTheme="majorBidi" w:cstheme="majorBidi"/>
          <w:sz w:val="28"/>
          <w:szCs w:val="28"/>
          <w:lang w:eastAsia="fr-FR"/>
        </w:rPr>
        <w:t>.</w:t>
      </w:r>
    </w:p>
    <w:p w:rsidR="00BF3C27" w:rsidRPr="00604AEE" w:rsidRDefault="00BF3C27" w:rsidP="00923A0C">
      <w:pPr>
        <w:bidi/>
        <w:rPr>
          <w:rFonts w:asciiTheme="majorBidi" w:hAnsiTheme="majorBidi" w:cstheme="majorBidi"/>
          <w:sz w:val="28"/>
          <w:szCs w:val="28"/>
        </w:rPr>
      </w:pPr>
    </w:p>
    <w:sectPr w:rsidR="00BF3C27" w:rsidRPr="00604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23C4D"/>
    <w:multiLevelType w:val="multilevel"/>
    <w:tmpl w:val="319A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C05D7"/>
    <w:multiLevelType w:val="multilevel"/>
    <w:tmpl w:val="7766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301B6C"/>
    <w:multiLevelType w:val="multilevel"/>
    <w:tmpl w:val="45D8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C967AD"/>
    <w:multiLevelType w:val="multilevel"/>
    <w:tmpl w:val="68D8A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0C"/>
    <w:rsid w:val="00255FEF"/>
    <w:rsid w:val="00492D25"/>
    <w:rsid w:val="005D71F2"/>
    <w:rsid w:val="00604AEE"/>
    <w:rsid w:val="007B7201"/>
    <w:rsid w:val="00923A0C"/>
    <w:rsid w:val="00B82626"/>
    <w:rsid w:val="00BF3C27"/>
    <w:rsid w:val="00D82C05"/>
    <w:rsid w:val="00D90597"/>
    <w:rsid w:val="00E43101"/>
    <w:rsid w:val="00EA67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17B82-EFF9-436A-9C43-1A3E83A0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793119">
      <w:bodyDiv w:val="1"/>
      <w:marLeft w:val="0"/>
      <w:marRight w:val="0"/>
      <w:marTop w:val="0"/>
      <w:marBottom w:val="0"/>
      <w:divBdr>
        <w:top w:val="none" w:sz="0" w:space="0" w:color="auto"/>
        <w:left w:val="none" w:sz="0" w:space="0" w:color="auto"/>
        <w:bottom w:val="none" w:sz="0" w:space="0" w:color="auto"/>
        <w:right w:val="none" w:sz="0" w:space="0" w:color="auto"/>
      </w:divBdr>
      <w:divsChild>
        <w:div w:id="1056009427">
          <w:marLeft w:val="0"/>
          <w:marRight w:val="0"/>
          <w:marTop w:val="0"/>
          <w:marBottom w:val="0"/>
          <w:divBdr>
            <w:top w:val="none" w:sz="0" w:space="0" w:color="auto"/>
            <w:left w:val="none" w:sz="0" w:space="0" w:color="auto"/>
            <w:bottom w:val="none" w:sz="0" w:space="0" w:color="auto"/>
            <w:right w:val="none" w:sz="0" w:space="0" w:color="auto"/>
          </w:divBdr>
          <w:divsChild>
            <w:div w:id="1534222541">
              <w:marLeft w:val="0"/>
              <w:marRight w:val="0"/>
              <w:marTop w:val="0"/>
              <w:marBottom w:val="0"/>
              <w:divBdr>
                <w:top w:val="none" w:sz="0" w:space="0" w:color="auto"/>
                <w:left w:val="none" w:sz="0" w:space="0" w:color="auto"/>
                <w:bottom w:val="none" w:sz="0" w:space="0" w:color="auto"/>
                <w:right w:val="none" w:sz="0" w:space="0" w:color="auto"/>
              </w:divBdr>
              <w:divsChild>
                <w:div w:id="1271162823">
                  <w:marLeft w:val="0"/>
                  <w:marRight w:val="0"/>
                  <w:marTop w:val="0"/>
                  <w:marBottom w:val="0"/>
                  <w:divBdr>
                    <w:top w:val="none" w:sz="0" w:space="0" w:color="auto"/>
                    <w:left w:val="none" w:sz="0" w:space="0" w:color="auto"/>
                    <w:bottom w:val="none" w:sz="0" w:space="0" w:color="auto"/>
                    <w:right w:val="none" w:sz="0" w:space="0" w:color="auto"/>
                  </w:divBdr>
                  <w:divsChild>
                    <w:div w:id="1430470319">
                      <w:marLeft w:val="0"/>
                      <w:marRight w:val="0"/>
                      <w:marTop w:val="0"/>
                      <w:marBottom w:val="0"/>
                      <w:divBdr>
                        <w:top w:val="none" w:sz="0" w:space="0" w:color="auto"/>
                        <w:left w:val="none" w:sz="0" w:space="0" w:color="auto"/>
                        <w:bottom w:val="none" w:sz="0" w:space="0" w:color="auto"/>
                        <w:right w:val="none" w:sz="0" w:space="0" w:color="auto"/>
                      </w:divBdr>
                      <w:divsChild>
                        <w:div w:id="1450511755">
                          <w:marLeft w:val="0"/>
                          <w:marRight w:val="0"/>
                          <w:marTop w:val="0"/>
                          <w:marBottom w:val="0"/>
                          <w:divBdr>
                            <w:top w:val="none" w:sz="0" w:space="0" w:color="auto"/>
                            <w:left w:val="none" w:sz="0" w:space="0" w:color="auto"/>
                            <w:bottom w:val="none" w:sz="0" w:space="0" w:color="auto"/>
                            <w:right w:val="none" w:sz="0" w:space="0" w:color="auto"/>
                          </w:divBdr>
                          <w:divsChild>
                            <w:div w:id="1790323073">
                              <w:marLeft w:val="0"/>
                              <w:marRight w:val="0"/>
                              <w:marTop w:val="0"/>
                              <w:marBottom w:val="0"/>
                              <w:divBdr>
                                <w:top w:val="none" w:sz="0" w:space="0" w:color="auto"/>
                                <w:left w:val="none" w:sz="0" w:space="0" w:color="auto"/>
                                <w:bottom w:val="none" w:sz="0" w:space="0" w:color="auto"/>
                                <w:right w:val="none" w:sz="0" w:space="0" w:color="auto"/>
                              </w:divBdr>
                              <w:divsChild>
                                <w:div w:id="2138251723">
                                  <w:marLeft w:val="0"/>
                                  <w:marRight w:val="0"/>
                                  <w:marTop w:val="0"/>
                                  <w:marBottom w:val="0"/>
                                  <w:divBdr>
                                    <w:top w:val="none" w:sz="0" w:space="0" w:color="auto"/>
                                    <w:left w:val="none" w:sz="0" w:space="0" w:color="auto"/>
                                    <w:bottom w:val="none" w:sz="0" w:space="0" w:color="auto"/>
                                    <w:right w:val="none" w:sz="0" w:space="0" w:color="auto"/>
                                  </w:divBdr>
                                  <w:divsChild>
                                    <w:div w:id="9266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7762">
                          <w:marLeft w:val="0"/>
                          <w:marRight w:val="0"/>
                          <w:marTop w:val="0"/>
                          <w:marBottom w:val="0"/>
                          <w:divBdr>
                            <w:top w:val="none" w:sz="0" w:space="0" w:color="auto"/>
                            <w:left w:val="none" w:sz="0" w:space="0" w:color="auto"/>
                            <w:bottom w:val="none" w:sz="0" w:space="0" w:color="auto"/>
                            <w:right w:val="none" w:sz="0" w:space="0" w:color="auto"/>
                          </w:divBdr>
                          <w:divsChild>
                            <w:div w:id="776871869">
                              <w:marLeft w:val="0"/>
                              <w:marRight w:val="0"/>
                              <w:marTop w:val="0"/>
                              <w:marBottom w:val="0"/>
                              <w:divBdr>
                                <w:top w:val="none" w:sz="0" w:space="0" w:color="auto"/>
                                <w:left w:val="none" w:sz="0" w:space="0" w:color="auto"/>
                                <w:bottom w:val="none" w:sz="0" w:space="0" w:color="auto"/>
                                <w:right w:val="none" w:sz="0" w:space="0" w:color="auto"/>
                              </w:divBdr>
                              <w:divsChild>
                                <w:div w:id="1506941251">
                                  <w:marLeft w:val="0"/>
                                  <w:marRight w:val="0"/>
                                  <w:marTop w:val="0"/>
                                  <w:marBottom w:val="0"/>
                                  <w:divBdr>
                                    <w:top w:val="none" w:sz="0" w:space="0" w:color="auto"/>
                                    <w:left w:val="none" w:sz="0" w:space="0" w:color="auto"/>
                                    <w:bottom w:val="none" w:sz="0" w:space="0" w:color="auto"/>
                                    <w:right w:val="none" w:sz="0" w:space="0" w:color="auto"/>
                                  </w:divBdr>
                                  <w:divsChild>
                                    <w:div w:id="5937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887934">
          <w:marLeft w:val="0"/>
          <w:marRight w:val="0"/>
          <w:marTop w:val="0"/>
          <w:marBottom w:val="0"/>
          <w:divBdr>
            <w:top w:val="none" w:sz="0" w:space="0" w:color="auto"/>
            <w:left w:val="none" w:sz="0" w:space="0" w:color="auto"/>
            <w:bottom w:val="none" w:sz="0" w:space="0" w:color="auto"/>
            <w:right w:val="none" w:sz="0" w:space="0" w:color="auto"/>
          </w:divBdr>
          <w:divsChild>
            <w:div w:id="557593226">
              <w:marLeft w:val="0"/>
              <w:marRight w:val="0"/>
              <w:marTop w:val="0"/>
              <w:marBottom w:val="0"/>
              <w:divBdr>
                <w:top w:val="none" w:sz="0" w:space="0" w:color="auto"/>
                <w:left w:val="none" w:sz="0" w:space="0" w:color="auto"/>
                <w:bottom w:val="none" w:sz="0" w:space="0" w:color="auto"/>
                <w:right w:val="none" w:sz="0" w:space="0" w:color="auto"/>
              </w:divBdr>
              <w:divsChild>
                <w:div w:id="1896158670">
                  <w:marLeft w:val="0"/>
                  <w:marRight w:val="0"/>
                  <w:marTop w:val="0"/>
                  <w:marBottom w:val="0"/>
                  <w:divBdr>
                    <w:top w:val="none" w:sz="0" w:space="0" w:color="auto"/>
                    <w:left w:val="none" w:sz="0" w:space="0" w:color="auto"/>
                    <w:bottom w:val="none" w:sz="0" w:space="0" w:color="auto"/>
                    <w:right w:val="none" w:sz="0" w:space="0" w:color="auto"/>
                  </w:divBdr>
                  <w:divsChild>
                    <w:div w:id="1973828778">
                      <w:marLeft w:val="0"/>
                      <w:marRight w:val="0"/>
                      <w:marTop w:val="0"/>
                      <w:marBottom w:val="0"/>
                      <w:divBdr>
                        <w:top w:val="none" w:sz="0" w:space="0" w:color="auto"/>
                        <w:left w:val="none" w:sz="0" w:space="0" w:color="auto"/>
                        <w:bottom w:val="none" w:sz="0" w:space="0" w:color="auto"/>
                        <w:right w:val="none" w:sz="0" w:space="0" w:color="auto"/>
                      </w:divBdr>
                      <w:divsChild>
                        <w:div w:id="30499106">
                          <w:marLeft w:val="0"/>
                          <w:marRight w:val="0"/>
                          <w:marTop w:val="0"/>
                          <w:marBottom w:val="0"/>
                          <w:divBdr>
                            <w:top w:val="none" w:sz="0" w:space="0" w:color="auto"/>
                            <w:left w:val="none" w:sz="0" w:space="0" w:color="auto"/>
                            <w:bottom w:val="none" w:sz="0" w:space="0" w:color="auto"/>
                            <w:right w:val="none" w:sz="0" w:space="0" w:color="auto"/>
                          </w:divBdr>
                          <w:divsChild>
                            <w:div w:id="1571110346">
                              <w:marLeft w:val="0"/>
                              <w:marRight w:val="0"/>
                              <w:marTop w:val="0"/>
                              <w:marBottom w:val="0"/>
                              <w:divBdr>
                                <w:top w:val="none" w:sz="0" w:space="0" w:color="auto"/>
                                <w:left w:val="none" w:sz="0" w:space="0" w:color="auto"/>
                                <w:bottom w:val="none" w:sz="0" w:space="0" w:color="auto"/>
                                <w:right w:val="none" w:sz="0" w:space="0" w:color="auto"/>
                              </w:divBdr>
                              <w:divsChild>
                                <w:div w:id="6759078">
                                  <w:marLeft w:val="0"/>
                                  <w:marRight w:val="0"/>
                                  <w:marTop w:val="0"/>
                                  <w:marBottom w:val="0"/>
                                  <w:divBdr>
                                    <w:top w:val="none" w:sz="0" w:space="0" w:color="auto"/>
                                    <w:left w:val="none" w:sz="0" w:space="0" w:color="auto"/>
                                    <w:bottom w:val="none" w:sz="0" w:space="0" w:color="auto"/>
                                    <w:right w:val="none" w:sz="0" w:space="0" w:color="auto"/>
                                  </w:divBdr>
                                  <w:divsChild>
                                    <w:div w:id="1259020373">
                                      <w:marLeft w:val="0"/>
                                      <w:marRight w:val="0"/>
                                      <w:marTop w:val="0"/>
                                      <w:marBottom w:val="0"/>
                                      <w:divBdr>
                                        <w:top w:val="none" w:sz="0" w:space="0" w:color="auto"/>
                                        <w:left w:val="none" w:sz="0" w:space="0" w:color="auto"/>
                                        <w:bottom w:val="none" w:sz="0" w:space="0" w:color="auto"/>
                                        <w:right w:val="none" w:sz="0" w:space="0" w:color="auto"/>
                                      </w:divBdr>
                                      <w:divsChild>
                                        <w:div w:id="3574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656724">
          <w:marLeft w:val="0"/>
          <w:marRight w:val="0"/>
          <w:marTop w:val="0"/>
          <w:marBottom w:val="0"/>
          <w:divBdr>
            <w:top w:val="none" w:sz="0" w:space="0" w:color="auto"/>
            <w:left w:val="none" w:sz="0" w:space="0" w:color="auto"/>
            <w:bottom w:val="none" w:sz="0" w:space="0" w:color="auto"/>
            <w:right w:val="none" w:sz="0" w:space="0" w:color="auto"/>
          </w:divBdr>
          <w:divsChild>
            <w:div w:id="1358194691">
              <w:marLeft w:val="0"/>
              <w:marRight w:val="0"/>
              <w:marTop w:val="0"/>
              <w:marBottom w:val="0"/>
              <w:divBdr>
                <w:top w:val="none" w:sz="0" w:space="0" w:color="auto"/>
                <w:left w:val="none" w:sz="0" w:space="0" w:color="auto"/>
                <w:bottom w:val="none" w:sz="0" w:space="0" w:color="auto"/>
                <w:right w:val="none" w:sz="0" w:space="0" w:color="auto"/>
              </w:divBdr>
              <w:divsChild>
                <w:div w:id="421418888">
                  <w:marLeft w:val="0"/>
                  <w:marRight w:val="0"/>
                  <w:marTop w:val="0"/>
                  <w:marBottom w:val="0"/>
                  <w:divBdr>
                    <w:top w:val="none" w:sz="0" w:space="0" w:color="auto"/>
                    <w:left w:val="none" w:sz="0" w:space="0" w:color="auto"/>
                    <w:bottom w:val="none" w:sz="0" w:space="0" w:color="auto"/>
                    <w:right w:val="none" w:sz="0" w:space="0" w:color="auto"/>
                  </w:divBdr>
                  <w:divsChild>
                    <w:div w:id="1224440414">
                      <w:marLeft w:val="0"/>
                      <w:marRight w:val="0"/>
                      <w:marTop w:val="0"/>
                      <w:marBottom w:val="0"/>
                      <w:divBdr>
                        <w:top w:val="none" w:sz="0" w:space="0" w:color="auto"/>
                        <w:left w:val="none" w:sz="0" w:space="0" w:color="auto"/>
                        <w:bottom w:val="none" w:sz="0" w:space="0" w:color="auto"/>
                        <w:right w:val="none" w:sz="0" w:space="0" w:color="auto"/>
                      </w:divBdr>
                      <w:divsChild>
                        <w:div w:id="1344864795">
                          <w:marLeft w:val="0"/>
                          <w:marRight w:val="0"/>
                          <w:marTop w:val="0"/>
                          <w:marBottom w:val="0"/>
                          <w:divBdr>
                            <w:top w:val="none" w:sz="0" w:space="0" w:color="auto"/>
                            <w:left w:val="none" w:sz="0" w:space="0" w:color="auto"/>
                            <w:bottom w:val="none" w:sz="0" w:space="0" w:color="auto"/>
                            <w:right w:val="none" w:sz="0" w:space="0" w:color="auto"/>
                          </w:divBdr>
                          <w:divsChild>
                            <w:div w:id="550190697">
                              <w:marLeft w:val="0"/>
                              <w:marRight w:val="0"/>
                              <w:marTop w:val="0"/>
                              <w:marBottom w:val="0"/>
                              <w:divBdr>
                                <w:top w:val="none" w:sz="0" w:space="0" w:color="auto"/>
                                <w:left w:val="none" w:sz="0" w:space="0" w:color="auto"/>
                                <w:bottom w:val="none" w:sz="0" w:space="0" w:color="auto"/>
                                <w:right w:val="none" w:sz="0" w:space="0" w:color="auto"/>
                              </w:divBdr>
                              <w:divsChild>
                                <w:div w:id="13910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3387">
                  <w:marLeft w:val="0"/>
                  <w:marRight w:val="0"/>
                  <w:marTop w:val="0"/>
                  <w:marBottom w:val="0"/>
                  <w:divBdr>
                    <w:top w:val="none" w:sz="0" w:space="0" w:color="auto"/>
                    <w:left w:val="none" w:sz="0" w:space="0" w:color="auto"/>
                    <w:bottom w:val="none" w:sz="0" w:space="0" w:color="auto"/>
                    <w:right w:val="none" w:sz="0" w:space="0" w:color="auto"/>
                  </w:divBdr>
                  <w:divsChild>
                    <w:div w:id="1745109152">
                      <w:marLeft w:val="0"/>
                      <w:marRight w:val="0"/>
                      <w:marTop w:val="0"/>
                      <w:marBottom w:val="0"/>
                      <w:divBdr>
                        <w:top w:val="none" w:sz="0" w:space="0" w:color="auto"/>
                        <w:left w:val="none" w:sz="0" w:space="0" w:color="auto"/>
                        <w:bottom w:val="none" w:sz="0" w:space="0" w:color="auto"/>
                        <w:right w:val="none" w:sz="0" w:space="0" w:color="auto"/>
                      </w:divBdr>
                      <w:divsChild>
                        <w:div w:id="1268805592">
                          <w:marLeft w:val="0"/>
                          <w:marRight w:val="0"/>
                          <w:marTop w:val="0"/>
                          <w:marBottom w:val="0"/>
                          <w:divBdr>
                            <w:top w:val="none" w:sz="0" w:space="0" w:color="auto"/>
                            <w:left w:val="none" w:sz="0" w:space="0" w:color="auto"/>
                            <w:bottom w:val="none" w:sz="0" w:space="0" w:color="auto"/>
                            <w:right w:val="none" w:sz="0" w:space="0" w:color="auto"/>
                          </w:divBdr>
                          <w:divsChild>
                            <w:div w:id="1830754664">
                              <w:marLeft w:val="0"/>
                              <w:marRight w:val="0"/>
                              <w:marTop w:val="0"/>
                              <w:marBottom w:val="0"/>
                              <w:divBdr>
                                <w:top w:val="none" w:sz="0" w:space="0" w:color="auto"/>
                                <w:left w:val="none" w:sz="0" w:space="0" w:color="auto"/>
                                <w:bottom w:val="none" w:sz="0" w:space="0" w:color="auto"/>
                                <w:right w:val="none" w:sz="0" w:space="0" w:color="auto"/>
                              </w:divBdr>
                              <w:divsChild>
                                <w:div w:id="292250347">
                                  <w:marLeft w:val="0"/>
                                  <w:marRight w:val="0"/>
                                  <w:marTop w:val="0"/>
                                  <w:marBottom w:val="0"/>
                                  <w:divBdr>
                                    <w:top w:val="none" w:sz="0" w:space="0" w:color="auto"/>
                                    <w:left w:val="none" w:sz="0" w:space="0" w:color="auto"/>
                                    <w:bottom w:val="none" w:sz="0" w:space="0" w:color="auto"/>
                                    <w:right w:val="none" w:sz="0" w:space="0" w:color="auto"/>
                                  </w:divBdr>
                                  <w:divsChild>
                                    <w:div w:id="21485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575</Words>
  <Characters>3163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elkima</dc:creator>
  <cp:keywords/>
  <dc:description/>
  <cp:lastModifiedBy>elkima</cp:lastModifiedBy>
  <cp:revision>10</cp:revision>
  <dcterms:created xsi:type="dcterms:W3CDTF">2024-12-26T12:52:00Z</dcterms:created>
  <dcterms:modified xsi:type="dcterms:W3CDTF">2024-12-28T19:33:00Z</dcterms:modified>
</cp:coreProperties>
</file>