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934" w:rsidRPr="00BD7934" w:rsidRDefault="00BD7934" w:rsidP="00BD7934">
      <w:pPr>
        <w:bidi/>
        <w:rPr>
          <w:rFonts w:ascii="Sakkal Majalla" w:hAnsi="Sakkal Majalla" w:cs="Sakkal Majalla"/>
          <w:b/>
          <w:bCs/>
          <w:color w:val="333333"/>
          <w:sz w:val="28"/>
          <w:szCs w:val="28"/>
          <w:shd w:val="clear" w:color="auto" w:fill="FFFFFF"/>
          <w:rtl/>
          <w:lang w:bidi="ar-DZ"/>
        </w:rPr>
      </w:pPr>
      <w:r w:rsidRPr="00BD7934">
        <w:rPr>
          <w:rFonts w:ascii="Sakkal Majalla" w:hAnsi="Sakkal Majalla" w:cs="Sakkal Majalla"/>
          <w:b/>
          <w:bCs/>
          <w:color w:val="333333"/>
          <w:sz w:val="28"/>
          <w:szCs w:val="28"/>
          <w:shd w:val="clear" w:color="auto" w:fill="FFFFFF"/>
          <w:rtl/>
          <w:lang w:bidi="ar-DZ"/>
        </w:rPr>
        <w:t xml:space="preserve">الإجابة </w:t>
      </w:r>
      <w:proofErr w:type="gramStart"/>
      <w:r w:rsidRPr="00BD7934">
        <w:rPr>
          <w:rFonts w:ascii="Sakkal Majalla" w:hAnsi="Sakkal Majalla" w:cs="Sakkal Majalla"/>
          <w:b/>
          <w:bCs/>
          <w:color w:val="333333"/>
          <w:sz w:val="28"/>
          <w:szCs w:val="28"/>
          <w:shd w:val="clear" w:color="auto" w:fill="FFFFFF"/>
          <w:rtl/>
          <w:lang w:bidi="ar-DZ"/>
        </w:rPr>
        <w:t>النموذجية  في</w:t>
      </w:r>
      <w:proofErr w:type="gramEnd"/>
      <w:r w:rsidRPr="00BD7934">
        <w:rPr>
          <w:rFonts w:ascii="Sakkal Majalla" w:hAnsi="Sakkal Majalla" w:cs="Sakkal Majalla"/>
          <w:b/>
          <w:bCs/>
          <w:color w:val="333333"/>
          <w:sz w:val="28"/>
          <w:szCs w:val="28"/>
          <w:shd w:val="clear" w:color="auto" w:fill="FFFFFF"/>
          <w:rtl/>
          <w:lang w:bidi="ar-DZ"/>
        </w:rPr>
        <w:t xml:space="preserve"> مقياس الصحة النفسية للسنة الثالثة  ارشاد وتوجيه "</w:t>
      </w:r>
    </w:p>
    <w:p w:rsidR="00BD7934" w:rsidRPr="00BD7934" w:rsidRDefault="00BD7934" w:rsidP="00BD7934">
      <w:pPr>
        <w:tabs>
          <w:tab w:val="left" w:pos="7617"/>
        </w:tabs>
        <w:bidi/>
        <w:rPr>
          <w:rFonts w:ascii="Sakkal Majalla" w:hAnsi="Sakkal Majalla" w:cs="Sakkal Majalla"/>
          <w:b/>
          <w:bCs/>
          <w:color w:val="333333"/>
          <w:sz w:val="28"/>
          <w:szCs w:val="28"/>
          <w:shd w:val="clear" w:color="auto" w:fill="FFFFFF"/>
          <w:rtl/>
          <w:lang w:bidi="ar-DZ"/>
        </w:rPr>
      </w:pPr>
      <w:r w:rsidRPr="00BD7934">
        <w:rPr>
          <w:rFonts w:ascii="Sakkal Majalla" w:hAnsi="Sakkal Majalla" w:cs="Sakkal Majalla"/>
          <w:b/>
          <w:bCs/>
          <w:color w:val="333333"/>
          <w:sz w:val="28"/>
          <w:szCs w:val="28"/>
          <w:shd w:val="clear" w:color="auto" w:fill="FFFFFF"/>
          <w:rtl/>
          <w:lang w:bidi="ar-DZ"/>
        </w:rPr>
        <w:tab/>
        <w:t>عداد وسام</w:t>
      </w:r>
    </w:p>
    <w:p w:rsidR="00BD7934" w:rsidRPr="00BD7934" w:rsidRDefault="00BD7934" w:rsidP="00BD7934">
      <w:pPr>
        <w:bidi/>
        <w:rPr>
          <w:rFonts w:ascii="Sakkal Majalla" w:hAnsi="Sakkal Majalla" w:cs="Sakkal Majalla"/>
          <w:b/>
          <w:bCs/>
          <w:color w:val="333333"/>
          <w:sz w:val="28"/>
          <w:szCs w:val="28"/>
          <w:shd w:val="clear" w:color="auto" w:fill="FFFFFF"/>
        </w:rPr>
      </w:pPr>
      <w:r w:rsidRPr="00BD7934">
        <w:rPr>
          <w:rFonts w:ascii="Sakkal Majalla" w:hAnsi="Sakkal Majalla" w:cs="Sakkal Majalla"/>
          <w:b/>
          <w:bCs/>
          <w:color w:val="333333"/>
          <w:sz w:val="28"/>
          <w:szCs w:val="28"/>
          <w:shd w:val="clear" w:color="auto" w:fill="FFFFFF"/>
          <w:rtl/>
        </w:rPr>
        <w:t>الجواب الاول</w:t>
      </w:r>
    </w:p>
    <w:p w:rsidR="00BD7934" w:rsidRDefault="00BD7934" w:rsidP="00BD7934">
      <w:pPr>
        <w:bidi/>
        <w:rPr>
          <w:rFonts w:ascii="Sakkal Majalla" w:hAnsi="Sakkal Majalla" w:cs="Sakkal Majalla"/>
          <w:b/>
          <w:bCs/>
          <w:color w:val="333333"/>
          <w:sz w:val="28"/>
          <w:szCs w:val="28"/>
          <w:shd w:val="clear" w:color="auto" w:fill="FFFFFF"/>
          <w:rtl/>
        </w:rPr>
      </w:pPr>
      <w:r w:rsidRPr="00BD7934">
        <w:rPr>
          <w:rFonts w:ascii="Sakkal Majalla" w:hAnsi="Sakkal Majalla" w:cs="Sakkal Majalla"/>
          <w:b/>
          <w:bCs/>
          <w:color w:val="333333"/>
          <w:sz w:val="28"/>
          <w:szCs w:val="28"/>
          <w:shd w:val="clear" w:color="auto" w:fill="FFFFFF"/>
          <w:rtl/>
        </w:rPr>
        <w:t>نبثق أهمية الأسرة في المجتمع من كونها مؤسسة اجتماعية، فتكوين الأسرة ضرورة حتمية لبقاء الجنس البشري ودوام الوجود الاجتماعي، وتتجلّى أهمية النظام الأسري في المجتمع في النقاط الآتية:</w:t>
      </w:r>
    </w:p>
    <w:p w:rsidR="00BD7934" w:rsidRPr="00BD7934" w:rsidRDefault="00BD7934" w:rsidP="00BD7934">
      <w:pPr>
        <w:pStyle w:val="Paragraphedeliste"/>
        <w:numPr>
          <w:ilvl w:val="0"/>
          <w:numId w:val="1"/>
        </w:numPr>
        <w:bidi/>
        <w:rPr>
          <w:rFonts w:ascii="Sakkal Majalla" w:hAnsi="Sakkal Majalla" w:cs="Sakkal Majalla"/>
          <w:b/>
          <w:bCs/>
          <w:color w:val="333333"/>
          <w:sz w:val="28"/>
          <w:szCs w:val="28"/>
          <w:shd w:val="clear" w:color="auto" w:fill="FFFFFF"/>
          <w:rtl/>
        </w:rPr>
      </w:pPr>
      <w:r w:rsidRPr="00BD7934">
        <w:rPr>
          <w:rFonts w:ascii="Sakkal Majalla" w:hAnsi="Sakkal Majalla" w:cs="Sakkal Majalla"/>
          <w:b/>
          <w:bCs/>
          <w:color w:val="333333"/>
          <w:sz w:val="28"/>
          <w:szCs w:val="28"/>
          <w:shd w:val="clear" w:color="auto" w:fill="FFFFFF"/>
          <w:rtl/>
        </w:rPr>
        <w:t xml:space="preserve"> تُعتبر الأسرة الخلية الأولى التي يتكوّن منها المجتمع، وهي أساس الاستقرار في الحياة الاجتماعية.</w:t>
      </w:r>
    </w:p>
    <w:p w:rsidR="00BD7934" w:rsidRDefault="00BD7934" w:rsidP="00BD7934">
      <w:pPr>
        <w:bidi/>
        <w:rPr>
          <w:rFonts w:ascii="Sakkal Majalla" w:hAnsi="Sakkal Majalla" w:cs="Sakkal Majalla"/>
          <w:b/>
          <w:bCs/>
          <w:color w:val="333333"/>
          <w:sz w:val="28"/>
          <w:szCs w:val="28"/>
          <w:shd w:val="clear" w:color="auto" w:fill="FFFFFF"/>
          <w:rtl/>
        </w:rPr>
      </w:pPr>
      <w:r w:rsidRPr="00BD7934">
        <w:rPr>
          <w:rFonts w:ascii="Sakkal Majalla" w:hAnsi="Sakkal Majalla" w:cs="Sakkal Majalla"/>
          <w:b/>
          <w:bCs/>
          <w:color w:val="333333"/>
          <w:sz w:val="28"/>
          <w:szCs w:val="28"/>
          <w:shd w:val="clear" w:color="auto" w:fill="FFFFFF"/>
          <w:rtl/>
        </w:rPr>
        <w:t xml:space="preserve"> تُعتبر نشأة الأسرة وتطورها ثمرة من ثمرات الحياة الاجتماعية. تُعتبر الأسرة الإطار العام الذي يُحدّد تصرفات أفرادها فهي التي تُشكّل حياتهم، فهي مصدر العادات، والأعراف، والتقاليد، وقواعد السلوك، وعليها تقوم عملية التنشئة الاجتماعية، ولكلّ أسرة بعض الخصائص الثقافية الخاصة. تؤثّر الأسرة فيما عداها من النظم الاجتماعية الأخرى وتتأثر فيها؛ فإن صلحت صلح المجتمع ككلّ وإن فسدت فسد المجتمع ككلّ. تُعتبر الأسرة وحدةً اقتصاديةً، واجتماعيةً، ونفسيةً؛ لما توفّره لأفرادها من مستلزمات الحياة اليومية واحتياجاتها.</w:t>
      </w:r>
    </w:p>
    <w:p w:rsidR="00BD7934" w:rsidRPr="00BD7934" w:rsidRDefault="00BD7934" w:rsidP="00BD7934">
      <w:pPr>
        <w:bidi/>
        <w:rPr>
          <w:rFonts w:ascii="Sakkal Majalla" w:hAnsi="Sakkal Majalla" w:cs="Sakkal Majalla"/>
          <w:b/>
          <w:bCs/>
          <w:color w:val="333333"/>
          <w:sz w:val="28"/>
          <w:szCs w:val="28"/>
          <w:shd w:val="clear" w:color="auto" w:fill="FFFFFF"/>
          <w:rtl/>
        </w:rPr>
      </w:pPr>
      <w:r w:rsidRPr="00BD7934">
        <w:rPr>
          <w:rFonts w:ascii="Sakkal Majalla" w:hAnsi="Sakkal Majalla" w:cs="Sakkal Majalla"/>
          <w:b/>
          <w:bCs/>
          <w:color w:val="333333"/>
          <w:sz w:val="28"/>
          <w:szCs w:val="28"/>
          <w:shd w:val="clear" w:color="auto" w:fill="FFFFFF"/>
          <w:rtl/>
        </w:rPr>
        <w:t xml:space="preserve"> يُمكن اعتبار الأسرة وحدةً إحصائية؛ أيّ يُمكن اتخاذها أساساً لإجراء الإحصاءات المتعلقة بعدد السكان ومستوى المعيشة والنظام الطبقي، ويُمكن اتخاذها كذلك كعينة للدراسة والبحث وعمل المتوسطات الإحصائية؛ وذلك للوقوف على المشكلات الأسرية ورسم المخططات المثمرة للقضاء عليها. تُشكّل الأسرة وسطاً لتحقيق غرائز الإنسان ودوافعه الطبيعية </w:t>
      </w:r>
      <w:proofErr w:type="gramStart"/>
      <w:r w:rsidRPr="00BD7934">
        <w:rPr>
          <w:rFonts w:ascii="Sakkal Majalla" w:hAnsi="Sakkal Majalla" w:cs="Sakkal Majalla"/>
          <w:b/>
          <w:bCs/>
          <w:color w:val="333333"/>
          <w:sz w:val="28"/>
          <w:szCs w:val="28"/>
          <w:shd w:val="clear" w:color="auto" w:fill="FFFFFF"/>
          <w:rtl/>
        </w:rPr>
        <w:t>والاجتماعية</w:t>
      </w:r>
      <w:r w:rsidRPr="00BD7934">
        <w:rPr>
          <w:rFonts w:ascii="Sakkal Majalla" w:hAnsi="Sakkal Majalla" w:cs="Sakkal Majalla"/>
          <w:b/>
          <w:bCs/>
          <w:color w:val="333333"/>
          <w:sz w:val="28"/>
          <w:szCs w:val="28"/>
          <w:shd w:val="clear" w:color="auto" w:fill="FFFFFF"/>
        </w:rPr>
        <w:t>.</w:t>
      </w:r>
      <w:r>
        <w:rPr>
          <w:rFonts w:ascii="Sakkal Majalla" w:hAnsi="Sakkal Majalla" w:cs="Sakkal Majalla" w:hint="cs"/>
          <w:b/>
          <w:bCs/>
          <w:color w:val="333333"/>
          <w:sz w:val="28"/>
          <w:szCs w:val="28"/>
          <w:shd w:val="clear" w:color="auto" w:fill="FFFFFF"/>
          <w:rtl/>
        </w:rPr>
        <w:t>(</w:t>
      </w:r>
      <w:proofErr w:type="gramEnd"/>
      <w:r>
        <w:rPr>
          <w:rFonts w:ascii="Sakkal Majalla" w:hAnsi="Sakkal Majalla" w:cs="Sakkal Majalla" w:hint="cs"/>
          <w:b/>
          <w:bCs/>
          <w:color w:val="333333"/>
          <w:sz w:val="28"/>
          <w:szCs w:val="28"/>
          <w:shd w:val="clear" w:color="auto" w:fill="FFFFFF"/>
          <w:rtl/>
        </w:rPr>
        <w:t>06ن)</w:t>
      </w:r>
    </w:p>
    <w:p w:rsidR="00BD7934" w:rsidRPr="00BD7934" w:rsidRDefault="00BD7934" w:rsidP="00BD7934">
      <w:pPr>
        <w:pStyle w:val="NormalWeb"/>
        <w:shd w:val="clear" w:color="auto" w:fill="FFFFFF"/>
        <w:bidi/>
        <w:spacing w:before="0" w:beforeAutospacing="0" w:after="300" w:afterAutospacing="0" w:line="576" w:lineRule="atLeast"/>
        <w:textAlignment w:val="baseline"/>
        <w:rPr>
          <w:rFonts w:ascii="Sakkal Majalla" w:hAnsi="Sakkal Majalla" w:cs="Sakkal Majalla"/>
          <w:b/>
          <w:bCs/>
          <w:color w:val="333333"/>
          <w:sz w:val="28"/>
          <w:szCs w:val="28"/>
        </w:rPr>
      </w:pPr>
      <w:r>
        <w:rPr>
          <w:rFonts w:ascii="Sakkal Majalla" w:hAnsi="Sakkal Majalla" w:cs="Sakkal Majalla" w:hint="cs"/>
          <w:b/>
          <w:bCs/>
          <w:color w:val="333333"/>
          <w:sz w:val="28"/>
          <w:szCs w:val="28"/>
          <w:shd w:val="clear" w:color="auto" w:fill="FFFFFF"/>
          <w:rtl/>
        </w:rPr>
        <w:t xml:space="preserve">يمكن اشباع الحاجات من خلال ( 06ن) مع تقديم امثلة </w:t>
      </w:r>
      <w:r w:rsidRPr="00BD7934">
        <w:rPr>
          <w:rFonts w:ascii="Sakkal Majalla" w:hAnsi="Sakkal Majalla" w:cs="Sakkal Majalla"/>
          <w:b/>
          <w:bCs/>
          <w:sz w:val="28"/>
          <w:szCs w:val="28"/>
        </w:rPr>
        <w:br/>
      </w:r>
      <w:r w:rsidRPr="00BD7934">
        <w:rPr>
          <w:rFonts w:ascii="Sakkal Majalla" w:hAnsi="Sakkal Majalla" w:cs="Sakkal Majalla"/>
          <w:b/>
          <w:bCs/>
          <w:color w:val="333333"/>
          <w:sz w:val="28"/>
          <w:szCs w:val="28"/>
          <w:shd w:val="clear" w:color="auto" w:fill="FFFFFF"/>
          <w:rtl/>
        </w:rPr>
        <w:t>شباع الحاجات الأساسية: وتكون إمّا لاستقرار الحياة نفسها وهي الحاجات الفسيولوجية مثل الحاجة إلى الغذاء، والملبس، والمسكن، والرعاية الصحية، أو لعيش حياة بأسلوب أفضل بإشباع الحاجات النفسية والمعنوية، مثل: الحاجة إلى شعور الفرد بالأمان، وأنه شخص محبوب ومقبول من الآخرين، كما أنّه في حاجة إلى الشعور بالانتماء إلى جماعة تمنحه الثقة والتجاوب. الوظيفة الاقتصادية: تُشارك الأسرة عن طريق أفرادها في عمليات الإنتاج الكلي في المجتمع، حيث أصبح الأبناء والزوجات يُشاركون في العمل وزيادة دخل الأسرة، كما أصبح للمرأة دور بارز في اتخاذ القرارات الاقتصادية المتعلقة بالشراء وفي ضبط ميزانية الأسرة</w:t>
      </w:r>
      <w:r w:rsidRPr="00BD7934">
        <w:rPr>
          <w:rFonts w:ascii="Sakkal Majalla" w:hAnsi="Sakkal Majalla" w:cs="Sakkal Majalla"/>
          <w:b/>
          <w:bCs/>
          <w:color w:val="333333"/>
          <w:sz w:val="28"/>
          <w:szCs w:val="28"/>
          <w:shd w:val="clear" w:color="auto" w:fill="FFFFFF"/>
        </w:rPr>
        <w:t>.</w:t>
      </w:r>
      <w:r w:rsidRPr="00BD7934">
        <w:rPr>
          <w:rFonts w:ascii="Sakkal Majalla" w:hAnsi="Sakkal Majalla" w:cs="Sakkal Majalla"/>
          <w:b/>
          <w:bCs/>
          <w:color w:val="333333"/>
          <w:sz w:val="28"/>
          <w:szCs w:val="28"/>
        </w:rPr>
        <w:br/>
      </w:r>
      <w:r w:rsidRPr="00BD7934">
        <w:rPr>
          <w:rFonts w:ascii="Sakkal Majalla" w:hAnsi="Sakkal Majalla" w:cs="Sakkal Majalla"/>
          <w:b/>
          <w:bCs/>
          <w:color w:val="333333"/>
          <w:sz w:val="28"/>
          <w:szCs w:val="28"/>
        </w:rPr>
        <w:br/>
      </w:r>
      <w:r w:rsidRPr="00BD7934">
        <w:rPr>
          <w:rFonts w:ascii="Sakkal Majalla" w:hAnsi="Sakkal Majalla" w:cs="Sakkal Majalla"/>
          <w:b/>
          <w:bCs/>
          <w:color w:val="333333"/>
          <w:sz w:val="28"/>
          <w:szCs w:val="28"/>
          <w:shd w:val="clear" w:color="auto" w:fill="FFFFFF"/>
          <w:rtl/>
        </w:rPr>
        <w:t>الجواب الثاني :</w:t>
      </w:r>
      <w:r w:rsidRPr="00BD7934">
        <w:rPr>
          <w:rFonts w:ascii="Sakkal Majalla" w:hAnsi="Sakkal Majalla" w:cs="Sakkal Majalla"/>
          <w:b/>
          <w:bCs/>
          <w:color w:val="333333"/>
          <w:sz w:val="28"/>
          <w:szCs w:val="28"/>
        </w:rPr>
        <w:t xml:space="preserve"> </w:t>
      </w:r>
      <w:r w:rsidRPr="00BD7934">
        <w:rPr>
          <w:rFonts w:ascii="Sakkal Majalla" w:hAnsi="Sakkal Majalla" w:cs="Sakkal Majalla"/>
          <w:b/>
          <w:bCs/>
          <w:color w:val="333333"/>
          <w:sz w:val="28"/>
          <w:szCs w:val="28"/>
        </w:rPr>
        <w:t> </w:t>
      </w:r>
      <w:r w:rsidRPr="00BD7934">
        <w:rPr>
          <w:rFonts w:ascii="Sakkal Majalla" w:hAnsi="Sakkal Majalla" w:cs="Sakkal Majalla"/>
          <w:b/>
          <w:bCs/>
          <w:color w:val="333333"/>
          <w:sz w:val="28"/>
          <w:szCs w:val="28"/>
          <w:rtl/>
        </w:rPr>
        <w:t xml:space="preserve">فإن المدرسة لا بد أن تكون بيئة تساعد على تحقيق النمو النفسي السليم للطفل وأن تكون امتداداً للأسرة بل تقوى </w:t>
      </w:r>
      <w:r w:rsidRPr="00BD7934">
        <w:rPr>
          <w:rFonts w:ascii="Sakkal Majalla" w:hAnsi="Sakkal Majalla" w:cs="Sakkal Majalla" w:hint="cs"/>
          <w:b/>
          <w:bCs/>
          <w:color w:val="333333"/>
          <w:sz w:val="28"/>
          <w:szCs w:val="28"/>
          <w:rtl/>
        </w:rPr>
        <w:t>علاقة</w:t>
      </w:r>
      <w:r w:rsidRPr="00BD7934">
        <w:rPr>
          <w:rFonts w:ascii="Sakkal Majalla" w:hAnsi="Sakkal Majalla" w:cs="Sakkal Majalla"/>
          <w:b/>
          <w:bCs/>
          <w:color w:val="333333"/>
          <w:sz w:val="28"/>
          <w:szCs w:val="28"/>
          <w:rtl/>
        </w:rPr>
        <w:t xml:space="preserve"> الفرد </w:t>
      </w:r>
      <w:r w:rsidRPr="00BD7934">
        <w:rPr>
          <w:rFonts w:ascii="Sakkal Majalla" w:hAnsi="Sakkal Majalla" w:cs="Sakkal Majalla" w:hint="cs"/>
          <w:b/>
          <w:bCs/>
          <w:color w:val="333333"/>
          <w:sz w:val="28"/>
          <w:szCs w:val="28"/>
          <w:rtl/>
        </w:rPr>
        <w:t>بأسرته</w:t>
      </w:r>
      <w:r w:rsidRPr="00BD7934">
        <w:rPr>
          <w:rFonts w:ascii="Sakkal Majalla" w:hAnsi="Sakkal Majalla" w:cs="Sakkal Majalla"/>
          <w:b/>
          <w:bCs/>
          <w:color w:val="333333"/>
          <w:sz w:val="28"/>
          <w:szCs w:val="28"/>
          <w:rtl/>
        </w:rPr>
        <w:t xml:space="preserve"> من خلال تعزيز معاني الأخوة</w:t>
      </w:r>
      <w:r w:rsidRPr="00BD7934">
        <w:rPr>
          <w:rFonts w:ascii="Sakkal Majalla" w:hAnsi="Sakkal Majalla" w:cs="Sakkal Majalla"/>
          <w:b/>
          <w:bCs/>
          <w:color w:val="333333"/>
          <w:sz w:val="28"/>
          <w:szCs w:val="28"/>
        </w:rPr>
        <w:t>.</w:t>
      </w:r>
    </w:p>
    <w:p w:rsidR="00BD7934" w:rsidRPr="00BD7934" w:rsidRDefault="00BD7934" w:rsidP="00BD7934">
      <w:pPr>
        <w:pStyle w:val="NormalWeb"/>
        <w:shd w:val="clear" w:color="auto" w:fill="FFFFFF"/>
        <w:bidi/>
        <w:spacing w:before="0" w:beforeAutospacing="0" w:after="300" w:afterAutospacing="0" w:line="576" w:lineRule="atLeast"/>
        <w:textAlignment w:val="baseline"/>
        <w:rPr>
          <w:rFonts w:ascii="Sakkal Majalla" w:hAnsi="Sakkal Majalla" w:cs="Sakkal Majalla"/>
          <w:b/>
          <w:bCs/>
          <w:color w:val="333333"/>
          <w:sz w:val="28"/>
          <w:szCs w:val="28"/>
        </w:rPr>
      </w:pPr>
      <w:r w:rsidRPr="00BD7934">
        <w:rPr>
          <w:rFonts w:ascii="Sakkal Majalla" w:hAnsi="Sakkal Majalla" w:cs="Sakkal Majalla"/>
          <w:b/>
          <w:bCs/>
          <w:color w:val="333333"/>
          <w:sz w:val="28"/>
          <w:szCs w:val="28"/>
          <w:rtl/>
        </w:rPr>
        <w:lastRenderedPageBreak/>
        <w:t>وفي المدرسة يكتسب الطفل المعارف والمهارات والاتجاهات النفسية التي تسهم في تشكيل الجوانب الأساسية للشخصية وبقدر ما تكون هذه الجوانب متوازنة وتخدم عملية التكيف النفسي بقدر ما يكون الطفل أقدر على تحقيق الصحة النفسية في حياته الحاضرة والمستقبلية كما أن رسالة المدرسة الحديثة هي تحقيق هذه الأهداف، وفي المدرسة تتحقق للتلاميذ فرص التفاعل الاجتماعي مع أقرانهم ومع الراشدين</w:t>
      </w:r>
      <w:r w:rsidRPr="00BD7934">
        <w:rPr>
          <w:rFonts w:ascii="Sakkal Majalla" w:hAnsi="Sakkal Majalla" w:cs="Sakkal Majalla"/>
          <w:b/>
          <w:bCs/>
          <w:color w:val="333333"/>
          <w:sz w:val="28"/>
          <w:szCs w:val="28"/>
        </w:rPr>
        <w:t>.</w:t>
      </w:r>
    </w:p>
    <w:p w:rsidR="00BD7934" w:rsidRPr="00BD7934" w:rsidRDefault="00BD7934" w:rsidP="00BD7934">
      <w:pPr>
        <w:pStyle w:val="NormalWeb"/>
        <w:shd w:val="clear" w:color="auto" w:fill="FFFFFF"/>
        <w:bidi/>
        <w:spacing w:before="0" w:beforeAutospacing="0" w:after="300" w:afterAutospacing="0" w:line="576" w:lineRule="atLeast"/>
        <w:textAlignment w:val="baseline"/>
        <w:rPr>
          <w:rFonts w:ascii="Sakkal Majalla" w:hAnsi="Sakkal Majalla" w:cs="Sakkal Majalla"/>
          <w:b/>
          <w:bCs/>
          <w:color w:val="333333"/>
          <w:sz w:val="28"/>
          <w:szCs w:val="28"/>
        </w:rPr>
      </w:pPr>
      <w:r w:rsidRPr="00BD7934">
        <w:rPr>
          <w:rFonts w:ascii="Sakkal Majalla" w:hAnsi="Sakkal Majalla" w:cs="Sakkal Majalla"/>
          <w:b/>
          <w:bCs/>
          <w:color w:val="333333"/>
          <w:sz w:val="28"/>
          <w:szCs w:val="28"/>
          <w:rtl/>
        </w:rPr>
        <w:t>وفيما يلي بعض مسؤوليات المدرسة بنسبة النمو النفسي والصحة النفسية التلميذ</w:t>
      </w:r>
      <w:r w:rsidRPr="00BD7934">
        <w:rPr>
          <w:rFonts w:ascii="Sakkal Majalla" w:hAnsi="Sakkal Majalla" w:cs="Sakkal Majalla"/>
          <w:b/>
          <w:bCs/>
          <w:color w:val="333333"/>
          <w:sz w:val="28"/>
          <w:szCs w:val="28"/>
        </w:rPr>
        <w:t>:</w:t>
      </w:r>
    </w:p>
    <w:p w:rsidR="00BD7934" w:rsidRPr="00BD7934" w:rsidRDefault="00BD7934" w:rsidP="00BD7934">
      <w:pPr>
        <w:pStyle w:val="NormalWeb"/>
        <w:shd w:val="clear" w:color="auto" w:fill="FFFFFF"/>
        <w:bidi/>
        <w:spacing w:before="0" w:beforeAutospacing="0" w:after="300" w:afterAutospacing="0" w:line="576" w:lineRule="atLeast"/>
        <w:textAlignment w:val="baseline"/>
        <w:rPr>
          <w:rFonts w:ascii="Sakkal Majalla" w:hAnsi="Sakkal Majalla" w:cs="Sakkal Majalla"/>
          <w:b/>
          <w:bCs/>
          <w:color w:val="333333"/>
          <w:sz w:val="28"/>
          <w:szCs w:val="28"/>
        </w:rPr>
      </w:pPr>
      <w:r w:rsidRPr="00BD7934">
        <w:rPr>
          <w:rFonts w:ascii="Sakkal Majalla" w:hAnsi="Sakkal Majalla" w:cs="Sakkal Majalla"/>
          <w:b/>
          <w:bCs/>
          <w:color w:val="333333"/>
          <w:sz w:val="28"/>
          <w:szCs w:val="28"/>
        </w:rPr>
        <w:t xml:space="preserve">1- </w:t>
      </w:r>
      <w:r w:rsidRPr="00BD7934">
        <w:rPr>
          <w:rFonts w:ascii="Sakkal Majalla" w:hAnsi="Sakkal Majalla" w:cs="Sakkal Majalla"/>
          <w:b/>
          <w:bCs/>
          <w:color w:val="333333"/>
          <w:sz w:val="28"/>
          <w:szCs w:val="28"/>
          <w:rtl/>
        </w:rPr>
        <w:t>الاهتمام بالتوجيه والإرشاد للتلميذ</w:t>
      </w:r>
      <w:r w:rsidRPr="00BD7934">
        <w:rPr>
          <w:rFonts w:ascii="Sakkal Majalla" w:hAnsi="Sakkal Majalla" w:cs="Sakkal Majalla"/>
          <w:b/>
          <w:bCs/>
          <w:color w:val="333333"/>
          <w:sz w:val="28"/>
          <w:szCs w:val="28"/>
        </w:rPr>
        <w:t>.</w:t>
      </w:r>
      <w:r w:rsidRPr="00BD7934">
        <w:rPr>
          <w:rFonts w:ascii="Sakkal Majalla" w:hAnsi="Sakkal Majalla" w:cs="Sakkal Majalla"/>
          <w:b/>
          <w:bCs/>
          <w:color w:val="333333"/>
          <w:sz w:val="28"/>
          <w:szCs w:val="28"/>
        </w:rPr>
        <w:br/>
        <w:t xml:space="preserve">2- </w:t>
      </w:r>
      <w:r w:rsidRPr="00BD7934">
        <w:rPr>
          <w:rFonts w:ascii="Sakkal Majalla" w:hAnsi="Sakkal Majalla" w:cs="Sakkal Majalla"/>
          <w:b/>
          <w:bCs/>
          <w:color w:val="333333"/>
          <w:sz w:val="28"/>
          <w:szCs w:val="28"/>
          <w:rtl/>
        </w:rPr>
        <w:t>مراعاة قدراته في كل ما يتعلق بعملية التربية والتعليم</w:t>
      </w:r>
      <w:r w:rsidRPr="00BD7934">
        <w:rPr>
          <w:rFonts w:ascii="Sakkal Majalla" w:hAnsi="Sakkal Majalla" w:cs="Sakkal Majalla"/>
          <w:b/>
          <w:bCs/>
          <w:color w:val="333333"/>
          <w:sz w:val="28"/>
          <w:szCs w:val="28"/>
        </w:rPr>
        <w:t>.</w:t>
      </w:r>
      <w:r w:rsidRPr="00BD7934">
        <w:rPr>
          <w:rFonts w:ascii="Sakkal Majalla" w:hAnsi="Sakkal Majalla" w:cs="Sakkal Majalla"/>
          <w:b/>
          <w:bCs/>
          <w:color w:val="333333"/>
          <w:sz w:val="28"/>
          <w:szCs w:val="28"/>
        </w:rPr>
        <w:br/>
        <w:t xml:space="preserve">3- </w:t>
      </w:r>
      <w:r w:rsidRPr="00BD7934">
        <w:rPr>
          <w:rFonts w:ascii="Sakkal Majalla" w:hAnsi="Sakkal Majalla" w:cs="Sakkal Majalla"/>
          <w:b/>
          <w:bCs/>
          <w:color w:val="333333"/>
          <w:sz w:val="28"/>
          <w:szCs w:val="28"/>
          <w:rtl/>
        </w:rPr>
        <w:t>الاهتمام بعملية التنشئة الاجتماعية بالتعاون مع المؤسسات الاجتماعية الأخرى وخاصة “الاسرة</w:t>
      </w:r>
      <w:r w:rsidRPr="00BD7934">
        <w:rPr>
          <w:rFonts w:ascii="Sakkal Majalla" w:hAnsi="Sakkal Majalla" w:cs="Sakkal Majalla"/>
          <w:b/>
          <w:bCs/>
          <w:color w:val="333333"/>
          <w:sz w:val="28"/>
          <w:szCs w:val="28"/>
        </w:rPr>
        <w:t>”.</w:t>
      </w:r>
      <w:r w:rsidRPr="00BD7934">
        <w:rPr>
          <w:rFonts w:ascii="Sakkal Majalla" w:hAnsi="Sakkal Majalla" w:cs="Sakkal Majalla"/>
          <w:b/>
          <w:bCs/>
          <w:color w:val="333333"/>
          <w:sz w:val="28"/>
          <w:szCs w:val="28"/>
        </w:rPr>
        <w:br/>
        <w:t xml:space="preserve">4- </w:t>
      </w:r>
      <w:r w:rsidRPr="00BD7934">
        <w:rPr>
          <w:rFonts w:ascii="Sakkal Majalla" w:hAnsi="Sakkal Majalla" w:cs="Sakkal Majalla"/>
          <w:b/>
          <w:bCs/>
          <w:color w:val="333333"/>
          <w:sz w:val="28"/>
          <w:szCs w:val="28"/>
          <w:rtl/>
        </w:rPr>
        <w:t xml:space="preserve">تقديم الرعاية </w:t>
      </w:r>
      <w:r w:rsidRPr="00BD7934">
        <w:rPr>
          <w:rFonts w:ascii="Sakkal Majalla" w:hAnsi="Sakkal Majalla" w:cs="Sakkal Majalla" w:hint="cs"/>
          <w:b/>
          <w:bCs/>
          <w:color w:val="333333"/>
          <w:sz w:val="28"/>
          <w:szCs w:val="28"/>
          <w:rtl/>
        </w:rPr>
        <w:t>النفسية</w:t>
      </w:r>
      <w:r w:rsidRPr="00BD7934">
        <w:rPr>
          <w:rFonts w:ascii="Sakkal Majalla" w:hAnsi="Sakkal Majalla" w:cs="Sakkal Majalla"/>
          <w:b/>
          <w:bCs/>
          <w:color w:val="333333"/>
          <w:sz w:val="28"/>
          <w:szCs w:val="28"/>
          <w:rtl/>
        </w:rPr>
        <w:t xml:space="preserve"> للتلميذ ومساعدته في حل مشكلاته مما يحقق له الملائمة والتوافق الاجتماعي</w:t>
      </w:r>
      <w:r w:rsidRPr="00BD7934">
        <w:rPr>
          <w:rFonts w:ascii="Sakkal Majalla" w:hAnsi="Sakkal Majalla" w:cs="Sakkal Majalla"/>
          <w:b/>
          <w:bCs/>
          <w:color w:val="333333"/>
          <w:sz w:val="28"/>
          <w:szCs w:val="28"/>
        </w:rPr>
        <w:br/>
        <w:t xml:space="preserve">5- </w:t>
      </w:r>
      <w:r w:rsidRPr="00BD7934">
        <w:rPr>
          <w:rFonts w:ascii="Sakkal Majalla" w:hAnsi="Sakkal Majalla" w:cs="Sakkal Majalla"/>
          <w:b/>
          <w:bCs/>
          <w:color w:val="333333"/>
          <w:sz w:val="28"/>
          <w:szCs w:val="28"/>
          <w:rtl/>
        </w:rPr>
        <w:t xml:space="preserve">وتستخدم المدرسة أساليبا نفسية عديدة أثناء عملية التربية منها دعم القيم </w:t>
      </w:r>
      <w:r w:rsidRPr="00BD7934">
        <w:rPr>
          <w:rFonts w:ascii="Sakkal Majalla" w:hAnsi="Sakkal Majalla" w:cs="Sakkal Majalla" w:hint="cs"/>
          <w:b/>
          <w:bCs/>
          <w:color w:val="333333"/>
          <w:sz w:val="28"/>
          <w:szCs w:val="28"/>
          <w:rtl/>
        </w:rPr>
        <w:t>الاجتماعية</w:t>
      </w:r>
      <w:r w:rsidRPr="00BD7934">
        <w:rPr>
          <w:rFonts w:ascii="Sakkal Majalla" w:hAnsi="Sakkal Majalla" w:cs="Sakkal Majalla"/>
          <w:b/>
          <w:bCs/>
          <w:color w:val="333333"/>
          <w:sz w:val="28"/>
          <w:szCs w:val="28"/>
          <w:rtl/>
        </w:rPr>
        <w:t xml:space="preserve"> عن طريق المناهج والأنشطة اللاصفية وتعزيز علاقات الطلابية التي تقوم على اساس من التعاون والفهم المتبادل مما يؤدي إلى تحقيق السلوك السوي والصحة النفسية</w:t>
      </w:r>
      <w:r w:rsidRPr="00BD7934">
        <w:rPr>
          <w:rFonts w:ascii="Sakkal Majalla" w:hAnsi="Sakkal Majalla" w:cs="Sakkal Majalla"/>
          <w:b/>
          <w:bCs/>
          <w:color w:val="333333"/>
          <w:sz w:val="28"/>
          <w:szCs w:val="28"/>
        </w:rPr>
        <w:t>.</w:t>
      </w:r>
    </w:p>
    <w:p w:rsidR="00BD7934" w:rsidRPr="00BD7934" w:rsidRDefault="00BD7934" w:rsidP="00BD7934">
      <w:pPr>
        <w:pStyle w:val="NormalWeb"/>
        <w:shd w:val="clear" w:color="auto" w:fill="FFFFFF"/>
        <w:bidi/>
        <w:spacing w:before="0" w:beforeAutospacing="0" w:after="300" w:afterAutospacing="0" w:line="576" w:lineRule="atLeast"/>
        <w:textAlignment w:val="baseline"/>
        <w:rPr>
          <w:rFonts w:ascii="Sakkal Majalla" w:hAnsi="Sakkal Majalla" w:cs="Sakkal Majalla"/>
          <w:b/>
          <w:bCs/>
          <w:color w:val="333333"/>
          <w:sz w:val="28"/>
          <w:szCs w:val="28"/>
        </w:rPr>
      </w:pPr>
      <w:r w:rsidRPr="00BD7934">
        <w:rPr>
          <w:rFonts w:ascii="Sakkal Majalla" w:hAnsi="Sakkal Majalla" w:cs="Sakkal Majalla"/>
          <w:b/>
          <w:bCs/>
          <w:color w:val="333333"/>
          <w:sz w:val="28"/>
          <w:szCs w:val="28"/>
          <w:rtl/>
        </w:rPr>
        <w:t xml:space="preserve">وفي الختام نلاحظ أن أهداف التربية تلتقي مع أهداف الصحة النفسية فأهداف المدرسة تتلخص في تكوين شخصية التلميذ تكويناً شاملاً من النواحي الجسمية والعقلية والانفعالية </w:t>
      </w:r>
      <w:r w:rsidRPr="00BD7934">
        <w:rPr>
          <w:rFonts w:ascii="Sakkal Majalla" w:hAnsi="Sakkal Majalla" w:cs="Sakkal Majalla" w:hint="cs"/>
          <w:b/>
          <w:bCs/>
          <w:color w:val="333333"/>
          <w:sz w:val="28"/>
          <w:szCs w:val="28"/>
          <w:rtl/>
        </w:rPr>
        <w:t>والاجتماعية</w:t>
      </w:r>
      <w:bookmarkStart w:id="0" w:name="_GoBack"/>
      <w:bookmarkEnd w:id="0"/>
      <w:r w:rsidRPr="00BD7934">
        <w:rPr>
          <w:rFonts w:ascii="Sakkal Majalla" w:hAnsi="Sakkal Majalla" w:cs="Sakkal Majalla"/>
          <w:b/>
          <w:bCs/>
          <w:color w:val="333333"/>
          <w:sz w:val="28"/>
          <w:szCs w:val="28"/>
          <w:rtl/>
        </w:rPr>
        <w:t xml:space="preserve"> كما أن أهداف الصحة النفسية هي الوصول إلى ماهية الفرد وتكامله الشخصية، يساعد التلميذ أو الفرد بوجه عام على تحقيق التكيف السليم ومن هنا ندرك أن العلاقة بين أهداف المدرسة وأهداف الصحة النفسية علاقة وطيدة لذا لا بد للمدرسة والتربية بوجه عام أن تحدث التأثير الإيجابي المرغوب عند التلاميذ</w:t>
      </w:r>
    </w:p>
    <w:p w:rsidR="00253613" w:rsidRPr="00BD7934" w:rsidRDefault="00253613" w:rsidP="00BD7934">
      <w:pPr>
        <w:bidi/>
        <w:rPr>
          <w:rFonts w:ascii="Sakkal Majalla" w:hAnsi="Sakkal Majalla" w:cs="Sakkal Majalla"/>
          <w:b/>
          <w:bCs/>
          <w:color w:val="333333"/>
          <w:sz w:val="28"/>
          <w:szCs w:val="28"/>
          <w:shd w:val="clear" w:color="auto" w:fill="FFFFFF"/>
        </w:rPr>
      </w:pPr>
    </w:p>
    <w:sectPr w:rsidR="00253613" w:rsidRPr="00BD79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akkal Majalla">
    <w:panose1 w:val="02000000000000000000"/>
    <w:charset w:val="00"/>
    <w:family w:val="auto"/>
    <w:pitch w:val="variable"/>
    <w:sig w:usb0="A000207F" w:usb1="C000204B" w:usb2="00000008" w:usb3="00000000" w:csb0="000000D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759D1"/>
    <w:multiLevelType w:val="hybridMultilevel"/>
    <w:tmpl w:val="71F09ACA"/>
    <w:lvl w:ilvl="0" w:tplc="5CE4F0A4">
      <w:numFmt w:val="bullet"/>
      <w:lvlText w:val=""/>
      <w:lvlJc w:val="left"/>
      <w:pPr>
        <w:ind w:left="720" w:hanging="360"/>
      </w:pPr>
      <w:rPr>
        <w:rFonts w:ascii="Symbol" w:eastAsiaTheme="minorHAnsi" w:hAnsi="Symbol"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934"/>
    <w:rsid w:val="00253613"/>
    <w:rsid w:val="00BD793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58A9A"/>
  <w15:chartTrackingRefBased/>
  <w15:docId w15:val="{850BC973-7BEE-4424-BA0D-E05A4F13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D7934"/>
    <w:rPr>
      <w:color w:val="0000FF"/>
      <w:u w:val="single"/>
    </w:rPr>
  </w:style>
  <w:style w:type="paragraph" w:styleId="Paragraphedeliste">
    <w:name w:val="List Paragraph"/>
    <w:basedOn w:val="Normal"/>
    <w:uiPriority w:val="34"/>
    <w:qFormat/>
    <w:rsid w:val="00BD7934"/>
    <w:pPr>
      <w:ind w:left="720"/>
      <w:contextualSpacing/>
    </w:pPr>
  </w:style>
  <w:style w:type="paragraph" w:styleId="NormalWeb">
    <w:name w:val="Normal (Web)"/>
    <w:basedOn w:val="Normal"/>
    <w:uiPriority w:val="99"/>
    <w:semiHidden/>
    <w:unhideWhenUsed/>
    <w:rsid w:val="00BD793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01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528</Words>
  <Characters>2908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cp:revision>
  <dcterms:created xsi:type="dcterms:W3CDTF">2025-01-22T18:31:00Z</dcterms:created>
  <dcterms:modified xsi:type="dcterms:W3CDTF">2025-01-22T18:39:00Z</dcterms:modified>
</cp:coreProperties>
</file>