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06F" w:rsidRPr="0056206F" w:rsidRDefault="0056206F" w:rsidP="0056206F">
      <w:pPr>
        <w:bidi/>
        <w:spacing w:line="360" w:lineRule="auto"/>
        <w:jc w:val="center"/>
        <w:rPr>
          <w:rFonts w:ascii="Calibri" w:hAnsi="Calibri" w:cs="Arial" w:hint="cs"/>
          <w:b/>
          <w:bCs/>
          <w:sz w:val="28"/>
          <w:szCs w:val="28"/>
          <w:u w:val="single"/>
          <w:rtl/>
        </w:rPr>
      </w:pPr>
      <w:r w:rsidRPr="0056206F">
        <w:rPr>
          <w:rFonts w:ascii="Calibri" w:hAnsi="Calibri" w:cs="Arial" w:hint="cs"/>
          <w:b/>
          <w:bCs/>
          <w:sz w:val="28"/>
          <w:szCs w:val="28"/>
          <w:u w:val="single"/>
          <w:rtl/>
        </w:rPr>
        <w:t xml:space="preserve">الاجابة النموذجية لامتحان اللسانيات العامة </w:t>
      </w:r>
      <w:r w:rsidRPr="0056206F">
        <w:rPr>
          <w:rFonts w:ascii="Calibri" w:hAnsi="Calibri" w:cs="Arial"/>
          <w:b/>
          <w:bCs/>
          <w:sz w:val="28"/>
          <w:szCs w:val="28"/>
          <w:u w:val="single"/>
          <w:rtl/>
        </w:rPr>
        <w:t>–</w:t>
      </w:r>
      <w:r w:rsidRPr="0056206F">
        <w:rPr>
          <w:rFonts w:ascii="Calibri" w:hAnsi="Calibri" w:cs="Arial" w:hint="cs"/>
          <w:b/>
          <w:bCs/>
          <w:sz w:val="28"/>
          <w:szCs w:val="28"/>
          <w:u w:val="single"/>
          <w:rtl/>
        </w:rPr>
        <w:t xml:space="preserve"> سنة ثانية ارطوفونيا-</w:t>
      </w:r>
    </w:p>
    <w:p w:rsidR="0056206F" w:rsidRDefault="0056206F" w:rsidP="0056206F">
      <w:pPr>
        <w:bidi/>
        <w:spacing w:line="360" w:lineRule="auto"/>
        <w:jc w:val="both"/>
        <w:rPr>
          <w:rFonts w:cs="Arial" w:hint="cs"/>
          <w:b/>
          <w:bCs/>
          <w:sz w:val="28"/>
          <w:szCs w:val="28"/>
          <w:u w:val="single"/>
          <w:rtl/>
        </w:rPr>
      </w:pPr>
      <w:r w:rsidRPr="000C478F">
        <w:rPr>
          <w:rFonts w:cs="Arial" w:hint="cs"/>
          <w:b/>
          <w:bCs/>
          <w:sz w:val="28"/>
          <w:szCs w:val="28"/>
          <w:u w:val="single"/>
          <w:rtl/>
        </w:rPr>
        <w:t xml:space="preserve">-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اجابة </w:t>
      </w:r>
      <w:r w:rsidRPr="000C478F">
        <w:rPr>
          <w:rFonts w:cs="Arial" w:hint="cs"/>
          <w:b/>
          <w:bCs/>
          <w:sz w:val="28"/>
          <w:szCs w:val="28"/>
          <w:u w:val="single"/>
          <w:rtl/>
        </w:rPr>
        <w:t>السؤال الاول :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</w:p>
    <w:p w:rsidR="0056206F" w:rsidRPr="00E07A22" w:rsidRDefault="0056206F" w:rsidP="0056206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E07A22">
        <w:rPr>
          <w:rFonts w:cs="Arial" w:hint="cs"/>
          <w:b/>
          <w:bCs/>
          <w:sz w:val="28"/>
          <w:szCs w:val="28"/>
          <w:rtl/>
        </w:rPr>
        <w:t>- العلامة اللغوية:</w:t>
      </w:r>
      <w:r w:rsidRPr="00E07A22">
        <w:rPr>
          <w:rFonts w:cs="Arial" w:hint="cs"/>
          <w:sz w:val="28"/>
          <w:szCs w:val="28"/>
          <w:rtl/>
        </w:rPr>
        <w:t xml:space="preserve"> </w:t>
      </w:r>
      <w:r w:rsidRPr="00E07A22">
        <w:rPr>
          <w:rFonts w:ascii="Calibri" w:eastAsia="Times New Roman" w:hAnsi="Calibri" w:cs="Arial" w:hint="cs"/>
          <w:sz w:val="28"/>
          <w:szCs w:val="28"/>
          <w:rtl/>
        </w:rPr>
        <w:t>عرف</w:t>
      </w:r>
      <w:r>
        <w:rPr>
          <w:rFonts w:cs="Arial" w:hint="cs"/>
          <w:sz w:val="28"/>
          <w:szCs w:val="28"/>
          <w:rtl/>
        </w:rPr>
        <w:t>ها</w:t>
      </w:r>
      <w:r w:rsidRPr="00E07A22">
        <w:rPr>
          <w:rFonts w:ascii="Calibri" w:eastAsia="Times New Roman" w:hAnsi="Calibri" w:cs="Arial" w:hint="cs"/>
          <w:sz w:val="28"/>
          <w:szCs w:val="28"/>
          <w:rtl/>
        </w:rPr>
        <w:t xml:space="preserve"> دي سوسور</w:t>
      </w:r>
      <w:r>
        <w:rPr>
          <w:rFonts w:cs="Arial" w:hint="cs"/>
          <w:sz w:val="28"/>
          <w:szCs w:val="28"/>
          <w:rtl/>
        </w:rPr>
        <w:t xml:space="preserve"> </w:t>
      </w:r>
      <w:r w:rsidRPr="00E07A22">
        <w:rPr>
          <w:rFonts w:ascii="Calibri" w:eastAsia="Times New Roman" w:hAnsi="Calibri" w:cs="Arial" w:hint="cs"/>
          <w:sz w:val="28"/>
          <w:szCs w:val="28"/>
          <w:rtl/>
        </w:rPr>
        <w:t>بأنها " المجموع الناجم عن ارتباط الدال بالمدلول ". و يقصد بذلك أن العلامة ليست لفظا مجردا من معنى، بل هي لفظ يفهم منه معنى عند إطلاقه، و لا يمكن الفصل بين الدال والمدلول</w:t>
      </w:r>
      <w:r>
        <w:rPr>
          <w:rFonts w:cs="Arial" w:hint="cs"/>
          <w:sz w:val="28"/>
          <w:szCs w:val="28"/>
          <w:rtl/>
        </w:rPr>
        <w:t>.</w:t>
      </w:r>
    </w:p>
    <w:p w:rsidR="0056206F" w:rsidRPr="00E07A22" w:rsidRDefault="0056206F" w:rsidP="0056206F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 </w:t>
      </w:r>
      <w:r w:rsidRPr="00E07A22">
        <w:rPr>
          <w:rFonts w:cs="Arial" w:hint="cs"/>
          <w:b/>
          <w:bCs/>
          <w:sz w:val="28"/>
          <w:szCs w:val="28"/>
          <w:rtl/>
        </w:rPr>
        <w:t>- اللغة الملكة واللغة المعينة</w:t>
      </w:r>
      <w:r>
        <w:rPr>
          <w:rFonts w:cs="Arial" w:hint="cs"/>
          <w:sz w:val="28"/>
          <w:szCs w:val="28"/>
          <w:rtl/>
        </w:rPr>
        <w:t>:</w:t>
      </w:r>
      <w:r w:rsidRPr="00E07A22">
        <w:rPr>
          <w:rFonts w:cs="Arial" w:hint="cs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اللغة الملكة</w:t>
      </w:r>
      <w:r w:rsidRPr="00E07A22">
        <w:rPr>
          <w:rFonts w:ascii="Calibri" w:eastAsia="Times New Roman" w:hAnsi="Calibri" w:cs="Arial" w:hint="cs"/>
          <w:sz w:val="28"/>
          <w:szCs w:val="28"/>
          <w:rtl/>
        </w:rPr>
        <w:t xml:space="preserve"> هي مقدرة فطرية بطبيعتها يزود بها كل مولود بشري، وهي من أهم السمات الفطرية التي تميز الإنسان عن الحيوان. أما اللغة المعينة كالعربية أو الانجليزية أو الصينية، فهي نظام مكتسب متجانس " أنها نظام من العلامات قوامه اتحاد المبنى بالمعنى".</w:t>
      </w:r>
    </w:p>
    <w:p w:rsidR="0056206F" w:rsidRPr="00B67C96" w:rsidRDefault="0056206F" w:rsidP="0056206F">
      <w:pPr>
        <w:bidi/>
        <w:jc w:val="both"/>
        <w:rPr>
          <w:rFonts w:ascii="Calibri" w:hAnsi="Calibri" w:cs="Arial"/>
          <w:b/>
          <w:bCs/>
          <w:sz w:val="28"/>
          <w:szCs w:val="28"/>
          <w:u w:val="single"/>
          <w:rtl/>
        </w:rPr>
      </w:pPr>
      <w:r w:rsidRPr="00B67C96">
        <w:rPr>
          <w:rFonts w:ascii="Calibri" w:hAnsi="Calibri" w:cs="Arial" w:hint="cs"/>
          <w:b/>
          <w:bCs/>
          <w:sz w:val="28"/>
          <w:szCs w:val="28"/>
          <w:u w:val="single"/>
          <w:rtl/>
        </w:rPr>
        <w:t>-</w:t>
      </w:r>
      <w:r>
        <w:rPr>
          <w:rFonts w:ascii="Calibri" w:hAnsi="Calibri" w:cs="Arial" w:hint="cs"/>
          <w:b/>
          <w:bCs/>
          <w:sz w:val="28"/>
          <w:szCs w:val="28"/>
          <w:u w:val="single"/>
          <w:rtl/>
        </w:rPr>
        <w:t xml:space="preserve">اجابة </w:t>
      </w:r>
      <w:r w:rsidRPr="00B67C96">
        <w:rPr>
          <w:rFonts w:ascii="Calibri" w:hAnsi="Calibri" w:cs="Arial" w:hint="cs"/>
          <w:b/>
          <w:bCs/>
          <w:sz w:val="28"/>
          <w:szCs w:val="28"/>
          <w:u w:val="single"/>
          <w:rtl/>
        </w:rPr>
        <w:t>السؤال الثاني</w:t>
      </w:r>
      <w:r>
        <w:rPr>
          <w:rFonts w:ascii="Calibri" w:hAnsi="Calibri" w:cs="Arial" w:hint="cs"/>
          <w:b/>
          <w:bCs/>
          <w:sz w:val="28"/>
          <w:szCs w:val="28"/>
          <w:u w:val="single"/>
          <w:rtl/>
        </w:rPr>
        <w:t>:</w:t>
      </w:r>
      <w:r w:rsidRPr="009D70DC">
        <w:rPr>
          <w:rFonts w:ascii="Calibri" w:hAnsi="Calibri" w:cs="Arial"/>
          <w:b/>
          <w:bCs/>
          <w:sz w:val="28"/>
          <w:szCs w:val="28"/>
          <w:rtl/>
        </w:rPr>
        <w:t>(</w:t>
      </w:r>
      <w:r>
        <w:rPr>
          <w:rFonts w:cs="Arial" w:hint="cs"/>
          <w:b/>
          <w:bCs/>
          <w:sz w:val="28"/>
          <w:szCs w:val="28"/>
          <w:rtl/>
          <w:lang w:bidi="ar-DZ"/>
        </w:rPr>
        <w:t>06ن</w:t>
      </w:r>
      <w:r w:rsidRPr="009D70DC">
        <w:rPr>
          <w:rFonts w:ascii="Calibri" w:hAnsi="Calibri" w:cs="Arial"/>
          <w:b/>
          <w:bCs/>
          <w:sz w:val="28"/>
          <w:szCs w:val="28"/>
          <w:rtl/>
        </w:rPr>
        <w:t>)</w:t>
      </w:r>
    </w:p>
    <w:p w:rsidR="0056206F" w:rsidRDefault="0056206F" w:rsidP="0056206F">
      <w:pPr>
        <w:bidi/>
        <w:spacing w:line="360" w:lineRule="auto"/>
        <w:jc w:val="both"/>
        <w:rPr>
          <w:rFonts w:cs="Traditional Arabic" w:hint="cs"/>
          <w:sz w:val="32"/>
          <w:szCs w:val="32"/>
          <w:rtl/>
          <w:lang w:val="en-US" w:bidi="ar-DZ"/>
        </w:rPr>
      </w:pPr>
      <w:r w:rsidRPr="00720180">
        <w:rPr>
          <w:rFonts w:ascii="Calibri" w:eastAsia="Times New Roman" w:hAnsi="Calibri" w:cs="Arial" w:hint="cs"/>
          <w:sz w:val="28"/>
          <w:szCs w:val="28"/>
          <w:rtl/>
        </w:rPr>
        <w:t>قد يكون استخدام الكلمة متوقفا على خيار المتكلم أو على متطلبات السياق، فعندما يقول المتكلم" حضر سبعة طلاب"، فان استخدام " حضر" بدلا من" غاب" أو "نجح" مثلا، واستخدام "سبعة" بدلا من " ثمانية" او " تسعة" و استخدام " طلاب" بدلا من"مدرسين" أو "رجال"، إنما يعود إلى رغبة المتكلم في قول ما قال، لان ما اختاره من كلمات يعبر عن غرضه الابلاغي . و العلاقة بين كلمة " حضر" و كل كلمة من الكلمات التي كان من الممكن ان تحل محلها هي علاقة تغاير، لان ذكر أي كلمة من الكلمات المطروحة بدلا من الكلمة المذكورة يترتب عليه التعبير عن معنى مغاير</w:t>
      </w:r>
      <w:r>
        <w:rPr>
          <w:rFonts w:ascii="Calibri" w:eastAsia="Times New Roman" w:hAnsi="Calibri" w:cs="Traditional Arabic" w:hint="cs"/>
          <w:sz w:val="32"/>
          <w:szCs w:val="32"/>
          <w:rtl/>
          <w:lang w:val="en-US" w:bidi="ar-DZ"/>
        </w:rPr>
        <w:t>.</w:t>
      </w:r>
    </w:p>
    <w:p w:rsidR="0056206F" w:rsidRPr="0056206F" w:rsidRDefault="0056206F" w:rsidP="0056206F">
      <w:pPr>
        <w:bidi/>
        <w:spacing w:line="360" w:lineRule="auto"/>
        <w:jc w:val="both"/>
        <w:rPr>
          <w:rFonts w:ascii="Calibri" w:hAnsi="Calibri" w:cs="Arial" w:hint="cs"/>
          <w:b/>
          <w:bCs/>
          <w:sz w:val="28"/>
          <w:szCs w:val="28"/>
          <w:u w:val="single"/>
          <w:rtl/>
        </w:rPr>
      </w:pPr>
      <w:r>
        <w:rPr>
          <w:rFonts w:ascii="Calibri" w:hAnsi="Calibri" w:cs="Arial" w:hint="cs"/>
          <w:b/>
          <w:bCs/>
          <w:sz w:val="28"/>
          <w:szCs w:val="28"/>
          <w:u w:val="single"/>
          <w:rtl/>
        </w:rPr>
        <w:t>-اجابة</w:t>
      </w:r>
      <w:r w:rsidRPr="00B67C96">
        <w:rPr>
          <w:rFonts w:ascii="Calibri" w:hAnsi="Calibri" w:cs="Arial" w:hint="cs"/>
          <w:b/>
          <w:bCs/>
          <w:sz w:val="28"/>
          <w:szCs w:val="28"/>
          <w:u w:val="single"/>
          <w:rtl/>
        </w:rPr>
        <w:t xml:space="preserve"> السؤال الثالث</w:t>
      </w:r>
      <w:r>
        <w:rPr>
          <w:rFonts w:ascii="Calibri" w:hAnsi="Calibri" w:cs="Arial" w:hint="cs"/>
          <w:b/>
          <w:bCs/>
          <w:sz w:val="28"/>
          <w:szCs w:val="28"/>
          <w:u w:val="single"/>
          <w:rtl/>
        </w:rPr>
        <w:t>:</w:t>
      </w:r>
      <w:r w:rsidRPr="00B67C96">
        <w:rPr>
          <w:rFonts w:ascii="Calibri" w:hAnsi="Calibri" w:cs="Arial"/>
          <w:b/>
          <w:bCs/>
          <w:sz w:val="28"/>
          <w:szCs w:val="28"/>
          <w:rtl/>
        </w:rPr>
        <w:t xml:space="preserve"> </w:t>
      </w:r>
      <w:r w:rsidRPr="009D70DC">
        <w:rPr>
          <w:rFonts w:ascii="Calibri" w:hAnsi="Calibri" w:cs="Arial"/>
          <w:b/>
          <w:bCs/>
          <w:sz w:val="28"/>
          <w:szCs w:val="28"/>
          <w:rtl/>
        </w:rPr>
        <w:t>(</w:t>
      </w:r>
      <w:r>
        <w:rPr>
          <w:rFonts w:cs="Arial" w:hint="cs"/>
          <w:b/>
          <w:bCs/>
          <w:sz w:val="28"/>
          <w:szCs w:val="28"/>
          <w:rtl/>
          <w:lang w:bidi="ar-DZ"/>
        </w:rPr>
        <w:t>06ن</w:t>
      </w:r>
      <w:r w:rsidRPr="009D70DC">
        <w:rPr>
          <w:rFonts w:ascii="Calibri" w:hAnsi="Calibri" w:cs="Arial"/>
          <w:b/>
          <w:bCs/>
          <w:sz w:val="28"/>
          <w:szCs w:val="28"/>
          <w:rtl/>
        </w:rPr>
        <w:t>)</w:t>
      </w:r>
    </w:p>
    <w:tbl>
      <w:tblPr>
        <w:tblStyle w:val="TableGrid"/>
        <w:bidiVisual/>
        <w:tblW w:w="9322" w:type="dxa"/>
        <w:tblLook w:val="04A0"/>
      </w:tblPr>
      <w:tblGrid>
        <w:gridCol w:w="2303"/>
        <w:gridCol w:w="2624"/>
        <w:gridCol w:w="2552"/>
        <w:gridCol w:w="1843"/>
      </w:tblGrid>
      <w:tr w:rsidR="0056206F" w:rsidTr="00AF61E9">
        <w:tc>
          <w:tcPr>
            <w:tcW w:w="2303" w:type="dxa"/>
            <w:tcBorders>
              <w:top w:val="nil"/>
              <w:left w:val="nil"/>
            </w:tcBorders>
          </w:tcPr>
          <w:p w:rsidR="0056206F" w:rsidRDefault="0056206F" w:rsidP="00AF61E9">
            <w:pPr>
              <w:bidi/>
              <w:spacing w:line="360" w:lineRule="auto"/>
              <w:jc w:val="both"/>
              <w:rPr>
                <w:rFonts w:ascii="Calibri" w:hAnsi="Calibri" w:cs="Arial" w:hint="cs"/>
                <w:sz w:val="28"/>
                <w:szCs w:val="28"/>
                <w:rtl/>
              </w:rPr>
            </w:pPr>
          </w:p>
        </w:tc>
        <w:tc>
          <w:tcPr>
            <w:tcW w:w="2624" w:type="dxa"/>
          </w:tcPr>
          <w:p w:rsidR="0056206F" w:rsidRPr="00FF220F" w:rsidRDefault="0056206F" w:rsidP="00AF61E9">
            <w:pPr>
              <w:bidi/>
              <w:spacing w:line="360" w:lineRule="auto"/>
              <w:jc w:val="center"/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</w:pPr>
            <w:r w:rsidRPr="00FF220F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شكل المقطع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....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+</w:t>
            </w: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....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552" w:type="dxa"/>
          </w:tcPr>
          <w:p w:rsidR="0056206F" w:rsidRPr="00FF220F" w:rsidRDefault="0056206F" w:rsidP="00AF61E9">
            <w:pPr>
              <w:bidi/>
              <w:spacing w:line="360" w:lineRule="auto"/>
              <w:jc w:val="center"/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</w:pPr>
            <w:r w:rsidRPr="00FF220F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نوع المقطع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....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+</w:t>
            </w: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....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843" w:type="dxa"/>
          </w:tcPr>
          <w:p w:rsidR="0056206F" w:rsidRPr="00FF220F" w:rsidRDefault="0056206F" w:rsidP="00AF61E9">
            <w:pPr>
              <w:bidi/>
              <w:spacing w:line="360" w:lineRule="auto"/>
              <w:jc w:val="center"/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</w:pPr>
            <w:r w:rsidRPr="00FF220F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عدد المقاطع</w:t>
            </w:r>
          </w:p>
        </w:tc>
      </w:tr>
      <w:tr w:rsidR="0056206F" w:rsidTr="00AF61E9">
        <w:tc>
          <w:tcPr>
            <w:tcW w:w="2303" w:type="dxa"/>
          </w:tcPr>
          <w:p w:rsidR="0056206F" w:rsidRDefault="0056206F" w:rsidP="00AF61E9">
            <w:pPr>
              <w:bidi/>
              <w:spacing w:line="360" w:lineRule="auto"/>
              <w:jc w:val="both"/>
              <w:rPr>
                <w:rFonts w:ascii="Calibri" w:hAnsi="Calibri" w:cs="Arial" w:hint="cs"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</w:rPr>
              <w:t>يَسْمَعُونَكُمْ</w:t>
            </w:r>
          </w:p>
        </w:tc>
        <w:tc>
          <w:tcPr>
            <w:tcW w:w="2624" w:type="dxa"/>
          </w:tcPr>
          <w:p w:rsidR="0056206F" w:rsidRDefault="0056206F" w:rsidP="00AF61E9">
            <w:pPr>
              <w:bidi/>
              <w:spacing w:line="360" w:lineRule="auto"/>
              <w:jc w:val="both"/>
              <w:rPr>
                <w:rFonts w:ascii="Calibri" w:hAnsi="Calibri" w:cs="Arial" w:hint="cs"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</w:rPr>
              <w:t>يَسْ + مَـ + عُو+ نَـ + كُمْ</w:t>
            </w:r>
          </w:p>
        </w:tc>
        <w:tc>
          <w:tcPr>
            <w:tcW w:w="2552" w:type="dxa"/>
          </w:tcPr>
          <w:p w:rsidR="0056206F" w:rsidRDefault="0056206F" w:rsidP="00AF61E9">
            <w:pPr>
              <w:bidi/>
              <w:spacing w:line="360" w:lineRule="auto"/>
              <w:jc w:val="both"/>
              <w:rPr>
                <w:rFonts w:ascii="Calibri" w:hAnsi="Calibri" w:cs="Arial" w:hint="cs"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</w:rPr>
              <w:t>متوسط+ قصير+ متوسط+ قصير+متوسط</w:t>
            </w:r>
          </w:p>
        </w:tc>
        <w:tc>
          <w:tcPr>
            <w:tcW w:w="1843" w:type="dxa"/>
          </w:tcPr>
          <w:p w:rsidR="0056206F" w:rsidRDefault="0056206F" w:rsidP="00AF61E9">
            <w:pPr>
              <w:bidi/>
              <w:spacing w:line="360" w:lineRule="auto"/>
              <w:jc w:val="center"/>
              <w:rPr>
                <w:rFonts w:ascii="Calibri" w:hAnsi="Calibri" w:cs="Arial" w:hint="cs"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</w:rPr>
              <w:t>05</w:t>
            </w:r>
          </w:p>
        </w:tc>
      </w:tr>
      <w:tr w:rsidR="0056206F" w:rsidTr="00AF61E9">
        <w:tc>
          <w:tcPr>
            <w:tcW w:w="2303" w:type="dxa"/>
          </w:tcPr>
          <w:p w:rsidR="0056206F" w:rsidRDefault="0056206F" w:rsidP="00AF61E9">
            <w:pPr>
              <w:bidi/>
              <w:spacing w:line="360" w:lineRule="auto"/>
              <w:jc w:val="both"/>
              <w:rPr>
                <w:rFonts w:ascii="Calibri" w:hAnsi="Calibri" w:cs="Arial" w:hint="cs"/>
                <w:sz w:val="28"/>
                <w:szCs w:val="28"/>
                <w:rtl/>
              </w:rPr>
            </w:pPr>
            <w:r w:rsidRPr="00FF220F">
              <w:rPr>
                <w:rFonts w:ascii="Calibri" w:hAnsi="Calibri" w:cs="Arial"/>
                <w:sz w:val="28"/>
                <w:szCs w:val="28"/>
                <w:rtl/>
              </w:rPr>
              <w:t>سَأَلْتُموُنیه</w:t>
            </w:r>
            <w:r>
              <w:rPr>
                <w:rFonts w:ascii="Calibri" w:hAnsi="Calibri" w:cs="Arial" w:hint="cs"/>
                <w:sz w:val="28"/>
                <w:szCs w:val="28"/>
                <w:rtl/>
              </w:rPr>
              <w:t>َ</w:t>
            </w:r>
            <w:r w:rsidRPr="00FF220F">
              <w:rPr>
                <w:rFonts w:ascii="Calibri" w:hAnsi="Calibri" w:cs="Arial"/>
                <w:sz w:val="28"/>
                <w:szCs w:val="28"/>
                <w:rtl/>
              </w:rPr>
              <w:t>ا</w:t>
            </w:r>
          </w:p>
        </w:tc>
        <w:tc>
          <w:tcPr>
            <w:tcW w:w="2624" w:type="dxa"/>
          </w:tcPr>
          <w:p w:rsidR="0056206F" w:rsidRDefault="0056206F" w:rsidP="00AF61E9">
            <w:pPr>
              <w:bidi/>
              <w:spacing w:line="360" w:lineRule="auto"/>
              <w:jc w:val="both"/>
              <w:rPr>
                <w:rFonts w:ascii="Calibri" w:hAnsi="Calibri" w:cs="Arial" w:hint="cs"/>
                <w:sz w:val="28"/>
                <w:szCs w:val="28"/>
                <w:rtl/>
              </w:rPr>
            </w:pPr>
            <w:r w:rsidRPr="00FF220F">
              <w:rPr>
                <w:rFonts w:ascii="Calibri" w:hAnsi="Calibri" w:cs="Arial"/>
                <w:sz w:val="28"/>
                <w:szCs w:val="28"/>
                <w:rtl/>
              </w:rPr>
              <w:t>سَ</w:t>
            </w:r>
            <w:r>
              <w:rPr>
                <w:rFonts w:ascii="Calibri" w:hAnsi="Calibri" w:cs="Arial" w:hint="cs"/>
                <w:sz w:val="28"/>
                <w:szCs w:val="28"/>
                <w:rtl/>
              </w:rPr>
              <w:t>ـ +</w:t>
            </w:r>
            <w:r w:rsidRPr="00FF220F">
              <w:rPr>
                <w:rFonts w:ascii="Calibri" w:hAnsi="Calibri" w:cs="Arial"/>
                <w:sz w:val="28"/>
                <w:szCs w:val="28"/>
                <w:rtl/>
              </w:rPr>
              <w:t>أ</w:t>
            </w:r>
            <w:r>
              <w:rPr>
                <w:rFonts w:ascii="Calibri" w:hAnsi="Calibri" w:cs="Arial" w:hint="cs"/>
                <w:sz w:val="28"/>
                <w:szCs w:val="28"/>
                <w:rtl/>
              </w:rPr>
              <w:t xml:space="preserve">لْـ + تُـ + مُو + نيـ +ها </w:t>
            </w:r>
          </w:p>
        </w:tc>
        <w:tc>
          <w:tcPr>
            <w:tcW w:w="2552" w:type="dxa"/>
          </w:tcPr>
          <w:p w:rsidR="0056206F" w:rsidRDefault="0056206F" w:rsidP="00AF61E9">
            <w:pPr>
              <w:bidi/>
              <w:spacing w:line="360" w:lineRule="auto"/>
              <w:jc w:val="both"/>
              <w:rPr>
                <w:rFonts w:ascii="Calibri" w:hAnsi="Calibri" w:cs="Arial" w:hint="cs"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</w:rPr>
              <w:t>قصير+ متوسط+ قصير+ متوسط+متوسط+متوسط</w:t>
            </w:r>
          </w:p>
        </w:tc>
        <w:tc>
          <w:tcPr>
            <w:tcW w:w="1843" w:type="dxa"/>
          </w:tcPr>
          <w:p w:rsidR="0056206F" w:rsidRDefault="0056206F" w:rsidP="00AF61E9">
            <w:pPr>
              <w:bidi/>
              <w:spacing w:line="360" w:lineRule="auto"/>
              <w:jc w:val="center"/>
              <w:rPr>
                <w:rFonts w:ascii="Calibri" w:hAnsi="Calibri" w:cs="Arial" w:hint="cs"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</w:rPr>
              <w:t>06</w:t>
            </w:r>
          </w:p>
        </w:tc>
      </w:tr>
    </w:tbl>
    <w:p w:rsidR="0056206F" w:rsidRPr="0056206F" w:rsidRDefault="0056206F" w:rsidP="0056206F">
      <w:pPr>
        <w:bidi/>
        <w:spacing w:line="360" w:lineRule="auto"/>
        <w:jc w:val="both"/>
        <w:rPr>
          <w:rFonts w:ascii="Calibri" w:hAnsi="Calibri" w:cs="Arial"/>
          <w:b/>
          <w:bCs/>
          <w:sz w:val="28"/>
          <w:szCs w:val="28"/>
          <w:rtl/>
        </w:rPr>
      </w:pPr>
      <w:r w:rsidRPr="0056206F">
        <w:rPr>
          <w:rFonts w:ascii="Calibri" w:hAnsi="Calibri" w:cs="Arial" w:hint="cs"/>
          <w:b/>
          <w:bCs/>
          <w:sz w:val="28"/>
          <w:szCs w:val="28"/>
          <w:rtl/>
        </w:rPr>
        <w:t>-اجابة السؤال الرابع:</w:t>
      </w:r>
      <w:r w:rsidRPr="0056206F">
        <w:rPr>
          <w:rFonts w:ascii="Calibri" w:hAnsi="Calibri" w:cs="Arial"/>
          <w:b/>
          <w:bCs/>
          <w:sz w:val="28"/>
          <w:szCs w:val="28"/>
          <w:rtl/>
        </w:rPr>
        <w:t xml:space="preserve"> (</w:t>
      </w:r>
      <w:r w:rsidRPr="0056206F">
        <w:rPr>
          <w:rFonts w:cs="Arial" w:hint="cs"/>
          <w:b/>
          <w:bCs/>
          <w:sz w:val="28"/>
          <w:szCs w:val="28"/>
          <w:rtl/>
          <w:lang w:bidi="ar-DZ"/>
        </w:rPr>
        <w:t>04ن</w:t>
      </w:r>
      <w:r w:rsidRPr="0056206F">
        <w:rPr>
          <w:rFonts w:ascii="Calibri" w:hAnsi="Calibri" w:cs="Arial"/>
          <w:b/>
          <w:bCs/>
          <w:sz w:val="28"/>
          <w:szCs w:val="28"/>
          <w:rtl/>
        </w:rPr>
        <w:t>)</w:t>
      </w:r>
    </w:p>
    <w:p w:rsidR="0056206F" w:rsidRDefault="0056206F" w:rsidP="0056206F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ahijLotus-Regular" w:cs="BahijLotus-Regular" w:hint="cs"/>
          <w:sz w:val="30"/>
          <w:szCs w:val="30"/>
          <w:rtl/>
        </w:rPr>
      </w:pPr>
      <w:r>
        <w:rPr>
          <w:rFonts w:ascii="BahijLotus-Regular" w:cs="BahijLotus-Regular" w:hint="cs"/>
          <w:sz w:val="30"/>
          <w:szCs w:val="30"/>
          <w:rtl/>
        </w:rPr>
        <w:t>الفرق يتجسد في اننا نجد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من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الكلمات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ما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تتكون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من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مورفيم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واحد،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ومنها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ما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تتكون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من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أكثر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من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مورفيم،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فمثلاً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كلمة</w:t>
      </w:r>
      <w:r>
        <w:rPr>
          <w:rFonts w:ascii="BahijLotus-Regular" w:cs="BahijLotus-Regular"/>
          <w:sz w:val="30"/>
          <w:szCs w:val="30"/>
        </w:rPr>
        <w:t xml:space="preserve"> )</w:t>
      </w:r>
      <w:r>
        <w:rPr>
          <w:rFonts w:ascii="BahijLotus-Regular" w:cs="BahijLotus-Regular" w:hint="cs"/>
          <w:sz w:val="30"/>
          <w:szCs w:val="30"/>
          <w:rtl/>
        </w:rPr>
        <w:t>ولد</w:t>
      </w:r>
      <w:r>
        <w:rPr>
          <w:rFonts w:ascii="BahijLotus-Regular" w:cs="BahijLotus-Regular"/>
          <w:sz w:val="30"/>
          <w:szCs w:val="30"/>
        </w:rPr>
        <w:t>(</w:t>
      </w:r>
      <w:r>
        <w:rPr>
          <w:rFonts w:ascii="BahijLotus-Regular" w:cs="BahijLotus-Regular" w:hint="cs"/>
          <w:sz w:val="30"/>
          <w:szCs w:val="30"/>
          <w:rtl/>
        </w:rPr>
        <w:t>،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تتكون من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مورفيم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واحد،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وكلمة</w:t>
      </w:r>
      <w:r>
        <w:rPr>
          <w:rFonts w:ascii="BahijLotus-Regular" w:cs="BahijLotus-Regular"/>
          <w:sz w:val="30"/>
          <w:szCs w:val="30"/>
        </w:rPr>
        <w:t xml:space="preserve"> )</w:t>
      </w:r>
      <w:r>
        <w:rPr>
          <w:rFonts w:ascii="BahijLotus-Regular" w:cs="BahijLotus-Regular" w:hint="cs"/>
          <w:sz w:val="30"/>
          <w:szCs w:val="30"/>
          <w:rtl/>
        </w:rPr>
        <w:t>الكتاب</w:t>
      </w:r>
      <w:r>
        <w:rPr>
          <w:rFonts w:ascii="BahijLotus-Regular" w:cs="BahijLotus-Regular"/>
          <w:sz w:val="30"/>
          <w:szCs w:val="30"/>
        </w:rPr>
        <w:t xml:space="preserve">( </w:t>
      </w:r>
      <w:r>
        <w:rPr>
          <w:rFonts w:ascii="BahijLotus-Regular" w:cs="BahijLotus-Regular" w:hint="cs"/>
          <w:sz w:val="30"/>
          <w:szCs w:val="30"/>
          <w:rtl/>
        </w:rPr>
        <w:t>تتكون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من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مورفيمين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هما</w:t>
      </w:r>
      <w:r>
        <w:rPr>
          <w:rFonts w:ascii="BahijLotus-Regular" w:cs="BahijLotus-Regular"/>
          <w:sz w:val="30"/>
          <w:szCs w:val="30"/>
        </w:rPr>
        <w:t>: )</w:t>
      </w:r>
      <w:r>
        <w:rPr>
          <w:rFonts w:ascii="BahijLotus-Regular" w:cs="BahijLotus-Regular" w:hint="cs"/>
          <w:sz w:val="30"/>
          <w:szCs w:val="30"/>
          <w:rtl/>
        </w:rPr>
        <w:t>ال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التعريف</w:t>
      </w:r>
      <w:r>
        <w:rPr>
          <w:rFonts w:ascii="BahijLotus-Regular" w:cs="BahijLotus-Regular"/>
          <w:sz w:val="30"/>
          <w:szCs w:val="30"/>
        </w:rPr>
        <w:t>(</w:t>
      </w:r>
      <w:r>
        <w:rPr>
          <w:rFonts w:ascii="BahijLotus-Regular" w:cs="BahijLotus-Regular" w:hint="cs"/>
          <w:sz w:val="30"/>
          <w:szCs w:val="30"/>
          <w:rtl/>
        </w:rPr>
        <w:t>،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و</w:t>
      </w:r>
      <w:r>
        <w:rPr>
          <w:rFonts w:ascii="BahijLotus-Regular" w:cs="BahijLotus-Regular"/>
          <w:sz w:val="30"/>
          <w:szCs w:val="30"/>
        </w:rPr>
        <w:t>)</w:t>
      </w:r>
      <w:r>
        <w:rPr>
          <w:rFonts w:ascii="BahijLotus-Regular" w:cs="BahijLotus-Regular" w:hint="cs"/>
          <w:sz w:val="30"/>
          <w:szCs w:val="30"/>
          <w:rtl/>
        </w:rPr>
        <w:t>كتاب</w:t>
      </w:r>
      <w:r>
        <w:rPr>
          <w:rFonts w:ascii="BahijLotus-Regular" w:cs="BahijLotus-Regular"/>
          <w:sz w:val="30"/>
          <w:szCs w:val="30"/>
        </w:rPr>
        <w:t>(</w:t>
      </w:r>
      <w:r>
        <w:rPr>
          <w:rFonts w:ascii="BahijLotus-Regular" w:cs="BahijLotus-Regular" w:hint="cs"/>
          <w:sz w:val="30"/>
          <w:szCs w:val="30"/>
          <w:rtl/>
        </w:rPr>
        <w:t>،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أما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كلمة</w:t>
      </w:r>
      <w:r>
        <w:rPr>
          <w:rFonts w:ascii="BahijLotus-Regular" w:cs="BahijLotus-Regular"/>
          <w:sz w:val="30"/>
          <w:szCs w:val="30"/>
        </w:rPr>
        <w:t xml:space="preserve"> )</w:t>
      </w:r>
      <w:r>
        <w:rPr>
          <w:rFonts w:ascii="BahijLotus-Regular" w:cs="BahijLotus-Regular" w:hint="cs"/>
          <w:sz w:val="30"/>
          <w:szCs w:val="30"/>
          <w:rtl/>
        </w:rPr>
        <w:t>المدرّسون</w:t>
      </w:r>
      <w:r>
        <w:rPr>
          <w:rFonts w:ascii="BahijLotus-Regular" w:cs="BahijLotus-Regular"/>
          <w:sz w:val="30"/>
          <w:szCs w:val="30"/>
        </w:rPr>
        <w:t>(</w:t>
      </w:r>
      <w:r>
        <w:rPr>
          <w:rFonts w:ascii="BahijLotus-Regular" w:cs="BahijLotus-Regular" w:hint="cs"/>
          <w:sz w:val="30"/>
          <w:szCs w:val="30"/>
          <w:rtl/>
        </w:rPr>
        <w:t>،</w:t>
      </w:r>
      <w:r>
        <w:rPr>
          <w:rFonts w:ascii="BahijLotus-Regular" w:cs="BahijLotus-Regular"/>
          <w:sz w:val="17"/>
          <w:szCs w:val="17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نجدها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تتكون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من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ثلاثة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مورفيمات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هي</w:t>
      </w:r>
      <w:r>
        <w:rPr>
          <w:rFonts w:ascii="BahijLotus-Regular" w:cs="BahijLotus-Regular"/>
          <w:sz w:val="30"/>
          <w:szCs w:val="30"/>
        </w:rPr>
        <w:t>: )</w:t>
      </w:r>
      <w:r>
        <w:rPr>
          <w:rFonts w:ascii="BahijLotus-Regular" w:cs="BahijLotus-Regular" w:hint="cs"/>
          <w:sz w:val="30"/>
          <w:szCs w:val="30"/>
          <w:rtl/>
        </w:rPr>
        <w:t>ال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التعريف</w:t>
      </w:r>
      <w:r>
        <w:rPr>
          <w:rFonts w:ascii="BahijLotus-Regular" w:cs="BahijLotus-Regular"/>
          <w:sz w:val="30"/>
          <w:szCs w:val="30"/>
        </w:rPr>
        <w:t>(</w:t>
      </w:r>
      <w:r>
        <w:rPr>
          <w:rFonts w:ascii="BahijLotus-Regular" w:cs="BahijLotus-Regular" w:hint="cs"/>
          <w:sz w:val="30"/>
          <w:szCs w:val="30"/>
          <w:rtl/>
        </w:rPr>
        <w:t>،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lastRenderedPageBreak/>
        <w:t>و</w:t>
      </w:r>
      <w:r>
        <w:rPr>
          <w:rFonts w:ascii="BahijLotus-Regular" w:cs="BahijLotus-Regular"/>
          <w:sz w:val="30"/>
          <w:szCs w:val="30"/>
        </w:rPr>
        <w:t>)</w:t>
      </w:r>
      <w:r>
        <w:rPr>
          <w:rFonts w:ascii="BahijLotus-Regular" w:cs="BahijLotus-Regular" w:hint="cs"/>
          <w:sz w:val="30"/>
          <w:szCs w:val="30"/>
          <w:rtl/>
        </w:rPr>
        <w:t>مدرس</w:t>
      </w:r>
      <w:r>
        <w:rPr>
          <w:rFonts w:ascii="BahijLotus-Regular" w:cs="BahijLotus-Regular"/>
          <w:sz w:val="30"/>
          <w:szCs w:val="30"/>
        </w:rPr>
        <w:t>(</w:t>
      </w:r>
      <w:r>
        <w:rPr>
          <w:rFonts w:ascii="BahijLotus-Regular" w:cs="BahijLotus-Regular" w:hint="cs"/>
          <w:sz w:val="30"/>
          <w:szCs w:val="30"/>
          <w:rtl/>
        </w:rPr>
        <w:t>،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وعلامة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الجمع</w:t>
      </w:r>
      <w:r>
        <w:rPr>
          <w:rFonts w:ascii="BahijLotus-Regular" w:cs="BahijLotus-Regular"/>
          <w:sz w:val="30"/>
          <w:szCs w:val="30"/>
        </w:rPr>
        <w:t xml:space="preserve"> )</w:t>
      </w:r>
      <w:r>
        <w:rPr>
          <w:rFonts w:ascii="BahijLotus-Regular" w:cs="BahijLotus-Regular" w:hint="cs"/>
          <w:sz w:val="30"/>
          <w:szCs w:val="30"/>
          <w:rtl/>
        </w:rPr>
        <w:t>و</w:t>
      </w:r>
      <w:r>
        <w:rPr>
          <w:rFonts w:ascii="BahijLotus-Regular" w:cs="BahijLotus-Regular"/>
          <w:sz w:val="30"/>
          <w:szCs w:val="30"/>
        </w:rPr>
        <w:t>-</w:t>
      </w:r>
      <w:r>
        <w:rPr>
          <w:rFonts w:ascii="BahijLotus-Regular" w:cs="BahijLotus-Regular" w:hint="cs"/>
          <w:sz w:val="30"/>
          <w:szCs w:val="30"/>
          <w:rtl/>
        </w:rPr>
        <w:t>ن</w:t>
      </w:r>
      <w:r>
        <w:rPr>
          <w:rFonts w:ascii="BahijLotus-Regular" w:cs="BahijLotus-Regular"/>
          <w:sz w:val="30"/>
          <w:szCs w:val="30"/>
        </w:rPr>
        <w:t>(</w:t>
      </w:r>
      <w:r>
        <w:rPr>
          <w:rFonts w:ascii="BahijLotus-Regular" w:cs="BahijLotus-Regular" w:hint="cs"/>
          <w:sz w:val="30"/>
          <w:szCs w:val="30"/>
          <w:rtl/>
        </w:rPr>
        <w:t>. ومما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سبق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نستطيع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القول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أن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هناك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فروق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بين</w:t>
      </w:r>
      <w:r>
        <w:rPr>
          <w:rFonts w:ascii="BahijLotus-Regular" w:cs="BahijLotus-Regular"/>
          <w:sz w:val="30"/>
          <w:szCs w:val="30"/>
        </w:rPr>
        <w:t xml:space="preserve"> )</w:t>
      </w:r>
      <w:r>
        <w:rPr>
          <w:rFonts w:ascii="BahijLotus-Regular" w:cs="BahijLotus-Regular" w:hint="cs"/>
          <w:sz w:val="30"/>
          <w:szCs w:val="30"/>
          <w:rtl/>
        </w:rPr>
        <w:t>المورفيم</w:t>
      </w:r>
      <w:r>
        <w:rPr>
          <w:rFonts w:ascii="BahijLotus-Regular" w:cs="BahijLotus-Regular"/>
          <w:sz w:val="30"/>
          <w:szCs w:val="30"/>
        </w:rPr>
        <w:t>(</w:t>
      </w:r>
      <w:r>
        <w:rPr>
          <w:rFonts w:ascii="BahijLotus-Regular" w:cs="BahijLotus-Regular" w:hint="cs"/>
          <w:sz w:val="30"/>
          <w:szCs w:val="30"/>
          <w:rtl/>
        </w:rPr>
        <w:t>،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و</w:t>
      </w:r>
      <w:r>
        <w:rPr>
          <w:rFonts w:ascii="BahijLotus-Regular" w:cs="BahijLotus-Regular"/>
          <w:sz w:val="30"/>
          <w:szCs w:val="30"/>
        </w:rPr>
        <w:t>)</w:t>
      </w:r>
      <w:r>
        <w:rPr>
          <w:rFonts w:ascii="BahijLotus-Regular" w:cs="BahijLotus-Regular" w:hint="cs"/>
          <w:sz w:val="30"/>
          <w:szCs w:val="30"/>
          <w:rtl/>
        </w:rPr>
        <w:t>الكلمة</w:t>
      </w:r>
      <w:r>
        <w:rPr>
          <w:rFonts w:ascii="BahijLotus-Regular" w:cs="BahijLotus-Regular"/>
          <w:sz w:val="30"/>
          <w:szCs w:val="30"/>
        </w:rPr>
        <w:t>(</w:t>
      </w:r>
      <w:r>
        <w:rPr>
          <w:rFonts w:ascii="BahijLotus-Regular" w:cs="BahijLotus-Regular" w:hint="cs"/>
          <w:sz w:val="30"/>
          <w:szCs w:val="30"/>
          <w:rtl/>
        </w:rPr>
        <w:t>،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فلكل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منهما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معنى،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ولكن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المورفيم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غير قابل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للتجزئة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إلى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وحدات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أصغر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ذات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معنى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،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في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حين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الكلمة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قد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تحتمل التجزئة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إلى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وحدات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تدل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على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معنى،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فالمثال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السابق</w:t>
      </w:r>
      <w:r>
        <w:rPr>
          <w:rFonts w:ascii="BahijLotus-Regular" w:cs="BahijLotus-Regular"/>
          <w:sz w:val="30"/>
          <w:szCs w:val="30"/>
        </w:rPr>
        <w:t>)</w:t>
      </w:r>
      <w:r>
        <w:rPr>
          <w:rFonts w:ascii="BahijLotus-Regular" w:cs="BahijLotus-Regular" w:hint="cs"/>
          <w:sz w:val="30"/>
          <w:szCs w:val="30"/>
          <w:rtl/>
        </w:rPr>
        <w:t>ولد</w:t>
      </w:r>
      <w:r>
        <w:rPr>
          <w:rFonts w:ascii="BahijLotus-Regular" w:cs="BahijLotus-Regular"/>
          <w:sz w:val="30"/>
          <w:szCs w:val="30"/>
        </w:rPr>
        <w:t xml:space="preserve">( </w:t>
      </w:r>
      <w:r>
        <w:rPr>
          <w:rFonts w:ascii="BahijLotus-Regular" w:cs="BahijLotus-Regular" w:hint="cs"/>
          <w:sz w:val="30"/>
          <w:szCs w:val="30"/>
          <w:rtl/>
        </w:rPr>
        <w:t>هي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مورفيم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وهي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كلمة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أيضًا،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ولكن</w:t>
      </w:r>
      <w:r>
        <w:rPr>
          <w:rFonts w:ascii="BahijLotus-Regular" w:cs="BahijLotus-Regular"/>
          <w:sz w:val="30"/>
          <w:szCs w:val="30"/>
        </w:rPr>
        <w:t>)</w:t>
      </w:r>
      <w:r>
        <w:rPr>
          <w:rFonts w:ascii="BahijLotus-Regular" w:cs="BahijLotus-Regular" w:hint="cs"/>
          <w:sz w:val="30"/>
          <w:szCs w:val="30"/>
          <w:rtl/>
        </w:rPr>
        <w:t>المدرّسون</w:t>
      </w:r>
      <w:r>
        <w:rPr>
          <w:rFonts w:ascii="BahijLotus-Regular" w:cs="BahijLotus-Regular"/>
          <w:sz w:val="30"/>
          <w:szCs w:val="30"/>
        </w:rPr>
        <w:t xml:space="preserve">( </w:t>
      </w:r>
      <w:r>
        <w:rPr>
          <w:rFonts w:ascii="BahijLotus-Regular" w:cs="BahijLotus-Regular" w:hint="cs"/>
          <w:sz w:val="30"/>
          <w:szCs w:val="30"/>
          <w:rtl/>
        </w:rPr>
        <w:t>التي هي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كلمة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واحدة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تتكون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من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عدة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مورفيمات</w:t>
      </w:r>
      <w:r>
        <w:rPr>
          <w:rFonts w:ascii="BahijLotus-Regular" w:cs="BahijLotus-Regular"/>
          <w:sz w:val="30"/>
          <w:szCs w:val="30"/>
        </w:rPr>
        <w:t>]</w:t>
      </w:r>
      <w:r>
        <w:rPr>
          <w:rFonts w:ascii="BahijLotus-Regular" w:cs="BahijLotus-Regular" w:hint="cs"/>
          <w:sz w:val="30"/>
          <w:szCs w:val="30"/>
          <w:rtl/>
        </w:rPr>
        <w:t>ال،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مدرس،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و</w:t>
      </w:r>
      <w:r>
        <w:rPr>
          <w:rFonts w:ascii="BahijLotus-Regular" w:cs="BahijLotus-Regular"/>
          <w:sz w:val="30"/>
          <w:szCs w:val="30"/>
        </w:rPr>
        <w:t>-</w:t>
      </w:r>
      <w:r>
        <w:rPr>
          <w:rFonts w:ascii="BahijLotus-Regular" w:cs="BahijLotus-Regular" w:hint="cs"/>
          <w:sz w:val="30"/>
          <w:szCs w:val="30"/>
          <w:rtl/>
        </w:rPr>
        <w:t>ن</w:t>
      </w:r>
      <w:r>
        <w:rPr>
          <w:rFonts w:ascii="BahijLotus-Regular" w:cs="BahijLotus-Regular"/>
          <w:sz w:val="30"/>
          <w:szCs w:val="30"/>
        </w:rPr>
        <w:t>[</w:t>
      </w:r>
      <w:r>
        <w:rPr>
          <w:rFonts w:ascii="BahijLotus-Regular" w:cs="BahijLotus-Regular" w:hint="cs"/>
          <w:sz w:val="30"/>
          <w:szCs w:val="30"/>
          <w:rtl/>
        </w:rPr>
        <w:t>،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والملاحظ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 xml:space="preserve">أن: </w:t>
      </w:r>
      <w:r>
        <w:rPr>
          <w:rFonts w:ascii="BahijLotus-Regular" w:cs="BahijLotus-Regular"/>
          <w:sz w:val="30"/>
          <w:szCs w:val="30"/>
        </w:rPr>
        <w:t xml:space="preserve"> )</w:t>
      </w:r>
      <w:r>
        <w:rPr>
          <w:rFonts w:ascii="BahijLotus-Regular" w:cs="BahijLotus-Regular" w:hint="cs"/>
          <w:sz w:val="30"/>
          <w:szCs w:val="30"/>
          <w:rtl/>
        </w:rPr>
        <w:t>ال</w:t>
      </w:r>
      <w:r>
        <w:rPr>
          <w:rFonts w:ascii="BahijLotus-Regular" w:cs="BahijLotus-Regular"/>
          <w:sz w:val="30"/>
          <w:szCs w:val="30"/>
        </w:rPr>
        <w:t xml:space="preserve">( </w:t>
      </w:r>
      <w:r>
        <w:rPr>
          <w:rFonts w:ascii="BahijLotus-Regular" w:cs="BahijLotus-Regular" w:hint="cs"/>
          <w:sz w:val="30"/>
          <w:szCs w:val="30"/>
          <w:rtl/>
        </w:rPr>
        <w:t xml:space="preserve"> يدل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على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التعريف،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و</w:t>
      </w:r>
      <w:r>
        <w:rPr>
          <w:rFonts w:ascii="BahijLotus-Regular" w:cs="BahijLotus-Regular"/>
          <w:sz w:val="30"/>
          <w:szCs w:val="30"/>
        </w:rPr>
        <w:t>)</w:t>
      </w:r>
      <w:r>
        <w:rPr>
          <w:rFonts w:ascii="BahijLotus-Regular" w:cs="BahijLotus-Regular" w:hint="cs"/>
          <w:sz w:val="30"/>
          <w:szCs w:val="30"/>
          <w:rtl/>
        </w:rPr>
        <w:t>الواو</w:t>
      </w:r>
      <w:r>
        <w:rPr>
          <w:rFonts w:ascii="BahijLotus-Regular" w:cs="BahijLotus-Regular"/>
          <w:sz w:val="30"/>
          <w:szCs w:val="30"/>
        </w:rPr>
        <w:t>(</w:t>
      </w:r>
      <w:r>
        <w:rPr>
          <w:rFonts w:ascii="BahijLotus-Regular" w:cs="BahijLotus-Regular" w:hint="cs"/>
          <w:sz w:val="30"/>
          <w:szCs w:val="30"/>
          <w:rtl/>
        </w:rPr>
        <w:t xml:space="preserve"> علامة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الجمع،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و</w:t>
      </w:r>
      <w:r>
        <w:rPr>
          <w:rFonts w:ascii="BahijLotus-Regular" w:cs="BahijLotus-Regular"/>
          <w:sz w:val="30"/>
          <w:szCs w:val="30"/>
        </w:rPr>
        <w:t>)</w:t>
      </w:r>
      <w:r>
        <w:rPr>
          <w:rFonts w:ascii="BahijLotus-Regular" w:cs="BahijLotus-Regular" w:hint="cs"/>
          <w:sz w:val="30"/>
          <w:szCs w:val="30"/>
          <w:rtl/>
        </w:rPr>
        <w:t>النون</w:t>
      </w:r>
      <w:r>
        <w:rPr>
          <w:rFonts w:ascii="BahijLotus-Regular" w:cs="BahijLotus-Regular"/>
          <w:sz w:val="30"/>
          <w:szCs w:val="30"/>
        </w:rPr>
        <w:t xml:space="preserve">( </w:t>
      </w:r>
      <w:r>
        <w:rPr>
          <w:rFonts w:ascii="BahijLotus-Regular" w:cs="BahijLotus-Regular" w:hint="cs"/>
          <w:sz w:val="30"/>
          <w:szCs w:val="30"/>
          <w:rtl/>
        </w:rPr>
        <w:t xml:space="preserve"> تعني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عدم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الإضافة، و</w:t>
      </w:r>
      <w:r>
        <w:rPr>
          <w:rFonts w:ascii="BahijLotus-Regular" w:cs="BahijLotus-Regular"/>
          <w:sz w:val="30"/>
          <w:szCs w:val="30"/>
        </w:rPr>
        <w:t>)</w:t>
      </w:r>
      <w:r>
        <w:rPr>
          <w:rFonts w:ascii="BahijLotus-Regular" w:cs="BahijLotus-Regular" w:hint="cs"/>
          <w:sz w:val="30"/>
          <w:szCs w:val="30"/>
          <w:rtl/>
        </w:rPr>
        <w:t>مدرس</w:t>
      </w:r>
      <w:r>
        <w:rPr>
          <w:rFonts w:ascii="BahijLotus-Regular" w:cs="BahijLotus-Regular"/>
          <w:sz w:val="30"/>
          <w:szCs w:val="30"/>
        </w:rPr>
        <w:t xml:space="preserve">( </w:t>
      </w:r>
      <w:r>
        <w:rPr>
          <w:rFonts w:ascii="BahijLotus-Regular" w:cs="BahijLotus-Regular" w:hint="cs"/>
          <w:sz w:val="30"/>
          <w:szCs w:val="30"/>
          <w:rtl/>
        </w:rPr>
        <w:t xml:space="preserve"> يمكن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أن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نقسمها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إلى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مورفيمين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هي</w:t>
      </w:r>
      <w:r>
        <w:rPr>
          <w:rFonts w:ascii="BahijLotus-Regular" w:cs="BahijLotus-Regular"/>
          <w:sz w:val="30"/>
          <w:szCs w:val="30"/>
        </w:rPr>
        <w:t xml:space="preserve"> )</w:t>
      </w:r>
      <w:r>
        <w:rPr>
          <w:rFonts w:ascii="BahijLotus-Regular" w:cs="BahijLotus-Regular" w:hint="cs"/>
          <w:sz w:val="30"/>
          <w:szCs w:val="30"/>
          <w:rtl/>
        </w:rPr>
        <w:t>درس</w:t>
      </w:r>
      <w:r>
        <w:rPr>
          <w:rFonts w:ascii="BahijLotus-Regular" w:cs="BahijLotus-Regular"/>
          <w:sz w:val="30"/>
          <w:szCs w:val="30"/>
        </w:rPr>
        <w:t>(</w:t>
      </w:r>
      <w:r>
        <w:rPr>
          <w:rFonts w:ascii="BahijLotus-Regular" w:cs="BahijLotus-Regular" w:hint="cs"/>
          <w:sz w:val="30"/>
          <w:szCs w:val="30"/>
          <w:rtl/>
        </w:rPr>
        <w:t>،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وصيغة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اسم الفاعل،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ومن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الفروقات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بينهما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أنّ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هناك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كلمات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أحادية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المورفيم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 xml:space="preserve">كـ </w:t>
      </w:r>
      <w:r>
        <w:rPr>
          <w:rFonts w:ascii="BahijLotus-Regular" w:cs="BahijLotus-Regular"/>
          <w:sz w:val="30"/>
          <w:szCs w:val="30"/>
        </w:rPr>
        <w:t xml:space="preserve"> )</w:t>
      </w:r>
      <w:r>
        <w:rPr>
          <w:rFonts w:ascii="BahijLotus-Regular" w:cs="BahijLotus-Regular" w:hint="cs"/>
          <w:sz w:val="30"/>
          <w:szCs w:val="30"/>
          <w:rtl/>
        </w:rPr>
        <w:t>ولد،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و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معلم</w:t>
      </w:r>
      <w:r>
        <w:rPr>
          <w:rFonts w:ascii="BahijLotus-Regular" w:cs="BahijLotus-Regular"/>
          <w:sz w:val="30"/>
          <w:szCs w:val="30"/>
        </w:rPr>
        <w:t>...</w:t>
      </w:r>
      <w:r>
        <w:rPr>
          <w:rFonts w:ascii="BahijLotus-Regular" w:cs="BahijLotus-Regular" w:hint="cs"/>
          <w:sz w:val="30"/>
          <w:szCs w:val="30"/>
          <w:rtl/>
        </w:rPr>
        <w:t>وغيرها</w:t>
      </w:r>
      <w:r>
        <w:rPr>
          <w:rFonts w:ascii="BahijLotus-Regular" w:cs="BahijLotus-Regular"/>
          <w:sz w:val="30"/>
          <w:szCs w:val="30"/>
        </w:rPr>
        <w:t>(</w:t>
      </w:r>
      <w:r>
        <w:rPr>
          <w:rFonts w:ascii="BahijLotus-Regular" w:cs="BahijLotus-Regular" w:hint="cs"/>
          <w:sz w:val="30"/>
          <w:szCs w:val="30"/>
          <w:rtl/>
        </w:rPr>
        <w:t>،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وهناك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كلمات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ثنائية المورفيم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كـ</w:t>
      </w:r>
      <w:r>
        <w:rPr>
          <w:rFonts w:ascii="BahijLotus-Regular" w:cs="BahijLotus-Regular"/>
          <w:sz w:val="30"/>
          <w:szCs w:val="30"/>
        </w:rPr>
        <w:t>)</w:t>
      </w:r>
      <w:r>
        <w:rPr>
          <w:rFonts w:ascii="BahijLotus-Regular" w:cs="BahijLotus-Regular" w:hint="cs"/>
          <w:sz w:val="30"/>
          <w:szCs w:val="30"/>
          <w:rtl/>
        </w:rPr>
        <w:t>الرجل،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والمعلمة</w:t>
      </w:r>
      <w:r>
        <w:rPr>
          <w:rFonts w:ascii="BahijLotus-Regular" w:cs="BahijLotus-Regular"/>
          <w:sz w:val="30"/>
          <w:szCs w:val="30"/>
        </w:rPr>
        <w:t xml:space="preserve">( </w:t>
      </w:r>
      <w:r>
        <w:rPr>
          <w:rFonts w:ascii="BahijLotus-Regular" w:cs="BahijLotus-Regular" w:hint="cs"/>
          <w:sz w:val="30"/>
          <w:szCs w:val="30"/>
          <w:rtl/>
        </w:rPr>
        <w:t>وغيرها،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وهناك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كلمات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متعددة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المورفيمات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 xml:space="preserve">كـ </w:t>
      </w:r>
      <w:r>
        <w:rPr>
          <w:rFonts w:ascii="BahijLotus-Regular" w:cs="BahijLotus-Regular"/>
          <w:sz w:val="30"/>
          <w:szCs w:val="30"/>
        </w:rPr>
        <w:t xml:space="preserve"> )</w:t>
      </w:r>
      <w:r>
        <w:rPr>
          <w:rFonts w:ascii="BahijLotus-Regular" w:cs="BahijLotus-Regular" w:hint="cs"/>
          <w:sz w:val="30"/>
          <w:szCs w:val="30"/>
          <w:rtl/>
        </w:rPr>
        <w:t>معلمون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و</w:t>
      </w:r>
      <w:r>
        <w:rPr>
          <w:rFonts w:ascii="BahijLotus-Regular" w:cs="BahijLotus-Regular"/>
          <w:sz w:val="30"/>
          <w:szCs w:val="30"/>
        </w:rPr>
        <w:t xml:space="preserve"> </w:t>
      </w:r>
      <w:r>
        <w:rPr>
          <w:rFonts w:ascii="BahijLotus-Regular" w:cs="BahijLotus-Regular" w:hint="cs"/>
          <w:sz w:val="30"/>
          <w:szCs w:val="30"/>
          <w:rtl/>
        </w:rPr>
        <w:t>مزارعون</w:t>
      </w:r>
      <w:r>
        <w:rPr>
          <w:rFonts w:ascii="BahijLotus-Regular" w:cs="BahijLotus-Regular"/>
          <w:sz w:val="30"/>
          <w:szCs w:val="30"/>
        </w:rPr>
        <w:t xml:space="preserve">( </w:t>
      </w:r>
      <w:r>
        <w:rPr>
          <w:rFonts w:ascii="BahijLotus-Regular" w:cs="BahijLotus-Regular" w:hint="cs"/>
          <w:sz w:val="30"/>
          <w:szCs w:val="30"/>
          <w:rtl/>
        </w:rPr>
        <w:t>وهكذا</w:t>
      </w:r>
      <w:r w:rsidRPr="00D644CE">
        <w:rPr>
          <w:rFonts w:ascii="BahijLotus-Regular" w:cs="BahijLotus-Regular" w:hint="cs"/>
          <w:sz w:val="30"/>
          <w:szCs w:val="30"/>
          <w:rtl/>
        </w:rPr>
        <w:t>.</w:t>
      </w:r>
    </w:p>
    <w:p w:rsidR="0056206F" w:rsidRDefault="0056206F" w:rsidP="0056206F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ahijLotus-Regular" w:cs="BahijLotus-Regular" w:hint="cs"/>
          <w:sz w:val="30"/>
          <w:szCs w:val="30"/>
          <w:rtl/>
        </w:rPr>
      </w:pPr>
    </w:p>
    <w:p w:rsidR="0056206F" w:rsidRDefault="0056206F" w:rsidP="0056206F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ahijLotus-Regular" w:cs="BahijLotus-Regular" w:hint="cs"/>
          <w:sz w:val="30"/>
          <w:szCs w:val="30"/>
          <w:rtl/>
        </w:rPr>
      </w:pPr>
    </w:p>
    <w:p w:rsidR="0056206F" w:rsidRDefault="0056206F" w:rsidP="0056206F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ahijLotus-Regular" w:cs="BahijLotus-Regular" w:hint="cs"/>
          <w:sz w:val="30"/>
          <w:szCs w:val="30"/>
          <w:rtl/>
        </w:rPr>
      </w:pPr>
    </w:p>
    <w:p w:rsidR="0056206F" w:rsidRDefault="0056206F" w:rsidP="0056206F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ahijLotus-Regular" w:cs="BahijLotus-Regular" w:hint="cs"/>
          <w:sz w:val="30"/>
          <w:szCs w:val="30"/>
          <w:rtl/>
        </w:rPr>
      </w:pPr>
    </w:p>
    <w:p w:rsidR="0056206F" w:rsidRPr="0056206F" w:rsidRDefault="0056206F" w:rsidP="0056206F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ahijLotus-Regular" w:cs="BahijLotus-Regular"/>
          <w:b/>
          <w:bCs/>
          <w:sz w:val="30"/>
          <w:szCs w:val="30"/>
          <w:rtl/>
        </w:rPr>
      </w:pPr>
      <w:r>
        <w:rPr>
          <w:rFonts w:ascii="BahijLotus-Regular" w:cs="BahijLotus-Regular" w:hint="cs"/>
          <w:sz w:val="30"/>
          <w:szCs w:val="30"/>
          <w:rtl/>
        </w:rPr>
        <w:t xml:space="preserve">                                                           </w:t>
      </w:r>
      <w:r w:rsidRPr="0056206F">
        <w:rPr>
          <w:rFonts w:ascii="BahijLotus-Regular" w:cs="BahijLotus-Regular" w:hint="cs"/>
          <w:b/>
          <w:bCs/>
          <w:sz w:val="30"/>
          <w:szCs w:val="30"/>
          <w:rtl/>
        </w:rPr>
        <w:t>استاذ المقياس: عبد المالك شنافي</w:t>
      </w:r>
    </w:p>
    <w:p w:rsidR="0056206F" w:rsidRDefault="0056206F" w:rsidP="0056206F">
      <w:pPr>
        <w:bidi/>
        <w:spacing w:line="360" w:lineRule="auto"/>
        <w:jc w:val="both"/>
        <w:rPr>
          <w:rFonts w:ascii="Calibri" w:hAnsi="Calibri" w:cs="Arial"/>
          <w:b/>
          <w:bCs/>
          <w:sz w:val="28"/>
          <w:szCs w:val="28"/>
          <w:rtl/>
        </w:rPr>
      </w:pPr>
    </w:p>
    <w:p w:rsidR="0056206F" w:rsidRDefault="0056206F" w:rsidP="0056206F">
      <w:pPr>
        <w:bidi/>
        <w:spacing w:line="360" w:lineRule="auto"/>
        <w:rPr>
          <w:rFonts w:ascii="Calibri" w:hAnsi="Calibri" w:cs="Arial" w:hint="cs"/>
          <w:b/>
          <w:bCs/>
          <w:sz w:val="28"/>
          <w:szCs w:val="28"/>
          <w:rtl/>
        </w:rPr>
      </w:pPr>
    </w:p>
    <w:p w:rsidR="0056206F" w:rsidRDefault="0056206F" w:rsidP="0056206F">
      <w:pPr>
        <w:bidi/>
        <w:spacing w:line="360" w:lineRule="auto"/>
        <w:jc w:val="center"/>
        <w:rPr>
          <w:rFonts w:ascii="Calibri" w:hAnsi="Calibri" w:cs="Arial"/>
          <w:b/>
          <w:bCs/>
          <w:sz w:val="28"/>
          <w:szCs w:val="28"/>
          <w:rtl/>
        </w:rPr>
      </w:pPr>
    </w:p>
    <w:p w:rsidR="003D4E7D" w:rsidRDefault="003D4E7D" w:rsidP="0056206F">
      <w:pPr>
        <w:bidi/>
      </w:pPr>
    </w:p>
    <w:sectPr w:rsidR="003D4E7D" w:rsidSect="002A6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hijLotus-Regular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>
    <w:useFELayout/>
  </w:compat>
  <w:rsids>
    <w:rsidRoot w:val="0056206F"/>
    <w:rsid w:val="003D4E7D"/>
    <w:rsid w:val="00562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20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378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2025-01-09T12:16:00Z</dcterms:created>
  <dcterms:modified xsi:type="dcterms:W3CDTF">2025-01-09T12:20:00Z</dcterms:modified>
</cp:coreProperties>
</file>