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ABB" w:rsidRDefault="00966ABB" w:rsidP="00966ABB">
      <w:pPr>
        <w:pStyle w:val="En-tte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Université L’arbi Ben </w:t>
      </w:r>
      <w:proofErr w:type="spellStart"/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Mhidi</w:t>
      </w:r>
      <w:proofErr w:type="spellEnd"/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OEB</w:t>
      </w:r>
    </w:p>
    <w:p w:rsidR="00966ABB" w:rsidRPr="00FB2EC0" w:rsidRDefault="00966ABB" w:rsidP="00966ABB">
      <w:pPr>
        <w:pStyle w:val="En-tte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Département SM</w:t>
      </w:r>
    </w:p>
    <w:p w:rsidR="00966ABB" w:rsidRPr="00FB2EC0" w:rsidRDefault="00966ABB" w:rsidP="00966ABB">
      <w:pPr>
        <w:pStyle w:val="En-tte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Année universitaire 202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5</w:t>
      </w: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202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6</w:t>
      </w:r>
    </w:p>
    <w:p w:rsidR="00966ABB" w:rsidRPr="00FB2EC0" w:rsidRDefault="00966ABB" w:rsidP="00966ABB">
      <w:pPr>
        <w:pStyle w:val="En-tte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Examen 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Méthodes mathématiques pour la physique</w:t>
      </w:r>
    </w:p>
    <w:p w:rsidR="00966ABB" w:rsidRDefault="00966ABB" w:rsidP="00966ABB">
      <w:pPr>
        <w:pStyle w:val="En-tte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3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vertAlign w:val="superscript"/>
        </w:rPr>
        <w:t>èr</w:t>
      </w: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vertAlign w:val="superscript"/>
        </w:rPr>
        <w:t>e</w:t>
      </w: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Année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Physique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Fandamentale</w:t>
      </w:r>
      <w:proofErr w:type="spellEnd"/>
    </w:p>
    <w:p w:rsidR="00966ABB" w:rsidRDefault="00966ABB" w:rsidP="00966AB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fr-FR"/>
        </w:rPr>
      </w:pPr>
    </w:p>
    <w:p w:rsidR="00966ABB" w:rsidRDefault="00966ABB" w:rsidP="00966ABB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311E09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Exercice 1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 :</w:t>
      </w:r>
    </w:p>
    <w:p w:rsidR="00966ABB" w:rsidRDefault="00966ABB" w:rsidP="00966ABB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11E0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On note </w:t>
      </w:r>
      <m:oMath>
        <m:r>
          <w:rPr>
            <w:rFonts w:ascii="Cambria Math" w:eastAsia="Times New Roman" w:hAnsi="Cambria Math" w:cstheme="majorBidi"/>
            <w:sz w:val="24"/>
            <w:szCs w:val="24"/>
            <w:lang w:eastAsia="fr-FR"/>
          </w:rPr>
          <m:t>Γ</m:t>
        </m:r>
      </m:oMath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la fonction définie sur </w:t>
      </w:r>
      <m:oMath>
        <m:d>
          <m:dPr>
            <m:begChr m:val="]"/>
            <m:endChr m:val="["/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/>
              </w:rPr>
              <m:t>0,+∞</m:t>
            </m:r>
          </m:e>
        </m:d>
      </m:oMath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par : </w:t>
      </w:r>
      <m:oMath>
        <m:r>
          <w:rPr>
            <w:rFonts w:ascii="Cambria Math" w:eastAsia="Times New Roman" w:hAnsi="Cambria Math" w:cstheme="majorBidi"/>
            <w:sz w:val="24"/>
            <w:szCs w:val="24"/>
            <w:lang w:eastAsia="fr-FR"/>
          </w:rPr>
          <m:t>Γ</m:t>
        </m:r>
        <m:d>
          <m:d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/>
              </w:rPr>
              <m:t>x</m:t>
            </m:r>
          </m:e>
        </m:d>
        <m:r>
          <w:rPr>
            <w:rFonts w:ascii="Cambria Math" w:eastAsia="Times New Roman" w:hAnsi="Cambria Math" w:cstheme="majorBidi"/>
            <w:sz w:val="24"/>
            <w:szCs w:val="24"/>
            <w:lang w:eastAsia="fr-FR"/>
          </w:rPr>
          <m:t>=</m:t>
        </m:r>
        <m:nary>
          <m:naryPr>
            <m:limLoc m:val="subSup"/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eastAsia="fr-FR"/>
              </w:rPr>
            </m:ctrlPr>
          </m:naryPr>
          <m:sub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/>
              </w:rPr>
              <m:t>0</m:t>
            </m:r>
          </m:sub>
          <m:sup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/>
              </w:rPr>
              <m:t>+∞</m:t>
            </m:r>
          </m:sup>
          <m:e>
            <m:sSup>
              <m:sSupPr>
                <m:ctrlPr>
                  <w:rPr>
                    <w:rFonts w:ascii="Cambria Math" w:eastAsia="Times New Roman" w:hAnsi="Cambria Math" w:cstheme="majorBidi"/>
                    <w:i/>
                    <w:sz w:val="24"/>
                    <w:szCs w:val="24"/>
                    <w:lang w:eastAsia="fr-FR"/>
                  </w:rPr>
                </m:ctrlPr>
              </m:sSupPr>
              <m:e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eastAsia="fr-FR"/>
                  </w:rPr>
                  <m:t>t</m:t>
                </m:r>
              </m:e>
              <m:sup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eastAsia="fr-FR"/>
                  </w:rPr>
                  <m:t>x-1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theme="majorBidi"/>
                    <w:i/>
                    <w:sz w:val="24"/>
                    <w:szCs w:val="24"/>
                    <w:lang w:eastAsia="fr-FR"/>
                  </w:rPr>
                </m:ctrlPr>
              </m:sSupPr>
              <m:e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eastAsia="fr-FR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eastAsia="fr-FR"/>
                  </w:rPr>
                  <m:t>-t</m:t>
                </m:r>
              </m:sup>
            </m:sSup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/>
              </w:rPr>
              <m:t>dt</m:t>
            </m:r>
          </m:e>
        </m:nary>
      </m:oMath>
    </w:p>
    <w:p w:rsidR="00966ABB" w:rsidRDefault="00966ABB" w:rsidP="00966ABB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Calculer </w:t>
      </w:r>
      <m:oMath>
        <m:r>
          <w:rPr>
            <w:rFonts w:ascii="Cambria Math" w:eastAsia="Times New Roman" w:hAnsi="Cambria Math" w:cstheme="majorBidi"/>
            <w:sz w:val="24"/>
            <w:szCs w:val="24"/>
            <w:lang w:eastAsia="fr-FR"/>
          </w:rPr>
          <m:t>Γ</m:t>
        </m:r>
        <m:d>
          <m:d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/>
              </w:rPr>
              <m:t>1</m:t>
            </m:r>
          </m:e>
        </m:d>
      </m:oMath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</w:t>
      </w:r>
      <m:oMath>
        <m:r>
          <w:rPr>
            <w:rFonts w:ascii="Cambria Math" w:eastAsia="Times New Roman" w:hAnsi="Cambria Math" w:cstheme="majorBidi"/>
            <w:sz w:val="24"/>
            <w:szCs w:val="24"/>
            <w:lang w:eastAsia="fr-FR"/>
          </w:rPr>
          <m:t>Γ</m:t>
        </m:r>
        <m:d>
          <m:d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eastAsia="fr-FR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theme="majorBidi"/>
                    <w:i/>
                    <w:sz w:val="24"/>
                    <w:szCs w:val="24"/>
                    <w:lang w:eastAsia="fr-FR"/>
                  </w:rPr>
                </m:ctrlPr>
              </m:fPr>
              <m:num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eastAsia="fr-FR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eastAsia="fr-FR"/>
                  </w:rPr>
                  <m:t>2</m:t>
                </m:r>
              </m:den>
            </m:f>
          </m:e>
        </m:d>
      </m:oMath>
    </w:p>
    <w:p w:rsidR="00966ABB" w:rsidRDefault="00966ABB" w:rsidP="00966ABB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Montrer la relation de récurrence : </w:t>
      </w:r>
      <m:oMath>
        <m:r>
          <w:rPr>
            <w:rFonts w:ascii="Cambria Math" w:eastAsia="Times New Roman" w:hAnsi="Cambria Math" w:cstheme="majorBidi"/>
            <w:sz w:val="24"/>
            <w:szCs w:val="24"/>
            <w:lang w:eastAsia="fr-FR"/>
          </w:rPr>
          <m:t>Γ</m:t>
        </m:r>
        <m:d>
          <m:d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/>
              </w:rPr>
              <m:t>x+1</m:t>
            </m:r>
          </m:e>
        </m:d>
        <m:r>
          <w:rPr>
            <w:rFonts w:ascii="Cambria Math" w:eastAsia="Times New Roman" w:hAnsi="Cambria Math" w:cstheme="majorBidi"/>
            <w:sz w:val="24"/>
            <w:szCs w:val="24"/>
            <w:lang w:eastAsia="fr-FR"/>
          </w:rPr>
          <m:t>=xΓ</m:t>
        </m:r>
        <m:d>
          <m:d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/>
              </w:rPr>
              <m:t>x</m:t>
            </m:r>
          </m:e>
        </m:d>
      </m:oMath>
    </w:p>
    <w:p w:rsidR="00966ABB" w:rsidRDefault="00966ABB" w:rsidP="00966ABB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gramStart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Soit  </w:t>
      </w:r>
      <m:oMath>
        <w:proofErr w:type="gramEnd"/>
        <m:r>
          <w:rPr>
            <w:rFonts w:ascii="Cambria Math" w:eastAsia="Times New Roman" w:hAnsi="Cambria Math" w:cstheme="majorBidi"/>
            <w:sz w:val="24"/>
            <w:szCs w:val="24"/>
            <w:lang w:eastAsia="fr-FR"/>
          </w:rPr>
          <m:t>&gt;0 </m:t>
        </m:r>
      </m:oMath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déterminer </w:t>
      </w:r>
      <m:oMath>
        <m:r>
          <w:rPr>
            <w:rFonts w:ascii="Cambria Math" w:eastAsia="Times New Roman" w:hAnsi="Cambria Math" w:cstheme="majorBidi"/>
            <w:sz w:val="24"/>
            <w:szCs w:val="24"/>
            <w:lang w:eastAsia="fr-FR"/>
          </w:rPr>
          <m:t>Γ</m:t>
        </m:r>
        <m:d>
          <m:d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/>
              </w:rPr>
              <m:t>α</m:t>
            </m:r>
          </m:e>
        </m:d>
      </m:oMath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966ABB" w:rsidRPr="00F87D29" w:rsidRDefault="00966ABB" w:rsidP="00966ABB">
      <w:pPr>
        <w:pStyle w:val="Paragraphedeliste"/>
        <w:numPr>
          <w:ilvl w:val="1"/>
          <w:numId w:val="1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Déterminer </w:t>
      </w:r>
      <m:oMath>
        <m:r>
          <w:rPr>
            <w:rFonts w:ascii="Cambria Math" w:eastAsia="Times New Roman" w:hAnsi="Cambria Math" w:cstheme="majorBidi"/>
            <w:sz w:val="24"/>
            <w:szCs w:val="24"/>
            <w:lang w:eastAsia="fr-FR"/>
          </w:rPr>
          <m:t>Γ</m:t>
        </m:r>
        <m:d>
          <m:d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/>
              </w:rPr>
              <m:t>α</m:t>
            </m:r>
          </m:e>
        </m:d>
      </m:oMath>
    </w:p>
    <w:p w:rsidR="00966ABB" w:rsidRDefault="00966ABB" w:rsidP="00966ABB">
      <w:pPr>
        <w:pStyle w:val="Paragraphedeliste"/>
        <w:numPr>
          <w:ilvl w:val="1"/>
          <w:numId w:val="1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Montrer que </w:t>
      </w:r>
      <m:oMath>
        <m:nary>
          <m:naryPr>
            <m:limLoc m:val="subSup"/>
            <m:ctrlPr>
              <w:rPr>
                <w:rFonts w:ascii="Cambria Math" w:eastAsia="Times New Roman" w:hAnsiTheme="majorBidi" w:cstheme="majorBidi"/>
                <w:i/>
                <w:sz w:val="24"/>
                <w:szCs w:val="24"/>
                <w:lang w:eastAsia="fr-FR"/>
              </w:rPr>
            </m:ctrlPr>
          </m:naryPr>
          <m:sub>
            <m:r>
              <w:rPr>
                <w:rFonts w:ascii="Cambria Math" w:eastAsia="Times New Roman" w:hAnsiTheme="majorBidi" w:cstheme="majorBidi"/>
                <w:sz w:val="24"/>
                <w:szCs w:val="24"/>
                <w:lang w:eastAsia="fr-FR"/>
              </w:rPr>
              <m:t>0</m:t>
            </m:r>
          </m:sub>
          <m:sup>
            <m:r>
              <w:rPr>
                <w:rFonts w:ascii="Cambria Math" w:eastAsia="Times New Roman" w:hAnsiTheme="majorBidi" w:cstheme="majorBidi"/>
                <w:sz w:val="24"/>
                <w:szCs w:val="24"/>
                <w:lang w:eastAsia="fr-FR"/>
              </w:rPr>
              <m:t>+</m:t>
            </m:r>
            <m:r>
              <w:rPr>
                <w:rFonts w:ascii="Cambria Math" w:eastAsia="Times New Roman" w:hAnsiTheme="majorBidi" w:cstheme="majorBidi"/>
                <w:sz w:val="24"/>
                <w:szCs w:val="24"/>
                <w:lang w:eastAsia="fr-FR"/>
              </w:rPr>
              <m:t>∞</m:t>
            </m:r>
          </m:sup>
          <m:e>
            <m:sSup>
              <m:sSupPr>
                <m:ctrlPr>
                  <w:rPr>
                    <w:rFonts w:ascii="Cambria Math" w:eastAsia="Times New Roman" w:hAnsiTheme="majorBidi" w:cstheme="majorBidi"/>
                    <w:i/>
                    <w:sz w:val="24"/>
                    <w:szCs w:val="24"/>
                    <w:lang w:eastAsia="fr-FR"/>
                  </w:rPr>
                </m:ctrlPr>
              </m:sSupPr>
              <m:e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eastAsia="fr-FR"/>
                  </w:rPr>
                  <m:t>e</m:t>
                </m:r>
              </m:e>
              <m:sup>
                <m:r>
                  <w:rPr>
                    <w:rFonts w:ascii="Cambria Math" w:eastAsia="Times New Roman" w:hAnsiTheme="majorBidi" w:cstheme="majorBidi"/>
                    <w:sz w:val="24"/>
                    <w:szCs w:val="24"/>
                    <w:lang w:eastAsia="fr-FR"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Theme="majorBidi" w:cstheme="majorBidi"/>
                        <w:i/>
                        <w:sz w:val="24"/>
                        <w:szCs w:val="24"/>
                        <w:lang w:eastAsia="fr-FR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eastAsia="fr-FR"/>
                      </w:rPr>
                      <m:t>t</m:t>
                    </m:r>
                  </m:e>
                  <m:sup>
                    <m: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eastAsia="fr-FR"/>
                      </w:rPr>
                      <m:t>α</m:t>
                    </m:r>
                  </m:sup>
                </m:sSup>
              </m:sup>
            </m:sSup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/>
              </w:rPr>
              <m:t>dt</m:t>
            </m:r>
          </m:e>
        </m:nary>
      </m:oMath>
      <w:r w:rsidRPr="00F87D29">
        <w:rPr>
          <w:rFonts w:asciiTheme="majorBidi" w:eastAsia="Times New Roman" w:hAnsiTheme="majorBidi" w:cstheme="majorBidi"/>
          <w:sz w:val="24"/>
          <w:szCs w:val="24"/>
          <w:lang w:eastAsia="fr-FR"/>
        </w:rPr>
        <w:t>=</w:t>
      </w:r>
      <m:oMath>
        <m:r>
          <w:rPr>
            <w:rFonts w:ascii="Cambria Math" w:eastAsia="Times New Roman" w:hAnsiTheme="majorBidi" w:cstheme="majorBidi"/>
            <w:sz w:val="24"/>
            <w:szCs w:val="24"/>
            <w:lang w:eastAsia="fr-FR"/>
          </w:rPr>
          <m:t xml:space="preserve"> </m:t>
        </m:r>
        <m:r>
          <w:rPr>
            <w:rFonts w:ascii="Cambria Math" w:eastAsia="Times New Roman" w:hAnsi="Cambria Math" w:cstheme="majorBidi"/>
            <w:sz w:val="24"/>
            <w:szCs w:val="24"/>
            <w:lang w:eastAsia="fr-FR"/>
          </w:rPr>
          <m:t>Γ</m:t>
        </m:r>
        <m:d>
          <m:dPr>
            <m:ctrlPr>
              <w:rPr>
                <w:rFonts w:ascii="Cambria Math" w:eastAsia="Times New Roman" w:hAnsiTheme="majorBidi" w:cstheme="majorBidi"/>
                <w:i/>
                <w:sz w:val="24"/>
                <w:szCs w:val="24"/>
                <w:lang w:eastAsia="fr-FR"/>
              </w:rPr>
            </m:ctrlPr>
          </m:dPr>
          <m:e>
            <m:f>
              <m:fPr>
                <m:ctrlPr>
                  <w:rPr>
                    <w:rFonts w:ascii="Cambria Math" w:eastAsia="Times New Roman" w:hAnsiTheme="majorBidi" w:cstheme="majorBidi"/>
                    <w:i/>
                    <w:sz w:val="24"/>
                    <w:szCs w:val="24"/>
                    <w:lang w:eastAsia="fr-FR"/>
                  </w:rPr>
                </m:ctrlPr>
              </m:fPr>
              <m:num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eastAsia="fr-FR"/>
                  </w:rPr>
                  <m:t>α</m:t>
                </m:r>
                <m:r>
                  <w:rPr>
                    <w:rFonts w:ascii="Cambria Math" w:eastAsia="Times New Roman" w:hAnsiTheme="majorBidi" w:cstheme="majorBidi"/>
                    <w:sz w:val="24"/>
                    <w:szCs w:val="24"/>
                    <w:lang w:eastAsia="fr-FR"/>
                  </w:rPr>
                  <m:t>+1</m:t>
                </m:r>
              </m:num>
              <m:den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eastAsia="fr-FR"/>
                  </w:rPr>
                  <m:t>α</m:t>
                </m:r>
              </m:den>
            </m:f>
          </m:e>
        </m:d>
        <m:r>
          <w:rPr>
            <w:rFonts w:ascii="Cambria Math" w:eastAsia="Times New Roman" w:hAnsiTheme="majorBidi" w:cstheme="majorBidi"/>
            <w:sz w:val="24"/>
            <w:szCs w:val="24"/>
            <w:lang w:eastAsia="fr-FR"/>
          </w:rPr>
          <m:t> </m:t>
        </m:r>
      </m:oMath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; En déduire </w:t>
      </w:r>
      <m:oMath>
        <m:nary>
          <m:naryPr>
            <m:limLoc m:val="subSup"/>
            <m:ctrlPr>
              <w:rPr>
                <w:rFonts w:ascii="Cambria Math" w:eastAsia="Times New Roman" w:hAnsiTheme="majorBidi" w:cstheme="majorBidi"/>
                <w:i/>
                <w:sz w:val="24"/>
                <w:szCs w:val="24"/>
                <w:lang w:eastAsia="fr-FR"/>
              </w:rPr>
            </m:ctrlPr>
          </m:naryPr>
          <m:sub>
            <m:r>
              <w:rPr>
                <w:rFonts w:ascii="Cambria Math" w:eastAsia="Times New Roman" w:hAnsiTheme="majorBidi" w:cstheme="majorBidi"/>
                <w:sz w:val="24"/>
                <w:szCs w:val="24"/>
                <w:lang w:eastAsia="fr-FR"/>
              </w:rPr>
              <m:t>0</m:t>
            </m:r>
          </m:sub>
          <m:sup>
            <m:r>
              <w:rPr>
                <w:rFonts w:ascii="Cambria Math" w:eastAsia="Times New Roman" w:hAnsiTheme="majorBidi" w:cstheme="majorBidi"/>
                <w:sz w:val="24"/>
                <w:szCs w:val="24"/>
                <w:lang w:eastAsia="fr-FR"/>
              </w:rPr>
              <m:t>+</m:t>
            </m:r>
            <m:r>
              <w:rPr>
                <w:rFonts w:ascii="Cambria Math" w:eastAsia="Times New Roman" w:hAnsiTheme="majorBidi" w:cstheme="majorBidi"/>
                <w:sz w:val="24"/>
                <w:szCs w:val="24"/>
                <w:lang w:eastAsia="fr-FR"/>
              </w:rPr>
              <m:t>∞</m:t>
            </m:r>
          </m:sup>
          <m:e>
            <m:sSup>
              <m:sSupPr>
                <m:ctrlPr>
                  <w:rPr>
                    <w:rFonts w:ascii="Cambria Math" w:eastAsia="Times New Roman" w:hAnsiTheme="majorBidi" w:cstheme="majorBidi"/>
                    <w:i/>
                    <w:sz w:val="24"/>
                    <w:szCs w:val="24"/>
                    <w:lang w:eastAsia="fr-FR"/>
                  </w:rPr>
                </m:ctrlPr>
              </m:sSupPr>
              <m:e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eastAsia="fr-FR"/>
                  </w:rPr>
                  <m:t>e</m:t>
                </m:r>
              </m:e>
              <m:sup>
                <m:r>
                  <w:rPr>
                    <w:rFonts w:ascii="Cambria Math" w:eastAsia="Times New Roman" w:hAnsiTheme="majorBidi" w:cstheme="majorBidi"/>
                    <w:sz w:val="24"/>
                    <w:szCs w:val="24"/>
                    <w:lang w:eastAsia="fr-FR"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Theme="majorBidi" w:cstheme="majorBidi"/>
                        <w:i/>
                        <w:sz w:val="24"/>
                        <w:szCs w:val="24"/>
                        <w:lang w:eastAsia="fr-FR"/>
                      </w:rPr>
                    </m:ctrlPr>
                  </m:sSupPr>
                  <m:e>
                    <m:r>
                      <w:rPr>
                        <w:rFonts w:ascii="Cambria Math" w:eastAsia="Times New Roman" w:hAnsiTheme="majorBidi" w:cstheme="majorBidi"/>
                        <w:sz w:val="24"/>
                        <w:szCs w:val="24"/>
                        <w:lang w:eastAsia="fr-FR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Theme="majorBidi" w:cstheme="majorBidi"/>
                        <w:sz w:val="24"/>
                        <w:szCs w:val="24"/>
                        <w:lang w:eastAsia="fr-FR"/>
                      </w:rPr>
                      <m:t>2</m:t>
                    </m:r>
                  </m:sup>
                </m:sSup>
              </m:sup>
            </m:sSup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/>
              </w:rPr>
              <m:t>dx</m:t>
            </m:r>
          </m:e>
        </m:nary>
      </m:oMath>
    </w:p>
    <w:p w:rsidR="00966ABB" w:rsidRDefault="00966ABB" w:rsidP="00966ABB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F87D29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Exercice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2</w:t>
      </w:r>
      <w:r w:rsidRPr="00F87D29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 :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 </w:t>
      </w:r>
    </w:p>
    <w:p w:rsidR="00966ABB" w:rsidRDefault="00966ABB" w:rsidP="00966ABB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F87D2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En utilisant la méthode des séries 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(Frobenius), résoudre l’équation différentielle :</w:t>
      </w:r>
    </w:p>
    <w:p w:rsidR="00966ABB" w:rsidRDefault="00966ABB" w:rsidP="00966ABB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m:oMath>
        <m:sSup>
          <m:sSup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eastAsia="fr-FR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/>
              </w:rPr>
              <m:t>x</m:t>
            </m:r>
          </m:e>
          <m:sup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/>
              </w:rPr>
              <m:t>2</m:t>
            </m:r>
          </m:sup>
        </m:sSup>
        <m:sSup>
          <m:sSup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eastAsia="fr-FR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/>
              </w:rPr>
              <m:t>y</m:t>
            </m:r>
          </m:e>
          <m:sup>
            <m:acc>
              <m:accPr>
                <m:chr m:val="́"/>
                <m:ctrlPr>
                  <w:rPr>
                    <w:rFonts w:ascii="Cambria Math" w:eastAsia="Times New Roman" w:hAnsi="Cambria Math" w:cstheme="majorBidi"/>
                    <w:i/>
                    <w:sz w:val="24"/>
                    <w:szCs w:val="24"/>
                    <w:lang w:eastAsia="fr-FR"/>
                  </w:rPr>
                </m:ctrlPr>
              </m:accPr>
              <m:e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eastAsia="fr-FR"/>
                  </w:rPr>
                  <m:t>''</m:t>
                </m:r>
              </m:e>
            </m:acc>
          </m:sup>
        </m:sSup>
        <m:d>
          <m:d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/>
              </w:rPr>
              <m:t>x</m:t>
            </m:r>
          </m:e>
        </m:d>
        <m:r>
          <w:rPr>
            <w:rFonts w:ascii="Cambria Math" w:eastAsia="Times New Roman" w:hAnsi="Cambria Math" w:cstheme="majorBidi"/>
            <w:sz w:val="24"/>
            <w:szCs w:val="24"/>
            <w:lang w:eastAsia="fr-FR"/>
          </w:rPr>
          <m:t>+4x</m:t>
        </m:r>
        <m:sSup>
          <m:sSup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eastAsia="fr-FR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/>
              </w:rPr>
              <m:t>y</m:t>
            </m:r>
          </m:e>
          <m:sup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/>
              </w:rPr>
              <m:t>'</m:t>
            </m:r>
          </m:sup>
        </m:sSup>
        <m:d>
          <m:d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/>
              </w:rPr>
              <m:t>x</m:t>
            </m:r>
          </m:e>
        </m:d>
      </m:oMath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+</w:t>
      </w:r>
      <m:oMath>
        <m:d>
          <m:d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eastAsia="fr-FR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theme="majorBidi"/>
                    <w:i/>
                    <w:sz w:val="24"/>
                    <w:szCs w:val="24"/>
                    <w:lang w:eastAsia="fr-FR"/>
                  </w:rPr>
                </m:ctrlPr>
              </m:sSupPr>
              <m:e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eastAsia="fr-FR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eastAsia="fr-FR"/>
                  </w:rPr>
                  <m:t>2</m:t>
                </m:r>
              </m:sup>
            </m:sSup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/>
              </w:rPr>
              <m:t>+2</m:t>
            </m:r>
          </m:e>
        </m:d>
        <m:r>
          <w:rPr>
            <w:rFonts w:ascii="Cambria Math" w:eastAsia="Times New Roman" w:hAnsi="Cambria Math" w:cstheme="majorBidi"/>
            <w:sz w:val="24"/>
            <w:szCs w:val="24"/>
            <w:lang w:eastAsia="fr-FR"/>
          </w:rPr>
          <m:t>y</m:t>
        </m:r>
        <m:d>
          <m:d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/>
              </w:rPr>
              <m:t>x</m:t>
            </m:r>
          </m:e>
        </m:d>
        <m:r>
          <w:rPr>
            <w:rFonts w:ascii="Cambria Math" w:eastAsia="Times New Roman" w:hAnsi="Cambria Math" w:cstheme="majorBidi"/>
            <w:sz w:val="24"/>
            <w:szCs w:val="24"/>
            <w:lang w:eastAsia="fr-FR"/>
          </w:rPr>
          <m:t>=0</m:t>
        </m:r>
      </m:oMath>
    </w:p>
    <w:p w:rsidR="00966ABB" w:rsidRDefault="00966ABB" w:rsidP="00966ABB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F87D29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Exercice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3</w:t>
      </w:r>
      <w:r w:rsidRPr="00F87D29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 :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 </w:t>
      </w:r>
    </w:p>
    <w:p w:rsidR="00966ABB" w:rsidRDefault="00966ABB" w:rsidP="00966ABB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En mécanique quantique les opérateurs d’échelle sont donnés par :</w:t>
      </w:r>
    </w:p>
    <w:p w:rsidR="00966ABB" w:rsidRPr="00445F12" w:rsidRDefault="00966ABB" w:rsidP="00966ABB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m:oMathPara>
        <m:oMath>
          <m:sSub>
            <m:sSubPr>
              <m:ctrlPr>
                <w:rPr>
                  <w:rFonts w:ascii="Cambria Math" w:eastAsia="Times New Roman" w:hAnsi="Cambria Math" w:cstheme="majorBidi"/>
                  <w:i/>
                  <w:sz w:val="24"/>
                  <w:szCs w:val="24"/>
                  <w:lang w:eastAsia="fr-FR"/>
                </w:rPr>
              </m:ctrlPr>
            </m:sSubPr>
            <m:e>
              <m:r>
                <w:rPr>
                  <w:rFonts w:ascii="Cambria Math" w:eastAsia="Times New Roman" w:hAnsi="Cambria Math" w:cstheme="majorBidi"/>
                  <w:sz w:val="24"/>
                  <w:szCs w:val="24"/>
                  <w:lang w:eastAsia="fr-FR"/>
                </w:rPr>
                <m:t>L</m:t>
              </m:r>
            </m:e>
            <m:sub>
              <m:r>
                <w:rPr>
                  <w:rFonts w:ascii="Cambria Math" w:eastAsia="Times New Roman" w:hAnsi="Cambria Math" w:cstheme="majorBidi"/>
                  <w:sz w:val="24"/>
                  <w:szCs w:val="24"/>
                  <w:lang w:eastAsia="fr-FR"/>
                </w:rPr>
                <m:t>±</m:t>
              </m:r>
            </m:sub>
          </m:sSub>
          <m:r>
            <w:rPr>
              <w:rFonts w:ascii="Cambria Math" w:eastAsia="Times New Roman" w:hAnsi="Cambria Math" w:cstheme="majorBidi"/>
              <w:sz w:val="24"/>
              <w:szCs w:val="24"/>
              <w:lang w:eastAsia="fr-FR"/>
            </w:rPr>
            <m:t>=</m:t>
          </m:r>
          <m:sSub>
            <m:sSubPr>
              <m:ctrlPr>
                <w:rPr>
                  <w:rFonts w:ascii="Cambria Math" w:eastAsia="Times New Roman" w:hAnsi="Cambria Math" w:cstheme="majorBidi"/>
                  <w:i/>
                  <w:sz w:val="24"/>
                  <w:szCs w:val="24"/>
                  <w:lang w:eastAsia="fr-FR"/>
                </w:rPr>
              </m:ctrlPr>
            </m:sSubPr>
            <m:e>
              <m:r>
                <w:rPr>
                  <w:rFonts w:ascii="Cambria Math" w:eastAsia="Times New Roman" w:hAnsi="Cambria Math" w:cstheme="majorBidi"/>
                  <w:sz w:val="24"/>
                  <w:szCs w:val="24"/>
                  <w:lang w:eastAsia="fr-FR"/>
                </w:rPr>
                <m:t>L</m:t>
              </m:r>
            </m:e>
            <m:sub>
              <m:r>
                <w:rPr>
                  <w:rFonts w:ascii="Cambria Math" w:eastAsia="Times New Roman" w:hAnsi="Cambria Math" w:cstheme="majorBidi"/>
                  <w:sz w:val="24"/>
                  <w:szCs w:val="24"/>
                  <w:lang w:eastAsia="fr-FR"/>
                </w:rPr>
                <m:t>x</m:t>
              </m:r>
            </m:sub>
          </m:sSub>
          <m:r>
            <w:rPr>
              <w:rFonts w:ascii="Cambria Math" w:eastAsia="Times New Roman" w:hAnsi="Cambria Math" w:cstheme="majorBidi"/>
              <w:sz w:val="24"/>
              <w:szCs w:val="24"/>
              <w:lang w:eastAsia="fr-FR"/>
            </w:rPr>
            <m:t>±i</m:t>
          </m:r>
          <m:sSub>
            <m:sSubPr>
              <m:ctrlPr>
                <w:rPr>
                  <w:rFonts w:ascii="Cambria Math" w:eastAsia="Times New Roman" w:hAnsi="Cambria Math" w:cstheme="majorBidi"/>
                  <w:i/>
                  <w:sz w:val="24"/>
                  <w:szCs w:val="24"/>
                  <w:lang w:eastAsia="fr-FR"/>
                </w:rPr>
              </m:ctrlPr>
            </m:sSubPr>
            <m:e>
              <m:r>
                <w:rPr>
                  <w:rFonts w:ascii="Cambria Math" w:eastAsia="Times New Roman" w:hAnsi="Cambria Math" w:cstheme="majorBidi"/>
                  <w:sz w:val="24"/>
                  <w:szCs w:val="24"/>
                  <w:lang w:eastAsia="fr-FR"/>
                </w:rPr>
                <m:t>L</m:t>
              </m:r>
            </m:e>
            <m:sub>
              <m:r>
                <w:rPr>
                  <w:rFonts w:ascii="Cambria Math" w:eastAsia="Times New Roman" w:hAnsi="Cambria Math" w:cstheme="majorBidi"/>
                  <w:sz w:val="24"/>
                  <w:szCs w:val="24"/>
                  <w:lang w:eastAsia="fr-FR"/>
                </w:rPr>
                <m:t>y</m:t>
              </m:r>
            </m:sub>
          </m:sSub>
          <m:r>
            <w:rPr>
              <w:rFonts w:ascii="Cambria Math" w:eastAsia="Times New Roman" w:hAnsi="Cambria Math" w:cstheme="majorBidi"/>
              <w:sz w:val="24"/>
              <w:szCs w:val="24"/>
              <w:lang w:eastAsia="fr-FR"/>
            </w:rPr>
            <m:t>=±</m:t>
          </m:r>
          <m:sSup>
            <m:sSupPr>
              <m:ctrlPr>
                <w:rPr>
                  <w:rFonts w:ascii="Cambria Math" w:eastAsia="Times New Roman" w:hAnsi="Cambria Math" w:cstheme="majorBidi"/>
                  <w:i/>
                  <w:sz w:val="24"/>
                  <w:szCs w:val="24"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theme="majorBidi"/>
                  <w:sz w:val="24"/>
                  <w:szCs w:val="24"/>
                  <w:lang w:eastAsia="fr-FR"/>
                </w:rPr>
                <m:t>e</m:t>
              </m:r>
            </m:e>
            <m:sup>
              <m:r>
                <w:rPr>
                  <w:rFonts w:ascii="Cambria Math" w:eastAsia="Times New Roman" w:hAnsi="Cambria Math" w:cstheme="majorBidi"/>
                  <w:sz w:val="24"/>
                  <w:szCs w:val="24"/>
                  <w:lang w:eastAsia="fr-FR"/>
                </w:rPr>
                <m:t>iφ</m:t>
              </m:r>
            </m:sup>
          </m:sSup>
          <m:d>
            <m:dPr>
              <m:ctrlPr>
                <w:rPr>
                  <w:rFonts w:ascii="Cambria Math" w:eastAsia="Times New Roman" w:hAnsi="Cambria Math" w:cstheme="majorBidi"/>
                  <w:i/>
                  <w:sz w:val="24"/>
                  <w:szCs w:val="24"/>
                  <w:lang w:eastAsia="fr-FR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theme="majorBidi"/>
                      <w:i/>
                      <w:sz w:val="24"/>
                      <w:szCs w:val="24"/>
                      <w:lang w:eastAsia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  <w:lang w:eastAsia="fr-FR"/>
                    </w:rPr>
                    <m:t>∂</m:t>
                  </m:r>
                </m:num>
                <m:den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  <w:lang w:eastAsia="fr-FR"/>
                    </w:rPr>
                    <m:t>∂θ</m:t>
                  </m:r>
                </m:den>
              </m:f>
              <m:r>
                <w:rPr>
                  <w:rFonts w:ascii="Cambria Math" w:eastAsia="Times New Roman" w:hAnsi="Cambria Math" w:cstheme="majorBidi"/>
                  <w:sz w:val="24"/>
                  <w:szCs w:val="24"/>
                  <w:lang w:eastAsia="fr-FR"/>
                </w:rPr>
                <m:t>±i</m:t>
              </m:r>
              <m:func>
                <m:funcPr>
                  <m:ctrlPr>
                    <w:rPr>
                      <w:rFonts w:ascii="Cambria Math" w:eastAsia="Times New Roman" w:hAnsi="Cambria Math" w:cstheme="majorBidi"/>
                      <w:i/>
                      <w:sz w:val="24"/>
                      <w:szCs w:val="24"/>
                      <w:lang w:eastAsia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cot</m:t>
                  </m:r>
                </m:fName>
                <m:e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  <w:lang w:eastAsia="fr-FR"/>
                    </w:rPr>
                    <m:t>θ</m:t>
                  </m:r>
                  <m:f>
                    <m:fPr>
                      <m:ctrlPr>
                        <w:rPr>
                          <w:rFonts w:ascii="Cambria Math" w:eastAsia="Times New Roman" w:hAnsi="Cambria Math" w:cstheme="majorBidi"/>
                          <w:i/>
                          <w:sz w:val="24"/>
                          <w:szCs w:val="24"/>
                          <w:lang w:eastAsia="fr-FR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  <w:lang w:eastAsia="fr-FR"/>
                        </w:rPr>
                        <m:t>∂</m:t>
                      </m:r>
                    </m:num>
                    <m:den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  <w:lang w:eastAsia="fr-FR"/>
                        </w:rPr>
                        <m:t>∂φ</m:t>
                      </m:r>
                    </m:den>
                  </m:f>
                </m:e>
              </m:func>
            </m:e>
          </m:d>
        </m:oMath>
      </m:oMathPara>
    </w:p>
    <w:p w:rsidR="00966ABB" w:rsidRPr="00F87D29" w:rsidRDefault="00966ABB" w:rsidP="00966ABB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Montrer que :</w:t>
      </w:r>
    </w:p>
    <w:p w:rsidR="00966ABB" w:rsidRDefault="00966ABB" w:rsidP="00966ABB">
      <w:pPr>
        <w:pStyle w:val="Paragraphedeliste"/>
        <w:spacing w:after="0" w:line="240" w:lineRule="auto"/>
        <w:ind w:left="792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theme="majorBidi"/>
                  <w:i/>
                  <w:sz w:val="24"/>
                  <w:szCs w:val="24"/>
                  <w:lang w:eastAsia="fr-FR"/>
                </w:rPr>
              </m:ctrlPr>
            </m:sSubPr>
            <m:e>
              <m:r>
                <w:rPr>
                  <w:rFonts w:ascii="Cambria Math" w:eastAsia="Times New Roman" w:hAnsi="Cambria Math" w:cstheme="majorBidi"/>
                  <w:sz w:val="24"/>
                  <w:szCs w:val="24"/>
                  <w:lang w:eastAsia="fr-FR"/>
                </w:rPr>
                <m:t>L</m:t>
              </m:r>
            </m:e>
            <m:sub>
              <m:r>
                <w:rPr>
                  <w:rFonts w:ascii="Cambria Math" w:eastAsia="Times New Roman" w:hAnsi="Cambria Math" w:cstheme="majorBidi"/>
                  <w:sz w:val="24"/>
                  <w:szCs w:val="24"/>
                  <w:lang w:eastAsia="fr-FR"/>
                </w:rPr>
                <m:t>-</m:t>
              </m:r>
            </m:sub>
          </m:sSub>
          <m:sSubSup>
            <m:sSubSupPr>
              <m:ctrlPr>
                <w:rPr>
                  <w:rFonts w:ascii="Cambria Math" w:eastAsiaTheme="minorEastAsia" w:hAnsi="Cambria Math" w:cstheme="majorBidi"/>
                  <w:i/>
                  <w:color w:val="000000" w:themeColor="text1"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l</m:t>
              </m:r>
            </m:sub>
            <m:sup>
              <m: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m</m:t>
              </m:r>
            </m:sup>
          </m:sSubSup>
          <m:d>
            <m:dPr>
              <m:ctrlP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θ,φ</m:t>
              </m:r>
            </m:e>
          </m:d>
          <m:r>
            <w:rPr>
              <w:rFonts w:ascii="Cambria Math" w:eastAsia="Times New Roman" w:hAnsi="Cambria Math" w:cstheme="majorBidi"/>
              <w:sz w:val="24"/>
              <w:szCs w:val="24"/>
              <w:lang w:eastAsia="fr-FR"/>
            </w:rPr>
            <m:t>=</m:t>
          </m:r>
          <m:rad>
            <m:radPr>
              <m:degHide m:val="on"/>
              <m:ctrlPr>
                <w:rPr>
                  <w:rFonts w:ascii="Cambria Math" w:eastAsia="Times New Roman" w:hAnsi="Cambria Math" w:cstheme="majorBidi"/>
                  <w:i/>
                  <w:sz w:val="24"/>
                  <w:szCs w:val="24"/>
                  <w:lang w:eastAsia="fr-FR"/>
                </w:rPr>
              </m:ctrlPr>
            </m:radPr>
            <m:deg/>
            <m:e>
              <m:r>
                <w:rPr>
                  <w:rFonts w:ascii="Cambria Math" w:eastAsia="Times New Roman" w:hAnsi="Cambria Math" w:cstheme="majorBidi"/>
                  <w:sz w:val="24"/>
                  <w:szCs w:val="24"/>
                  <w:lang w:eastAsia="fr-FR"/>
                </w:rPr>
                <m:t>l</m:t>
              </m:r>
              <m:d>
                <m:dPr>
                  <m:ctrlPr>
                    <w:rPr>
                      <w:rFonts w:ascii="Cambria Math" w:eastAsia="Times New Roman" w:hAnsi="Cambria Math" w:cstheme="majorBidi"/>
                      <w:i/>
                      <w:sz w:val="24"/>
                      <w:szCs w:val="24"/>
                      <w:lang w:eastAsia="fr-FR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  <w:lang w:eastAsia="fr-FR"/>
                    </w:rPr>
                    <m:t>l+1</m:t>
                  </m:r>
                </m:e>
              </m:d>
              <m:r>
                <w:rPr>
                  <w:rFonts w:ascii="Cambria Math" w:eastAsia="Times New Roman" w:hAnsi="Cambria Math" w:cstheme="majorBidi"/>
                  <w:sz w:val="24"/>
                  <w:szCs w:val="24"/>
                  <w:lang w:eastAsia="fr-FR"/>
                </w:rPr>
                <m:t>-m</m:t>
              </m:r>
              <m:d>
                <m:dPr>
                  <m:ctrlPr>
                    <w:rPr>
                      <w:rFonts w:ascii="Cambria Math" w:eastAsia="Times New Roman" w:hAnsi="Cambria Math" w:cstheme="majorBidi"/>
                      <w:i/>
                      <w:sz w:val="24"/>
                      <w:szCs w:val="24"/>
                      <w:lang w:eastAsia="fr-FR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  <w:lang w:eastAsia="fr-FR"/>
                    </w:rPr>
                    <m:t>m-1</m:t>
                  </m:r>
                </m:e>
              </m:d>
            </m:e>
          </m:rad>
          <m:sSubSup>
            <m:sSubSupPr>
              <m:ctrlPr>
                <w:rPr>
                  <w:rFonts w:ascii="Cambria Math" w:eastAsiaTheme="minorEastAsia" w:hAnsi="Cambria Math" w:cstheme="majorBidi"/>
                  <w:i/>
                  <w:color w:val="000000" w:themeColor="text1"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l</m:t>
              </m:r>
            </m:sub>
            <m:sup>
              <m: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m</m:t>
              </m:r>
            </m:sup>
          </m:sSubSup>
          <m:d>
            <m:dPr>
              <m:ctrlP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θ,φ</m:t>
              </m:r>
            </m:e>
          </m:d>
        </m:oMath>
      </m:oMathPara>
    </w:p>
    <w:p w:rsidR="00966ABB" w:rsidRPr="00F87D29" w:rsidRDefault="00966ABB" w:rsidP="00966ABB">
      <w:pPr>
        <w:pStyle w:val="Paragraphedeliste"/>
        <w:spacing w:after="0" w:line="240" w:lineRule="auto"/>
        <w:ind w:left="792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966ABB" w:rsidRDefault="00966ABB" w:rsidP="00966ABB">
      <w:pPr>
        <w:rPr>
          <w:rFonts w:eastAsiaTheme="minorEastAsia"/>
          <w:color w:val="000000" w:themeColor="text1"/>
          <w:sz w:val="24"/>
          <w:szCs w:val="24"/>
        </w:rPr>
      </w:pPr>
      <w:r w:rsidRPr="004B2E19">
        <w:rPr>
          <w:b/>
          <w:bCs/>
          <w:sz w:val="28"/>
          <w:szCs w:val="28"/>
        </w:rPr>
        <w:t>Indication :</w:t>
      </w:r>
      <w:r>
        <w:rPr>
          <w:b/>
          <w:bCs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l</m:t>
            </m:r>
          </m:sub>
          <m:sup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m</m:t>
            </m:r>
          </m:sup>
        </m:sSubSup>
        <m:d>
          <m:dPr>
            <m:ctrl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θ,φ</m:t>
            </m:r>
          </m:e>
        </m:d>
        <m:r>
          <m:rPr>
            <m:sty m:val="p"/>
          </m:rP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m</m:t>
            </m:r>
          </m:sup>
        </m:sSup>
        <m:rad>
          <m:radPr>
            <m:degHide m:val="on"/>
            <m:ctrl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4π</m:t>
                </m:r>
              </m:den>
            </m:f>
          </m:e>
        </m:rad>
      </m:oMath>
      <w:r>
        <w:rPr>
          <w:rFonts w:eastAsiaTheme="minorEastAsia"/>
          <w:color w:val="000000" w:themeColor="text1"/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4"/>
                        <w:szCs w:val="24"/>
                      </w:rPr>
                      <m:t>2l+1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4"/>
                        <w:szCs w:val="24"/>
                      </w:rPr>
                      <m:t>l-m</m:t>
                    </m:r>
                  </m:e>
                </m:d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!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4"/>
                        <w:szCs w:val="24"/>
                      </w:rPr>
                      <m:t>l+m</m:t>
                    </m:r>
                  </m:e>
                </m:d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!</m:t>
                </m:r>
              </m:den>
            </m:f>
          </m:e>
        </m:rad>
        <m:sSubSup>
          <m:sSub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bSup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imφ</m:t>
                </m:r>
              </m:sup>
            </m:sSup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l</m:t>
            </m:r>
          </m:sub>
          <m:sup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m-1</m:t>
            </m:r>
          </m:sup>
        </m:sSubSup>
        <m:d>
          <m:dPr>
            <m:ctrl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θ,φ</m:t>
            </m:r>
          </m:e>
        </m:d>
      </m:oMath>
    </w:p>
    <w:p w:rsidR="00966ABB" w:rsidRDefault="00966ABB" w:rsidP="00966ABB">
      <w:pPr>
        <w:rPr>
          <w:rFonts w:eastAsiaTheme="minorEastAsia"/>
          <w:color w:val="000000" w:themeColor="text1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theme="majorBidi"/>
                  <w:i/>
                  <w:color w:val="000000" w:themeColor="text1"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l</m:t>
              </m:r>
            </m:sub>
            <m:sup>
              <m: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m</m:t>
              </m:r>
            </m:sup>
          </m:sSubSup>
          <m:d>
            <m:dPr>
              <m:ctrlP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theme="majorBidi"/>
              <w:color w:val="000000" w:themeColor="text1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000000" w:themeColor="text1"/>
                      <w:sz w:val="24"/>
                      <w:szCs w:val="24"/>
                    </w:rPr>
                    <m:t>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m</m:t>
              </m:r>
            </m:sup>
          </m:sSup>
          <m:sSup>
            <m:sSupPr>
              <m:ctrlP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000000" w:themeColor="text1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color w:val="000000" w:themeColor="text1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000000" w:themeColor="text1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000000" w:themeColor="text1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eastAsiaTheme="minorEastAsia" w:hAnsi="Cambria Math" w:cstheme="majorBidi"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000000" w:themeColor="text1"/>
                      <w:sz w:val="24"/>
                      <w:szCs w:val="24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000000" w:themeColor="text1"/>
                      <w:sz w:val="24"/>
                      <w:szCs w:val="24"/>
                    </w:rPr>
                    <m:t>2</m:t>
                  </m:r>
                </m:den>
              </m:f>
            </m:sup>
          </m:sSup>
          <m:f>
            <m:fPr>
              <m:ctrlP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theme="majorBidi"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000000" w:themeColor="text1"/>
                      <w:sz w:val="24"/>
                      <w:szCs w:val="24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000000" w:themeColor="text1"/>
                      <w:sz w:val="24"/>
                      <w:szCs w:val="24"/>
                    </w:rPr>
                    <m:t>m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d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000000" w:themeColor="text1"/>
                      <w:sz w:val="24"/>
                      <w:szCs w:val="24"/>
                    </w:rPr>
                    <m:t>m</m:t>
                  </m:r>
                </m:sup>
              </m:sSup>
            </m:den>
          </m:f>
          <m:sSub>
            <m:sSubPr>
              <m:ctrlP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l</m:t>
              </m:r>
            </m:sub>
          </m:sSub>
          <m:d>
            <m:dPr>
              <m:ctrlP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x</m:t>
              </m:r>
            </m:e>
          </m:d>
        </m:oMath>
      </m:oMathPara>
    </w:p>
    <w:p w:rsidR="00966ABB" w:rsidRPr="004B2E19" w:rsidRDefault="00966ABB" w:rsidP="00966ABB">
      <w:pPr>
        <w:rPr>
          <w:b/>
          <w:bCs/>
          <w:sz w:val="28"/>
          <w:szCs w:val="28"/>
        </w:rPr>
      </w:pPr>
    </w:p>
    <w:p w:rsidR="008825E3" w:rsidRDefault="008825E3"/>
    <w:sectPr w:rsidR="008825E3" w:rsidSect="00882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47FA0"/>
    <w:multiLevelType w:val="multilevel"/>
    <w:tmpl w:val="8ED27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66ABB"/>
    <w:rsid w:val="008825E3"/>
    <w:rsid w:val="00966ABB"/>
    <w:rsid w:val="00E83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A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6ABB"/>
  </w:style>
  <w:style w:type="paragraph" w:styleId="Paragraphedeliste">
    <w:name w:val="List Paragraph"/>
    <w:basedOn w:val="Normal"/>
    <w:uiPriority w:val="34"/>
    <w:qFormat/>
    <w:rsid w:val="00966AB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6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6A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User</dc:creator>
  <cp:lastModifiedBy>DELL User</cp:lastModifiedBy>
  <cp:revision>1</cp:revision>
  <dcterms:created xsi:type="dcterms:W3CDTF">2026-01-28T18:38:00Z</dcterms:created>
  <dcterms:modified xsi:type="dcterms:W3CDTF">2026-01-28T20:58:00Z</dcterms:modified>
</cp:coreProperties>
</file>