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6BB2" w:rsidRPr="007D6BB2" w:rsidRDefault="007D6BB2" w:rsidP="0095283C">
      <w:pPr>
        <w:jc w:val="center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 w:hint="cs"/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5999408</wp:posOffset>
            </wp:positionH>
            <wp:positionV relativeFrom="paragraph">
              <wp:posOffset>-17253</wp:posOffset>
            </wp:positionV>
            <wp:extent cx="1464694" cy="603849"/>
            <wp:effectExtent l="19050" t="0" r="2156" b="0"/>
            <wp:wrapNone/>
            <wp:docPr id="10" name="Image 2" descr="C:\Users\DOYENNE\AppData\Local\Microsoft\Windows\Temporary Internet Files\Content.Word\20220512_133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YENNE\AppData\Local\Microsoft\Windows\Temporary Internet Files\Content.Word\20220512_1330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694" cy="603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-619760</wp:posOffset>
            </wp:positionH>
            <wp:positionV relativeFrom="paragraph">
              <wp:posOffset>-17780</wp:posOffset>
            </wp:positionV>
            <wp:extent cx="1223010" cy="603250"/>
            <wp:effectExtent l="19050" t="0" r="0" b="0"/>
            <wp:wrapThrough wrapText="bothSides">
              <wp:wrapPolygon edited="0">
                <wp:start x="-336" y="0"/>
                <wp:lineTo x="-336" y="21145"/>
                <wp:lineTo x="21533" y="21145"/>
                <wp:lineTo x="21533" y="0"/>
                <wp:lineTo x="-336" y="0"/>
              </wp:wrapPolygon>
            </wp:wrapThrough>
            <wp:docPr id="11" name="Image 2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D6BB2">
        <w:rPr>
          <w:rFonts w:asciiTheme="majorBidi" w:hAnsiTheme="majorBidi" w:cstheme="majorBidi"/>
          <w:lang w:val="en-US"/>
        </w:rPr>
        <w:t xml:space="preserve">University of Larbi Ben </w:t>
      </w:r>
      <w:proofErr w:type="spellStart"/>
      <w:r w:rsidRPr="007D6BB2">
        <w:rPr>
          <w:rFonts w:asciiTheme="majorBidi" w:hAnsiTheme="majorBidi" w:cstheme="majorBidi"/>
          <w:lang w:val="en-US"/>
        </w:rPr>
        <w:t>M'HidiOum</w:t>
      </w:r>
      <w:proofErr w:type="spellEnd"/>
      <w:r w:rsidRPr="007D6BB2">
        <w:rPr>
          <w:rFonts w:asciiTheme="majorBidi" w:hAnsiTheme="majorBidi" w:cstheme="majorBidi"/>
          <w:lang w:val="en-US"/>
        </w:rPr>
        <w:t xml:space="preserve"> El Bouaghi</w:t>
      </w:r>
    </w:p>
    <w:p w:rsidR="007D6BB2" w:rsidRPr="001823DB" w:rsidRDefault="007D6BB2" w:rsidP="0095283C">
      <w:pPr>
        <w:jc w:val="center"/>
        <w:rPr>
          <w:rFonts w:asciiTheme="majorBidi" w:hAnsiTheme="majorBidi" w:cstheme="majorBidi"/>
        </w:rPr>
      </w:pPr>
      <w:r w:rsidRPr="001823DB">
        <w:rPr>
          <w:rFonts w:asciiTheme="majorBidi" w:hAnsiTheme="majorBidi" w:cs="Times New Roman"/>
          <w:rtl/>
        </w:rPr>
        <w:t>جامعة العربي بن مهيدي أم البواقي</w:t>
      </w:r>
    </w:p>
    <w:p w:rsidR="007D6BB2" w:rsidRPr="007D6BB2" w:rsidRDefault="007D6BB2" w:rsidP="0095283C">
      <w:pPr>
        <w:tabs>
          <w:tab w:val="left" w:pos="2092"/>
          <w:tab w:val="center" w:pos="6480"/>
        </w:tabs>
        <w:jc w:val="center"/>
        <w:rPr>
          <w:rFonts w:asciiTheme="majorBidi" w:hAnsiTheme="majorBidi" w:cstheme="majorBidi"/>
          <w:lang w:val="en-US"/>
        </w:rPr>
      </w:pPr>
      <w:r w:rsidRPr="007D6BB2">
        <w:rPr>
          <w:rFonts w:asciiTheme="majorBidi" w:hAnsiTheme="majorBidi" w:cstheme="majorBidi"/>
          <w:lang w:val="en-US"/>
        </w:rPr>
        <w:t>Faculty of Exact Sciences and Natural and Life Sciences</w:t>
      </w:r>
    </w:p>
    <w:p w:rsidR="007D6BB2" w:rsidRDefault="007D6BB2" w:rsidP="0095283C">
      <w:pPr>
        <w:jc w:val="center"/>
        <w:rPr>
          <w:rFonts w:asciiTheme="majorBidi" w:hAnsiTheme="majorBidi" w:cstheme="majorBidi"/>
          <w:lang w:bidi="ar-DZ"/>
        </w:rPr>
      </w:pPr>
      <w:r w:rsidRPr="001823DB">
        <w:rPr>
          <w:rFonts w:asciiTheme="majorBidi" w:hAnsiTheme="majorBidi" w:cs="Times New Roman"/>
          <w:rtl/>
        </w:rPr>
        <w:t>كلية العلوم الدقيقة والعلوم الطبيعية والحيا</w:t>
      </w:r>
      <w:r>
        <w:rPr>
          <w:rFonts w:asciiTheme="majorBidi" w:hAnsiTheme="majorBidi" w:cs="Times New Roman" w:hint="cs"/>
          <w:rtl/>
        </w:rPr>
        <w:t>ة</w:t>
      </w:r>
    </w:p>
    <w:p w:rsidR="007D6BB2" w:rsidRPr="007D6BB2" w:rsidRDefault="007D6BB2" w:rsidP="0095283C">
      <w:pPr>
        <w:jc w:val="center"/>
        <w:rPr>
          <w:rFonts w:asciiTheme="majorBidi" w:hAnsiTheme="majorBidi" w:cstheme="majorBidi"/>
          <w:lang w:val="en-US"/>
        </w:rPr>
      </w:pPr>
      <w:r w:rsidRPr="007D6BB2">
        <w:rPr>
          <w:rFonts w:asciiTheme="majorBidi" w:hAnsiTheme="majorBidi" w:cstheme="majorBidi"/>
          <w:lang w:val="en-US"/>
        </w:rPr>
        <w:t>Department of Natural and Life Sciences</w:t>
      </w:r>
    </w:p>
    <w:p w:rsidR="007D6BB2" w:rsidRPr="007D6BB2" w:rsidRDefault="003B54AE" w:rsidP="0095283C">
      <w:pPr>
        <w:jc w:val="center"/>
        <w:rPr>
          <w:rFonts w:asciiTheme="majorBidi" w:hAnsiTheme="majorBidi" w:cs="Times New Roman"/>
          <w:lang w:val="en-US"/>
        </w:rPr>
      </w:pPr>
      <w:r>
        <w:rPr>
          <w:rFonts w:asciiTheme="majorBidi" w:hAnsiTheme="majorBid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-931545</wp:posOffset>
                </wp:positionH>
                <wp:positionV relativeFrom="paragraph">
                  <wp:posOffset>154305</wp:posOffset>
                </wp:positionV>
                <wp:extent cx="10066655" cy="34290"/>
                <wp:effectExtent l="20955" t="14605" r="18415" b="177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66655" cy="3429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E5CD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73.35pt;margin-top:12.15pt;width:792.65pt;height: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" strokeweight="2pt"/>
            </w:pict>
          </mc:Fallback>
        </mc:AlternateContent>
      </w:r>
      <w:r w:rsidR="007D6BB2" w:rsidRPr="001823DB">
        <w:rPr>
          <w:rFonts w:asciiTheme="majorBidi" w:hAnsiTheme="majorBidi" w:cs="Times New Roman"/>
          <w:rtl/>
        </w:rPr>
        <w:t>قسم العلوم الطبيعية والحيا</w:t>
      </w:r>
      <w:r w:rsidR="007D6BB2">
        <w:rPr>
          <w:rFonts w:asciiTheme="majorBidi" w:hAnsiTheme="majorBidi" w:cs="Times New Roman" w:hint="cs"/>
          <w:rtl/>
        </w:rPr>
        <w:t>ة</w:t>
      </w:r>
    </w:p>
    <w:p w:rsidR="007D6BB2" w:rsidRPr="00B33A78" w:rsidRDefault="007D6BB2" w:rsidP="000B3359">
      <w:pPr>
        <w:pStyle w:val="Title"/>
        <w:ind w:left="0"/>
        <w:rPr>
          <w:rFonts w:asciiTheme="majorHAnsi" w:hAnsiTheme="majorHAnsi" w:cstheme="minorHAnsi"/>
          <w:sz w:val="24"/>
          <w:szCs w:val="24"/>
          <w:lang w:val="en-US"/>
        </w:rPr>
      </w:pPr>
    </w:p>
    <w:p w:rsidR="00283CD6" w:rsidRPr="009B7659" w:rsidRDefault="00283CD6" w:rsidP="00BF1438">
      <w:pPr>
        <w:pStyle w:val="Title"/>
        <w:jc w:val="center"/>
        <w:rPr>
          <w:rFonts w:ascii="Times New Roman" w:hAnsi="Times New Roman" w:cs="Times New Roman"/>
        </w:rPr>
      </w:pPr>
      <w:r w:rsidRPr="009B7659">
        <w:rPr>
          <w:rFonts w:ascii="Times New Roman" w:hAnsi="Times New Roman" w:cs="Times New Roman"/>
          <w:highlight w:val="green"/>
        </w:rPr>
        <w:t>Planning de</w:t>
      </w:r>
      <w:r w:rsidR="00CF6BFF" w:rsidRPr="009B7659">
        <w:rPr>
          <w:rFonts w:ascii="Times New Roman" w:hAnsi="Times New Roman" w:cs="Times New Roman"/>
          <w:highlight w:val="green"/>
        </w:rPr>
        <w:t xml:space="preserve">s </w:t>
      </w:r>
      <w:r w:rsidR="00F93D92" w:rsidRPr="009B7659">
        <w:rPr>
          <w:rFonts w:ascii="Times New Roman" w:hAnsi="Times New Roman" w:cs="Times New Roman"/>
          <w:highlight w:val="green"/>
        </w:rPr>
        <w:t>consultations des copies d’</w:t>
      </w:r>
      <w:r w:rsidR="00CF6BFF" w:rsidRPr="009B7659">
        <w:rPr>
          <w:rFonts w:ascii="Times New Roman" w:hAnsi="Times New Roman" w:cs="Times New Roman"/>
          <w:highlight w:val="green"/>
        </w:rPr>
        <w:t xml:space="preserve">examens du Premier </w:t>
      </w:r>
      <w:r w:rsidR="00BF1438" w:rsidRPr="009B7659">
        <w:rPr>
          <w:rFonts w:ascii="Times New Roman" w:hAnsi="Times New Roman" w:cs="Times New Roman"/>
          <w:highlight w:val="green"/>
        </w:rPr>
        <w:t>semestre</w:t>
      </w:r>
      <w:r w:rsidR="00CF6BFF" w:rsidRPr="009B7659">
        <w:rPr>
          <w:rFonts w:ascii="Times New Roman" w:hAnsi="Times New Roman" w:cs="Times New Roman"/>
          <w:highlight w:val="green"/>
        </w:rPr>
        <w:t xml:space="preserve"> (</w:t>
      </w:r>
      <w:r w:rsidR="009B7659" w:rsidRPr="009B7659">
        <w:rPr>
          <w:rFonts w:ascii="Times New Roman" w:hAnsi="Times New Roman" w:cs="Times New Roman"/>
          <w:highlight w:val="green"/>
        </w:rPr>
        <w:t>Am</w:t>
      </w:r>
      <w:r w:rsidR="009B7659">
        <w:rPr>
          <w:rFonts w:ascii="Times New Roman" w:hAnsi="Times New Roman" w:cs="Times New Roman"/>
          <w:highlight w:val="green"/>
        </w:rPr>
        <w:t>phi 11</w:t>
      </w:r>
      <w:r w:rsidR="00CF6BFF" w:rsidRPr="009B7659">
        <w:rPr>
          <w:rFonts w:ascii="Times New Roman" w:hAnsi="Times New Roman" w:cs="Times New Roman"/>
          <w:highlight w:val="green"/>
        </w:rPr>
        <w:t>)</w:t>
      </w:r>
      <w:r w:rsidR="00BF1438" w:rsidRPr="009B7659">
        <w:rPr>
          <w:rFonts w:ascii="Times New Roman" w:hAnsi="Times New Roman" w:cs="Times New Roman"/>
          <w:highlight w:val="green"/>
        </w:rPr>
        <w:t xml:space="preserve"> </w:t>
      </w:r>
    </w:p>
    <w:p w:rsidR="007D6BB2" w:rsidRPr="009B7659" w:rsidRDefault="007D6BB2" w:rsidP="003B54AE">
      <w:pPr>
        <w:pStyle w:val="Title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9B7659">
        <w:rPr>
          <w:rFonts w:asciiTheme="majorBidi" w:hAnsiTheme="majorBidi" w:cstheme="majorBidi"/>
          <w:sz w:val="24"/>
          <w:szCs w:val="24"/>
          <w:lang w:val="en-US"/>
        </w:rPr>
        <w:t>Filière</w:t>
      </w:r>
      <w:proofErr w:type="spellEnd"/>
      <w:r w:rsidR="007D061C" w:rsidRPr="009B7659">
        <w:rPr>
          <w:rFonts w:asciiTheme="majorBidi" w:hAnsiTheme="majorBidi" w:cstheme="majorBidi"/>
          <w:sz w:val="24"/>
          <w:szCs w:val="24"/>
          <w:lang w:val="en-US"/>
        </w:rPr>
        <w:t xml:space="preserve"> et </w:t>
      </w:r>
      <w:proofErr w:type="spellStart"/>
      <w:proofErr w:type="gramStart"/>
      <w:r w:rsidR="007D061C" w:rsidRPr="009B7659">
        <w:rPr>
          <w:rFonts w:asciiTheme="majorBidi" w:hAnsiTheme="majorBidi" w:cstheme="majorBidi"/>
          <w:sz w:val="24"/>
          <w:szCs w:val="24"/>
          <w:lang w:val="en-US"/>
        </w:rPr>
        <w:t>spécialité</w:t>
      </w:r>
      <w:proofErr w:type="spellEnd"/>
      <w:r w:rsidR="007D061C" w:rsidRPr="009B765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B7659">
        <w:rPr>
          <w:rFonts w:asciiTheme="majorBidi" w:hAnsiTheme="majorBidi" w:cstheme="majorBidi"/>
          <w:sz w:val="24"/>
          <w:szCs w:val="24"/>
          <w:lang w:val="en-US"/>
        </w:rPr>
        <w:t>:</w:t>
      </w:r>
      <w:proofErr w:type="gramEnd"/>
      <w:r w:rsidR="007D061C" w:rsidRPr="009B7659">
        <w:rPr>
          <w:rFonts w:asciiTheme="majorBidi" w:hAnsiTheme="majorBidi" w:cstheme="majorBidi"/>
          <w:sz w:val="24"/>
          <w:szCs w:val="24"/>
          <w:lang w:val="en-US"/>
        </w:rPr>
        <w:t xml:space="preserve"> Tronc </w:t>
      </w:r>
      <w:proofErr w:type="spellStart"/>
      <w:r w:rsidR="007D061C" w:rsidRPr="009B7659">
        <w:rPr>
          <w:rFonts w:asciiTheme="majorBidi" w:hAnsiTheme="majorBidi" w:cstheme="majorBidi"/>
          <w:sz w:val="24"/>
          <w:szCs w:val="24"/>
          <w:lang w:val="en-US"/>
        </w:rPr>
        <w:t>commun</w:t>
      </w:r>
      <w:proofErr w:type="spellEnd"/>
    </w:p>
    <w:p w:rsidR="007D6BB2" w:rsidRPr="009B7659" w:rsidRDefault="007D061C" w:rsidP="003B54AE">
      <w:pPr>
        <w:jc w:val="center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9B7659">
        <w:rPr>
          <w:rFonts w:asciiTheme="majorBidi" w:hAnsiTheme="majorBidi" w:cstheme="majorBidi"/>
          <w:b/>
          <w:bCs/>
          <w:sz w:val="32"/>
          <w:szCs w:val="32"/>
          <w:highlight w:val="yellow"/>
          <w:lang w:val="en-US"/>
        </w:rPr>
        <w:t xml:space="preserve">1ere </w:t>
      </w:r>
      <w:proofErr w:type="spellStart"/>
      <w:r w:rsidR="00316A30" w:rsidRPr="009B7659">
        <w:rPr>
          <w:rFonts w:asciiTheme="majorBidi" w:hAnsiTheme="majorBidi" w:cstheme="majorBidi"/>
          <w:b/>
          <w:bCs/>
          <w:sz w:val="32"/>
          <w:szCs w:val="32"/>
          <w:highlight w:val="yellow"/>
          <w:lang w:val="en-US"/>
        </w:rPr>
        <w:t>Année</w:t>
      </w:r>
      <w:proofErr w:type="spellEnd"/>
      <w:r w:rsidR="00BF1438" w:rsidRPr="009B7659"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  <w:lang w:val="en-US"/>
        </w:rPr>
        <w:t xml:space="preserve"> </w:t>
      </w:r>
      <w:proofErr w:type="spellStart"/>
      <w:r w:rsidRPr="009B7659"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  <w:lang w:val="en-US"/>
        </w:rPr>
        <w:t>Licence</w:t>
      </w:r>
      <w:proofErr w:type="spellEnd"/>
    </w:p>
    <w:p w:rsidR="007D6BB2" w:rsidRPr="009B7659" w:rsidRDefault="007D6BB2" w:rsidP="007D6BB2">
      <w:pPr>
        <w:pStyle w:val="Title"/>
        <w:rPr>
          <w:rFonts w:asciiTheme="majorBidi" w:hAnsiTheme="majorBidi" w:cstheme="majorBidi"/>
          <w:lang w:val="en-US"/>
        </w:rPr>
      </w:pPr>
    </w:p>
    <w:tbl>
      <w:tblPr>
        <w:tblW w:w="13248" w:type="dxa"/>
        <w:tblInd w:w="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985"/>
        <w:gridCol w:w="4677"/>
        <w:gridCol w:w="3501"/>
      </w:tblGrid>
      <w:tr w:rsidR="007D6BB2" w:rsidRPr="000B3359" w:rsidTr="00FA684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BB2" w:rsidRPr="009B7659" w:rsidRDefault="007D6BB2" w:rsidP="00867909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en-US" w:eastAsia="fr-FR"/>
              </w:rPr>
            </w:pPr>
          </w:p>
          <w:p w:rsidR="007D6BB2" w:rsidRPr="000B3359" w:rsidRDefault="007D6BB2" w:rsidP="00867909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B3359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Jour et date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BB2" w:rsidRPr="000B3359" w:rsidRDefault="007D6BB2" w:rsidP="00867909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0B3359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Heure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BB2" w:rsidRPr="000B3359" w:rsidRDefault="007D6BB2" w:rsidP="00867909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0B3359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  <w:r w:rsidR="00867909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  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BB2" w:rsidRPr="00283CD6" w:rsidRDefault="007D6BB2" w:rsidP="00867909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B3359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Enseignant</w:t>
            </w:r>
          </w:p>
        </w:tc>
      </w:tr>
      <w:tr w:rsidR="00AB23CF" w:rsidRPr="000B3359" w:rsidTr="00CF6BFF">
        <w:tc>
          <w:tcPr>
            <w:tcW w:w="3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3CF" w:rsidRPr="00CF6BFF" w:rsidRDefault="007D061C" w:rsidP="00CF6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6BFF">
              <w:rPr>
                <w:rFonts w:asciiTheme="majorBidi" w:hAnsiTheme="majorBidi" w:cstheme="majorBidi"/>
                <w:sz w:val="24"/>
                <w:szCs w:val="24"/>
              </w:rPr>
              <w:t>Dimanche 25/01/2026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CF" w:rsidRPr="00CF6BFF" w:rsidRDefault="00AB23CF" w:rsidP="00867909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F6B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  <w:r w:rsidR="007D061C" w:rsidRPr="00CF6B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  <w:r w:rsidRPr="00CF6B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</w:t>
            </w:r>
            <w:r w:rsidR="00CF6BFF" w:rsidRPr="00CF6B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CF6B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- 1</w:t>
            </w:r>
            <w:r w:rsidR="007D061C" w:rsidRPr="00CF6B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</w:t>
            </w:r>
            <w:r w:rsidRPr="00CF6B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</w:t>
            </w:r>
            <w:r w:rsidR="00F93D92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CF" w:rsidRDefault="007D061C" w:rsidP="00867909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Biologie cellulaire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CF" w:rsidRDefault="007D061C" w:rsidP="00AB23CF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BASSA N</w:t>
            </w:r>
          </w:p>
        </w:tc>
      </w:tr>
      <w:tr w:rsidR="007D061C" w:rsidRPr="000B3359" w:rsidTr="00CF6BFF">
        <w:tc>
          <w:tcPr>
            <w:tcW w:w="3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61C" w:rsidRPr="00CF6BFF" w:rsidRDefault="007D061C" w:rsidP="00CF6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6BFF">
              <w:rPr>
                <w:rFonts w:asciiTheme="majorBidi" w:hAnsiTheme="majorBidi" w:cstheme="majorBidi"/>
                <w:sz w:val="24"/>
                <w:szCs w:val="24"/>
              </w:rPr>
              <w:t>Lundi 26/01/2026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61C" w:rsidRPr="00CF6BFF" w:rsidRDefault="009B7659" w:rsidP="00867909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</w:t>
            </w:r>
            <w:r w:rsidR="00CF6BFF" w:rsidRPr="00CF6B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30</w:t>
            </w:r>
            <w:r w:rsidR="00CF6BFF" w:rsidRPr="00CF6B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- 1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</w:t>
            </w:r>
            <w:r w:rsidR="00CF6BFF" w:rsidRPr="00CF6B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61C" w:rsidRDefault="007D061C" w:rsidP="00867909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 xml:space="preserve">Chimie </w:t>
            </w:r>
            <w:r w:rsidR="00CF6BFF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générale</w:t>
            </w: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 xml:space="preserve"> et organique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61C" w:rsidRDefault="007D061C" w:rsidP="00AB23CF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CHEBBAH M</w:t>
            </w:r>
          </w:p>
        </w:tc>
      </w:tr>
      <w:tr w:rsidR="00F21F53" w:rsidRPr="00446E74" w:rsidTr="00CF6BFF">
        <w:trPr>
          <w:trHeight w:val="567"/>
        </w:trPr>
        <w:tc>
          <w:tcPr>
            <w:tcW w:w="3085" w:type="dxa"/>
            <w:vMerge w:val="restart"/>
            <w:vAlign w:val="center"/>
          </w:tcPr>
          <w:p w:rsidR="00F21F53" w:rsidRPr="00CF6BFF" w:rsidRDefault="007D061C" w:rsidP="00CF6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6BFF">
              <w:rPr>
                <w:rFonts w:asciiTheme="majorBidi" w:hAnsiTheme="majorBidi" w:cstheme="majorBidi"/>
                <w:sz w:val="24"/>
                <w:szCs w:val="24"/>
              </w:rPr>
              <w:t xml:space="preserve">Mardi </w:t>
            </w:r>
            <w:r w:rsidR="00F21F53" w:rsidRPr="00CF6BFF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CF6BFF"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="00F21F53" w:rsidRPr="00CF6BFF">
              <w:rPr>
                <w:rFonts w:asciiTheme="majorBidi" w:hAnsiTheme="majorBidi" w:cstheme="majorBidi"/>
                <w:sz w:val="24"/>
                <w:szCs w:val="24"/>
              </w:rPr>
              <w:t>/01/2026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F53" w:rsidRPr="00CF6BFF" w:rsidRDefault="007D061C" w:rsidP="00A276BC">
            <w:pPr>
              <w:widowControl/>
              <w:autoSpaceDE/>
              <w:spacing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</w:pPr>
            <w:r w:rsidRPr="00CF6B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</w:t>
            </w:r>
            <w:r w:rsidR="00F21F53" w:rsidRPr="00CF6B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h00 - 1</w:t>
            </w:r>
            <w:r w:rsidRPr="00CF6B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  <w:r w:rsidR="00F21F53" w:rsidRPr="00CF6B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h30</w:t>
            </w:r>
          </w:p>
        </w:tc>
        <w:tc>
          <w:tcPr>
            <w:tcW w:w="4677" w:type="dxa"/>
            <w:vAlign w:val="center"/>
          </w:tcPr>
          <w:p w:rsidR="00F21F53" w:rsidRPr="00EF553C" w:rsidRDefault="007D061C" w:rsidP="00A276B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t xml:space="preserve">Géologie+ méthodes de travail et terminologie  </w:t>
            </w:r>
          </w:p>
        </w:tc>
        <w:tc>
          <w:tcPr>
            <w:tcW w:w="3501" w:type="dxa"/>
            <w:vAlign w:val="center"/>
          </w:tcPr>
          <w:p w:rsidR="00F21F53" w:rsidRPr="0042106F" w:rsidRDefault="007D061C" w:rsidP="00A276B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RACHED M</w:t>
            </w:r>
          </w:p>
        </w:tc>
      </w:tr>
      <w:tr w:rsidR="00F21F53" w:rsidRPr="00446E74" w:rsidTr="00CF6BFF">
        <w:trPr>
          <w:trHeight w:val="567"/>
        </w:trPr>
        <w:tc>
          <w:tcPr>
            <w:tcW w:w="3085" w:type="dxa"/>
            <w:vMerge/>
            <w:vAlign w:val="center"/>
          </w:tcPr>
          <w:p w:rsidR="00F21F53" w:rsidRPr="00CF6BFF" w:rsidRDefault="00F21F53" w:rsidP="00CF6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F53" w:rsidRPr="00CF6BFF" w:rsidRDefault="007D061C" w:rsidP="00A276BC">
            <w:pPr>
              <w:widowControl/>
              <w:autoSpaceDE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F6B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13</w:t>
            </w:r>
            <w:r w:rsidR="00F21F53" w:rsidRPr="00CF6B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 - 1</w:t>
            </w:r>
            <w:r w:rsidRPr="00CF6B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  <w:r w:rsidR="00F21F53" w:rsidRPr="00CF6B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h30</w:t>
            </w:r>
          </w:p>
        </w:tc>
        <w:tc>
          <w:tcPr>
            <w:tcW w:w="4677" w:type="dxa"/>
            <w:vAlign w:val="center"/>
          </w:tcPr>
          <w:p w:rsidR="00F21F53" w:rsidRDefault="007D061C" w:rsidP="00A276BC">
            <w:pPr>
              <w:jc w:val="center"/>
            </w:pPr>
            <w:r>
              <w:t xml:space="preserve">Histoire universelle des sciences </w:t>
            </w:r>
          </w:p>
        </w:tc>
        <w:tc>
          <w:tcPr>
            <w:tcW w:w="3501" w:type="dxa"/>
            <w:vAlign w:val="center"/>
          </w:tcPr>
          <w:p w:rsidR="00F21F53" w:rsidRDefault="007D061C" w:rsidP="00A276B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RAHMANI A</w:t>
            </w:r>
          </w:p>
        </w:tc>
      </w:tr>
      <w:tr w:rsidR="007D061C" w:rsidRPr="00446E74" w:rsidTr="00CF6BFF">
        <w:trPr>
          <w:trHeight w:val="567"/>
        </w:trPr>
        <w:tc>
          <w:tcPr>
            <w:tcW w:w="3085" w:type="dxa"/>
            <w:vMerge w:val="restart"/>
            <w:vAlign w:val="center"/>
          </w:tcPr>
          <w:p w:rsidR="007D061C" w:rsidRPr="00CF6BFF" w:rsidRDefault="007D061C" w:rsidP="00CF6B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6BFF">
              <w:rPr>
                <w:rFonts w:asciiTheme="majorBidi" w:hAnsiTheme="majorBidi" w:cstheme="majorBidi"/>
                <w:sz w:val="24"/>
                <w:szCs w:val="24"/>
              </w:rPr>
              <w:t>Jeudi 29/01/2026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061C" w:rsidRPr="00CF6BFF" w:rsidRDefault="00CF6BFF" w:rsidP="007D061C">
            <w:pPr>
              <w:widowControl/>
              <w:autoSpaceDE/>
              <w:spacing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</w:pPr>
            <w:r w:rsidRPr="00CF6B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</w:t>
            </w:r>
            <w:r w:rsidR="007D061C" w:rsidRPr="00CF6B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h00 - </w:t>
            </w:r>
            <w:r w:rsidRPr="00CF6B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</w:t>
            </w:r>
            <w:r w:rsidR="007D061C" w:rsidRPr="00CF6B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h30</w:t>
            </w:r>
          </w:p>
        </w:tc>
        <w:tc>
          <w:tcPr>
            <w:tcW w:w="4677" w:type="dxa"/>
            <w:vAlign w:val="center"/>
          </w:tcPr>
          <w:p w:rsidR="007D061C" w:rsidRPr="00EF553C" w:rsidRDefault="00CF6BFF" w:rsidP="007D061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t xml:space="preserve">Mathématiques-statistiques </w:t>
            </w:r>
            <w:r w:rsidR="007D061C">
              <w:t xml:space="preserve">  </w:t>
            </w:r>
          </w:p>
        </w:tc>
        <w:tc>
          <w:tcPr>
            <w:tcW w:w="3501" w:type="dxa"/>
            <w:vAlign w:val="center"/>
          </w:tcPr>
          <w:p w:rsidR="007D061C" w:rsidRPr="0042106F" w:rsidRDefault="00CF6BFF" w:rsidP="007D061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LAIB T</w:t>
            </w:r>
            <w:r w:rsidR="007D06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D061C" w:rsidRPr="00446E74" w:rsidTr="00937D71">
        <w:trPr>
          <w:trHeight w:val="567"/>
        </w:trPr>
        <w:tc>
          <w:tcPr>
            <w:tcW w:w="3085" w:type="dxa"/>
            <w:vMerge/>
            <w:vAlign w:val="center"/>
          </w:tcPr>
          <w:p w:rsidR="007D061C" w:rsidRDefault="007D061C" w:rsidP="007D061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061C" w:rsidRPr="00CF6BFF" w:rsidRDefault="007D061C" w:rsidP="007D061C">
            <w:pPr>
              <w:widowControl/>
              <w:autoSpaceDE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F6B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  <w:r w:rsidR="00CF6BFF" w:rsidRPr="00CF6B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  <w:r w:rsidRPr="00CF6B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 - 1</w:t>
            </w:r>
            <w:r w:rsidR="00CF6BFF" w:rsidRPr="00CF6B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  <w:r w:rsidRPr="00CF6B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h30</w:t>
            </w:r>
          </w:p>
        </w:tc>
        <w:tc>
          <w:tcPr>
            <w:tcW w:w="4677" w:type="dxa"/>
            <w:vAlign w:val="center"/>
          </w:tcPr>
          <w:p w:rsidR="007D061C" w:rsidRDefault="00CF6BFF" w:rsidP="007D061C">
            <w:pPr>
              <w:jc w:val="center"/>
            </w:pPr>
            <w:r>
              <w:t>TEC 1</w:t>
            </w:r>
          </w:p>
        </w:tc>
        <w:tc>
          <w:tcPr>
            <w:tcW w:w="3501" w:type="dxa"/>
            <w:vAlign w:val="center"/>
          </w:tcPr>
          <w:p w:rsidR="007D061C" w:rsidRDefault="00CF6BFF" w:rsidP="007D061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BAKTACH A</w:t>
            </w:r>
          </w:p>
        </w:tc>
      </w:tr>
    </w:tbl>
    <w:p w:rsidR="00B978E4" w:rsidRDefault="000B3359">
      <w:r>
        <w:t xml:space="preserve"> </w:t>
      </w:r>
    </w:p>
    <w:p w:rsidR="00462FCD" w:rsidRPr="00462FCD" w:rsidRDefault="00462FCD" w:rsidP="00462FCD">
      <w:pPr>
        <w:rPr>
          <w:rFonts w:asciiTheme="majorBidi" w:hAnsiTheme="majorBidi" w:cstheme="majorBidi"/>
          <w:noProof/>
        </w:rPr>
      </w:pPr>
    </w:p>
    <w:p w:rsidR="00E45949" w:rsidRDefault="00E45949" w:rsidP="00130E18">
      <w:pPr>
        <w:jc w:val="center"/>
        <w:rPr>
          <w:rFonts w:asciiTheme="majorBidi" w:hAnsiTheme="majorBidi" w:cstheme="majorBidi"/>
          <w:b/>
          <w:bCs/>
          <w:noProof/>
          <w:rtl/>
        </w:rPr>
      </w:pPr>
    </w:p>
    <w:p w:rsidR="00E45949" w:rsidRDefault="00E45949" w:rsidP="00130E18">
      <w:pPr>
        <w:jc w:val="center"/>
        <w:rPr>
          <w:rFonts w:asciiTheme="majorBidi" w:hAnsiTheme="majorBidi" w:cstheme="majorBidi"/>
          <w:b/>
          <w:bCs/>
          <w:noProof/>
          <w:rtl/>
        </w:rPr>
      </w:pPr>
    </w:p>
    <w:p w:rsidR="00E45949" w:rsidRDefault="00E45949" w:rsidP="00130E18">
      <w:pPr>
        <w:jc w:val="center"/>
        <w:rPr>
          <w:rFonts w:asciiTheme="majorBidi" w:hAnsiTheme="majorBidi" w:cstheme="majorBidi"/>
          <w:b/>
          <w:bCs/>
          <w:noProof/>
          <w:rtl/>
        </w:rPr>
      </w:pPr>
    </w:p>
    <w:p w:rsidR="00E45949" w:rsidRDefault="00E45949" w:rsidP="00130E18">
      <w:pPr>
        <w:jc w:val="center"/>
        <w:rPr>
          <w:rFonts w:asciiTheme="majorBidi" w:hAnsiTheme="majorBidi" w:cstheme="majorBidi"/>
          <w:b/>
          <w:bCs/>
          <w:noProof/>
          <w:rtl/>
        </w:rPr>
      </w:pPr>
    </w:p>
    <w:p w:rsidR="000B3359" w:rsidRPr="00C15162" w:rsidRDefault="000B3359" w:rsidP="007D061C">
      <w:pPr>
        <w:rPr>
          <w:rFonts w:asciiTheme="majorBidi" w:hAnsiTheme="majorBidi" w:cstheme="majorBidi"/>
          <w:noProof/>
        </w:rPr>
      </w:pPr>
    </w:p>
    <w:sectPr w:rsidR="000B3359" w:rsidRPr="00C15162" w:rsidSect="007D6BB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B2"/>
    <w:rsid w:val="000021B7"/>
    <w:rsid w:val="000448A4"/>
    <w:rsid w:val="000B3359"/>
    <w:rsid w:val="00105CFB"/>
    <w:rsid w:val="0013048D"/>
    <w:rsid w:val="00130E18"/>
    <w:rsid w:val="002535D8"/>
    <w:rsid w:val="00283CD6"/>
    <w:rsid w:val="002D6B40"/>
    <w:rsid w:val="002F7F80"/>
    <w:rsid w:val="00316A30"/>
    <w:rsid w:val="003B54AE"/>
    <w:rsid w:val="0042106F"/>
    <w:rsid w:val="00462FCD"/>
    <w:rsid w:val="00492AE1"/>
    <w:rsid w:val="006D022D"/>
    <w:rsid w:val="006F4FA3"/>
    <w:rsid w:val="00714D29"/>
    <w:rsid w:val="007206D1"/>
    <w:rsid w:val="00780A1C"/>
    <w:rsid w:val="007D061C"/>
    <w:rsid w:val="007D6BB2"/>
    <w:rsid w:val="0081152B"/>
    <w:rsid w:val="00860482"/>
    <w:rsid w:val="00867909"/>
    <w:rsid w:val="00893157"/>
    <w:rsid w:val="0095283C"/>
    <w:rsid w:val="00961A84"/>
    <w:rsid w:val="009B7659"/>
    <w:rsid w:val="00A10A2F"/>
    <w:rsid w:val="00AB23CF"/>
    <w:rsid w:val="00B33A78"/>
    <w:rsid w:val="00B978E4"/>
    <w:rsid w:val="00BB18B3"/>
    <w:rsid w:val="00BF1438"/>
    <w:rsid w:val="00C15162"/>
    <w:rsid w:val="00C7513A"/>
    <w:rsid w:val="00C85790"/>
    <w:rsid w:val="00CF6BFF"/>
    <w:rsid w:val="00E24397"/>
    <w:rsid w:val="00E31C9F"/>
    <w:rsid w:val="00E45949"/>
    <w:rsid w:val="00E73594"/>
    <w:rsid w:val="00ED2226"/>
    <w:rsid w:val="00F21F53"/>
    <w:rsid w:val="00F330B1"/>
    <w:rsid w:val="00F93D92"/>
    <w:rsid w:val="00FA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F404"/>
  <w15:docId w15:val="{1B93D7A5-E869-4B47-88A6-DE1BE4C0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D6BB2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D6BB2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D6BB2"/>
    <w:rPr>
      <w:rFonts w:ascii="Caladea" w:eastAsia="Caladea" w:hAnsi="Caladea" w:cs="Caladea"/>
      <w:sz w:val="20"/>
      <w:szCs w:val="20"/>
      <w:lang w:val="fr-FR"/>
    </w:rPr>
  </w:style>
  <w:style w:type="paragraph" w:styleId="Title">
    <w:name w:val="Title"/>
    <w:basedOn w:val="Normal"/>
    <w:link w:val="TitleChar"/>
    <w:uiPriority w:val="1"/>
    <w:qFormat/>
    <w:rsid w:val="007D6BB2"/>
    <w:pPr>
      <w:spacing w:before="22"/>
      <w:ind w:left="643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7D6BB2"/>
    <w:rPr>
      <w:rFonts w:ascii="Caladea" w:eastAsia="Caladea" w:hAnsi="Caladea" w:cs="Caladea"/>
      <w:b/>
      <w:bCs/>
      <w:sz w:val="28"/>
      <w:szCs w:val="2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Youcef Islem BEZZAZ</cp:lastModifiedBy>
  <cp:revision>7</cp:revision>
  <dcterms:created xsi:type="dcterms:W3CDTF">2026-01-22T09:25:00Z</dcterms:created>
  <dcterms:modified xsi:type="dcterms:W3CDTF">2026-01-22T09:43:00Z</dcterms:modified>
</cp:coreProperties>
</file>