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6A34">
      <w:pPr>
        <w:spacing w:after="0" w:line="240" w:lineRule="auto"/>
        <w:jc w:val="center"/>
        <w:rPr>
          <w:rFonts w:ascii="Times New Roman" w:hAnsi="Times New Roman" w:eastAsia="Cambria" w:cs="Times New Roman"/>
        </w:rPr>
      </w:pPr>
      <w:r>
        <w:rPr>
          <w:rFonts w:ascii="Times New Roman" w:hAnsi="Times New Roman" w:eastAsia="Cambria" w:cs="Times New Roman"/>
          <w:rtl/>
        </w:rPr>
        <w:t>الجمهورية الجزائرية الديمقراطية الشعبية</w:t>
      </w:r>
    </w:p>
    <w:p w14:paraId="75DEA1AB">
      <w:pPr>
        <w:spacing w:line="240" w:lineRule="auto"/>
        <w:jc w:val="center"/>
        <w:rPr>
          <w:rFonts w:ascii="Times New Roman" w:hAnsi="Times New Roman" w:eastAsia="Cambria" w:cs="Times New Roman"/>
          <w:b/>
          <w:bCs/>
        </w:rPr>
      </w:pPr>
      <w:r>
        <w:rPr>
          <w:rFonts w:ascii="Times New Roman" w:hAnsi="Times New Roman" w:eastAsia="Cambria" w:cs="Times New Roman"/>
          <w:b/>
          <w:bCs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279400</wp:posOffset>
                </wp:positionV>
                <wp:extent cx="2705100" cy="12192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A6E99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14:paraId="379F8A7E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جامعة العربي بن مهيدي ام البواقي</w:t>
                            </w:r>
                          </w:p>
                          <w:p w14:paraId="02A3AD36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كلية العلوم القيقة وعلوم الطبيعة والحياة</w:t>
                            </w:r>
                          </w:p>
                          <w:p w14:paraId="7721156D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قسم علوم الطبيعة والحياة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9.65pt;margin-top:22pt;height:96pt;width:213pt;z-index:251659264;mso-width-relative:page;mso-height-relative:page;" filled="f" stroked="f" coordsize="21600,21600" o:gfxdata="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uS0mNwAAAAMAQAADwAAAAAAAAABACAAAAAiAAAAZHJzL2Rv&#10;d25yZXYueG1sUEsBAhQAFAAAAAgAh07iQF4MAOI2AgAAeQQAAA4AAAAAAAAAAQAgAAAAK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0A6E99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14:paraId="379F8A7E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جامعة العربي بن مهيدي ام البواقي</w:t>
                      </w:r>
                    </w:p>
                    <w:p w14:paraId="02A3AD36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كلية العلوم القيقة وعلوم الطبيعة والحياة</w:t>
                      </w:r>
                    </w:p>
                    <w:p w14:paraId="7721156D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قسم علوم الطبيعة والحياة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mbria" w:cs="Times New Roman"/>
          <w:b/>
          <w:bCs/>
        </w:rPr>
        <w:t>République Algérienne Démocratique et Populaire</w:t>
      </w:r>
    </w:p>
    <w:p w14:paraId="7429E620">
      <w:pPr>
        <w:spacing w:line="240" w:lineRule="auto"/>
        <w:jc w:val="center"/>
        <w:rPr>
          <w:rFonts w:ascii="Times New Roman" w:hAnsi="Times New Roman" w:eastAsia="Cambria" w:cs="Times New Roman"/>
          <w:b/>
          <w:bCs/>
          <w:rtl/>
        </w:rPr>
      </w:pPr>
      <w:r>
        <w:rPr>
          <w:rFonts w:ascii="Times New Roman" w:hAnsi="Times New Roman" w:eastAsia="Cambria" w:cs="Times New Roman"/>
          <w:b/>
          <w:bCs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-1905</wp:posOffset>
                </wp:positionV>
                <wp:extent cx="2762250" cy="1038225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AF35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Ministère de l’enseignement supérieur et de la recherche scientifique</w:t>
                            </w:r>
                          </w:p>
                          <w:p w14:paraId="2EE44D3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Université Larbi Ben M’Hidi d’Oum El Bouaghi</w:t>
                            </w:r>
                          </w:p>
                          <w:p w14:paraId="1BF9E3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Faculté des sciences exactes et science de la nature </w:t>
                            </w:r>
                          </w:p>
                          <w:p w14:paraId="5EFB78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Département science de la nature et de la vie </w:t>
                            </w:r>
                          </w:p>
                          <w:p w14:paraId="1AE2F666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5EAA1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5F3C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F1A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35pt;margin-top:-0.15pt;height:81.75pt;width:217.5pt;z-index:251661312;mso-width-relative:page;mso-height-relative:page;" fillcolor="#FFFFFF" filled="t" stroked="f" coordsize="21600,21600" o:gfxdata="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I56FY1wAA&#10;AAkBAAAPAAAAAAAAAAEAIAAAACIAAABkcnMvZG93bnJldi54bWxQSwECFAAUAAAACACHTuJApjY/&#10;5B8CAABDBAAADgAAAAAAAAABACAAAAAmAQAAZHJzL2Uyb0RvYy54bWxQSwUGAAAAAAYABgBZAQAA&#10;t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5AF355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Ministère de l’enseignement supérieur et de la recherche scientifique</w:t>
                      </w:r>
                    </w:p>
                    <w:p w14:paraId="2EE44D3D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Université Larbi Ben M’Hidi d’Oum El Bouaghi</w:t>
                      </w:r>
                    </w:p>
                    <w:p w14:paraId="1BF9E31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Faculté des sciences exactes et science de la nature </w:t>
                      </w:r>
                    </w:p>
                    <w:p w14:paraId="5EFB782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Département science de la nature et de la vie </w:t>
                      </w:r>
                    </w:p>
                    <w:p w14:paraId="1AE2F666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5EAA17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5F3CC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F1A3B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mbria" w:cs="Times New Roman"/>
          <w:b/>
          <w:bCs/>
          <w:lang w:eastAsia="fr-FR"/>
        </w:rPr>
        <w:drawing>
          <wp:inline distT="0" distB="0" distL="0" distR="0">
            <wp:extent cx="990600" cy="933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FC9A6">
      <w:pPr>
        <w:spacing w:line="240" w:lineRule="auto"/>
        <w:jc w:val="center"/>
        <w:rPr>
          <w:rFonts w:ascii="Times New Roman" w:hAnsi="Times New Roman" w:eastAsia="Cambria" w:cs="Times New Roman"/>
          <w:b/>
          <w:bCs/>
          <w:sz w:val="28"/>
          <w:szCs w:val="28"/>
        </w:rPr>
      </w:pPr>
      <w:r>
        <w:rPr>
          <w:rFonts w:ascii="Times New Roman" w:hAnsi="Times New Roman" w:eastAsia="Cambria" w:cs="Times New Roman"/>
          <w:b/>
          <w:bCs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164465</wp:posOffset>
                </wp:positionV>
                <wp:extent cx="10067925" cy="9525"/>
                <wp:effectExtent l="9525" t="18415" r="9525" b="1016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679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6.35pt;margin-top:12.95pt;height:0.75pt;width:792.75pt;z-index:251660288;mso-width-relative:page;mso-height-relative:page;" filled="f" stroked="t" coordsize="21600,21600" o:gfxdata="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pXYuNcAAAAKAQAA&#10;DwAAAAAAAAABACAAAAAiAAAAZHJzL2Rvd25yZXYueG1sUEsBAhQAFAAAAAgAh07iQMablgDhAQAA&#10;xwMAAA4AAAAAAAAAAQAgAAAAJgEAAGRycy9lMm9Eb2MueG1sUEsFBgAAAAAGAAYAWQEAAHkFAAAA&#10;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86A0639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hAnsi="Times New Roman" w:eastAsia="Caladea" w:cs="Times New Roman"/>
          <w:b/>
          <w:bCs/>
          <w:sz w:val="24"/>
          <w:szCs w:val="24"/>
        </w:rPr>
      </w:pPr>
      <w:r>
        <w:rPr>
          <w:rFonts w:ascii="Times New Roman" w:hAnsi="Times New Roman" w:eastAsia="Caladea" w:cs="Times New Roman"/>
          <w:b/>
          <w:bCs/>
          <w:sz w:val="24"/>
          <w:szCs w:val="24"/>
        </w:rPr>
        <w:t>Planning de consultation de copies d’examens du Semestre 1  /2025-2026</w:t>
      </w:r>
    </w:p>
    <w:p w14:paraId="40895819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hAnsi="Times New Roman" w:eastAsia="Caladea" w:cs="Times New Roman"/>
          <w:b/>
          <w:bCs/>
          <w:sz w:val="24"/>
          <w:szCs w:val="24"/>
        </w:rPr>
      </w:pPr>
      <w:r>
        <w:rPr>
          <w:rFonts w:ascii="Times New Roman" w:hAnsi="Times New Roman" w:eastAsia="Caladea" w:cs="Times New Roman"/>
          <w:b/>
          <w:bCs/>
          <w:sz w:val="24"/>
          <w:szCs w:val="24"/>
        </w:rPr>
        <w:t xml:space="preserve">Spécialité: </w:t>
      </w:r>
      <w:r>
        <w:rPr>
          <w:rFonts w:hint="default" w:ascii="Times New Roman" w:hAnsi="Times New Roman" w:eastAsia="Calibri" w:cs="Times New Roman"/>
          <w:b/>
          <w:bCs/>
          <w:lang w:val="fr-FR"/>
        </w:rPr>
        <w:t>M2</w:t>
      </w:r>
      <w:r>
        <w:rPr>
          <w:rFonts w:ascii="Times New Roman" w:hAnsi="Times New Roman" w:eastAsia="Calibri" w:cs="Times New Roman"/>
          <w:b/>
          <w:bCs/>
        </w:rPr>
        <w:t xml:space="preserve"> Parasitologie</w:t>
      </w:r>
    </w:p>
    <w:p w14:paraId="10D8DCEE">
      <w:pPr>
        <w:spacing w:after="0" w:line="240" w:lineRule="auto"/>
        <w:rPr>
          <w:rFonts w:ascii="Times New Roman" w:hAnsi="Times New Roman" w:eastAsia="Cambria" w:cs="Times New Roman"/>
          <w:b/>
          <w:bCs/>
          <w:sz w:val="28"/>
          <w:szCs w:val="28"/>
        </w:rPr>
      </w:pPr>
    </w:p>
    <w:tbl>
      <w:tblPr>
        <w:tblStyle w:val="5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57"/>
        <w:gridCol w:w="2239"/>
        <w:gridCol w:w="1727"/>
        <w:gridCol w:w="2745"/>
      </w:tblGrid>
      <w:tr w14:paraId="0F7F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86" w:type="dxa"/>
            <w:vAlign w:val="center"/>
          </w:tcPr>
          <w:p w14:paraId="017D3C28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76" w:type="dxa"/>
            <w:vAlign w:val="center"/>
          </w:tcPr>
          <w:p w14:paraId="5BA96C51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Matière</w:t>
            </w:r>
          </w:p>
        </w:tc>
        <w:tc>
          <w:tcPr>
            <w:tcW w:w="2266" w:type="dxa"/>
            <w:vAlign w:val="center"/>
          </w:tcPr>
          <w:p w14:paraId="35126681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751" w:type="dxa"/>
          </w:tcPr>
          <w:p w14:paraId="29638015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salle</w:t>
            </w:r>
          </w:p>
        </w:tc>
        <w:tc>
          <w:tcPr>
            <w:tcW w:w="2764" w:type="dxa"/>
            <w:vAlign w:val="center"/>
          </w:tcPr>
          <w:p w14:paraId="198F7264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Enseignant </w:t>
            </w:r>
          </w:p>
        </w:tc>
      </w:tr>
      <w:tr w14:paraId="0AB2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86" w:type="dxa"/>
            <w:vMerge w:val="restart"/>
            <w:vAlign w:val="center"/>
          </w:tcPr>
          <w:p w14:paraId="207CA74F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Dimanche </w:t>
            </w:r>
            <w:r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5/01/2026</w:t>
            </w:r>
          </w:p>
          <w:p w14:paraId="27F84332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1519DA55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275FA9BE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533CF77C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76" w:type="dxa"/>
            <w:vAlign w:val="center"/>
          </w:tcPr>
          <w:p w14:paraId="20D1A1BD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 xml:space="preserve">Prophylaxie et controle des parasitoses </w:t>
            </w:r>
          </w:p>
        </w:tc>
        <w:tc>
          <w:tcPr>
            <w:tcW w:w="2266" w:type="dxa"/>
          </w:tcPr>
          <w:p w14:paraId="5EC96973">
            <w:pPr>
              <w:spacing w:after="0" w:line="240" w:lineRule="auto"/>
              <w:jc w:val="center"/>
              <w:rPr>
                <w:rFonts w:ascii="Cambria" w:hAnsi="Cambria" w:eastAsia="Cambria" w:cs="Times New Roma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10.00H - 11.00H</w:t>
            </w:r>
          </w:p>
        </w:tc>
        <w:tc>
          <w:tcPr>
            <w:tcW w:w="1751" w:type="dxa"/>
            <w:vAlign w:val="center"/>
          </w:tcPr>
          <w:p w14:paraId="5B7366DB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19</w:t>
            </w:r>
          </w:p>
        </w:tc>
        <w:tc>
          <w:tcPr>
            <w:tcW w:w="2764" w:type="dxa"/>
            <w:vAlign w:val="center"/>
          </w:tcPr>
          <w:p w14:paraId="67DD4017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Me. 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Boussaada A</w:t>
            </w:r>
          </w:p>
        </w:tc>
      </w:tr>
      <w:tr w14:paraId="7425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86" w:type="dxa"/>
            <w:vMerge w:val="continue"/>
            <w:vAlign w:val="center"/>
          </w:tcPr>
          <w:p w14:paraId="5EB0EE67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685C604A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Epidémiologie des parasitoses dans le monde</w:t>
            </w:r>
          </w:p>
        </w:tc>
        <w:tc>
          <w:tcPr>
            <w:tcW w:w="2266" w:type="dxa"/>
          </w:tcPr>
          <w:p w14:paraId="43B26D9F">
            <w:pPr>
              <w:spacing w:after="0" w:line="240" w:lineRule="auto"/>
              <w:jc w:val="center"/>
              <w:rPr>
                <w:rFonts w:ascii="Cambria" w:hAnsi="Cambria" w:eastAsia="Cambria" w:cs="Times New Roman"/>
              </w:rPr>
            </w:pPr>
            <w:r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1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51" w:type="dxa"/>
          </w:tcPr>
          <w:p w14:paraId="616CDE3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14:paraId="192308E2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Me.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Abdessemed A</w:t>
            </w:r>
          </w:p>
        </w:tc>
      </w:tr>
      <w:tr w14:paraId="6758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86" w:type="dxa"/>
            <w:vMerge w:val="restart"/>
            <w:vAlign w:val="center"/>
          </w:tcPr>
          <w:p w14:paraId="4D401960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 xml:space="preserve"> 2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6/01/2026</w:t>
            </w:r>
          </w:p>
        </w:tc>
        <w:tc>
          <w:tcPr>
            <w:tcW w:w="1776" w:type="dxa"/>
            <w:vAlign w:val="center"/>
          </w:tcPr>
          <w:p w14:paraId="4939E743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Zoonoses</w:t>
            </w:r>
          </w:p>
        </w:tc>
        <w:tc>
          <w:tcPr>
            <w:tcW w:w="2266" w:type="dxa"/>
          </w:tcPr>
          <w:p w14:paraId="67EBB38B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0.00H - 11.00H</w:t>
            </w:r>
          </w:p>
        </w:tc>
        <w:tc>
          <w:tcPr>
            <w:tcW w:w="1751" w:type="dxa"/>
          </w:tcPr>
          <w:p w14:paraId="5CB8F8D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14:paraId="0D3F1399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Me. Tolba M</w:t>
            </w:r>
          </w:p>
        </w:tc>
      </w:tr>
      <w:tr w14:paraId="5F45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86" w:type="dxa"/>
            <w:vMerge w:val="continue"/>
            <w:tcBorders/>
            <w:vAlign w:val="center"/>
          </w:tcPr>
          <w:p w14:paraId="1C77FBEF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FA966CD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Méthodes de lutte contre les parasitoses</w:t>
            </w:r>
          </w:p>
          <w:p w14:paraId="29CB59DC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</w:tcPr>
          <w:p w14:paraId="6B4CC229">
            <w:pPr>
              <w:spacing w:after="0" w:line="240" w:lineRule="auto"/>
              <w:jc w:val="center"/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9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0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51" w:type="dxa"/>
          </w:tcPr>
          <w:p w14:paraId="6F36E09B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14:paraId="71B430CF">
            <w:pPr>
              <w:spacing w:after="0" w:line="240" w:lineRule="auto"/>
              <w:ind w:firstLine="240" w:firstLineChars="100"/>
              <w:jc w:val="both"/>
              <w:rPr>
                <w:rFonts w:hint="default" w:ascii="Times New Roman" w:hAnsi="Times New Roman" w:eastAsia="Cambria" w:cs="Times New Roman"/>
                <w:b w:val="0"/>
                <w:bCs w:val="0"/>
                <w:sz w:val="24"/>
                <w:szCs w:val="24"/>
                <w:lang w:val="fr-FR"/>
              </w:rPr>
            </w:pPr>
            <w:bookmarkStart w:id="0" w:name="_GoBack"/>
            <w:bookmarkEnd w:id="0"/>
            <w:r>
              <w:rPr>
                <w:rFonts w:hint="default" w:ascii="Cambria" w:hAnsi="Cambria" w:eastAsia="Cambria" w:cs="Times New Roman"/>
                <w:b w:val="0"/>
                <w:bCs w:val="0"/>
                <w:sz w:val="24"/>
                <w:szCs w:val="24"/>
                <w:lang w:val="fr-FR"/>
              </w:rPr>
              <w:t>M</w:t>
            </w:r>
            <w:r>
              <w:rPr>
                <w:rFonts w:ascii="Cambria" w:hAnsi="Cambria" w:eastAsia="Cambria" w:cs="Times New Roman"/>
                <w:b w:val="0"/>
                <w:bCs w:val="0"/>
                <w:sz w:val="24"/>
                <w:szCs w:val="24"/>
              </w:rPr>
              <w:t xml:space="preserve">e. 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sz w:val="24"/>
                <w:szCs w:val="24"/>
                <w:lang w:val="fr-FR"/>
              </w:rPr>
              <w:t>Benhamoudi K</w:t>
            </w:r>
          </w:p>
          <w:p w14:paraId="21B57380">
            <w:pPr>
              <w:spacing w:after="0" w:line="240" w:lineRule="auto"/>
              <w:jc w:val="both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</w:p>
          <w:p w14:paraId="0DA49497">
            <w:pPr>
              <w:spacing w:after="0" w:line="240" w:lineRule="auto"/>
              <w:jc w:val="both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</w:p>
          <w:p w14:paraId="4C123002">
            <w:pPr>
              <w:spacing w:after="0" w:line="240" w:lineRule="auto"/>
              <w:jc w:val="both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</w:p>
          <w:p w14:paraId="551551F7">
            <w:pPr>
              <w:spacing w:after="0" w:line="240" w:lineRule="auto"/>
              <w:jc w:val="both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14:paraId="452B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86" w:type="dxa"/>
            <w:vMerge w:val="continue"/>
            <w:tcBorders/>
            <w:vAlign w:val="center"/>
          </w:tcPr>
          <w:p w14:paraId="724ED12D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27E3AA47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Entreprenariat</w:t>
            </w:r>
          </w:p>
        </w:tc>
        <w:tc>
          <w:tcPr>
            <w:tcW w:w="2266" w:type="dxa"/>
          </w:tcPr>
          <w:p w14:paraId="1B5B2024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09.00H - 10.00H</w:t>
            </w:r>
          </w:p>
        </w:tc>
        <w:tc>
          <w:tcPr>
            <w:tcW w:w="1751" w:type="dxa"/>
          </w:tcPr>
          <w:p w14:paraId="47467EE2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14:paraId="7FDCF4C5">
            <w:pPr>
              <w:spacing w:after="0" w:line="240" w:lineRule="auto"/>
              <w:jc w:val="both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Me. 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Kellache  R</w:t>
            </w:r>
          </w:p>
        </w:tc>
      </w:tr>
      <w:tr w14:paraId="422A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86" w:type="dxa"/>
            <w:vMerge w:val="restart"/>
            <w:vAlign w:val="center"/>
          </w:tcPr>
          <w:p w14:paraId="53E6B1DC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Mercredi</w:t>
            </w:r>
          </w:p>
          <w:p w14:paraId="5DA40782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28/01/2026</w:t>
            </w:r>
          </w:p>
        </w:tc>
        <w:tc>
          <w:tcPr>
            <w:tcW w:w="1776" w:type="dxa"/>
            <w:vAlign w:val="center"/>
          </w:tcPr>
          <w:p w14:paraId="24AC8813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Analyse bibliographique et article scientifique</w:t>
            </w:r>
          </w:p>
        </w:tc>
        <w:tc>
          <w:tcPr>
            <w:tcW w:w="2266" w:type="dxa"/>
          </w:tcPr>
          <w:p w14:paraId="2BD737B2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11.00H-12.00H</w:t>
            </w:r>
          </w:p>
        </w:tc>
        <w:tc>
          <w:tcPr>
            <w:tcW w:w="1751" w:type="dxa"/>
          </w:tcPr>
          <w:p w14:paraId="10262AF3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19</w:t>
            </w:r>
          </w:p>
        </w:tc>
        <w:tc>
          <w:tcPr>
            <w:tcW w:w="2764" w:type="dxa"/>
            <w:vAlign w:val="center"/>
          </w:tcPr>
          <w:p w14:paraId="26DF9C3C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Me:Senousi S</w:t>
            </w:r>
          </w:p>
        </w:tc>
      </w:tr>
      <w:tr w14:paraId="516E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6" w:type="dxa"/>
            <w:vMerge w:val="continue"/>
            <w:vAlign w:val="center"/>
          </w:tcPr>
          <w:p w14:paraId="5429BF73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6D6EAE99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 xml:space="preserve">La lutte anti vectorielle </w:t>
            </w:r>
          </w:p>
        </w:tc>
        <w:tc>
          <w:tcPr>
            <w:tcW w:w="2266" w:type="dxa"/>
          </w:tcPr>
          <w:p w14:paraId="3B831BF9">
            <w:pPr>
              <w:spacing w:after="0" w:line="240" w:lineRule="auto"/>
              <w:jc w:val="center"/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12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1751" w:type="dxa"/>
          </w:tcPr>
          <w:p w14:paraId="0814BCAD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14:paraId="724FE296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Me. 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Mansouri N</w:t>
            </w:r>
          </w:p>
        </w:tc>
      </w:tr>
    </w:tbl>
    <w:p w14:paraId="28BEFC80"/>
    <w:p w14:paraId="17D8E7B0"/>
    <w:sectPr>
      <w:pgSz w:w="16838" w:h="11906" w:orient="landscape"/>
      <w:pgMar w:top="1134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adea">
    <w:altName w:val="Cambria Math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3B"/>
    <w:rsid w:val="001C7FA3"/>
    <w:rsid w:val="00257424"/>
    <w:rsid w:val="00492483"/>
    <w:rsid w:val="008B566E"/>
    <w:rsid w:val="0091499E"/>
    <w:rsid w:val="00BF6C84"/>
    <w:rsid w:val="00E763CB"/>
    <w:rsid w:val="00FA1C3B"/>
    <w:rsid w:val="0CF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639</Characters>
  <Lines>5</Lines>
  <Paragraphs>1</Paragraphs>
  <TotalTime>22</TotalTime>
  <ScaleCrop>false</ScaleCrop>
  <LinksUpToDate>false</LinksUpToDate>
  <CharactersWithSpaces>754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2026-01-21T16:58:00Z</dcterms:created>
  <dc:creator>pc</dc:creator>
  <cp:lastModifiedBy>DELL</cp:lastModifiedBy>
  <dcterms:modified xsi:type="dcterms:W3CDTF">2026-01-21T17:59:57Z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a23e63e7-dd9b-4abf-be28-a707bd62a531</vt:lpwstr>
  </property>
  <property fmtid="{D5CDD505-2E9C-101B-9397-08002B2CF9AE}" pid="3" name="KSOProductBuildVer">
    <vt:lpwstr>1036-12.2.0.23196</vt:lpwstr>
  </property>
  <property fmtid="{D5CDD505-2E9C-101B-9397-08002B2CF9AE}" pid="4" name="ICV">
    <vt:lpwstr>A18A0DE439734D0F9FD1C2FBDB4B7962_13</vt:lpwstr>
  </property>
</Properties>
</file>