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CC821" w14:textId="77777777" w:rsidR="00920CEC" w:rsidRPr="00920CEC" w:rsidRDefault="00920CEC" w:rsidP="00920CEC">
      <w:pPr>
        <w:spacing w:line="360" w:lineRule="auto"/>
        <w:rPr>
          <w:rFonts w:asciiTheme="majorBidi" w:hAnsiTheme="majorBidi" w:cstheme="majorBidi"/>
          <w:b/>
          <w:bCs/>
        </w:rPr>
      </w:pPr>
      <w:r w:rsidRPr="00920CEC">
        <w:rPr>
          <w:rFonts w:asciiTheme="majorBidi" w:hAnsiTheme="majorBidi" w:cstheme="majorBidi"/>
          <w:b/>
          <w:bCs/>
        </w:rPr>
        <w:t>Université l’arbi Ben M’</w:t>
      </w:r>
      <w:proofErr w:type="spellStart"/>
      <w:r w:rsidRPr="00920CEC">
        <w:rPr>
          <w:rFonts w:asciiTheme="majorBidi" w:hAnsiTheme="majorBidi" w:cstheme="majorBidi"/>
          <w:b/>
          <w:bCs/>
        </w:rPr>
        <w:t>hidi</w:t>
      </w:r>
      <w:proofErr w:type="spellEnd"/>
      <w:r w:rsidRPr="00920CEC">
        <w:rPr>
          <w:rFonts w:asciiTheme="majorBidi" w:hAnsiTheme="majorBidi" w:cstheme="majorBidi"/>
          <w:b/>
          <w:bCs/>
        </w:rPr>
        <w:t xml:space="preserve"> (</w:t>
      </w:r>
      <w:proofErr w:type="spellStart"/>
      <w:r w:rsidRPr="00920CEC">
        <w:rPr>
          <w:rFonts w:asciiTheme="majorBidi" w:hAnsiTheme="majorBidi" w:cstheme="majorBidi"/>
          <w:b/>
          <w:bCs/>
        </w:rPr>
        <w:t>oum</w:t>
      </w:r>
      <w:proofErr w:type="spellEnd"/>
      <w:r w:rsidRPr="00920CEC">
        <w:rPr>
          <w:rFonts w:asciiTheme="majorBidi" w:hAnsiTheme="majorBidi" w:cstheme="majorBidi"/>
          <w:b/>
          <w:bCs/>
        </w:rPr>
        <w:t xml:space="preserve"> el Bouaghi)</w:t>
      </w:r>
    </w:p>
    <w:p w14:paraId="56965747" w14:textId="77777777" w:rsidR="00920CEC" w:rsidRPr="00920CEC" w:rsidRDefault="00920CEC" w:rsidP="00920CEC">
      <w:pPr>
        <w:spacing w:line="360" w:lineRule="auto"/>
        <w:rPr>
          <w:rFonts w:asciiTheme="majorBidi" w:hAnsiTheme="majorBidi" w:cstheme="majorBidi"/>
          <w:b/>
          <w:bCs/>
        </w:rPr>
      </w:pPr>
      <w:r w:rsidRPr="00920CEC">
        <w:rPr>
          <w:rFonts w:asciiTheme="majorBidi" w:hAnsiTheme="majorBidi" w:cstheme="majorBidi"/>
          <w:b/>
          <w:bCs/>
        </w:rPr>
        <w:t xml:space="preserve">Faculté Sciences de la Nature et de la Vie </w:t>
      </w:r>
    </w:p>
    <w:p w14:paraId="44A318A8" w14:textId="55D969FC" w:rsidR="00920CEC" w:rsidRPr="00920CEC" w:rsidRDefault="00920CEC" w:rsidP="00920CEC">
      <w:pPr>
        <w:spacing w:line="360" w:lineRule="auto"/>
        <w:rPr>
          <w:rFonts w:asciiTheme="majorBidi" w:hAnsiTheme="majorBidi" w:cstheme="majorBidi"/>
          <w:b/>
          <w:bCs/>
        </w:rPr>
      </w:pPr>
      <w:proofErr w:type="spellStart"/>
      <w:r w:rsidRPr="00920CEC">
        <w:rPr>
          <w:rFonts w:asciiTheme="majorBidi" w:hAnsiTheme="majorBidi" w:cstheme="majorBidi"/>
          <w:b/>
          <w:bCs/>
        </w:rPr>
        <w:t>Dèpartment</w:t>
      </w:r>
      <w:proofErr w:type="spellEnd"/>
      <w:r w:rsidRPr="00920CEC">
        <w:rPr>
          <w:rFonts w:asciiTheme="majorBidi" w:hAnsiTheme="majorBidi" w:cstheme="majorBidi"/>
          <w:b/>
          <w:bCs/>
        </w:rPr>
        <w:t xml:space="preserve"> de Biologie</w:t>
      </w:r>
    </w:p>
    <w:p w14:paraId="254B7BDC" w14:textId="243B8336" w:rsidR="003349BB" w:rsidRPr="003349BB" w:rsidRDefault="003349BB" w:rsidP="00ED3D07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3349BB">
        <w:rPr>
          <w:rFonts w:asciiTheme="majorBidi" w:hAnsiTheme="majorBidi" w:cstheme="majorBidi"/>
          <w:b/>
          <w:bCs/>
          <w:sz w:val="24"/>
          <w:szCs w:val="24"/>
        </w:rPr>
        <w:t>Non</w:t>
      </w:r>
      <w:proofErr w:type="spellEnd"/>
      <w:r w:rsidRPr="003349BB">
        <w:rPr>
          <w:rFonts w:asciiTheme="majorBidi" w:hAnsiTheme="majorBidi" w:cstheme="majorBidi"/>
          <w:b/>
          <w:bCs/>
          <w:sz w:val="24"/>
          <w:szCs w:val="24"/>
        </w:rPr>
        <w:t xml:space="preserve"> et prénom 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Groupe :                                                Not :</w:t>
      </w:r>
    </w:p>
    <w:p w14:paraId="5BDB5D78" w14:textId="77777777" w:rsidR="003349BB" w:rsidRPr="003349BB" w:rsidRDefault="003349BB" w:rsidP="003349BB">
      <w:pPr>
        <w:spacing w:line="36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                        </w:t>
      </w:r>
      <w:r w:rsidRPr="003349BB">
        <w:rPr>
          <w:rFonts w:asciiTheme="majorBidi" w:hAnsiTheme="majorBidi" w:cstheme="majorBidi"/>
          <w:b/>
          <w:bCs/>
          <w:sz w:val="24"/>
          <w:szCs w:val="24"/>
        </w:rPr>
        <w:t xml:space="preserve"> Contrôle de Méthodologie de l’amélioration génétique des plantes </w:t>
      </w:r>
    </w:p>
    <w:p w14:paraId="099DA76E" w14:textId="3F3F23F5" w:rsidR="003349BB" w:rsidRDefault="00897929" w:rsidP="00221C6E">
      <w:pPr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Hlk155387066"/>
      <w:r>
        <w:rPr>
          <w:rFonts w:asciiTheme="majorBidi" w:hAnsiTheme="majorBidi" w:cstheme="majorBidi"/>
          <w:b/>
          <w:bCs/>
          <w:sz w:val="24"/>
          <w:szCs w:val="24"/>
        </w:rPr>
        <w:t>Question1 :</w:t>
      </w:r>
      <w:bookmarkStart w:id="1" w:name="_Hlk219465796"/>
      <w:r>
        <w:rPr>
          <w:rFonts w:asciiTheme="majorBidi" w:hAnsiTheme="majorBidi" w:cstheme="majorBidi"/>
          <w:b/>
          <w:bCs/>
          <w:sz w:val="24"/>
          <w:szCs w:val="24"/>
        </w:rPr>
        <w:t>(pts</w:t>
      </w:r>
      <w:r w:rsidR="007E6C4E">
        <w:rPr>
          <w:rFonts w:asciiTheme="majorBidi" w:hAnsiTheme="majorBidi" w:cstheme="majorBidi"/>
          <w:b/>
          <w:bCs/>
          <w:sz w:val="24"/>
          <w:szCs w:val="24"/>
        </w:rPr>
        <w:t>3</w:t>
      </w:r>
      <w:r>
        <w:rPr>
          <w:rFonts w:asciiTheme="majorBidi" w:hAnsiTheme="majorBidi" w:cstheme="majorBidi"/>
          <w:b/>
          <w:bCs/>
          <w:sz w:val="24"/>
          <w:szCs w:val="24"/>
        </w:rPr>
        <w:t>)</w:t>
      </w:r>
      <w:bookmarkEnd w:id="1"/>
    </w:p>
    <w:bookmarkEnd w:id="0"/>
    <w:p w14:paraId="002CCA7B" w14:textId="5FA468CB" w:rsidR="00897929" w:rsidRPr="002027B7" w:rsidRDefault="002027B7" w:rsidP="002027B7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2027B7">
        <w:rPr>
          <w:rFonts w:asciiTheme="majorBidi" w:hAnsiTheme="majorBidi" w:cstheme="majorBidi"/>
          <w:b/>
          <w:bCs/>
          <w:sz w:val="24"/>
          <w:szCs w:val="24"/>
        </w:rPr>
        <w:t xml:space="preserve">Définition de la </w:t>
      </w:r>
      <w:r w:rsidR="00687591" w:rsidRPr="002027B7">
        <w:rPr>
          <w:rFonts w:asciiTheme="majorBidi" w:hAnsiTheme="majorBidi" w:cstheme="majorBidi"/>
          <w:b/>
          <w:bCs/>
          <w:sz w:val="24"/>
          <w:szCs w:val="24"/>
        </w:rPr>
        <w:t>sélection :</w:t>
      </w:r>
    </w:p>
    <w:p w14:paraId="2625DF24" w14:textId="3E01DE72" w:rsidR="0030488A" w:rsidRPr="0030488A" w:rsidRDefault="0030488A" w:rsidP="0030488A">
      <w:pPr>
        <w:pStyle w:val="Paragraphedeliste"/>
        <w:jc w:val="both"/>
        <w:rPr>
          <w:rFonts w:asciiTheme="majorBidi" w:hAnsiTheme="majorBidi" w:cstheme="majorBidi"/>
          <w:sz w:val="24"/>
          <w:szCs w:val="24"/>
        </w:rPr>
      </w:pPr>
      <w:r w:rsidRPr="0030488A">
        <w:rPr>
          <w:rFonts w:asciiTheme="majorBidi" w:hAnsiTheme="majorBidi" w:cstheme="majorBidi"/>
          <w:sz w:val="24"/>
          <w:szCs w:val="24"/>
        </w:rPr>
        <w:t>C'est une méthode utilisée par les sélectionneurs pour modifier la composition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0488A">
        <w:rPr>
          <w:rFonts w:asciiTheme="majorBidi" w:hAnsiTheme="majorBidi" w:cstheme="majorBidi"/>
          <w:sz w:val="24"/>
          <w:szCs w:val="24"/>
        </w:rPr>
        <w:t>génétique des membres d'une communauté (population), et pour créer de nouvelles combinaisons mieux adaptées et répondant aux exigences quantitatives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0488A">
        <w:rPr>
          <w:rFonts w:asciiTheme="majorBidi" w:hAnsiTheme="majorBidi" w:cstheme="majorBidi"/>
          <w:sz w:val="24"/>
          <w:szCs w:val="24"/>
        </w:rPr>
        <w:t>et qualitatives de la production agricole, accompagnant l'augmentation, désirs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0488A">
        <w:rPr>
          <w:rFonts w:asciiTheme="majorBidi" w:hAnsiTheme="majorBidi" w:cstheme="majorBidi"/>
          <w:sz w:val="24"/>
          <w:szCs w:val="24"/>
        </w:rPr>
        <w:t>humains divers et renouvelables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6E3BBEDF" w14:textId="77777777" w:rsidR="0030488A" w:rsidRDefault="0030488A" w:rsidP="0030488A">
      <w:pPr>
        <w:pStyle w:val="Paragraphedeliste"/>
        <w:rPr>
          <w:rFonts w:asciiTheme="majorBidi" w:hAnsiTheme="majorBidi" w:cstheme="majorBidi"/>
          <w:b/>
          <w:bCs/>
          <w:sz w:val="24"/>
          <w:szCs w:val="24"/>
        </w:rPr>
      </w:pPr>
    </w:p>
    <w:p w14:paraId="552A69C8" w14:textId="4EFB3EBD" w:rsidR="006311D6" w:rsidRDefault="002027B7" w:rsidP="007E6C4E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687591">
        <w:rPr>
          <w:rFonts w:asciiTheme="majorBidi" w:hAnsiTheme="majorBidi" w:cstheme="majorBidi"/>
          <w:b/>
          <w:bCs/>
          <w:sz w:val="24"/>
          <w:szCs w:val="24"/>
        </w:rPr>
        <w:t xml:space="preserve">Les deux types de la </w:t>
      </w:r>
      <w:r w:rsidR="00687591" w:rsidRPr="00687591">
        <w:rPr>
          <w:rFonts w:asciiTheme="majorBidi" w:hAnsiTheme="majorBidi" w:cstheme="majorBidi"/>
          <w:b/>
          <w:bCs/>
          <w:sz w:val="24"/>
          <w:szCs w:val="24"/>
        </w:rPr>
        <w:t>sélection :</w:t>
      </w:r>
      <w:r w:rsidR="007E6C4E" w:rsidRPr="007E6C4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E6C4E" w:rsidRPr="007E6C4E">
        <w:rPr>
          <w:rFonts w:asciiTheme="majorBidi" w:hAnsiTheme="majorBidi" w:cstheme="majorBidi"/>
          <w:b/>
          <w:bCs/>
          <w:sz w:val="24"/>
          <w:szCs w:val="24"/>
        </w:rPr>
        <w:t>(pts</w:t>
      </w:r>
      <w:r w:rsidR="007E6C4E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7E6C4E" w:rsidRPr="007E6C4E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723C1C35" w14:textId="77777777" w:rsidR="00687591" w:rsidRPr="00687591" w:rsidRDefault="00687591" w:rsidP="00687591">
      <w:pPr>
        <w:pStyle w:val="Paragraphedeliste"/>
        <w:rPr>
          <w:rFonts w:asciiTheme="majorBidi" w:hAnsiTheme="majorBidi" w:cstheme="majorBidi"/>
          <w:b/>
          <w:bCs/>
          <w:sz w:val="24"/>
          <w:szCs w:val="24"/>
        </w:rPr>
      </w:pPr>
    </w:p>
    <w:p w14:paraId="00A6428D" w14:textId="3EEE8FCF" w:rsidR="00687591" w:rsidRPr="0030488A" w:rsidRDefault="0030488A" w:rsidP="0030488A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0488A">
        <w:rPr>
          <w:rFonts w:asciiTheme="majorBidi" w:hAnsiTheme="majorBidi" w:cstheme="majorBidi"/>
          <w:sz w:val="24"/>
          <w:szCs w:val="24"/>
        </w:rPr>
        <w:t>Sélection naturelle</w:t>
      </w:r>
    </w:p>
    <w:p w14:paraId="4E338B46" w14:textId="793AEE85" w:rsidR="0030488A" w:rsidRDefault="0030488A" w:rsidP="0030488A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0488A">
        <w:rPr>
          <w:rFonts w:asciiTheme="majorBidi" w:hAnsiTheme="majorBidi" w:cstheme="majorBidi"/>
          <w:sz w:val="24"/>
          <w:szCs w:val="24"/>
        </w:rPr>
        <w:t>Sélection artificielle</w:t>
      </w:r>
    </w:p>
    <w:p w14:paraId="10411D50" w14:textId="77777777" w:rsidR="00ED3D07" w:rsidRPr="00ED3D07" w:rsidRDefault="00ED3D07" w:rsidP="00ED3D07">
      <w:pPr>
        <w:rPr>
          <w:rFonts w:asciiTheme="majorBidi" w:hAnsiTheme="majorBidi" w:cstheme="majorBidi"/>
          <w:sz w:val="2"/>
          <w:szCs w:val="2"/>
        </w:rPr>
      </w:pPr>
    </w:p>
    <w:p w14:paraId="6D0DEEC4" w14:textId="593ED7CE" w:rsidR="00ED3D07" w:rsidRDefault="00ED3D07" w:rsidP="00ED3D0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Quels sont les avantages de la culture in vitro par rapport à la culture in vivo (</w:t>
      </w:r>
      <w:r w:rsidR="007E6C4E">
        <w:rPr>
          <w:rFonts w:asciiTheme="majorBidi" w:hAnsiTheme="majorBidi" w:cstheme="majorBidi"/>
          <w:b/>
          <w:bCs/>
          <w:sz w:val="24"/>
          <w:szCs w:val="24"/>
        </w:rPr>
        <w:t>4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pts) :  </w:t>
      </w:r>
    </w:p>
    <w:p w14:paraId="4A8DD4A8" w14:textId="77777777" w:rsidR="00ED3D07" w:rsidRDefault="00ED3D07" w:rsidP="00ED3D07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Contrôle des conditions de culture</w:t>
      </w:r>
    </w:p>
    <w:p w14:paraId="3E2409D2" w14:textId="77777777" w:rsidR="00ED3D07" w:rsidRDefault="00ED3D07" w:rsidP="00ED3D07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Multiplication rapide</w:t>
      </w:r>
    </w:p>
    <w:p w14:paraId="0799A07F" w14:textId="77777777" w:rsidR="00ED3D07" w:rsidRDefault="00ED3D07" w:rsidP="00ED3D07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plantes produites par culture in vitro sont génétiquement identiques à la plante mère</w:t>
      </w:r>
    </w:p>
    <w:p w14:paraId="2BAEEE7F" w14:textId="77777777" w:rsidR="00ED3D07" w:rsidRDefault="00ED3D07" w:rsidP="00ED3D07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Récupération d'embryons</w:t>
      </w:r>
    </w:p>
    <w:p w14:paraId="5C8C53E9" w14:textId="77777777" w:rsidR="00ED3D07" w:rsidRPr="00ED3D07" w:rsidRDefault="00ED3D07" w:rsidP="00ED3D07">
      <w:pPr>
        <w:rPr>
          <w:rFonts w:asciiTheme="majorBidi" w:hAnsiTheme="majorBidi" w:cstheme="majorBidi"/>
          <w:sz w:val="2"/>
          <w:szCs w:val="2"/>
        </w:rPr>
      </w:pPr>
    </w:p>
    <w:p w14:paraId="411DB116" w14:textId="5AE9EFD9" w:rsidR="00352950" w:rsidRDefault="00352950" w:rsidP="00221C6E">
      <w:pPr>
        <w:ind w:left="36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52950">
        <w:rPr>
          <w:rFonts w:asciiTheme="majorBidi" w:hAnsiTheme="majorBidi" w:cstheme="majorBidi"/>
          <w:b/>
          <w:bCs/>
          <w:sz w:val="24"/>
          <w:szCs w:val="24"/>
        </w:rPr>
        <w:t>Question</w:t>
      </w:r>
      <w:r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352950">
        <w:rPr>
          <w:rFonts w:asciiTheme="majorBidi" w:hAnsiTheme="majorBidi" w:cstheme="majorBidi"/>
          <w:b/>
          <w:bCs/>
          <w:sz w:val="24"/>
          <w:szCs w:val="24"/>
        </w:rPr>
        <w:t> :</w:t>
      </w:r>
      <w:bookmarkStart w:id="2" w:name="_Hlk155388417"/>
      <w:r w:rsidRPr="00352950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7E6C4E">
        <w:rPr>
          <w:rFonts w:asciiTheme="majorBidi" w:hAnsiTheme="majorBidi" w:cstheme="majorBidi"/>
          <w:b/>
          <w:bCs/>
          <w:sz w:val="24"/>
          <w:szCs w:val="24"/>
        </w:rPr>
        <w:t>5</w:t>
      </w:r>
      <w:r w:rsidRPr="00352950">
        <w:rPr>
          <w:rFonts w:asciiTheme="majorBidi" w:hAnsiTheme="majorBidi" w:cstheme="majorBidi"/>
          <w:b/>
          <w:bCs/>
          <w:sz w:val="24"/>
          <w:szCs w:val="24"/>
        </w:rPr>
        <w:t>pts)</w:t>
      </w:r>
      <w:bookmarkEnd w:id="2"/>
    </w:p>
    <w:p w14:paraId="23B13AAA" w14:textId="77777777" w:rsidR="00CE582E" w:rsidRDefault="00CE582E" w:rsidP="003B28A3">
      <w:pPr>
        <w:pStyle w:val="Paragraphedeliste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E582E">
        <w:rPr>
          <w:rFonts w:asciiTheme="majorBidi" w:hAnsiTheme="majorBidi" w:cstheme="majorBidi"/>
          <w:b/>
          <w:bCs/>
          <w:sz w:val="24"/>
          <w:szCs w:val="24"/>
        </w:rPr>
        <w:t xml:space="preserve">Mettez </w:t>
      </w:r>
      <w:bookmarkStart w:id="3" w:name="_Hlk157528106"/>
      <w:r w:rsidRPr="00CE582E">
        <w:rPr>
          <w:rFonts w:asciiTheme="majorBidi" w:hAnsiTheme="majorBidi" w:cstheme="majorBidi"/>
          <w:b/>
          <w:bCs/>
          <w:sz w:val="24"/>
          <w:szCs w:val="24"/>
        </w:rPr>
        <w:t xml:space="preserve">vrai </w:t>
      </w:r>
      <w:bookmarkEnd w:id="3"/>
      <w:r w:rsidRPr="00CE582E">
        <w:rPr>
          <w:rFonts w:asciiTheme="majorBidi" w:hAnsiTheme="majorBidi" w:cstheme="majorBidi"/>
          <w:b/>
          <w:bCs/>
          <w:sz w:val="24"/>
          <w:szCs w:val="24"/>
        </w:rPr>
        <w:t xml:space="preserve">ou </w:t>
      </w:r>
      <w:bookmarkStart w:id="4" w:name="_Hlk157528083"/>
      <w:r w:rsidRPr="00CE582E">
        <w:rPr>
          <w:rFonts w:asciiTheme="majorBidi" w:hAnsiTheme="majorBidi" w:cstheme="majorBidi"/>
          <w:b/>
          <w:bCs/>
          <w:sz w:val="24"/>
          <w:szCs w:val="24"/>
        </w:rPr>
        <w:t>faux</w:t>
      </w:r>
    </w:p>
    <w:bookmarkEnd w:id="4"/>
    <w:p w14:paraId="0219ED5E" w14:textId="77777777" w:rsidR="003B28A3" w:rsidRDefault="003B28A3" w:rsidP="003B28A3">
      <w:pPr>
        <w:pStyle w:val="Paragraphedeliste"/>
        <w:rPr>
          <w:rFonts w:asciiTheme="majorBidi" w:hAnsiTheme="majorBidi" w:cstheme="majorBidi"/>
          <w:b/>
          <w:bCs/>
          <w:sz w:val="24"/>
          <w:szCs w:val="24"/>
        </w:rPr>
      </w:pPr>
    </w:p>
    <w:p w14:paraId="10184C2A" w14:textId="77777777" w:rsidR="00CE582E" w:rsidRDefault="00221C6E" w:rsidP="00CE582E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221C6E">
        <w:rPr>
          <w:rFonts w:asciiTheme="majorBidi" w:hAnsiTheme="majorBidi" w:cstheme="majorBidi"/>
          <w:b/>
          <w:bCs/>
          <w:sz w:val="24"/>
          <w:szCs w:val="24"/>
        </w:rPr>
        <w:t>Les conditions de la culture in vitro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sont :</w:t>
      </w:r>
      <w:r w:rsidR="00CE582E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</w:p>
    <w:p w14:paraId="76475E85" w14:textId="72446ABF" w:rsidR="00221C6E" w:rsidRPr="00CE582E" w:rsidRDefault="00CF1F72" w:rsidP="00CE582E">
      <w:pPr>
        <w:pStyle w:val="Paragraphedeliste"/>
        <w:rPr>
          <w:rFonts w:asciiTheme="majorBidi" w:hAnsiTheme="majorBidi" w:cstheme="majorBidi"/>
          <w:b/>
          <w:bCs/>
          <w:sz w:val="24"/>
          <w:szCs w:val="24"/>
        </w:rPr>
      </w:pPr>
      <w:r w:rsidRPr="00CE582E">
        <w:rPr>
          <w:rFonts w:asciiTheme="majorBidi" w:hAnsiTheme="majorBidi" w:cstheme="majorBidi"/>
          <w:sz w:val="24"/>
          <w:szCs w:val="24"/>
        </w:rPr>
        <w:t>La</w:t>
      </w:r>
      <w:r w:rsidR="00221C6E" w:rsidRPr="00CE582E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CE582E">
        <w:rPr>
          <w:rFonts w:asciiTheme="majorBidi" w:hAnsiTheme="majorBidi" w:cstheme="majorBidi"/>
          <w:sz w:val="24"/>
          <w:szCs w:val="24"/>
        </w:rPr>
        <w:t>multiplication</w:t>
      </w:r>
      <w:r w:rsidR="0030488A">
        <w:rPr>
          <w:rFonts w:asciiTheme="majorBidi" w:hAnsiTheme="majorBidi" w:cstheme="majorBidi"/>
          <w:sz w:val="24"/>
          <w:szCs w:val="24"/>
        </w:rPr>
        <w:t xml:space="preserve">  </w:t>
      </w:r>
      <w:r w:rsidR="0030488A" w:rsidRPr="0030488A">
        <w:rPr>
          <w:rFonts w:asciiTheme="majorBidi" w:hAnsiTheme="majorBidi" w:cstheme="majorBidi"/>
          <w:b/>
          <w:bCs/>
          <w:sz w:val="24"/>
          <w:szCs w:val="24"/>
        </w:rPr>
        <w:t>faux</w:t>
      </w:r>
      <w:proofErr w:type="gramEnd"/>
    </w:p>
    <w:p w14:paraId="458438FA" w14:textId="77777777" w:rsidR="00CE582E" w:rsidRPr="00CE582E" w:rsidRDefault="00CE582E" w:rsidP="00CE582E">
      <w:pPr>
        <w:pStyle w:val="Paragraphedeliste"/>
        <w:rPr>
          <w:rFonts w:asciiTheme="majorBidi" w:hAnsiTheme="majorBidi" w:cstheme="majorBidi"/>
          <w:b/>
          <w:bCs/>
          <w:sz w:val="24"/>
          <w:szCs w:val="24"/>
        </w:rPr>
      </w:pPr>
    </w:p>
    <w:p w14:paraId="10162AD8" w14:textId="0E29910B" w:rsidR="00CE582E" w:rsidRDefault="00CF1F72" w:rsidP="00CE582E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CF1F72">
        <w:rPr>
          <w:rFonts w:asciiTheme="majorBidi" w:hAnsiTheme="majorBidi" w:cstheme="majorBidi"/>
          <w:b/>
          <w:bCs/>
          <w:sz w:val="24"/>
          <w:szCs w:val="24"/>
        </w:rPr>
        <w:t xml:space="preserve">Les applications de </w:t>
      </w:r>
      <w:proofErr w:type="gramStart"/>
      <w:r w:rsidRPr="00CF1F72">
        <w:rPr>
          <w:rFonts w:asciiTheme="majorBidi" w:hAnsiTheme="majorBidi" w:cstheme="majorBidi"/>
          <w:b/>
          <w:bCs/>
          <w:sz w:val="24"/>
          <w:szCs w:val="24"/>
        </w:rPr>
        <w:t>PCR</w:t>
      </w:r>
      <w:r w:rsidR="00CE582E">
        <w:rPr>
          <w:rFonts w:asciiTheme="majorBidi" w:hAnsiTheme="majorBidi" w:cstheme="majorBidi" w:hint="cs"/>
          <w:b/>
          <w:bCs/>
          <w:sz w:val="24"/>
          <w:szCs w:val="24"/>
          <w:rtl/>
        </w:rPr>
        <w:t>:</w:t>
      </w:r>
      <w:proofErr w:type="gramEnd"/>
    </w:p>
    <w:p w14:paraId="02E397DF" w14:textId="4DDD267E" w:rsidR="00CE582E" w:rsidRPr="0030488A" w:rsidRDefault="00CE582E" w:rsidP="00CE582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</w:t>
      </w:r>
      <w:r w:rsidRPr="00CE582E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CF1F72" w:rsidRPr="00CE582E">
        <w:rPr>
          <w:rFonts w:asciiTheme="majorBidi" w:hAnsiTheme="majorBidi" w:cstheme="majorBidi"/>
          <w:sz w:val="24"/>
          <w:szCs w:val="24"/>
        </w:rPr>
        <w:t>Le marquage</w:t>
      </w:r>
      <w:r w:rsidR="0030488A" w:rsidRPr="0030488A">
        <w:t xml:space="preserve"> </w:t>
      </w:r>
      <w:r w:rsidR="0030488A">
        <w:t xml:space="preserve">    </w:t>
      </w:r>
      <w:r w:rsidR="0030488A" w:rsidRPr="0030488A">
        <w:rPr>
          <w:rFonts w:asciiTheme="majorBidi" w:hAnsiTheme="majorBidi" w:cstheme="majorBidi"/>
          <w:b/>
          <w:bCs/>
          <w:sz w:val="24"/>
          <w:szCs w:val="24"/>
        </w:rPr>
        <w:t>vrai</w:t>
      </w:r>
    </w:p>
    <w:p w14:paraId="202F2B66" w14:textId="60EE4A70" w:rsidR="00687591" w:rsidRPr="0030488A" w:rsidRDefault="00A2751E" w:rsidP="00CE582E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A2751E">
        <w:rPr>
          <w:rFonts w:asciiTheme="majorBidi" w:hAnsiTheme="majorBidi" w:cstheme="majorBidi"/>
          <w:b/>
          <w:bCs/>
          <w:sz w:val="24"/>
          <w:szCs w:val="24"/>
        </w:rPr>
        <w:t>L’embryogénèse somatique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 :                                                                                   </w:t>
      </w:r>
      <w:r w:rsidRPr="00CE582E">
        <w:rPr>
          <w:rFonts w:asciiTheme="majorBidi" w:hAnsiTheme="majorBidi" w:cstheme="majorBidi"/>
          <w:sz w:val="24"/>
          <w:szCs w:val="24"/>
        </w:rPr>
        <w:t>C'est l'obtention d'embryons à partir de cellules somatiques</w:t>
      </w:r>
      <w:r w:rsidR="0030488A" w:rsidRPr="0030488A">
        <w:t xml:space="preserve"> </w:t>
      </w:r>
      <w:r w:rsidR="0030488A">
        <w:t xml:space="preserve">  </w:t>
      </w:r>
      <w:r w:rsidR="0030488A" w:rsidRPr="0030488A">
        <w:rPr>
          <w:rFonts w:asciiTheme="majorBidi" w:hAnsiTheme="majorBidi" w:cstheme="majorBidi"/>
          <w:b/>
          <w:bCs/>
          <w:sz w:val="24"/>
          <w:szCs w:val="24"/>
        </w:rPr>
        <w:t>vrai</w:t>
      </w:r>
    </w:p>
    <w:p w14:paraId="51DAEA09" w14:textId="77777777" w:rsidR="00CE582E" w:rsidRPr="00CE582E" w:rsidRDefault="00CE582E" w:rsidP="00CE582E">
      <w:pPr>
        <w:pStyle w:val="Paragraphedeliste"/>
        <w:rPr>
          <w:rFonts w:asciiTheme="majorBidi" w:hAnsiTheme="majorBidi" w:cstheme="majorBidi"/>
          <w:b/>
          <w:bCs/>
          <w:sz w:val="24"/>
          <w:szCs w:val="24"/>
        </w:rPr>
      </w:pPr>
    </w:p>
    <w:p w14:paraId="3CB48627" w14:textId="73B072C1" w:rsidR="009E1193" w:rsidRPr="00CE582E" w:rsidRDefault="009E1193" w:rsidP="00CE582E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La technique de HRM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est</w:t>
      </w:r>
      <w:r w:rsidR="00CE582E">
        <w:rPr>
          <w:rFonts w:asciiTheme="majorBidi" w:hAnsiTheme="majorBidi" w:cstheme="majorBidi" w:hint="cs"/>
          <w:b/>
          <w:bCs/>
          <w:sz w:val="24"/>
          <w:szCs w:val="24"/>
          <w:rtl/>
        </w:rPr>
        <w:t>:</w:t>
      </w:r>
      <w:proofErr w:type="gramEnd"/>
    </w:p>
    <w:p w14:paraId="59FF1FA5" w14:textId="0D90DDDD" w:rsidR="00CE582E" w:rsidRDefault="002373B8" w:rsidP="0030488A">
      <w:pPr>
        <w:pStyle w:val="Paragraphedeliste"/>
        <w:rPr>
          <w:rFonts w:asciiTheme="majorBidi" w:hAnsiTheme="majorBidi" w:cstheme="majorBidi"/>
          <w:b/>
          <w:bCs/>
          <w:sz w:val="24"/>
          <w:szCs w:val="24"/>
        </w:rPr>
      </w:pPr>
      <w:r w:rsidRPr="002373B8">
        <w:rPr>
          <w:rFonts w:asciiTheme="majorBidi" w:hAnsiTheme="majorBidi" w:cstheme="majorBidi"/>
          <w:sz w:val="24"/>
          <w:szCs w:val="24"/>
        </w:rPr>
        <w:t>Avant la PCR</w:t>
      </w:r>
      <w:r w:rsidR="0030488A" w:rsidRPr="0030488A">
        <w:t xml:space="preserve"> </w:t>
      </w:r>
      <w:r w:rsidR="0030488A" w:rsidRPr="0030488A">
        <w:rPr>
          <w:rFonts w:asciiTheme="majorBidi" w:hAnsiTheme="majorBidi" w:cstheme="majorBidi"/>
          <w:b/>
          <w:bCs/>
          <w:sz w:val="24"/>
          <w:szCs w:val="24"/>
        </w:rPr>
        <w:t>vrai</w:t>
      </w:r>
    </w:p>
    <w:p w14:paraId="43400D95" w14:textId="77777777" w:rsidR="0030488A" w:rsidRPr="0030488A" w:rsidRDefault="0030488A" w:rsidP="0030488A">
      <w:pPr>
        <w:pStyle w:val="Paragraphedeliste"/>
        <w:rPr>
          <w:rFonts w:asciiTheme="majorBidi" w:hAnsiTheme="majorBidi" w:cstheme="majorBidi"/>
          <w:b/>
          <w:bCs/>
          <w:sz w:val="24"/>
          <w:szCs w:val="24"/>
        </w:rPr>
      </w:pPr>
    </w:p>
    <w:p w14:paraId="093CEFF4" w14:textId="20C3CB74" w:rsidR="00CE582E" w:rsidRPr="00CE582E" w:rsidRDefault="002373B8" w:rsidP="00CE582E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2373B8">
        <w:rPr>
          <w:rFonts w:asciiTheme="majorBidi" w:hAnsiTheme="majorBidi" w:cstheme="majorBidi"/>
          <w:b/>
          <w:bCs/>
          <w:sz w:val="24"/>
          <w:szCs w:val="24"/>
        </w:rPr>
        <w:t>La SAM est basée sur l’utilisation de :</w:t>
      </w:r>
    </w:p>
    <w:p w14:paraId="099D78E9" w14:textId="466EE0C5" w:rsidR="002373B8" w:rsidRPr="0030488A" w:rsidRDefault="002373B8" w:rsidP="003B28A3">
      <w:pPr>
        <w:pStyle w:val="Paragraphedeliste"/>
        <w:rPr>
          <w:rFonts w:asciiTheme="majorBidi" w:hAnsiTheme="majorBidi" w:cstheme="majorBidi"/>
          <w:b/>
          <w:bCs/>
          <w:sz w:val="24"/>
          <w:szCs w:val="24"/>
        </w:rPr>
      </w:pPr>
      <w:r w:rsidRPr="002373B8">
        <w:rPr>
          <w:rFonts w:asciiTheme="majorBidi" w:hAnsiTheme="majorBidi" w:cstheme="majorBidi"/>
          <w:sz w:val="24"/>
          <w:szCs w:val="24"/>
        </w:rPr>
        <w:t>Marqueurs moléculaires</w:t>
      </w:r>
      <w:r w:rsidR="0030488A">
        <w:rPr>
          <w:rFonts w:asciiTheme="majorBidi" w:hAnsiTheme="majorBidi" w:cstheme="majorBidi"/>
          <w:sz w:val="24"/>
          <w:szCs w:val="24"/>
        </w:rPr>
        <w:t xml:space="preserve"> </w:t>
      </w:r>
      <w:r w:rsidR="0030488A" w:rsidRPr="0030488A">
        <w:rPr>
          <w:rFonts w:asciiTheme="majorBidi" w:hAnsiTheme="majorBidi" w:cstheme="majorBidi"/>
          <w:b/>
          <w:bCs/>
          <w:sz w:val="24"/>
          <w:szCs w:val="24"/>
        </w:rPr>
        <w:t>vrai</w:t>
      </w:r>
    </w:p>
    <w:p w14:paraId="4771D914" w14:textId="44194C2F" w:rsidR="002373B8" w:rsidRPr="00ED3D07" w:rsidRDefault="002373B8" w:rsidP="003B28A3">
      <w:pPr>
        <w:ind w:left="360"/>
        <w:rPr>
          <w:rFonts w:asciiTheme="majorBidi" w:hAnsiTheme="majorBidi" w:cstheme="majorBidi"/>
          <w:sz w:val="2"/>
          <w:szCs w:val="2"/>
        </w:rPr>
      </w:pPr>
    </w:p>
    <w:p w14:paraId="41671045" w14:textId="5BA334E4" w:rsidR="00AF43A7" w:rsidRDefault="00114E78" w:rsidP="00B52E6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14E78">
        <w:rPr>
          <w:rFonts w:asciiTheme="majorBidi" w:hAnsiTheme="majorBidi" w:cstheme="majorBidi"/>
          <w:b/>
          <w:bCs/>
          <w:sz w:val="24"/>
          <w:szCs w:val="24"/>
        </w:rPr>
        <w:t>Question</w:t>
      </w:r>
      <w:r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114E78">
        <w:rPr>
          <w:rFonts w:asciiTheme="majorBidi" w:hAnsiTheme="majorBidi" w:cstheme="majorBidi"/>
          <w:b/>
          <w:bCs/>
          <w:sz w:val="24"/>
          <w:szCs w:val="24"/>
        </w:rPr>
        <w:t xml:space="preserve"> :(</w:t>
      </w:r>
      <w:r w:rsidR="007E6C4E"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114E78">
        <w:rPr>
          <w:rFonts w:asciiTheme="majorBidi" w:hAnsiTheme="majorBidi" w:cstheme="majorBidi"/>
          <w:b/>
          <w:bCs/>
          <w:sz w:val="24"/>
          <w:szCs w:val="24"/>
        </w:rPr>
        <w:t>pts)</w:t>
      </w:r>
    </w:p>
    <w:p w14:paraId="41B755A3" w14:textId="5856400D" w:rsidR="00AF43A7" w:rsidRDefault="00D34EE1" w:rsidP="00D34EE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Les </w:t>
      </w:r>
      <w:r w:rsidRPr="00D34EE1">
        <w:rPr>
          <w:rFonts w:asciiTheme="majorBidi" w:hAnsiTheme="majorBidi" w:cstheme="majorBidi"/>
          <w:b/>
          <w:bCs/>
          <w:sz w:val="24"/>
          <w:szCs w:val="24"/>
        </w:rPr>
        <w:t>Techniques de Culture in vitro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20CEC">
        <w:rPr>
          <w:rFonts w:asciiTheme="majorBidi" w:hAnsiTheme="majorBidi" w:cstheme="majorBidi"/>
          <w:b/>
          <w:bCs/>
          <w:sz w:val="24"/>
          <w:szCs w:val="24"/>
        </w:rPr>
        <w:t>sont :</w:t>
      </w:r>
    </w:p>
    <w:p w14:paraId="6A4ED89E" w14:textId="1BBF85CF" w:rsidR="00920CEC" w:rsidRDefault="00920CEC" w:rsidP="00920CE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1 </w:t>
      </w:r>
      <w:r w:rsidR="005B5D8E">
        <w:rPr>
          <w:rFonts w:asciiTheme="majorBidi" w:hAnsiTheme="majorBidi" w:cstheme="majorBidi"/>
          <w:sz w:val="24"/>
          <w:szCs w:val="24"/>
        </w:rPr>
        <w:t>L</w:t>
      </w:r>
      <w:r w:rsidR="005B5D8E" w:rsidRPr="005B5D8E">
        <w:rPr>
          <w:rFonts w:asciiTheme="majorBidi" w:hAnsiTheme="majorBidi" w:cstheme="majorBidi"/>
          <w:sz w:val="24"/>
          <w:szCs w:val="24"/>
        </w:rPr>
        <w:t>a micro propagation in vitro ou le clonage végétal</w:t>
      </w:r>
    </w:p>
    <w:p w14:paraId="2EF91CA6" w14:textId="7D6FD8E0" w:rsidR="00920CEC" w:rsidRDefault="00920CEC" w:rsidP="00920CE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5B5D8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B5D8E" w:rsidRPr="005B5D8E">
        <w:rPr>
          <w:rFonts w:asciiTheme="majorBidi" w:hAnsiTheme="majorBidi" w:cstheme="majorBidi"/>
          <w:sz w:val="24"/>
          <w:szCs w:val="24"/>
        </w:rPr>
        <w:t>La culture de méristèmes</w:t>
      </w:r>
    </w:p>
    <w:p w14:paraId="317B6B93" w14:textId="47CFE595" w:rsidR="00AF43A7" w:rsidRDefault="00920CEC" w:rsidP="00920CE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3</w:t>
      </w:r>
      <w:r w:rsidR="005B5D8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B5D8E" w:rsidRPr="005B5D8E">
        <w:rPr>
          <w:rFonts w:asciiTheme="majorBidi" w:hAnsiTheme="majorBidi" w:cstheme="majorBidi"/>
          <w:sz w:val="24"/>
          <w:szCs w:val="24"/>
        </w:rPr>
        <w:t>L’embryogénèse somatique</w:t>
      </w:r>
    </w:p>
    <w:p w14:paraId="2FB24208" w14:textId="4CB2CDF0" w:rsidR="00687591" w:rsidRDefault="00687591" w:rsidP="00920CE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4</w:t>
      </w:r>
      <w:r w:rsidR="005B5D8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B5D8E" w:rsidRPr="005B5D8E">
        <w:rPr>
          <w:rFonts w:asciiTheme="majorBidi" w:hAnsiTheme="majorBidi" w:cstheme="majorBidi"/>
          <w:sz w:val="24"/>
          <w:szCs w:val="24"/>
        </w:rPr>
        <w:t>L’</w:t>
      </w:r>
      <w:proofErr w:type="spellStart"/>
      <w:r w:rsidR="005B5D8E" w:rsidRPr="005B5D8E">
        <w:rPr>
          <w:rFonts w:asciiTheme="majorBidi" w:hAnsiTheme="majorBidi" w:cstheme="majorBidi"/>
          <w:sz w:val="24"/>
          <w:szCs w:val="24"/>
        </w:rPr>
        <w:t>haplodiploïdisation</w:t>
      </w:r>
      <w:proofErr w:type="spellEnd"/>
    </w:p>
    <w:p w14:paraId="4B12F08E" w14:textId="30A35ADE" w:rsidR="005B5D8E" w:rsidRDefault="00687591" w:rsidP="005B5D8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5</w:t>
      </w:r>
      <w:r w:rsidR="005B5D8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B5D8E" w:rsidRPr="005B5D8E">
        <w:rPr>
          <w:rFonts w:asciiTheme="majorBidi" w:hAnsiTheme="majorBidi" w:cstheme="majorBidi"/>
          <w:sz w:val="24"/>
          <w:szCs w:val="24"/>
        </w:rPr>
        <w:t>Le sauvetage d'embryons</w:t>
      </w:r>
    </w:p>
    <w:p w14:paraId="148ED2C0" w14:textId="3DCFAC86" w:rsidR="00687591" w:rsidRDefault="005B5D8E" w:rsidP="005B5D8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6 </w:t>
      </w:r>
      <w:r w:rsidRPr="005B5D8E">
        <w:rPr>
          <w:rFonts w:asciiTheme="majorBidi" w:hAnsiTheme="majorBidi" w:cstheme="majorBidi"/>
          <w:sz w:val="24"/>
          <w:szCs w:val="24"/>
        </w:rPr>
        <w:t>L’obtention de protoplastes</w:t>
      </w:r>
    </w:p>
    <w:p w14:paraId="493099EE" w14:textId="77777777" w:rsidR="00687591" w:rsidRPr="00ED3D07" w:rsidRDefault="00687591" w:rsidP="00920CEC">
      <w:pPr>
        <w:rPr>
          <w:rFonts w:asciiTheme="majorBidi" w:hAnsiTheme="majorBidi" w:cstheme="majorBidi"/>
          <w:b/>
          <w:bCs/>
          <w:sz w:val="2"/>
          <w:szCs w:val="2"/>
        </w:rPr>
      </w:pPr>
    </w:p>
    <w:p w14:paraId="2E03EF54" w14:textId="1F30FF99" w:rsidR="00B52E69" w:rsidRPr="00B52E69" w:rsidRDefault="00B52E69" w:rsidP="00B52E69">
      <w:pPr>
        <w:rPr>
          <w:rFonts w:asciiTheme="majorBidi" w:hAnsiTheme="majorBidi" w:cstheme="majorBidi"/>
          <w:b/>
          <w:bCs/>
          <w:sz w:val="24"/>
          <w:szCs w:val="24"/>
        </w:rPr>
      </w:pPr>
      <w:bookmarkStart w:id="5" w:name="_Hlk155397421"/>
      <w:r w:rsidRPr="00B52E69">
        <w:rPr>
          <w:rFonts w:asciiTheme="majorBidi" w:hAnsiTheme="majorBidi" w:cstheme="majorBidi"/>
          <w:b/>
          <w:bCs/>
          <w:sz w:val="24"/>
          <w:szCs w:val="24"/>
        </w:rPr>
        <w:t>Question</w:t>
      </w:r>
      <w:r w:rsidR="00114E78"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B52E69">
        <w:rPr>
          <w:rFonts w:asciiTheme="majorBidi" w:hAnsiTheme="majorBidi" w:cstheme="majorBidi"/>
          <w:b/>
          <w:bCs/>
          <w:sz w:val="24"/>
          <w:szCs w:val="24"/>
        </w:rPr>
        <w:t xml:space="preserve"> :(</w:t>
      </w:r>
      <w:r w:rsidR="007E6C4E"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B52E69">
        <w:rPr>
          <w:rFonts w:asciiTheme="majorBidi" w:hAnsiTheme="majorBidi" w:cstheme="majorBidi"/>
          <w:b/>
          <w:bCs/>
          <w:sz w:val="24"/>
          <w:szCs w:val="24"/>
        </w:rPr>
        <w:t>pts)</w:t>
      </w:r>
    </w:p>
    <w:bookmarkEnd w:id="5"/>
    <w:p w14:paraId="4F93B0D4" w14:textId="2760CA9A" w:rsidR="00B52E69" w:rsidRDefault="00B52E69" w:rsidP="00B52E6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Complet</w:t>
      </w:r>
      <w:r w:rsidRPr="00B52E69">
        <w:rPr>
          <w:rFonts w:asciiTheme="majorBidi" w:hAnsiTheme="majorBidi" w:cstheme="majorBidi"/>
          <w:sz w:val="24"/>
          <w:szCs w:val="24"/>
        </w:rPr>
        <w:t xml:space="preserve"> le dessin suivant :   </w:t>
      </w:r>
    </w:p>
    <w:p w14:paraId="3A0CC926" w14:textId="6103DFA5" w:rsidR="00B52E69" w:rsidRPr="00B52E69" w:rsidRDefault="00D34EE1" w:rsidP="00B52E6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5D3F2F2A" wp14:editId="4C1AD253">
            <wp:extent cx="5761355" cy="3467100"/>
            <wp:effectExtent l="0" t="0" r="0" b="0"/>
            <wp:docPr id="18448380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467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2E69" w:rsidRPr="00B52E69" w:rsidSect="00AF43A7">
      <w:headerReference w:type="default" r:id="rId9"/>
      <w:pgSz w:w="11906" w:h="16838"/>
      <w:pgMar w:top="1417" w:right="1417" w:bottom="1417" w:left="1417" w:header="283" w:footer="35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0455D" w14:textId="77777777" w:rsidR="00A114EF" w:rsidRDefault="00A114EF" w:rsidP="003349BB">
      <w:pPr>
        <w:spacing w:after="0" w:line="240" w:lineRule="auto"/>
      </w:pPr>
      <w:r>
        <w:separator/>
      </w:r>
    </w:p>
  </w:endnote>
  <w:endnote w:type="continuationSeparator" w:id="0">
    <w:p w14:paraId="5165EA07" w14:textId="77777777" w:rsidR="00A114EF" w:rsidRDefault="00A114EF" w:rsidP="00334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D6138" w14:textId="77777777" w:rsidR="00A114EF" w:rsidRDefault="00A114EF" w:rsidP="003349BB">
      <w:pPr>
        <w:spacing w:after="0" w:line="240" w:lineRule="auto"/>
      </w:pPr>
      <w:r>
        <w:separator/>
      </w:r>
    </w:p>
  </w:footnote>
  <w:footnote w:type="continuationSeparator" w:id="0">
    <w:p w14:paraId="2F1719B7" w14:textId="77777777" w:rsidR="00A114EF" w:rsidRDefault="00A114EF" w:rsidP="00334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E5C80" w14:textId="4DABC7F6" w:rsidR="00AF43A7" w:rsidRPr="00AF43A7" w:rsidRDefault="00AF43A7" w:rsidP="00AF43A7">
    <w:pPr>
      <w:pStyle w:val="En-tte"/>
      <w:rPr>
        <w:b/>
        <w:bCs/>
      </w:rPr>
    </w:pPr>
    <w:r>
      <w:rPr>
        <w:b/>
        <w:bCs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06A0"/>
    <w:multiLevelType w:val="hybridMultilevel"/>
    <w:tmpl w:val="CE66DB4C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4A693C"/>
    <w:multiLevelType w:val="hybridMultilevel"/>
    <w:tmpl w:val="F0AE006E"/>
    <w:lvl w:ilvl="0" w:tplc="1DF6E2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525E8"/>
    <w:multiLevelType w:val="hybridMultilevel"/>
    <w:tmpl w:val="E004BBC6"/>
    <w:lvl w:ilvl="0" w:tplc="6194D5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1039D"/>
    <w:multiLevelType w:val="hybridMultilevel"/>
    <w:tmpl w:val="D090C472"/>
    <w:lvl w:ilvl="0" w:tplc="4928FF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62C73"/>
    <w:multiLevelType w:val="hybridMultilevel"/>
    <w:tmpl w:val="2300F824"/>
    <w:lvl w:ilvl="0" w:tplc="A9A803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C3488"/>
    <w:multiLevelType w:val="hybridMultilevel"/>
    <w:tmpl w:val="26EEEEEE"/>
    <w:lvl w:ilvl="0" w:tplc="BC6E65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75AAF"/>
    <w:multiLevelType w:val="hybridMultilevel"/>
    <w:tmpl w:val="D9F8885E"/>
    <w:lvl w:ilvl="0" w:tplc="C6E84C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C4B23"/>
    <w:multiLevelType w:val="hybridMultilevel"/>
    <w:tmpl w:val="403A3CBE"/>
    <w:lvl w:ilvl="0" w:tplc="B902212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77020">
    <w:abstractNumId w:val="1"/>
  </w:num>
  <w:num w:numId="2" w16cid:durableId="317343096">
    <w:abstractNumId w:val="4"/>
  </w:num>
  <w:num w:numId="3" w16cid:durableId="872154503">
    <w:abstractNumId w:val="7"/>
  </w:num>
  <w:num w:numId="4" w16cid:durableId="771776767">
    <w:abstractNumId w:val="5"/>
  </w:num>
  <w:num w:numId="5" w16cid:durableId="36587422">
    <w:abstractNumId w:val="2"/>
  </w:num>
  <w:num w:numId="6" w16cid:durableId="1120413313">
    <w:abstractNumId w:val="6"/>
  </w:num>
  <w:num w:numId="7" w16cid:durableId="1601452903">
    <w:abstractNumId w:val="3"/>
  </w:num>
  <w:num w:numId="8" w16cid:durableId="1334531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9BB"/>
    <w:rsid w:val="0006195F"/>
    <w:rsid w:val="000E460E"/>
    <w:rsid w:val="00114E78"/>
    <w:rsid w:val="002027B7"/>
    <w:rsid w:val="00221C6E"/>
    <w:rsid w:val="002373B8"/>
    <w:rsid w:val="0030488A"/>
    <w:rsid w:val="003340A0"/>
    <w:rsid w:val="003349BB"/>
    <w:rsid w:val="00352950"/>
    <w:rsid w:val="003B28A3"/>
    <w:rsid w:val="00416283"/>
    <w:rsid w:val="005B5D8E"/>
    <w:rsid w:val="006311D6"/>
    <w:rsid w:val="00676E10"/>
    <w:rsid w:val="00687591"/>
    <w:rsid w:val="00761986"/>
    <w:rsid w:val="007D745F"/>
    <w:rsid w:val="007E6C4E"/>
    <w:rsid w:val="007E7773"/>
    <w:rsid w:val="00897929"/>
    <w:rsid w:val="008A157F"/>
    <w:rsid w:val="00920CEC"/>
    <w:rsid w:val="009E1193"/>
    <w:rsid w:val="00A114EF"/>
    <w:rsid w:val="00A2751E"/>
    <w:rsid w:val="00A6437A"/>
    <w:rsid w:val="00AE23D3"/>
    <w:rsid w:val="00AE63A4"/>
    <w:rsid w:val="00AF43A7"/>
    <w:rsid w:val="00B52E69"/>
    <w:rsid w:val="00CA269A"/>
    <w:rsid w:val="00CD7A2C"/>
    <w:rsid w:val="00CE582E"/>
    <w:rsid w:val="00CF1F72"/>
    <w:rsid w:val="00D34EE1"/>
    <w:rsid w:val="00ED3D07"/>
    <w:rsid w:val="00F37033"/>
    <w:rsid w:val="00FB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0B289"/>
  <w15:docId w15:val="{DD3DA1CC-91A9-4C09-B1A6-F39E85CB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95F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34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49BB"/>
  </w:style>
  <w:style w:type="paragraph" w:styleId="Pieddepage">
    <w:name w:val="footer"/>
    <w:basedOn w:val="Normal"/>
    <w:link w:val="PieddepageCar"/>
    <w:uiPriority w:val="99"/>
    <w:unhideWhenUsed/>
    <w:rsid w:val="00334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49BB"/>
  </w:style>
  <w:style w:type="paragraph" w:styleId="NormalWeb">
    <w:name w:val="Normal (Web)"/>
    <w:basedOn w:val="Normal"/>
    <w:uiPriority w:val="99"/>
    <w:semiHidden/>
    <w:unhideWhenUsed/>
    <w:rsid w:val="00334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97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D7FAA-777F-4D2B-BE6B-E1676E00A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ABM.PHONE</dc:creator>
  <cp:lastModifiedBy>pc</cp:lastModifiedBy>
  <cp:revision>11</cp:revision>
  <cp:lastPrinted>2026-01-16T13:52:00Z</cp:lastPrinted>
  <dcterms:created xsi:type="dcterms:W3CDTF">2024-01-16T04:17:00Z</dcterms:created>
  <dcterms:modified xsi:type="dcterms:W3CDTF">2026-01-16T13:54:00Z</dcterms:modified>
</cp:coreProperties>
</file>