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69" w:rsidRPr="00244A8C" w:rsidRDefault="003C4686" w:rsidP="003C4686">
      <w:pPr>
        <w:pStyle w:val="Corpsdetexte"/>
        <w:ind w:left="435"/>
        <w:jc w:val="center"/>
        <w:rPr>
          <w:rStyle w:val="rynqvb"/>
          <w:b/>
          <w:bCs/>
          <w:lang w:val="en-US"/>
        </w:rPr>
      </w:pPr>
      <w:r w:rsidRPr="00244A8C">
        <w:rPr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8858250</wp:posOffset>
            </wp:positionH>
            <wp:positionV relativeFrom="paragraph">
              <wp:posOffset>85725</wp:posOffset>
            </wp:positionV>
            <wp:extent cx="800100" cy="790575"/>
            <wp:effectExtent l="1905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4A8C">
        <w:rPr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-36830</wp:posOffset>
            </wp:positionV>
            <wp:extent cx="800100" cy="790575"/>
            <wp:effectExtent l="1905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564469" w:rsidRPr="00244A8C">
        <w:rPr>
          <w:rStyle w:val="rynqvb"/>
          <w:b/>
          <w:bCs/>
          <w:lang w:val="en-US"/>
        </w:rPr>
        <w:t>Larbi</w:t>
      </w:r>
      <w:proofErr w:type="spellEnd"/>
      <w:r w:rsidR="00564469" w:rsidRPr="00244A8C">
        <w:rPr>
          <w:rStyle w:val="rynqvb"/>
          <w:b/>
          <w:bCs/>
          <w:lang w:val="en-US"/>
        </w:rPr>
        <w:t xml:space="preserve"> Ben </w:t>
      </w:r>
      <w:proofErr w:type="spellStart"/>
      <w:r w:rsidR="00564469" w:rsidRPr="00244A8C">
        <w:rPr>
          <w:rStyle w:val="rynqvb"/>
          <w:b/>
          <w:bCs/>
          <w:lang w:val="en-US"/>
        </w:rPr>
        <w:t>M’Hidi</w:t>
      </w:r>
      <w:proofErr w:type="spellEnd"/>
      <w:r w:rsidR="00564469" w:rsidRPr="00244A8C">
        <w:rPr>
          <w:rStyle w:val="rynqvb"/>
          <w:b/>
          <w:bCs/>
          <w:lang w:val="en-US"/>
        </w:rPr>
        <w:t xml:space="preserve"> University –</w:t>
      </w:r>
      <w:proofErr w:type="spellStart"/>
      <w:r w:rsidR="00564469" w:rsidRPr="00244A8C">
        <w:rPr>
          <w:rStyle w:val="rynqvb"/>
          <w:b/>
          <w:bCs/>
          <w:lang w:val="en-US"/>
        </w:rPr>
        <w:t>Oum</w:t>
      </w:r>
      <w:proofErr w:type="spellEnd"/>
      <w:r w:rsidR="00564469" w:rsidRPr="00244A8C">
        <w:rPr>
          <w:rStyle w:val="rynqvb"/>
          <w:b/>
          <w:bCs/>
          <w:lang w:val="en-US"/>
        </w:rPr>
        <w:t xml:space="preserve"> El </w:t>
      </w:r>
      <w:proofErr w:type="spellStart"/>
      <w:r w:rsidR="00564469" w:rsidRPr="00244A8C">
        <w:rPr>
          <w:rStyle w:val="rynqvb"/>
          <w:b/>
          <w:bCs/>
          <w:lang w:val="en-US"/>
        </w:rPr>
        <w:t>Bouaghi</w:t>
      </w:r>
      <w:proofErr w:type="spellEnd"/>
    </w:p>
    <w:p w:rsidR="00564469" w:rsidRPr="00244A8C" w:rsidRDefault="00564469" w:rsidP="003C4686">
      <w:pPr>
        <w:pStyle w:val="Corpsdetexte"/>
        <w:ind w:left="435"/>
        <w:jc w:val="center"/>
        <w:rPr>
          <w:b/>
          <w:bCs/>
          <w:lang w:val="en-US"/>
        </w:rPr>
      </w:pPr>
      <w:r w:rsidRPr="00244A8C">
        <w:rPr>
          <w:rStyle w:val="rynqvb"/>
          <w:b/>
          <w:bCs/>
          <w:lang w:val="en-US"/>
        </w:rPr>
        <w:t>Faculty of Exact Sciences and Natural and Life Sciences</w:t>
      </w:r>
    </w:p>
    <w:p w:rsidR="00564469" w:rsidRPr="00244A8C" w:rsidRDefault="00564469" w:rsidP="003C4686">
      <w:pPr>
        <w:jc w:val="center"/>
        <w:rPr>
          <w:b/>
          <w:bCs/>
          <w:sz w:val="24"/>
          <w:szCs w:val="24"/>
          <w:lang w:val="en-US"/>
        </w:rPr>
      </w:pPr>
      <w:r w:rsidRPr="00244A8C">
        <w:rPr>
          <w:rStyle w:val="rynqvb"/>
          <w:b/>
          <w:bCs/>
          <w:sz w:val="24"/>
          <w:szCs w:val="24"/>
          <w:lang w:val="en-US"/>
        </w:rPr>
        <w:t>Department: Matter Sciences</w:t>
      </w:r>
    </w:p>
    <w:p w:rsidR="00557778" w:rsidRPr="00244A8C" w:rsidRDefault="00564469" w:rsidP="003C4686">
      <w:pPr>
        <w:jc w:val="center"/>
        <w:rPr>
          <w:b/>
          <w:bCs/>
          <w:sz w:val="24"/>
          <w:szCs w:val="24"/>
          <w:lang w:val="en-US"/>
        </w:rPr>
      </w:pPr>
      <w:r w:rsidRPr="00244A8C">
        <w:rPr>
          <w:rStyle w:val="rynqvb"/>
          <w:b/>
          <w:bCs/>
          <w:sz w:val="24"/>
          <w:szCs w:val="24"/>
          <w:lang w:val="en-US"/>
        </w:rPr>
        <w:t xml:space="preserve">Exam Schedule </w:t>
      </w:r>
      <w:proofErr w:type="gramStart"/>
      <w:r w:rsidRPr="00244A8C">
        <w:rPr>
          <w:rStyle w:val="rynqvb"/>
          <w:b/>
          <w:bCs/>
          <w:sz w:val="24"/>
          <w:szCs w:val="24"/>
          <w:lang w:val="en-US"/>
        </w:rPr>
        <w:t>of  Semester</w:t>
      </w:r>
      <w:proofErr w:type="gramEnd"/>
      <w:r w:rsidRPr="00244A8C">
        <w:rPr>
          <w:rStyle w:val="rynqvb"/>
          <w:b/>
          <w:bCs/>
          <w:sz w:val="24"/>
          <w:szCs w:val="24"/>
          <w:lang w:val="en-US"/>
        </w:rPr>
        <w:t xml:space="preserve"> 3</w:t>
      </w:r>
    </w:p>
    <w:p w:rsidR="00D50196" w:rsidRPr="00244A8C" w:rsidRDefault="00564469" w:rsidP="003C4686">
      <w:pPr>
        <w:pStyle w:val="Corpsdetexte"/>
        <w:jc w:val="center"/>
        <w:rPr>
          <w:rStyle w:val="rynqvb"/>
          <w:b/>
          <w:bCs/>
          <w:lang w:val="en-US"/>
        </w:rPr>
      </w:pPr>
      <w:r w:rsidRPr="00244A8C">
        <w:rPr>
          <w:rStyle w:val="rynqvb"/>
          <w:b/>
          <w:bCs/>
          <w:lang w:val="en-US"/>
        </w:rPr>
        <w:t>2nd year Chemistry degree</w:t>
      </w:r>
    </w:p>
    <w:p w:rsidR="003C4686" w:rsidRPr="00D52D1C" w:rsidRDefault="003C4686" w:rsidP="003C4686">
      <w:pPr>
        <w:pStyle w:val="Corpsdetexte"/>
        <w:jc w:val="center"/>
        <w:rPr>
          <w:rStyle w:val="rynqvb"/>
          <w:lang w:val="en-US"/>
        </w:rPr>
      </w:pPr>
    </w:p>
    <w:p w:rsidR="00557778" w:rsidRPr="00D52D1C" w:rsidRDefault="00557778" w:rsidP="00557778">
      <w:pPr>
        <w:pStyle w:val="Corpsdetexte"/>
        <w:ind w:left="3600" w:firstLine="720"/>
        <w:rPr>
          <w:b/>
          <w:sz w:val="10"/>
          <w:lang w:val="en-US"/>
        </w:rPr>
      </w:pPr>
    </w:p>
    <w:tbl>
      <w:tblPr>
        <w:tblStyle w:val="TableNormal1"/>
        <w:tblW w:w="1521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644"/>
        <w:gridCol w:w="5301"/>
        <w:gridCol w:w="3000"/>
        <w:gridCol w:w="3000"/>
      </w:tblGrid>
      <w:tr w:rsidR="00BC70D9" w:rsidTr="00BC70D9">
        <w:trPr>
          <w:trHeight w:val="259"/>
        </w:trPr>
        <w:tc>
          <w:tcPr>
            <w:tcW w:w="2268" w:type="dxa"/>
          </w:tcPr>
          <w:p w:rsidR="00BC70D9" w:rsidRPr="00244A8C" w:rsidRDefault="00BC70D9" w:rsidP="003C4686">
            <w:pPr>
              <w:pStyle w:val="TableParagraph"/>
              <w:spacing w:line="308" w:lineRule="exact"/>
              <w:rPr>
                <w:b/>
                <w:sz w:val="24"/>
                <w:szCs w:val="24"/>
              </w:rPr>
            </w:pPr>
            <w:r w:rsidRPr="00244A8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644" w:type="dxa"/>
          </w:tcPr>
          <w:p w:rsidR="00BC70D9" w:rsidRPr="00244A8C" w:rsidRDefault="00BC70D9" w:rsidP="005738E2">
            <w:pPr>
              <w:pStyle w:val="TableParagraph"/>
              <w:spacing w:line="308" w:lineRule="exact"/>
              <w:ind w:left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4A8C">
              <w:rPr>
                <w:rStyle w:val="rynqvb"/>
                <w:b/>
              </w:rPr>
              <w:t>Hour</w:t>
            </w:r>
            <w:proofErr w:type="spellEnd"/>
          </w:p>
        </w:tc>
        <w:tc>
          <w:tcPr>
            <w:tcW w:w="5301" w:type="dxa"/>
          </w:tcPr>
          <w:p w:rsidR="00BC70D9" w:rsidRPr="00244A8C" w:rsidRDefault="00BC70D9" w:rsidP="005738E2">
            <w:pPr>
              <w:pStyle w:val="TableParagraph"/>
              <w:spacing w:line="30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4A8C">
              <w:rPr>
                <w:rStyle w:val="rynqvb"/>
                <w:b/>
              </w:rPr>
              <w:t>Matter</w:t>
            </w:r>
            <w:proofErr w:type="spellEnd"/>
          </w:p>
        </w:tc>
        <w:tc>
          <w:tcPr>
            <w:tcW w:w="3000" w:type="dxa"/>
          </w:tcPr>
          <w:p w:rsidR="00BC70D9" w:rsidRPr="00244A8C" w:rsidRDefault="00BC70D9" w:rsidP="005738E2">
            <w:pPr>
              <w:pStyle w:val="TableParagraph"/>
              <w:spacing w:before="2" w:line="306" w:lineRule="exact"/>
              <w:ind w:left="106"/>
              <w:jc w:val="center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244A8C">
              <w:rPr>
                <w:rFonts w:ascii="Times New Roman"/>
                <w:b/>
                <w:sz w:val="24"/>
                <w:szCs w:val="24"/>
              </w:rPr>
              <w:t>Teachers</w:t>
            </w:r>
            <w:proofErr w:type="spellEnd"/>
          </w:p>
        </w:tc>
        <w:tc>
          <w:tcPr>
            <w:tcW w:w="3000" w:type="dxa"/>
          </w:tcPr>
          <w:p w:rsidR="00BC70D9" w:rsidRPr="00244A8C" w:rsidRDefault="00BC70D9" w:rsidP="005738E2">
            <w:pPr>
              <w:pStyle w:val="TableParagraph"/>
              <w:spacing w:before="2" w:line="306" w:lineRule="exact"/>
              <w:ind w:left="106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44A8C">
              <w:rPr>
                <w:rFonts w:ascii="Times New Roman"/>
                <w:b/>
                <w:sz w:val="24"/>
                <w:szCs w:val="24"/>
              </w:rPr>
              <w:t>Place</w:t>
            </w:r>
          </w:p>
        </w:tc>
      </w:tr>
      <w:tr w:rsidR="00BC70D9" w:rsidTr="00BC70D9">
        <w:trPr>
          <w:trHeight w:val="772"/>
        </w:trPr>
        <w:tc>
          <w:tcPr>
            <w:tcW w:w="2268" w:type="dxa"/>
          </w:tcPr>
          <w:p w:rsidR="00BC70D9" w:rsidRDefault="00244A8C" w:rsidP="003C4686">
            <w:pPr>
              <w:pStyle w:val="TableParagraph"/>
              <w:spacing w:line="260" w:lineRule="atLeast"/>
              <w:ind w:left="107" w:right="1024"/>
            </w:pPr>
            <w:proofErr w:type="spellStart"/>
            <w:r>
              <w:rPr>
                <w:rFonts w:eastAsia="Times New Roman" w:cs="Times New Roman"/>
                <w:color w:val="000000"/>
                <w:lang w:eastAsia="fr-FR"/>
              </w:rPr>
              <w:t>sunday</w:t>
            </w:r>
            <w:proofErr w:type="spellEnd"/>
            <w:r w:rsidRPr="00C26A34">
              <w:rPr>
                <w:rFonts w:eastAsia="Times New Roman" w:cs="Times New Roman"/>
                <w:color w:val="000000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04-01-2026</w:t>
            </w:r>
          </w:p>
        </w:tc>
        <w:tc>
          <w:tcPr>
            <w:tcW w:w="1644" w:type="dxa"/>
          </w:tcPr>
          <w:p w:rsidR="00BC70D9" w:rsidRDefault="00BC70D9" w:rsidP="00BC70D9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BC70D9" w:rsidRDefault="00D27B9E" w:rsidP="00D27B9E">
            <w:pPr>
              <w:pStyle w:val="TableParagraph"/>
              <w:ind w:left="110"/>
              <w:jc w:val="center"/>
            </w:pPr>
            <w:r>
              <w:rPr>
                <w:sz w:val="24"/>
                <w:szCs w:val="24"/>
              </w:rPr>
              <w:t>10h45</w:t>
            </w:r>
            <w:r w:rsidR="00BC70D9" w:rsidRPr="003826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="00BC70D9" w:rsidRPr="003826B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301" w:type="dxa"/>
          </w:tcPr>
          <w:p w:rsidR="00BC70D9" w:rsidRPr="00BC70D9" w:rsidRDefault="00BC70D9" w:rsidP="00BC70D9">
            <w:pPr>
              <w:pStyle w:val="TableParagraph"/>
              <w:spacing w:before="9"/>
              <w:jc w:val="center"/>
              <w:rPr>
                <w:b/>
              </w:rPr>
            </w:pPr>
          </w:p>
          <w:p w:rsidR="00BC70D9" w:rsidRPr="00BC70D9" w:rsidRDefault="00BC70D9" w:rsidP="00BC70D9">
            <w:pPr>
              <w:pStyle w:val="TableParagraph"/>
              <w:spacing w:before="1"/>
              <w:ind w:left="111"/>
              <w:jc w:val="center"/>
              <w:rPr>
                <w:rFonts w:ascii="Times New Roman" w:hAnsi="Times New Roman"/>
                <w:sz w:val="24"/>
              </w:rPr>
            </w:pPr>
            <w:r w:rsidRPr="00BC70D9">
              <w:rPr>
                <w:rFonts w:ascii="Times New Roman" w:hAnsi="Times New Roman"/>
                <w:sz w:val="24"/>
              </w:rPr>
              <w:t>Physico-</w:t>
            </w:r>
            <w:proofErr w:type="spellStart"/>
            <w:r w:rsidRPr="00BC70D9">
              <w:rPr>
                <w:rFonts w:ascii="Times New Roman" w:hAnsi="Times New Roman"/>
                <w:sz w:val="24"/>
              </w:rPr>
              <w:t>Chemical</w:t>
            </w:r>
            <w:proofErr w:type="spellEnd"/>
            <w:r w:rsidRPr="00BC70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C70D9">
              <w:rPr>
                <w:rFonts w:ascii="Times New Roman" w:hAnsi="Times New Roman"/>
                <w:sz w:val="24"/>
              </w:rPr>
              <w:t>Analysis</w:t>
            </w:r>
            <w:proofErr w:type="spellEnd"/>
            <w:r w:rsidRPr="00BC70D9">
              <w:rPr>
                <w:rFonts w:ascii="Times New Roman" w:hAnsi="Times New Roman"/>
                <w:sz w:val="24"/>
              </w:rPr>
              <w:t xml:space="preserve"> Techniques 1</w:t>
            </w:r>
          </w:p>
        </w:tc>
        <w:tc>
          <w:tcPr>
            <w:tcW w:w="3000" w:type="dxa"/>
          </w:tcPr>
          <w:p w:rsidR="00BC70D9" w:rsidRDefault="00BC70D9" w:rsidP="00BC70D9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BC70D9" w:rsidRDefault="00BC70D9" w:rsidP="00BC70D9">
            <w:pPr>
              <w:pStyle w:val="TableParagraph"/>
              <w:ind w:left="109"/>
              <w:jc w:val="center"/>
            </w:pPr>
            <w:r>
              <w:t>Zater</w:t>
            </w:r>
          </w:p>
        </w:tc>
        <w:tc>
          <w:tcPr>
            <w:tcW w:w="3000" w:type="dxa"/>
          </w:tcPr>
          <w:p w:rsidR="00BC70D9" w:rsidRDefault="00BC70D9" w:rsidP="00BC70D9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</w:t>
            </w:r>
            <w:r w:rsidR="00244A8C">
              <w:rPr>
                <w:b/>
                <w:sz w:val="21"/>
              </w:rPr>
              <w:t>2</w:t>
            </w:r>
          </w:p>
        </w:tc>
      </w:tr>
      <w:tr w:rsidR="00BC70D9" w:rsidTr="00BC70D9">
        <w:trPr>
          <w:trHeight w:val="774"/>
        </w:trPr>
        <w:tc>
          <w:tcPr>
            <w:tcW w:w="2268" w:type="dxa"/>
          </w:tcPr>
          <w:p w:rsidR="00BC70D9" w:rsidRPr="003826B6" w:rsidRDefault="003F1BEF" w:rsidP="003C4686">
            <w:pPr>
              <w:pStyle w:val="TableParagraph"/>
              <w:spacing w:before="1" w:line="311" w:lineRule="exact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fr-FR"/>
              </w:rPr>
              <w:t>sunday</w:t>
            </w:r>
            <w:proofErr w:type="spellEnd"/>
            <w:r w:rsidRPr="00C26A34">
              <w:rPr>
                <w:rFonts w:eastAsia="Times New Roman" w:cs="Times New Roman"/>
                <w:color w:val="000000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04-01-2026</w:t>
            </w:r>
          </w:p>
        </w:tc>
        <w:tc>
          <w:tcPr>
            <w:tcW w:w="1644" w:type="dxa"/>
          </w:tcPr>
          <w:p w:rsidR="00BC70D9" w:rsidRDefault="003F1BEF" w:rsidP="00BC70D9">
            <w:pPr>
              <w:pStyle w:val="TableParagraph"/>
              <w:spacing w:line="257" w:lineRule="exact"/>
              <w:ind w:left="110"/>
              <w:jc w:val="center"/>
            </w:pPr>
            <w:r>
              <w:rPr>
                <w:sz w:val="24"/>
                <w:szCs w:val="24"/>
              </w:rPr>
              <w:t>14h15</w:t>
            </w:r>
            <w:r w:rsidRPr="003826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3826B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5301" w:type="dxa"/>
          </w:tcPr>
          <w:p w:rsidR="009540E2" w:rsidRDefault="009540E2" w:rsidP="00BC70D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  <w:p w:rsidR="00BC70D9" w:rsidRPr="00BC70D9" w:rsidRDefault="009540E2" w:rsidP="00BC70D9">
            <w:pPr>
              <w:pStyle w:val="TableParagraph"/>
              <w:jc w:val="center"/>
              <w:rPr>
                <w:b/>
              </w:rPr>
            </w:pPr>
            <w:proofErr w:type="spellStart"/>
            <w:r w:rsidRPr="00BC70D9">
              <w:rPr>
                <w:rFonts w:ascii="Times New Roman" w:hAnsi="Times New Roman"/>
                <w:sz w:val="24"/>
              </w:rPr>
              <w:t>Numerical</w:t>
            </w:r>
            <w:proofErr w:type="spellEnd"/>
            <w:r w:rsidRPr="00BC70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C70D9">
              <w:rPr>
                <w:rFonts w:ascii="Times New Roman" w:hAnsi="Times New Roman"/>
                <w:sz w:val="24"/>
              </w:rPr>
              <w:t>Methods</w:t>
            </w:r>
            <w:proofErr w:type="spellEnd"/>
            <w:r w:rsidRPr="00BC70D9">
              <w:rPr>
                <w:rFonts w:ascii="Times New Roman" w:hAnsi="Times New Roman"/>
                <w:sz w:val="24"/>
              </w:rPr>
              <w:t xml:space="preserve"> and </w:t>
            </w:r>
            <w:proofErr w:type="spellStart"/>
            <w:r w:rsidRPr="00BC70D9">
              <w:rPr>
                <w:rFonts w:ascii="Times New Roman" w:hAnsi="Times New Roman"/>
                <w:sz w:val="24"/>
              </w:rPr>
              <w:t>Programming</w:t>
            </w:r>
            <w:proofErr w:type="spellEnd"/>
          </w:p>
          <w:p w:rsidR="00BC70D9" w:rsidRPr="00BC70D9" w:rsidRDefault="00BC70D9" w:rsidP="00BC70D9">
            <w:pPr>
              <w:pStyle w:val="TableParagraph"/>
              <w:spacing w:before="1"/>
              <w:ind w:left="111"/>
              <w:jc w:val="center"/>
              <w:rPr>
                <w:rFonts w:ascii="Cambria Math"/>
              </w:rPr>
            </w:pPr>
          </w:p>
        </w:tc>
        <w:tc>
          <w:tcPr>
            <w:tcW w:w="3000" w:type="dxa"/>
          </w:tcPr>
          <w:p w:rsidR="00BC70D9" w:rsidRPr="00BC70D9" w:rsidRDefault="00BC70D9" w:rsidP="00BC70D9">
            <w:pPr>
              <w:pStyle w:val="TableParagraph"/>
              <w:jc w:val="center"/>
              <w:rPr>
                <w:b/>
              </w:rPr>
            </w:pPr>
          </w:p>
          <w:p w:rsidR="00BC70D9" w:rsidRPr="00BC70D9" w:rsidRDefault="009540E2" w:rsidP="00BC70D9">
            <w:pPr>
              <w:pStyle w:val="TableParagraph"/>
              <w:spacing w:before="1"/>
              <w:ind w:left="109"/>
              <w:jc w:val="center"/>
              <w:rPr>
                <w:rFonts w:ascii="Cambria Math"/>
              </w:rPr>
            </w:pPr>
            <w:proofErr w:type="spellStart"/>
            <w:r>
              <w:rPr>
                <w:rFonts w:ascii="Cambria Math"/>
              </w:rPr>
              <w:t>ziar</w:t>
            </w:r>
            <w:proofErr w:type="spellEnd"/>
          </w:p>
        </w:tc>
        <w:tc>
          <w:tcPr>
            <w:tcW w:w="3000" w:type="dxa"/>
          </w:tcPr>
          <w:p w:rsidR="00BC70D9" w:rsidRPr="00BC70D9" w:rsidRDefault="00BC70D9" w:rsidP="00BC70D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244A8C">
              <w:rPr>
                <w:b/>
              </w:rPr>
              <w:t>2</w:t>
            </w:r>
          </w:p>
        </w:tc>
      </w:tr>
      <w:tr w:rsidR="00BC70D9" w:rsidTr="00BC70D9">
        <w:trPr>
          <w:trHeight w:val="772"/>
        </w:trPr>
        <w:tc>
          <w:tcPr>
            <w:tcW w:w="2268" w:type="dxa"/>
          </w:tcPr>
          <w:p w:rsidR="003F1BEF" w:rsidRPr="003826B6" w:rsidRDefault="003F1BEF" w:rsidP="003F1BEF">
            <w:pPr>
              <w:pStyle w:val="TableParagraph"/>
              <w:spacing w:line="32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Monday</w:t>
            </w:r>
            <w:proofErr w:type="spellEnd"/>
          </w:p>
          <w:p w:rsidR="00BC70D9" w:rsidRPr="003826B6" w:rsidRDefault="003F1BEF" w:rsidP="003F1BEF">
            <w:pPr>
              <w:pStyle w:val="TableParagraph"/>
              <w:spacing w:before="1" w:line="3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05-01-2026</w:t>
            </w:r>
          </w:p>
        </w:tc>
        <w:tc>
          <w:tcPr>
            <w:tcW w:w="1644" w:type="dxa"/>
          </w:tcPr>
          <w:p w:rsidR="00BC70D9" w:rsidRDefault="00D27B9E" w:rsidP="00BC70D9">
            <w:pPr>
              <w:pStyle w:val="TableParagraph"/>
              <w:spacing w:line="257" w:lineRule="exact"/>
              <w:ind w:left="110"/>
              <w:jc w:val="center"/>
            </w:pPr>
            <w:r>
              <w:rPr>
                <w:sz w:val="24"/>
                <w:szCs w:val="24"/>
              </w:rPr>
              <w:t>10h45</w:t>
            </w:r>
            <w:r w:rsidRPr="003826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3826B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301" w:type="dxa"/>
          </w:tcPr>
          <w:p w:rsidR="00BC70D9" w:rsidRPr="00BC70D9" w:rsidRDefault="00BC70D9" w:rsidP="00BC70D9">
            <w:pPr>
              <w:pStyle w:val="TableParagraph"/>
              <w:jc w:val="center"/>
              <w:rPr>
                <w:b/>
              </w:rPr>
            </w:pPr>
          </w:p>
          <w:p w:rsidR="00BC70D9" w:rsidRPr="00BC70D9" w:rsidRDefault="003F1BEF" w:rsidP="00BC70D9">
            <w:pPr>
              <w:pStyle w:val="TableParagraph"/>
              <w:spacing w:before="1"/>
              <w:ind w:left="111"/>
              <w:jc w:val="center"/>
              <w:rPr>
                <w:rFonts w:ascii="Cambria Math" w:hAnsi="Cambria Math"/>
              </w:rPr>
            </w:pPr>
            <w:proofErr w:type="spellStart"/>
            <w:r w:rsidRPr="00BC70D9">
              <w:t>Mineral</w:t>
            </w:r>
            <w:proofErr w:type="spellEnd"/>
            <w:r w:rsidRPr="00BC70D9">
              <w:t xml:space="preserve"> </w:t>
            </w:r>
            <w:proofErr w:type="spellStart"/>
            <w:r w:rsidRPr="00BC70D9">
              <w:t>Chemistry</w:t>
            </w:r>
            <w:proofErr w:type="spellEnd"/>
          </w:p>
        </w:tc>
        <w:tc>
          <w:tcPr>
            <w:tcW w:w="3000" w:type="dxa"/>
          </w:tcPr>
          <w:p w:rsidR="00BC70D9" w:rsidRPr="00BC70D9" w:rsidRDefault="00BC70D9" w:rsidP="00BC70D9">
            <w:pPr>
              <w:pStyle w:val="TableParagraph"/>
              <w:jc w:val="center"/>
              <w:rPr>
                <w:b/>
              </w:rPr>
            </w:pPr>
          </w:p>
          <w:p w:rsidR="00BC70D9" w:rsidRPr="00BC70D9" w:rsidRDefault="003F1BEF" w:rsidP="00BC70D9">
            <w:pPr>
              <w:pStyle w:val="TableParagraph"/>
              <w:spacing w:before="1"/>
              <w:ind w:left="109"/>
              <w:jc w:val="center"/>
              <w:rPr>
                <w:rFonts w:ascii="Cambria Math"/>
              </w:rPr>
            </w:pPr>
            <w:proofErr w:type="spellStart"/>
            <w:r>
              <w:rPr>
                <w:rFonts w:ascii="Times New Roman"/>
                <w:sz w:val="24"/>
              </w:rPr>
              <w:t>Bouhangel</w:t>
            </w:r>
            <w:proofErr w:type="spellEnd"/>
          </w:p>
        </w:tc>
        <w:tc>
          <w:tcPr>
            <w:tcW w:w="3000" w:type="dxa"/>
          </w:tcPr>
          <w:p w:rsidR="00BC70D9" w:rsidRPr="00BC70D9" w:rsidRDefault="00BC70D9" w:rsidP="00BC70D9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</w:t>
            </w:r>
            <w:r w:rsidR="00244A8C">
              <w:rPr>
                <w:b/>
                <w:sz w:val="21"/>
              </w:rPr>
              <w:t>2</w:t>
            </w:r>
          </w:p>
        </w:tc>
      </w:tr>
      <w:tr w:rsidR="00BC70D9" w:rsidTr="00BC70D9">
        <w:trPr>
          <w:trHeight w:val="774"/>
        </w:trPr>
        <w:tc>
          <w:tcPr>
            <w:tcW w:w="2268" w:type="dxa"/>
          </w:tcPr>
          <w:p w:rsidR="003F1BEF" w:rsidRPr="003826B6" w:rsidRDefault="003F1BEF" w:rsidP="003F1BEF">
            <w:pPr>
              <w:pStyle w:val="TableParagraph"/>
              <w:spacing w:line="32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Monday</w:t>
            </w:r>
            <w:proofErr w:type="spellEnd"/>
          </w:p>
          <w:p w:rsidR="00BC70D9" w:rsidRPr="003826B6" w:rsidRDefault="003F1BEF" w:rsidP="003F1BEF">
            <w:pPr>
              <w:pStyle w:val="TableParagraph"/>
              <w:spacing w:line="328" w:lineRule="exact"/>
              <w:ind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05-01-2026</w:t>
            </w:r>
          </w:p>
        </w:tc>
        <w:tc>
          <w:tcPr>
            <w:tcW w:w="1644" w:type="dxa"/>
          </w:tcPr>
          <w:p w:rsidR="00BC70D9" w:rsidRDefault="003F1BEF" w:rsidP="00BC70D9">
            <w:pPr>
              <w:pStyle w:val="TableParagraph"/>
              <w:spacing w:before="2"/>
              <w:ind w:left="110"/>
              <w:jc w:val="center"/>
            </w:pPr>
            <w:r>
              <w:rPr>
                <w:sz w:val="24"/>
                <w:szCs w:val="24"/>
              </w:rPr>
              <w:t>14h15</w:t>
            </w:r>
            <w:r w:rsidRPr="003826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3826B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5301" w:type="dxa"/>
          </w:tcPr>
          <w:p w:rsidR="00BC70D9" w:rsidRPr="00BC70D9" w:rsidRDefault="00BC70D9" w:rsidP="00BC70D9">
            <w:pPr>
              <w:pStyle w:val="TableParagraph"/>
              <w:spacing w:before="9"/>
              <w:jc w:val="center"/>
              <w:rPr>
                <w:b/>
              </w:rPr>
            </w:pPr>
          </w:p>
          <w:p w:rsidR="00BC70D9" w:rsidRPr="00BC70D9" w:rsidRDefault="009540E2" w:rsidP="00BC70D9">
            <w:pPr>
              <w:pStyle w:val="TableParagraph"/>
              <w:spacing w:before="1"/>
              <w:ind w:left="11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C70D9">
              <w:rPr>
                <w:rFonts w:ascii="Cambria Math"/>
              </w:rPr>
              <w:t>Organic</w:t>
            </w:r>
            <w:proofErr w:type="spellEnd"/>
            <w:r w:rsidRPr="00BC70D9">
              <w:rPr>
                <w:rFonts w:ascii="Cambria Math"/>
              </w:rPr>
              <w:t xml:space="preserve"> </w:t>
            </w:r>
            <w:proofErr w:type="spellStart"/>
            <w:r w:rsidRPr="00BC70D9">
              <w:rPr>
                <w:rFonts w:ascii="Cambria Math"/>
              </w:rPr>
              <w:t>Chemistry</w:t>
            </w:r>
            <w:proofErr w:type="spellEnd"/>
            <w:r w:rsidRPr="00BC70D9">
              <w:rPr>
                <w:rFonts w:ascii="Cambria Math"/>
              </w:rPr>
              <w:t xml:space="preserve"> 1</w:t>
            </w:r>
          </w:p>
        </w:tc>
        <w:tc>
          <w:tcPr>
            <w:tcW w:w="3000" w:type="dxa"/>
          </w:tcPr>
          <w:p w:rsidR="00BC70D9" w:rsidRPr="00BC70D9" w:rsidRDefault="00BC70D9" w:rsidP="00BC70D9">
            <w:pPr>
              <w:pStyle w:val="TableParagraph"/>
              <w:jc w:val="center"/>
              <w:rPr>
                <w:b/>
              </w:rPr>
            </w:pPr>
          </w:p>
          <w:p w:rsidR="00BC70D9" w:rsidRPr="00BC70D9" w:rsidRDefault="009540E2" w:rsidP="00BC70D9">
            <w:pPr>
              <w:pStyle w:val="TableParagraph"/>
              <w:spacing w:before="1"/>
              <w:ind w:left="109"/>
              <w:jc w:val="center"/>
            </w:pPr>
            <w:proofErr w:type="spellStart"/>
            <w:r w:rsidRPr="00BC70D9">
              <w:rPr>
                <w:rFonts w:ascii="Cambria Math"/>
              </w:rPr>
              <w:t>Chereit</w:t>
            </w:r>
            <w:proofErr w:type="spellEnd"/>
          </w:p>
        </w:tc>
        <w:tc>
          <w:tcPr>
            <w:tcW w:w="3000" w:type="dxa"/>
          </w:tcPr>
          <w:p w:rsidR="00BC70D9" w:rsidRPr="00BC70D9" w:rsidRDefault="00BC70D9" w:rsidP="00BC70D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244A8C">
              <w:rPr>
                <w:b/>
              </w:rPr>
              <w:t>2</w:t>
            </w:r>
          </w:p>
        </w:tc>
      </w:tr>
    </w:tbl>
    <w:p w:rsidR="00557778" w:rsidRPr="005379D9" w:rsidRDefault="00557778" w:rsidP="00557778">
      <w:pPr>
        <w:rPr>
          <w:b/>
          <w:sz w:val="24"/>
          <w:szCs w:val="24"/>
          <w:lang w:val="en-US"/>
        </w:rPr>
      </w:pPr>
    </w:p>
    <w:p w:rsidR="00557778" w:rsidRPr="00244A8C" w:rsidRDefault="00244A8C" w:rsidP="00557778">
      <w:pPr>
        <w:spacing w:before="55"/>
        <w:ind w:left="435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Style w:val="rynqvb"/>
          <w:b/>
          <w:bCs/>
        </w:rPr>
        <w:t>Academic</w:t>
      </w:r>
      <w:proofErr w:type="spellEnd"/>
      <w:r>
        <w:rPr>
          <w:rStyle w:val="rynqvb"/>
          <w:b/>
          <w:bCs/>
        </w:rPr>
        <w:t xml:space="preserve"> </w:t>
      </w:r>
      <w:proofErr w:type="spellStart"/>
      <w:r>
        <w:rPr>
          <w:rStyle w:val="rynqvb"/>
          <w:b/>
          <w:bCs/>
        </w:rPr>
        <w:t>Year</w:t>
      </w:r>
      <w:proofErr w:type="spellEnd"/>
      <w:r>
        <w:rPr>
          <w:rStyle w:val="rynqvb"/>
          <w:b/>
          <w:bCs/>
        </w:rPr>
        <w:t xml:space="preserve"> 2025-2026</w:t>
      </w:r>
      <w:r w:rsidR="00557778" w:rsidRPr="00244A8C">
        <w:rPr>
          <w:rStyle w:val="rynqvb"/>
          <w:b/>
          <w:bCs/>
        </w:rPr>
        <w:t>.</w:t>
      </w:r>
    </w:p>
    <w:p w:rsidR="00D50196" w:rsidRDefault="00D50196" w:rsidP="00557778">
      <w:pPr>
        <w:spacing w:before="55"/>
        <w:ind w:left="475" w:hanging="475"/>
        <w:jc w:val="both"/>
        <w:rPr>
          <w:b/>
          <w:sz w:val="24"/>
        </w:rPr>
      </w:pPr>
    </w:p>
    <w:sectPr w:rsidR="00D50196" w:rsidSect="0010791E">
      <w:type w:val="continuous"/>
      <w:pgSz w:w="16850" w:h="11920" w:orient="landscape"/>
      <w:pgMar w:top="240" w:right="242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50196"/>
    <w:rsid w:val="0006141B"/>
    <w:rsid w:val="000C7421"/>
    <w:rsid w:val="0010791E"/>
    <w:rsid w:val="00140D22"/>
    <w:rsid w:val="001856E9"/>
    <w:rsid w:val="00197EC4"/>
    <w:rsid w:val="00244A8C"/>
    <w:rsid w:val="003C4686"/>
    <w:rsid w:val="003F1BEF"/>
    <w:rsid w:val="00481862"/>
    <w:rsid w:val="00543924"/>
    <w:rsid w:val="00557778"/>
    <w:rsid w:val="00564469"/>
    <w:rsid w:val="005F1253"/>
    <w:rsid w:val="006D0911"/>
    <w:rsid w:val="006D2B30"/>
    <w:rsid w:val="00717FFE"/>
    <w:rsid w:val="0084129B"/>
    <w:rsid w:val="008A32D3"/>
    <w:rsid w:val="009540E2"/>
    <w:rsid w:val="00995D76"/>
    <w:rsid w:val="009B16F7"/>
    <w:rsid w:val="00A55E19"/>
    <w:rsid w:val="00A86D4C"/>
    <w:rsid w:val="00AB3151"/>
    <w:rsid w:val="00B35861"/>
    <w:rsid w:val="00BC70D9"/>
    <w:rsid w:val="00CA0185"/>
    <w:rsid w:val="00D27B9E"/>
    <w:rsid w:val="00D414F2"/>
    <w:rsid w:val="00D50196"/>
    <w:rsid w:val="00D5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91E"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07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0791E"/>
    <w:rPr>
      <w:sz w:val="24"/>
      <w:szCs w:val="24"/>
    </w:rPr>
  </w:style>
  <w:style w:type="paragraph" w:styleId="Titre">
    <w:name w:val="Title"/>
    <w:basedOn w:val="Normal"/>
    <w:uiPriority w:val="1"/>
    <w:qFormat/>
    <w:rsid w:val="0010791E"/>
    <w:pPr>
      <w:ind w:left="4430" w:right="4415" w:hanging="3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10791E"/>
  </w:style>
  <w:style w:type="paragraph" w:customStyle="1" w:styleId="TableParagraph">
    <w:name w:val="Table Paragraph"/>
    <w:basedOn w:val="Normal"/>
    <w:uiPriority w:val="1"/>
    <w:qFormat/>
    <w:rsid w:val="0010791E"/>
  </w:style>
  <w:style w:type="character" w:customStyle="1" w:styleId="rynqvb">
    <w:name w:val="rynqvb"/>
    <w:basedOn w:val="Policepardfaut"/>
    <w:rsid w:val="00564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6</cp:revision>
  <dcterms:created xsi:type="dcterms:W3CDTF">2024-12-16T23:31:00Z</dcterms:created>
  <dcterms:modified xsi:type="dcterms:W3CDTF">2025-12-23T22:10:00Z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2024-12-10T00:00:00Z</vt:filetime>
  </property>
</Properties>
</file>