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010B9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وزارة </w:t>
      </w:r>
      <w:proofErr w:type="spellStart"/>
      <w:r>
        <w:rPr>
          <w:rFonts w:cs="Times New Roman"/>
          <w:b/>
          <w:sz w:val="28"/>
          <w:szCs w:val="28"/>
          <w:rtl/>
        </w:rPr>
        <w:t>التعلیم</w:t>
      </w:r>
      <w:proofErr w:type="spellEnd"/>
      <w:r>
        <w:rPr>
          <w:rFonts w:cs="Times New Roman"/>
          <w:b/>
          <w:sz w:val="28"/>
          <w:szCs w:val="28"/>
          <w:rtl/>
        </w:rPr>
        <w:t xml:space="preserve"> العالي والبحث العلمي</w:t>
      </w:r>
    </w:p>
    <w:p w14:paraId="43CE7FAB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</w:t>
      </w:r>
      <w:proofErr w:type="spellStart"/>
      <w:r>
        <w:rPr>
          <w:rFonts w:cs="Times New Roman"/>
          <w:b/>
          <w:sz w:val="28"/>
          <w:szCs w:val="28"/>
          <w:rtl/>
        </w:rPr>
        <w:t>مھیدي</w:t>
      </w:r>
      <w:proofErr w:type="spellEnd"/>
      <w:r>
        <w:rPr>
          <w:rFonts w:cs="Times New Roman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14:paraId="6404A3A0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cs="Times New Roman"/>
          <w:b/>
          <w:sz w:val="28"/>
          <w:szCs w:val="28"/>
          <w:rtl/>
        </w:rPr>
        <w:t>كلیة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العلوم </w:t>
      </w:r>
      <w:proofErr w:type="spellStart"/>
      <w:r>
        <w:rPr>
          <w:rFonts w:cs="Times New Roman"/>
          <w:b/>
          <w:sz w:val="28"/>
          <w:szCs w:val="28"/>
          <w:rtl/>
        </w:rPr>
        <w:t>الدقیقة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وعلوم </w:t>
      </w:r>
      <w:proofErr w:type="spellStart"/>
      <w:r>
        <w:rPr>
          <w:rFonts w:cs="Times New Roman"/>
          <w:b/>
          <w:sz w:val="28"/>
          <w:szCs w:val="28"/>
          <w:rtl/>
        </w:rPr>
        <w:t>الطبیعة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cs="Times New Roman"/>
          <w:b/>
          <w:sz w:val="28"/>
          <w:szCs w:val="28"/>
          <w:rtl/>
        </w:rPr>
        <w:t>والحیاة</w:t>
      </w:r>
      <w:proofErr w:type="spellEnd"/>
    </w:p>
    <w:p w14:paraId="21062F88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</w:t>
      </w:r>
      <w:proofErr w:type="spellStart"/>
      <w:r>
        <w:rPr>
          <w:rFonts w:cs="Times New Roman"/>
          <w:b/>
          <w:sz w:val="28"/>
          <w:szCs w:val="28"/>
          <w:rtl/>
        </w:rPr>
        <w:t>الجامعیة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055A384C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قسم </w:t>
      </w:r>
      <w:proofErr w:type="spellStart"/>
      <w:r>
        <w:rPr>
          <w:rFonts w:cs="Times New Roman"/>
          <w:b/>
          <w:sz w:val="28"/>
          <w:szCs w:val="28"/>
          <w:rtl/>
        </w:rPr>
        <w:t>الریاضیات</w:t>
      </w:r>
      <w:proofErr w:type="spellEnd"/>
      <w:r>
        <w:rPr>
          <w:rFonts w:cs="Times New Roman"/>
          <w:b/>
          <w:sz w:val="28"/>
          <w:szCs w:val="28"/>
          <w:rtl/>
        </w:rPr>
        <w:t xml:space="preserve"> والإعلام آلي</w:t>
      </w:r>
    </w:p>
    <w:p w14:paraId="712E5E73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1AEA4D61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29A72F6C" w14:textId="7F5D6970" w:rsidR="00CA66B7" w:rsidRDefault="002557B3" w:rsidP="00B73628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</w:t>
      </w:r>
      <w:r w:rsidR="00B73628">
        <w:rPr>
          <w:rFonts w:cs="Times New Roman" w:hint="cs"/>
          <w:b/>
          <w:sz w:val="44"/>
          <w:szCs w:val="44"/>
          <w:rtl/>
          <w:lang w:bidi="ar-DZ"/>
        </w:rPr>
        <w:t>تطبيقي</w:t>
      </w:r>
    </w:p>
    <w:p w14:paraId="0DD30A05" w14:textId="6DAFAC69" w:rsidR="003C7A86" w:rsidRPr="00B73628" w:rsidRDefault="002557B3" w:rsidP="00B73628">
      <w:pPr>
        <w:pStyle w:val="Normal2"/>
        <w:bidi/>
        <w:rPr>
          <w:rFonts w:hint="cs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B73628">
        <w:rPr>
          <w:rFonts w:cs="Times New Roman" w:hint="cs"/>
          <w:b/>
          <w:sz w:val="48"/>
          <w:szCs w:val="48"/>
          <w:rtl/>
          <w:lang w:bidi="ar-DZ"/>
        </w:rPr>
        <w:t>الثالثة</w:t>
      </w:r>
      <w:r w:rsidR="00A67ABE">
        <w:rPr>
          <w:rFonts w:cs="Times New Roman" w:hint="cs"/>
          <w:b/>
          <w:sz w:val="48"/>
          <w:szCs w:val="48"/>
          <w:rtl/>
          <w:lang w:bidi="ar-DZ"/>
        </w:rPr>
        <w:t xml:space="preserve"> ليسانس اعلام الي</w:t>
      </w:r>
      <w:r w:rsidR="00B73628">
        <w:rPr>
          <w:rFonts w:cs="Times New Roman" w:hint="cs"/>
          <w:b/>
          <w:sz w:val="48"/>
          <w:szCs w:val="48"/>
          <w:rtl/>
          <w:lang w:bidi="ar-DZ"/>
        </w:rPr>
        <w:t xml:space="preserve"> </w:t>
      </w:r>
      <w:r w:rsidR="00B73628">
        <w:rPr>
          <w:rFonts w:cs="Times New Roman"/>
          <w:b/>
          <w:sz w:val="48"/>
          <w:szCs w:val="48"/>
          <w:lang w:val="en-US" w:bidi="ar-DZ"/>
        </w:rPr>
        <w:t>ISIL</w:t>
      </w:r>
    </w:p>
    <w:p w14:paraId="743415BD" w14:textId="32DFCF79" w:rsidR="003C7A86" w:rsidRDefault="003C7A86" w:rsidP="003C7A86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r>
        <w:rPr>
          <w:rFonts w:hint="cs"/>
          <w:b/>
          <w:sz w:val="48"/>
          <w:szCs w:val="48"/>
          <w:rtl/>
          <w:lang w:bidi="ar-DZ"/>
        </w:rPr>
        <w:t>:</w:t>
      </w:r>
      <w:r w:rsidR="00A67ABE">
        <w:rPr>
          <w:rFonts w:cs="Times New Roman" w:hint="cs"/>
          <w:b/>
          <w:sz w:val="48"/>
          <w:szCs w:val="48"/>
          <w:rtl/>
          <w:lang w:bidi="ar-DZ"/>
        </w:rPr>
        <w:t xml:space="preserve"> الثاني</w:t>
      </w:r>
    </w:p>
    <w:p w14:paraId="0D32EF25" w14:textId="09A1D283" w:rsidR="00CA66B7" w:rsidRDefault="002557B3" w:rsidP="00B73628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B73628">
        <w:rPr>
          <w:b/>
          <w:sz w:val="48"/>
          <w:szCs w:val="48"/>
        </w:rPr>
        <w:t>SE2</w:t>
      </w:r>
    </w:p>
    <w:p w14:paraId="760D1F1A" w14:textId="1EAF6402" w:rsidR="00CA66B7" w:rsidRDefault="002557B3" w:rsidP="00B73628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7A74A3">
        <w:rPr>
          <w:rFonts w:cs="Times New Roman" w:hint="cs"/>
          <w:b/>
          <w:sz w:val="48"/>
          <w:szCs w:val="48"/>
          <w:rtl/>
          <w:lang w:bidi="ar-DZ"/>
        </w:rPr>
        <w:t>ة</w:t>
      </w:r>
      <w:r>
        <w:rPr>
          <w:b/>
          <w:sz w:val="48"/>
          <w:szCs w:val="48"/>
          <w:rtl/>
        </w:rPr>
        <w:t xml:space="preserve">: </w:t>
      </w:r>
      <w:r w:rsidR="00B73628">
        <w:rPr>
          <w:rFonts w:cs="Times New Roman" w:hint="cs"/>
          <w:b/>
          <w:sz w:val="48"/>
          <w:szCs w:val="48"/>
          <w:rtl/>
        </w:rPr>
        <w:t>تبسي كمال</w:t>
      </w:r>
    </w:p>
    <w:p w14:paraId="706F1F47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10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"/>
        <w:gridCol w:w="2406"/>
        <w:gridCol w:w="3960"/>
        <w:gridCol w:w="2985"/>
      </w:tblGrid>
      <w:tr w:rsidR="00CA66B7" w14:paraId="01D83C37" w14:textId="77777777" w:rsidTr="00A67ABE">
        <w:trPr>
          <w:cantSplit/>
          <w:tblHeader/>
        </w:trPr>
        <w:tc>
          <w:tcPr>
            <w:tcW w:w="971" w:type="dxa"/>
          </w:tcPr>
          <w:p w14:paraId="720FEA4A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 xml:space="preserve">رقم </w:t>
            </w:r>
            <w:r w:rsidRPr="00A67ABE">
              <w:rPr>
                <w:rFonts w:cs="Times New Roman"/>
                <w:sz w:val="36"/>
                <w:szCs w:val="36"/>
                <w:rtl/>
              </w:rPr>
              <w:t>الفوج</w:t>
            </w:r>
          </w:p>
        </w:tc>
        <w:tc>
          <w:tcPr>
            <w:tcW w:w="2406" w:type="dxa"/>
          </w:tcPr>
          <w:p w14:paraId="679C10B1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3960" w:type="dxa"/>
          </w:tcPr>
          <w:p w14:paraId="69394139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2985" w:type="dxa"/>
          </w:tcPr>
          <w:p w14:paraId="54880943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14:paraId="0FE33B43" w14:textId="77777777" w:rsidTr="00A67ABE">
        <w:trPr>
          <w:cantSplit/>
          <w:tblHeader/>
        </w:trPr>
        <w:tc>
          <w:tcPr>
            <w:tcW w:w="971" w:type="dxa"/>
          </w:tcPr>
          <w:p w14:paraId="5F8ABA88" w14:textId="2F30595D" w:rsidR="00CA66B7" w:rsidRDefault="00B73628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2406" w:type="dxa"/>
          </w:tcPr>
          <w:p w14:paraId="6822E838" w14:textId="72EAA7C5" w:rsidR="00CA66B7" w:rsidRPr="00B73628" w:rsidRDefault="00B73628">
            <w:pPr>
              <w:pStyle w:val="Normal2"/>
              <w:bidi/>
              <w:jc w:val="center"/>
              <w:rPr>
                <w:rFonts w:cstheme="minorBidi" w:hint="cs"/>
                <w:sz w:val="36"/>
                <w:szCs w:val="36"/>
                <w:rtl/>
                <w:lang w:bidi="ar-DZ"/>
              </w:rPr>
            </w:pPr>
            <w:r>
              <w:rPr>
                <w:rFonts w:cstheme="minorBidi" w:hint="cs"/>
                <w:sz w:val="36"/>
                <w:szCs w:val="36"/>
                <w:rtl/>
                <w:lang w:bidi="ar-DZ"/>
              </w:rPr>
              <w:t>الاثنين 21 افريل</w:t>
            </w:r>
            <w:bookmarkStart w:id="1" w:name="_GoBack"/>
            <w:bookmarkEnd w:id="1"/>
          </w:p>
        </w:tc>
        <w:tc>
          <w:tcPr>
            <w:tcW w:w="3960" w:type="dxa"/>
          </w:tcPr>
          <w:p w14:paraId="1E33A402" w14:textId="0BE9656D" w:rsidR="00CA66B7" w:rsidRPr="00A67ABE" w:rsidRDefault="00B73628">
            <w:pPr>
              <w:pStyle w:val="Normal2"/>
              <w:bidi/>
              <w:rPr>
                <w:sz w:val="36"/>
                <w:szCs w:val="36"/>
                <w:rtl/>
                <w:lang w:bidi="ar-DZ"/>
              </w:rPr>
            </w:pPr>
            <w:r>
              <w:rPr>
                <w:rFonts w:cs="Times New Roman"/>
                <w:sz w:val="36"/>
                <w:szCs w:val="36"/>
                <w:lang w:bidi="ar-DZ"/>
              </w:rPr>
              <w:t>11 :00</w:t>
            </w:r>
          </w:p>
        </w:tc>
        <w:tc>
          <w:tcPr>
            <w:tcW w:w="2985" w:type="dxa"/>
          </w:tcPr>
          <w:p w14:paraId="3E279746" w14:textId="00D5C4AD" w:rsidR="00CA66B7" w:rsidRPr="00B73628" w:rsidRDefault="00B73628" w:rsidP="007A74A3">
            <w:pPr>
              <w:pStyle w:val="Normal2"/>
              <w:jc w:val="right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K20</w:t>
            </w:r>
          </w:p>
        </w:tc>
      </w:tr>
    </w:tbl>
    <w:p w14:paraId="3072BA05" w14:textId="77777777" w:rsidR="00CA66B7" w:rsidRDefault="00CA66B7">
      <w:pPr>
        <w:pStyle w:val="Normal2"/>
        <w:bidi/>
      </w:pPr>
    </w:p>
    <w:sectPr w:rsidR="00CA66B7" w:rsidSect="00A67ABE">
      <w:pgSz w:w="11906" w:h="16838"/>
      <w:pgMar w:top="568" w:right="566" w:bottom="141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0A7BBA"/>
    <w:rsid w:val="002557B3"/>
    <w:rsid w:val="003C7A86"/>
    <w:rsid w:val="00463CFC"/>
    <w:rsid w:val="007A74A3"/>
    <w:rsid w:val="00A67ABE"/>
    <w:rsid w:val="00B73628"/>
    <w:rsid w:val="00BD205C"/>
    <w:rsid w:val="00CA66B7"/>
    <w:rsid w:val="00DD0991"/>
    <w:rsid w:val="00E80724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F1F8"/>
  <w15:docId w15:val="{9402D7E6-BAE7-41AB-A1CF-A0D80CC0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TBS</cp:lastModifiedBy>
  <cp:revision>4</cp:revision>
  <dcterms:created xsi:type="dcterms:W3CDTF">2025-03-04T11:26:00Z</dcterms:created>
  <dcterms:modified xsi:type="dcterms:W3CDTF">2025-04-19T08:08:00Z</dcterms:modified>
</cp:coreProperties>
</file>