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14EB3F">
      <w:pPr>
        <w:bidi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rtl/>
        </w:rPr>
        <w:t>وزارة التعلیم العالي والبحث العلمي</w:t>
      </w:r>
    </w:p>
    <w:p w14:paraId="64D2C330">
      <w:pPr>
        <w:bidi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rtl/>
        </w:rPr>
        <w:t>جامعة العربي بن مھیدي – أم البواقي</w:t>
      </w:r>
    </w:p>
    <w:p w14:paraId="131AC9E7">
      <w:pPr>
        <w:bidi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rtl/>
        </w:rPr>
        <w:t xml:space="preserve"> كلیة العلوم الدقیقة وعلوم الطبیعة والحیاة</w:t>
      </w:r>
    </w:p>
    <w:p w14:paraId="6A940B24">
      <w:pPr>
        <w:bidi/>
        <w:rPr>
          <w:b/>
          <w:bCs/>
          <w:sz w:val="28"/>
          <w:szCs w:val="28"/>
          <w:rtl/>
        </w:rPr>
      </w:pPr>
      <w:r>
        <w:rPr>
          <w:b/>
          <w:bCs/>
          <w:sz w:val="28"/>
          <w:szCs w:val="28"/>
          <w:rtl/>
        </w:rPr>
        <w:t xml:space="preserve">السنة الجامعیة </w:t>
      </w:r>
      <w:r>
        <w:rPr>
          <w:rFonts w:hint="default"/>
          <w:b/>
          <w:bCs/>
          <w:sz w:val="28"/>
          <w:szCs w:val="28"/>
          <w:rtl w:val="0"/>
          <w:lang w:val="fr-FR"/>
        </w:rPr>
        <w:t>4</w:t>
      </w:r>
      <w:r>
        <w:rPr>
          <w:b/>
          <w:bCs/>
          <w:sz w:val="28"/>
          <w:szCs w:val="28"/>
          <w:rtl/>
        </w:rPr>
        <w:t>202/</w:t>
      </w:r>
      <w:r>
        <w:rPr>
          <w:rFonts w:hint="default"/>
          <w:b/>
          <w:bCs/>
          <w:sz w:val="28"/>
          <w:szCs w:val="28"/>
          <w:rtl w:val="0"/>
          <w:lang w:val="fr-FR"/>
        </w:rPr>
        <w:t>2025</w:t>
      </w:r>
      <w:r>
        <w:rPr>
          <w:b/>
          <w:bCs/>
          <w:sz w:val="28"/>
          <w:szCs w:val="28"/>
          <w:rtl/>
        </w:rPr>
        <w:t xml:space="preserve"> </w:t>
      </w:r>
    </w:p>
    <w:p w14:paraId="74466E9E">
      <w:pPr>
        <w:bidi/>
        <w:rPr>
          <w:b/>
          <w:bCs/>
          <w:sz w:val="28"/>
          <w:szCs w:val="28"/>
          <w:rtl/>
        </w:rPr>
      </w:pPr>
      <w:r>
        <w:rPr>
          <w:b/>
          <w:bCs/>
          <w:sz w:val="28"/>
          <w:szCs w:val="28"/>
          <w:rtl/>
        </w:rPr>
        <w:t>قسم الریاضیات والإعلام آلي</w:t>
      </w:r>
    </w:p>
    <w:p w14:paraId="6069038B">
      <w:pPr>
        <w:bidi/>
        <w:rPr>
          <w:b/>
          <w:bCs/>
          <w:sz w:val="28"/>
          <w:szCs w:val="28"/>
          <w:rtl/>
        </w:rPr>
      </w:pPr>
    </w:p>
    <w:p w14:paraId="4B7261B0">
      <w:pPr>
        <w:bidi/>
        <w:rPr>
          <w:b/>
          <w:bCs/>
          <w:sz w:val="28"/>
          <w:szCs w:val="28"/>
        </w:rPr>
      </w:pPr>
    </w:p>
    <w:p w14:paraId="5482E79E">
      <w:pPr>
        <w:bidi/>
        <w:jc w:val="center"/>
        <w:rPr>
          <w:rFonts w:hint="default"/>
          <w:b/>
          <w:bCs/>
          <w:sz w:val="44"/>
          <w:szCs w:val="44"/>
          <w:lang w:val="fr-FR"/>
        </w:rPr>
      </w:pPr>
      <w:r>
        <w:rPr>
          <w:b/>
          <w:bCs/>
          <w:sz w:val="44"/>
          <w:szCs w:val="44"/>
          <w:rtl/>
        </w:rPr>
        <w:t xml:space="preserve">اعلان عن امتحان </w:t>
      </w:r>
      <w:r>
        <w:rPr>
          <w:rFonts w:hint="cs"/>
          <w:b/>
          <w:bCs/>
          <w:sz w:val="44"/>
          <w:szCs w:val="44"/>
          <w:rtl/>
          <w:lang w:bidi="ar-DZ"/>
        </w:rPr>
        <w:t>تطبيقي</w:t>
      </w:r>
      <w:r>
        <w:rPr>
          <w:b/>
          <w:bCs/>
          <w:sz w:val="44"/>
          <w:szCs w:val="44"/>
          <w:rtl/>
        </w:rPr>
        <w:t xml:space="preserve"> رقم </w:t>
      </w:r>
      <w:r>
        <w:rPr>
          <w:b/>
          <w:bCs/>
          <w:sz w:val="44"/>
          <w:szCs w:val="44"/>
        </w:rPr>
        <w:t>0</w:t>
      </w:r>
      <w:r>
        <w:rPr>
          <w:rFonts w:hint="default"/>
          <w:b/>
          <w:bCs/>
          <w:sz w:val="44"/>
          <w:szCs w:val="44"/>
          <w:lang w:val="fr-FR"/>
        </w:rPr>
        <w:t>2</w:t>
      </w:r>
    </w:p>
    <w:p w14:paraId="0F39D398">
      <w:pPr>
        <w:bidi/>
        <w:rPr>
          <w:b/>
          <w:bCs/>
          <w:sz w:val="48"/>
          <w:szCs w:val="48"/>
          <w:rtl/>
          <w:lang w:bidi="ar-DZ"/>
        </w:rPr>
      </w:pPr>
      <w:r>
        <w:rPr>
          <w:b/>
          <w:bCs/>
          <w:sz w:val="48"/>
          <w:szCs w:val="48"/>
          <w:rtl/>
        </w:rPr>
        <w:t>المستوى</w:t>
      </w:r>
      <w:r>
        <w:rPr>
          <w:rFonts w:hint="cs"/>
          <w:b/>
          <w:bCs/>
          <w:sz w:val="48"/>
          <w:szCs w:val="48"/>
          <w:rtl/>
        </w:rPr>
        <w:t>:</w:t>
      </w:r>
      <w:r>
        <w:rPr>
          <w:rFonts w:hint="cs"/>
          <w:b/>
          <w:bCs/>
          <w:sz w:val="48"/>
          <w:szCs w:val="48"/>
          <w:rtl/>
          <w:lang w:bidi="ar-DZ"/>
        </w:rPr>
        <w:t>ثانية ليسانس اعلام آلي</w:t>
      </w:r>
    </w:p>
    <w:p w14:paraId="76AE7D9D">
      <w:pPr>
        <w:bidi/>
        <w:rPr>
          <w:b/>
          <w:bCs/>
          <w:sz w:val="48"/>
          <w:szCs w:val="48"/>
        </w:rPr>
      </w:pPr>
      <w:r>
        <w:rPr>
          <w:rFonts w:hint="cs"/>
          <w:b/>
          <w:bCs/>
          <w:sz w:val="48"/>
          <w:szCs w:val="48"/>
          <w:rtl/>
        </w:rPr>
        <w:t>المقياس:</w:t>
      </w:r>
      <w:r>
        <w:rPr>
          <w:b/>
          <w:bCs/>
          <w:sz w:val="48"/>
          <w:szCs w:val="48"/>
        </w:rPr>
        <w:t xml:space="preserve">Système d’information (TP) </w:t>
      </w:r>
      <w:r>
        <w:rPr>
          <w:rFonts w:hint="cs"/>
          <w:b/>
          <w:bCs/>
          <w:sz w:val="48"/>
          <w:szCs w:val="48"/>
          <w:rtl/>
        </w:rPr>
        <w:t xml:space="preserve"> </w:t>
      </w:r>
    </w:p>
    <w:p w14:paraId="45534409">
      <w:pPr>
        <w:bidi/>
        <w:rPr>
          <w:b/>
          <w:bCs/>
          <w:sz w:val="48"/>
          <w:szCs w:val="48"/>
          <w:rtl/>
          <w:lang w:bidi="ar-DZ"/>
        </w:rPr>
      </w:pPr>
      <w:r>
        <w:rPr>
          <w:b/>
          <w:bCs/>
          <w:sz w:val="48"/>
          <w:szCs w:val="48"/>
          <w:rtl/>
        </w:rPr>
        <w:t>الأستاذ</w:t>
      </w:r>
      <w:r>
        <w:rPr>
          <w:rFonts w:hint="cs"/>
          <w:b/>
          <w:bCs/>
          <w:sz w:val="48"/>
          <w:szCs w:val="48"/>
          <w:rtl/>
        </w:rPr>
        <w:t xml:space="preserve">ة: </w:t>
      </w:r>
      <w:r>
        <w:rPr>
          <w:rFonts w:hint="cs" w:cs="Calibri"/>
          <w:b/>
          <w:i w:val="0"/>
          <w:smallCaps w:val="0"/>
          <w:color w:val="000000"/>
          <w:sz w:val="48"/>
          <w:szCs w:val="48"/>
          <w:u w:val="none"/>
          <w:shd w:val="clear" w:color="auto" w:fill="auto"/>
          <w:vertAlign w:val="baseline"/>
          <w:rtl/>
          <w:lang w:bidi="ar-DZ"/>
        </w:rPr>
        <w:t>سايغي</w:t>
      </w:r>
      <w:r>
        <w:rPr>
          <w:rFonts w:hint="cs" w:cs="Calibri"/>
          <w:b/>
          <w:i w:val="0"/>
          <w:smallCaps w:val="0"/>
          <w:color w:val="000000"/>
          <w:sz w:val="48"/>
          <w:szCs w:val="48"/>
          <w:u w:val="none"/>
          <w:shd w:val="clear" w:color="auto" w:fill="auto"/>
          <w:vertAlign w:val="baseline"/>
          <w:rtl/>
          <w:lang w:val="en-US" w:bidi="ar-DZ"/>
        </w:rPr>
        <w:t xml:space="preserve"> اسماء</w:t>
      </w:r>
    </w:p>
    <w:p w14:paraId="5FE6EE13">
      <w:pPr>
        <w:bidi/>
        <w:rPr>
          <w:b/>
          <w:bCs/>
          <w:sz w:val="48"/>
          <w:szCs w:val="48"/>
          <w:rtl/>
        </w:rPr>
      </w:pPr>
    </w:p>
    <w:tbl>
      <w:tblPr>
        <w:tblStyle w:val="4"/>
        <w:bidiVisual/>
        <w:tblW w:w="0" w:type="auto"/>
        <w:tblInd w:w="37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1"/>
        <w:gridCol w:w="2551"/>
        <w:gridCol w:w="2977"/>
        <w:gridCol w:w="1699"/>
      </w:tblGrid>
      <w:tr w14:paraId="7AD2B6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1" w:type="dxa"/>
          </w:tcPr>
          <w:p w14:paraId="33194D54">
            <w:pPr>
              <w:bidi/>
              <w:spacing w:after="0" w:line="240" w:lineRule="auto"/>
              <w:rPr>
                <w:sz w:val="48"/>
                <w:szCs w:val="48"/>
                <w:rtl/>
              </w:rPr>
            </w:pPr>
            <w:r>
              <w:rPr>
                <w:rFonts w:hint="cs"/>
                <w:sz w:val="48"/>
                <w:szCs w:val="48"/>
                <w:rtl/>
              </w:rPr>
              <w:t xml:space="preserve">رقم </w:t>
            </w:r>
            <w:r>
              <w:rPr>
                <w:sz w:val="48"/>
                <w:szCs w:val="48"/>
                <w:rtl/>
              </w:rPr>
              <w:t>الفوج</w:t>
            </w:r>
          </w:p>
        </w:tc>
        <w:tc>
          <w:tcPr>
            <w:tcW w:w="2551" w:type="dxa"/>
          </w:tcPr>
          <w:p w14:paraId="22AC4115">
            <w:pPr>
              <w:bidi/>
              <w:spacing w:after="0" w:line="240" w:lineRule="auto"/>
              <w:rPr>
                <w:sz w:val="48"/>
                <w:szCs w:val="48"/>
                <w:rtl/>
              </w:rPr>
            </w:pPr>
            <w:r>
              <w:rPr>
                <w:rFonts w:hint="cs"/>
                <w:sz w:val="48"/>
                <w:szCs w:val="48"/>
                <w:rtl/>
              </w:rPr>
              <w:t>التاريخ</w:t>
            </w:r>
          </w:p>
        </w:tc>
        <w:tc>
          <w:tcPr>
            <w:tcW w:w="2977" w:type="dxa"/>
          </w:tcPr>
          <w:p w14:paraId="36417D2A">
            <w:pPr>
              <w:bidi/>
              <w:spacing w:after="0" w:line="240" w:lineRule="auto"/>
              <w:rPr>
                <w:sz w:val="48"/>
                <w:szCs w:val="48"/>
                <w:rtl/>
              </w:rPr>
            </w:pPr>
            <w:r>
              <w:rPr>
                <w:sz w:val="48"/>
                <w:szCs w:val="48"/>
                <w:rtl/>
              </w:rPr>
              <w:t>الساعة</w:t>
            </w:r>
          </w:p>
        </w:tc>
        <w:tc>
          <w:tcPr>
            <w:tcW w:w="1699" w:type="dxa"/>
          </w:tcPr>
          <w:p w14:paraId="1086BFC8">
            <w:pPr>
              <w:bidi/>
              <w:spacing w:after="0" w:line="240" w:lineRule="auto"/>
              <w:rPr>
                <w:sz w:val="48"/>
                <w:szCs w:val="48"/>
                <w:rtl/>
              </w:rPr>
            </w:pPr>
            <w:r>
              <w:rPr>
                <w:sz w:val="48"/>
                <w:szCs w:val="48"/>
                <w:rtl/>
              </w:rPr>
              <w:t>القاعة</w:t>
            </w:r>
          </w:p>
        </w:tc>
      </w:tr>
      <w:tr w14:paraId="157A53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1" w:type="dxa"/>
          </w:tcPr>
          <w:p w14:paraId="220FA8A6">
            <w:pPr>
              <w:bidi/>
              <w:spacing w:after="0" w:line="240" w:lineRule="auto"/>
              <w:rPr>
                <w:sz w:val="48"/>
                <w:szCs w:val="48"/>
                <w:rtl/>
              </w:rPr>
            </w:pPr>
            <w:r>
              <w:rPr>
                <w:sz w:val="48"/>
                <w:szCs w:val="48"/>
              </w:rPr>
              <w:t>0</w:t>
            </w:r>
            <w:r>
              <w:rPr>
                <w:rFonts w:hint="default"/>
                <w:sz w:val="48"/>
                <w:szCs w:val="48"/>
                <w:lang w:val="fr-FR"/>
              </w:rPr>
              <w:t>1</w:t>
            </w:r>
          </w:p>
        </w:tc>
        <w:tc>
          <w:tcPr>
            <w:tcW w:w="2551" w:type="dxa"/>
          </w:tcPr>
          <w:p w14:paraId="06C36260">
            <w:pPr>
              <w:bidi/>
              <w:spacing w:after="0" w:line="240" w:lineRule="auto"/>
              <w:rPr>
                <w:sz w:val="48"/>
                <w:szCs w:val="48"/>
                <w:rtl/>
              </w:rPr>
            </w:pPr>
            <w:r>
              <w:rPr>
                <w:rFonts w:hint="default"/>
                <w:sz w:val="48"/>
                <w:szCs w:val="48"/>
                <w:lang w:val="fr-FR"/>
              </w:rPr>
              <w:t>09</w:t>
            </w:r>
            <w:r>
              <w:rPr>
                <w:rFonts w:hint="cs"/>
                <w:sz w:val="48"/>
                <w:szCs w:val="48"/>
                <w:rtl/>
              </w:rPr>
              <w:t>/</w:t>
            </w:r>
            <w:r>
              <w:rPr>
                <w:rFonts w:hint="default"/>
                <w:sz w:val="48"/>
                <w:szCs w:val="48"/>
                <w:rtl w:val="0"/>
                <w:lang w:val="fr-FR"/>
              </w:rPr>
              <w:t>2</w:t>
            </w:r>
            <w:r>
              <w:rPr>
                <w:rFonts w:hint="cs"/>
                <w:sz w:val="48"/>
                <w:szCs w:val="48"/>
                <w:rtl/>
              </w:rPr>
              <w:t>1/</w:t>
            </w:r>
            <w:r>
              <w:rPr>
                <w:sz w:val="48"/>
                <w:szCs w:val="48"/>
              </w:rPr>
              <w:t>2024</w:t>
            </w:r>
          </w:p>
        </w:tc>
        <w:tc>
          <w:tcPr>
            <w:tcW w:w="2977" w:type="dxa"/>
          </w:tcPr>
          <w:p w14:paraId="4DA57167">
            <w:pPr>
              <w:wordWrap w:val="0"/>
              <w:bidi/>
              <w:spacing w:after="0" w:line="240" w:lineRule="auto"/>
              <w:rPr>
                <w:rFonts w:hint="default"/>
                <w:sz w:val="48"/>
                <w:szCs w:val="48"/>
                <w:rtl/>
                <w:lang w:val="fr-FR" w:bidi="ar-DZ"/>
              </w:rPr>
            </w:pPr>
            <w:r>
              <w:rPr>
                <w:rFonts w:hint="default"/>
                <w:sz w:val="48"/>
                <w:szCs w:val="48"/>
                <w:rtl w:val="0"/>
                <w:lang w:val="fr-FR" w:bidi="ar-DZ"/>
              </w:rPr>
              <w:t>12:30-14</w:t>
            </w:r>
          </w:p>
        </w:tc>
        <w:tc>
          <w:tcPr>
            <w:tcW w:w="1699" w:type="dxa"/>
          </w:tcPr>
          <w:p w14:paraId="19F40978">
            <w:pPr>
              <w:bidi/>
              <w:spacing w:after="0" w:line="240" w:lineRule="auto"/>
              <w:rPr>
                <w:rFonts w:hint="default"/>
                <w:sz w:val="48"/>
                <w:szCs w:val="48"/>
                <w:rtl/>
                <w:lang w:val="fr-FR"/>
              </w:rPr>
            </w:pPr>
            <w:r>
              <w:rPr>
                <w:sz w:val="48"/>
                <w:szCs w:val="48"/>
              </w:rPr>
              <w:t>E</w:t>
            </w:r>
            <w:r>
              <w:rPr>
                <w:rFonts w:hint="default"/>
                <w:sz w:val="48"/>
                <w:szCs w:val="48"/>
                <w:lang w:val="fr-FR"/>
              </w:rPr>
              <w:t>02</w:t>
            </w:r>
          </w:p>
        </w:tc>
      </w:tr>
      <w:tr w14:paraId="64026D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1" w:type="dxa"/>
          </w:tcPr>
          <w:p w14:paraId="3BB7C6B3">
            <w:pPr>
              <w:bidi/>
              <w:spacing w:after="0" w:line="240" w:lineRule="auto"/>
              <w:rPr>
                <w:rFonts w:hint="default"/>
                <w:sz w:val="48"/>
                <w:szCs w:val="48"/>
                <w:rtl/>
                <w:lang w:val="fr-FR"/>
              </w:rPr>
            </w:pPr>
            <w:r>
              <w:rPr>
                <w:sz w:val="48"/>
                <w:szCs w:val="48"/>
              </w:rPr>
              <w:t>0</w:t>
            </w:r>
            <w:r>
              <w:rPr>
                <w:rFonts w:hint="default"/>
                <w:sz w:val="48"/>
                <w:szCs w:val="48"/>
                <w:lang w:val="fr-FR"/>
              </w:rPr>
              <w:t>2</w:t>
            </w:r>
          </w:p>
        </w:tc>
        <w:tc>
          <w:tcPr>
            <w:tcW w:w="2551" w:type="dxa"/>
          </w:tcPr>
          <w:p w14:paraId="0D9E4BA4">
            <w:pPr>
              <w:bidi/>
              <w:spacing w:after="0" w:line="240" w:lineRule="auto"/>
              <w:rPr>
                <w:rFonts w:hint="default"/>
                <w:sz w:val="48"/>
                <w:szCs w:val="48"/>
                <w:rtl/>
                <w:lang w:val="fr-FR" w:bidi="ar-DZ"/>
              </w:rPr>
            </w:pPr>
            <w:r>
              <w:rPr>
                <w:rFonts w:hint="default"/>
                <w:sz w:val="48"/>
                <w:szCs w:val="48"/>
                <w:lang w:val="fr-FR" w:bidi="ar-DZ"/>
              </w:rPr>
              <w:t>09</w:t>
            </w:r>
            <w:bookmarkStart w:id="0" w:name="_GoBack"/>
            <w:bookmarkEnd w:id="0"/>
            <w:r>
              <w:rPr>
                <w:rFonts w:hint="cs"/>
                <w:sz w:val="48"/>
                <w:szCs w:val="48"/>
                <w:rtl/>
                <w:lang w:bidi="ar-DZ"/>
              </w:rPr>
              <w:t>/</w:t>
            </w:r>
            <w:r>
              <w:rPr>
                <w:sz w:val="48"/>
                <w:szCs w:val="48"/>
                <w:lang w:bidi="ar-DZ"/>
              </w:rPr>
              <w:t>2024/1</w:t>
            </w:r>
            <w:r>
              <w:rPr>
                <w:rFonts w:hint="default"/>
                <w:sz w:val="48"/>
                <w:szCs w:val="48"/>
                <w:lang w:val="fr-FR" w:bidi="ar-DZ"/>
              </w:rPr>
              <w:t>2</w:t>
            </w:r>
          </w:p>
        </w:tc>
        <w:tc>
          <w:tcPr>
            <w:tcW w:w="2977" w:type="dxa"/>
          </w:tcPr>
          <w:p w14:paraId="4366EC00">
            <w:pPr>
              <w:bidi/>
              <w:spacing w:after="0" w:line="240" w:lineRule="auto"/>
              <w:rPr>
                <w:rFonts w:hint="default"/>
                <w:sz w:val="48"/>
                <w:szCs w:val="48"/>
                <w:lang w:val="fr-FR" w:bidi="ar-DZ"/>
              </w:rPr>
            </w:pPr>
            <w:r>
              <w:rPr>
                <w:rFonts w:hint="default"/>
                <w:sz w:val="48"/>
                <w:szCs w:val="48"/>
                <w:lang w:val="fr-FR" w:bidi="ar-DZ"/>
              </w:rPr>
              <w:t>11-12:30</w:t>
            </w:r>
          </w:p>
        </w:tc>
        <w:tc>
          <w:tcPr>
            <w:tcW w:w="1699" w:type="dxa"/>
          </w:tcPr>
          <w:p w14:paraId="14C92CF3">
            <w:pPr>
              <w:bidi/>
              <w:spacing w:after="0" w:line="240" w:lineRule="auto"/>
              <w:rPr>
                <w:rFonts w:hint="default"/>
                <w:sz w:val="48"/>
                <w:szCs w:val="48"/>
                <w:rtl/>
                <w:lang w:val="fr-FR"/>
              </w:rPr>
            </w:pPr>
            <w:r>
              <w:rPr>
                <w:sz w:val="48"/>
                <w:szCs w:val="48"/>
              </w:rPr>
              <w:t>E0</w:t>
            </w:r>
            <w:r>
              <w:rPr>
                <w:rFonts w:hint="default"/>
                <w:sz w:val="48"/>
                <w:szCs w:val="48"/>
                <w:lang w:val="fr-FR"/>
              </w:rPr>
              <w:t>2</w:t>
            </w:r>
          </w:p>
        </w:tc>
      </w:tr>
    </w:tbl>
    <w:p w14:paraId="05F5A719">
      <w:pPr>
        <w:bidi/>
      </w:pPr>
    </w:p>
    <w:p w14:paraId="58444A30"/>
    <w:sectPr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A1B"/>
    <w:rsid w:val="0008056E"/>
    <w:rsid w:val="00135A1B"/>
    <w:rsid w:val="0027538D"/>
    <w:rsid w:val="00791CCA"/>
    <w:rsid w:val="046C4132"/>
    <w:rsid w:val="07462A85"/>
    <w:rsid w:val="20B81B74"/>
    <w:rsid w:val="2A864CF8"/>
    <w:rsid w:val="2D6F7B8B"/>
    <w:rsid w:val="76FC4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Balloon Text"/>
    <w:lsdException w:qFormat="1" w:unhideWhenUsed="0" w:uiPriority="39" w:semiHidden="0" w:name="Table Grid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fr-FR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71</Words>
  <Characters>393</Characters>
  <Lines>3</Lines>
  <Paragraphs>1</Paragraphs>
  <TotalTime>9</TotalTime>
  <ScaleCrop>false</ScaleCrop>
  <LinksUpToDate>false</LinksUpToDate>
  <CharactersWithSpaces>463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2023-11-20T08:18:00Z</dcterms:created>
  <dc:creator>Dell</dc:creator>
  <cp:lastModifiedBy>PC</cp:lastModifiedBy>
  <dcterms:modified xsi:type="dcterms:W3CDTF">2024-12-06T17:33:16Z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1036-12.2.0.19307</vt:lpwstr>
  </property>
  <property fmtid="{D5CDD505-2E9C-101B-9397-08002B2CF9AE}" pid="3" name="ICV">
    <vt:lpwstr>7B879E7C72FD4ED1BE924DEEE49D69FC_12</vt:lpwstr>
  </property>
</Properties>
</file>