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E3006D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3006D">
        <w:rPr>
          <w:rFonts w:ascii="Sakkal Majalla" w:hAnsi="Sakkal Majalla" w:cs="Sakkal Majalla"/>
          <w:sz w:val="40"/>
          <w:szCs w:val="40"/>
        </w:rPr>
        <w:t>2024</w:t>
      </w:r>
      <w:r w:rsidRPr="000061B4">
        <w:rPr>
          <w:rFonts w:ascii="Sakkal Majalla" w:hAnsi="Sakkal Majalla" w:cs="Sakkal Majalla"/>
          <w:sz w:val="40"/>
          <w:szCs w:val="40"/>
          <w:rtl/>
        </w:rPr>
        <w:t>/</w:t>
      </w:r>
      <w:r w:rsidR="00E3006D">
        <w:rPr>
          <w:rFonts w:ascii="Sakkal Majalla" w:hAnsi="Sakkal Majalla" w:cs="Sakkal Majalla"/>
          <w:sz w:val="40"/>
          <w:szCs w:val="40"/>
        </w:rPr>
        <w:t>2025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:rsidR="00D647B7" w:rsidRPr="000061B4" w:rsidRDefault="000061B4" w:rsidP="00A831CB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A831CB">
        <w:rPr>
          <w:rFonts w:ascii="Sakkal Majalla" w:hAnsi="Sakkal Majalla" w:cs="Sakkal Majalla" w:hint="cs"/>
          <w:b/>
          <w:bCs/>
          <w:sz w:val="52"/>
          <w:szCs w:val="52"/>
          <w:highlight w:val="magenta"/>
          <w:rtl/>
        </w:rPr>
        <w:t>إ</w:t>
      </w:r>
      <w:r w:rsidR="00247315" w:rsidRPr="00A831CB">
        <w:rPr>
          <w:rFonts w:ascii="Sakkal Majalla" w:hAnsi="Sakkal Majalla" w:cs="Sakkal Majalla"/>
          <w:b/>
          <w:bCs/>
          <w:sz w:val="52"/>
          <w:szCs w:val="52"/>
          <w:highlight w:val="magenta"/>
          <w:rtl/>
        </w:rPr>
        <w:t xml:space="preserve">علان </w:t>
      </w:r>
      <w:r w:rsidR="00BB7106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2</w:t>
      </w:r>
      <w:bookmarkStart w:id="0" w:name="_GoBack"/>
      <w:bookmarkEnd w:id="0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 xml:space="preserve"> </w:t>
      </w:r>
      <w:proofErr w:type="spell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الفرض</w:t>
      </w:r>
      <w:proofErr w:type="spellEnd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 xml:space="preserve">  </w:t>
      </w:r>
      <w:proofErr w:type="spell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برمجة</w:t>
      </w:r>
      <w:proofErr w:type="spellEnd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 xml:space="preserve"> </w:t>
      </w:r>
      <w:proofErr w:type="spell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بخصوص</w:t>
      </w:r>
      <w:proofErr w:type="spellEnd"/>
    </w:p>
    <w:p w:rsidR="000D165B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</w:t>
      </w:r>
      <w:r w:rsidR="000D165B" w:rsidRPr="00A831CB">
        <w:rPr>
          <w:rFonts w:ascii="Sakkal Majalla" w:hAnsi="Sakkal Majalla" w:cs="Sakkal Majalla" w:hint="cs"/>
          <w:b/>
          <w:bCs/>
          <w:sz w:val="48"/>
          <w:szCs w:val="48"/>
          <w:highlight w:val="yellow"/>
          <w:rtl/>
        </w:rPr>
        <w:t>:</w:t>
      </w:r>
      <w:r w:rsidR="000D165B" w:rsidRPr="00A831CB">
        <w:rPr>
          <w:rFonts w:ascii="Sakkal Majalla" w:hAnsi="Sakkal Majalla" w:cs="Sakkal Majalla" w:hint="cs"/>
          <w:sz w:val="48"/>
          <w:szCs w:val="48"/>
          <w:highlight w:val="yellow"/>
          <w:rtl/>
        </w:rPr>
        <w:t xml:space="preserve"> </w:t>
      </w:r>
      <w:proofErr w:type="gramStart"/>
      <w:r w:rsidR="000D165B" w:rsidRPr="00A831CB">
        <w:rPr>
          <w:rFonts w:ascii="Sakkal Majalla" w:hAnsi="Sakkal Majalla" w:cs="Sakkal Majalla" w:hint="cs"/>
          <w:sz w:val="48"/>
          <w:szCs w:val="48"/>
          <w:highlight w:val="yellow"/>
          <w:rtl/>
        </w:rPr>
        <w:t>الأولى</w:t>
      </w:r>
      <w:proofErr w:type="gramEnd"/>
      <w:r w:rsidR="000D165B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</w:p>
    <w:p w:rsidR="00247315" w:rsidRPr="004A11A2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التخصص</w:t>
      </w:r>
      <w:r w:rsidR="000D165B" w:rsidRPr="00E22DFA">
        <w:rPr>
          <w:rFonts w:ascii="Sakkal Majalla" w:hAnsi="Sakkal Majalla" w:cs="Sakkal Majalla" w:hint="cs"/>
          <w:b/>
          <w:bCs/>
          <w:sz w:val="48"/>
          <w:szCs w:val="48"/>
          <w:highlight w:val="yellow"/>
          <w:rtl/>
        </w:rPr>
        <w:t>:</w:t>
      </w:r>
      <w:r w:rsidRPr="00E22DFA">
        <w:rPr>
          <w:rFonts w:ascii="Sakkal Majalla" w:hAnsi="Sakkal Majalla" w:cs="Sakkal Majalla" w:hint="cs"/>
          <w:sz w:val="48"/>
          <w:szCs w:val="48"/>
          <w:highlight w:val="yellow"/>
          <w:rtl/>
        </w:rPr>
        <w:t xml:space="preserve"> </w:t>
      </w:r>
      <w:proofErr w:type="spellStart"/>
      <w:r w:rsidR="00E22DFA" w:rsidRPr="00E22DFA">
        <w:rPr>
          <w:rFonts w:ascii="Sakkal Majalla" w:eastAsia="Calibri" w:hAnsi="Sakkal Majalla" w:cs="Sakkal Majalla"/>
          <w:sz w:val="40"/>
          <w:szCs w:val="40"/>
          <w:highlight w:val="yellow"/>
          <w:rtl/>
        </w:rPr>
        <w:t>الریاضیات</w:t>
      </w:r>
      <w:proofErr w:type="spellEnd"/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B5132" w:rsidRPr="00AB5132">
        <w:t xml:space="preserve"> </w:t>
      </w:r>
      <w:proofErr w:type="spellStart"/>
      <w:proofErr w:type="gram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فيزياء</w:t>
      </w:r>
      <w:proofErr w:type="spellEnd"/>
      <w:proofErr w:type="gramEnd"/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AB5132" w:rsidRPr="00AB5132"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قاقي</w:t>
      </w:r>
      <w:proofErr w:type="spellEnd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سهيلة</w:t>
      </w:r>
      <w:proofErr w:type="spellEnd"/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2976"/>
        <w:gridCol w:w="2694"/>
        <w:gridCol w:w="1716"/>
      </w:tblGrid>
      <w:tr w:rsidR="004C0976" w:rsidRPr="004A11A2" w:rsidTr="007D0F5E">
        <w:trPr>
          <w:trHeight w:val="1275"/>
          <w:jc w:val="center"/>
        </w:trPr>
        <w:tc>
          <w:tcPr>
            <w:tcW w:w="171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2976" w:type="dxa"/>
            <w:shd w:val="clear" w:color="auto" w:fill="B4C6E7" w:themeFill="accent5" w:themeFillTint="66"/>
            <w:vAlign w:val="center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69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716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E73136" w:rsidRPr="004A11A2" w:rsidTr="007D0F5E">
        <w:trPr>
          <w:trHeight w:val="1275"/>
          <w:jc w:val="center"/>
        </w:trPr>
        <w:tc>
          <w:tcPr>
            <w:tcW w:w="1714" w:type="dxa"/>
            <w:vAlign w:val="center"/>
          </w:tcPr>
          <w:p w:rsidR="00AB5132" w:rsidRPr="00AB5132" w:rsidRDefault="00AB5132" w:rsidP="00AB5132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AB5132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G1-</w:t>
            </w:r>
            <w:r w:rsidR="00E22DFA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4G</w:t>
            </w:r>
          </w:p>
          <w:p w:rsidR="00AB5132" w:rsidRPr="004A11A2" w:rsidRDefault="00AB5132" w:rsidP="00AB5132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976" w:type="dxa"/>
            <w:vAlign w:val="center"/>
          </w:tcPr>
          <w:p w:rsidR="00AB5132" w:rsidRPr="00AB5132" w:rsidRDefault="00C30859" w:rsidP="00AB5132">
            <w:pPr>
              <w:bidi/>
              <w:jc w:val="center"/>
              <w:rPr>
                <w:b/>
                <w:sz w:val="44"/>
                <w:szCs w:val="44"/>
                <w:rtl/>
              </w:rPr>
            </w:pPr>
            <w:r>
              <w:rPr>
                <w:b/>
                <w:sz w:val="44"/>
                <w:szCs w:val="44"/>
                <w:rtl/>
              </w:rPr>
              <w:t>1</w:t>
            </w:r>
            <w:r w:rsidR="0092595A">
              <w:rPr>
                <w:b/>
                <w:sz w:val="44"/>
                <w:szCs w:val="44"/>
                <w:rtl/>
              </w:rPr>
              <w:t>8</w:t>
            </w:r>
            <w:r w:rsidR="00AB5132" w:rsidRPr="00AB5132">
              <w:rPr>
                <w:b/>
                <w:sz w:val="44"/>
                <w:szCs w:val="44"/>
                <w:rtl/>
              </w:rPr>
              <w:t>/1</w:t>
            </w:r>
            <w:r w:rsidR="0092595A">
              <w:rPr>
                <w:b/>
                <w:sz w:val="44"/>
                <w:szCs w:val="44"/>
                <w:rtl/>
              </w:rPr>
              <w:t>2</w:t>
            </w:r>
            <w:r w:rsidR="00AB5132" w:rsidRPr="00AB5132">
              <w:rPr>
                <w:b/>
                <w:sz w:val="44"/>
                <w:szCs w:val="44"/>
                <w:rtl/>
              </w:rPr>
              <w:t>/2024</w:t>
            </w:r>
          </w:p>
          <w:p w:rsidR="00AB5132" w:rsidRDefault="00A831CB" w:rsidP="00C30859">
            <w:pPr>
              <w:bidi/>
            </w:pPr>
            <w:r w:rsidRPr="00A831CB">
              <w:rPr>
                <w:b/>
                <w:sz w:val="44"/>
                <w:szCs w:val="44"/>
              </w:rPr>
              <w:t>ا</w:t>
            </w:r>
          </w:p>
        </w:tc>
        <w:tc>
          <w:tcPr>
            <w:tcW w:w="2694" w:type="dxa"/>
            <w:vAlign w:val="center"/>
          </w:tcPr>
          <w:p w:rsidR="00E73136" w:rsidRPr="004A11A2" w:rsidRDefault="00E22DFA" w:rsidP="00C30859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20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.</w:t>
            </w:r>
            <w:r w:rsidR="00C30859">
              <w:rPr>
                <w:rFonts w:ascii="Sakkal Majalla" w:hAnsi="Sakkal Majalla" w:cs="Sakkal Majalla"/>
                <w:sz w:val="48"/>
                <w:szCs w:val="48"/>
                <w:rtl/>
              </w:rPr>
              <w:t>0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0-</w:t>
            </w: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20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.</w:t>
            </w:r>
            <w:r w:rsidR="00C30859">
              <w:rPr>
                <w:rFonts w:ascii="Sakkal Majalla" w:hAnsi="Sakkal Majalla" w:cs="Sakkal Majalla"/>
                <w:sz w:val="48"/>
                <w:szCs w:val="48"/>
                <w:rtl/>
              </w:rPr>
              <w:t>2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0</w:t>
            </w:r>
          </w:p>
        </w:tc>
        <w:tc>
          <w:tcPr>
            <w:tcW w:w="1716" w:type="dxa"/>
            <w:vAlign w:val="center"/>
          </w:tcPr>
          <w:p w:rsidR="00E73136" w:rsidRPr="004A11A2" w:rsidRDefault="00AB5132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بعد</w:t>
            </w:r>
            <w:proofErr w:type="spellEnd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 </w:t>
            </w: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عن</w:t>
            </w:r>
            <w:proofErr w:type="spellEnd"/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  <w:lang w:bidi="ar-DZ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061B4"/>
    <w:rsid w:val="000B1AF7"/>
    <w:rsid w:val="000D165B"/>
    <w:rsid w:val="00247315"/>
    <w:rsid w:val="004A11A2"/>
    <w:rsid w:val="004C0976"/>
    <w:rsid w:val="007D0F5E"/>
    <w:rsid w:val="007E5F69"/>
    <w:rsid w:val="0092595A"/>
    <w:rsid w:val="00937A7A"/>
    <w:rsid w:val="009865EB"/>
    <w:rsid w:val="00A60E51"/>
    <w:rsid w:val="00A831CB"/>
    <w:rsid w:val="00AB5132"/>
    <w:rsid w:val="00BB7106"/>
    <w:rsid w:val="00C30859"/>
    <w:rsid w:val="00D647B7"/>
    <w:rsid w:val="00D77049"/>
    <w:rsid w:val="00E02432"/>
    <w:rsid w:val="00E22DFA"/>
    <w:rsid w:val="00E3006D"/>
    <w:rsid w:val="00E73136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2024-12-03T01:45:00Z</dcterms:created>
  <dcterms:modified xsi:type="dcterms:W3CDTF">2024-12-11T11:43:00Z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04742bb111dab8208fb638b2df2462edd1a5829b4e9b70d38037e5870e451ccc</vt:lpwstr>
  </property>
</Properties>
</file>