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D7CA" w14:textId="77777777" w:rsidR="00322613" w:rsidRPr="00053B64" w:rsidRDefault="00322613" w:rsidP="00322613">
      <w:pPr>
        <w:shd w:val="clear" w:color="auto" w:fill="FFFFFF"/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14:paraId="2F033581" w14:textId="77777777" w:rsidR="00322613" w:rsidRDefault="00322613" w:rsidP="00322613">
      <w:pPr>
        <w:shd w:val="clear" w:color="auto" w:fill="FFFFFF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أم البو</w:t>
      </w: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14:paraId="29285687" w14:textId="77777777" w:rsidR="00322613" w:rsidRPr="00053B64" w:rsidRDefault="00322613" w:rsidP="00322613">
      <w:p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B6156">
        <w:rPr>
          <w:rFonts w:cs="Arabic Transparent" w:hint="cs"/>
          <w:sz w:val="28"/>
          <w:szCs w:val="28"/>
          <w:rtl/>
          <w:lang w:val="en-US" w:bidi="ar-DZ"/>
        </w:rPr>
        <w:t>العلوم الدقيقة وعلوم الطبيعة والحياة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lang w:val="en-US" w:bidi="ar-DZ"/>
        </w:rPr>
        <w:t xml:space="preserve">                                 </w:t>
      </w:r>
    </w:p>
    <w:p w14:paraId="0B8C4985" w14:textId="77777777" w:rsidR="00322613" w:rsidRDefault="00322613" w:rsidP="00322613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قسم: </w:t>
      </w:r>
      <w:r w:rsidRPr="009B6156">
        <w:rPr>
          <w:rFonts w:cs="Arabic Transparent" w:hint="cs"/>
          <w:sz w:val="28"/>
          <w:szCs w:val="28"/>
          <w:rtl/>
          <w:lang w:val="en-US" w:bidi="ar-DZ"/>
        </w:rPr>
        <w:t>الرياضيـات والإعـلام الآلــي</w:t>
      </w:r>
    </w:p>
    <w:p w14:paraId="23B0BCBB" w14:textId="1FED29F1" w:rsidR="00E95E97" w:rsidRDefault="00322613" w:rsidP="00322613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رقم: ...... 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2024</w:t>
      </w:r>
    </w:p>
    <w:p w14:paraId="293A2715" w14:textId="77777777" w:rsidR="00322613" w:rsidRDefault="00322613" w:rsidP="00322613">
      <w:pPr>
        <w:tabs>
          <w:tab w:val="left" w:pos="5100"/>
        </w:tabs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BC0B3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محضر اجتماع لجنة ترتيب وتوجيه الطلبة </w:t>
      </w:r>
    </w:p>
    <w:p w14:paraId="04A78230" w14:textId="474B1595" w:rsidR="00322613" w:rsidRDefault="00322613" w:rsidP="00322613">
      <w:pPr>
        <w:bidi/>
        <w:spacing w:line="240" w:lineRule="auto"/>
        <w:ind w:firstLine="708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بتاريخ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السابع من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شهر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جويلية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سنة ألفين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أربعة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وعشرون وعلى الساعة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التاسعة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صباحا،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بـ: القاعة </w:t>
      </w:r>
      <w:r w:rsidRPr="00796613">
        <w:rPr>
          <w:rFonts w:ascii="Traditional Arabic" w:hAnsi="Traditional Arabic" w:cs="Traditional Arabic"/>
          <w:sz w:val="32"/>
          <w:szCs w:val="32"/>
          <w:lang w:bidi="ar-DZ"/>
        </w:rPr>
        <w:t>K20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اجتمعت لجنة الترتيب والتوجيه برئاسة السيد نائب العميد المكلف بالدراسات والمسائل المرتبطة بالطلبة 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عن السيد نائب المدير المكلف بالبيداغوجيا، وبحضور السادة الآتية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سماؤهم:</w:t>
      </w:r>
    </w:p>
    <w:p w14:paraId="2C309AB4" w14:textId="5FABB9EA" w:rsidR="00322613" w:rsidRDefault="00322613" w:rsidP="00322613">
      <w:pPr>
        <w:bidi/>
        <w:spacing w:after="80" w:line="240" w:lineRule="auto"/>
        <w:ind w:firstLine="142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نائب العميد المكلف بالدرا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سات والمسائل المرتبطة بالطلبة: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فراح هشام</w:t>
      </w:r>
    </w:p>
    <w:p w14:paraId="3BEC0826" w14:textId="690169C0" w:rsidR="00322613" w:rsidRDefault="00322613" w:rsidP="00322613">
      <w:pPr>
        <w:bidi/>
        <w:spacing w:after="80" w:line="240" w:lineRule="auto"/>
        <w:ind w:firstLine="142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رئيس القسم: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تبسي كمال</w:t>
      </w:r>
    </w:p>
    <w:p w14:paraId="7F2590DB" w14:textId="3D55FADF" w:rsidR="00322613" w:rsidRDefault="00322613" w:rsidP="00322613">
      <w:pPr>
        <w:bidi/>
        <w:spacing w:after="80" w:line="240" w:lineRule="auto"/>
        <w:ind w:firstLine="142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رئيس ميدان التكوين: </w:t>
      </w:r>
      <w:proofErr w:type="spellStart"/>
      <w:r w:rsidRPr="007966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طاعوش</w:t>
      </w:r>
      <w:proofErr w:type="spellEnd"/>
      <w:r w:rsidRPr="007966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الشريف</w:t>
      </w:r>
    </w:p>
    <w:p w14:paraId="077A58A1" w14:textId="7BA6C0A6" w:rsidR="00322613" w:rsidRDefault="00322613" w:rsidP="00322613">
      <w:pPr>
        <w:bidi/>
        <w:spacing w:after="80" w:line="240" w:lineRule="auto"/>
        <w:ind w:firstLine="142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8750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مسؤول شعبة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الإعلام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الآلي</w:t>
      </w:r>
      <w:r w:rsidRPr="00BC0B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966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بن</w:t>
      </w:r>
      <w:proofErr w:type="gramEnd"/>
      <w:r w:rsidRPr="007966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عبود روح الله</w:t>
      </w:r>
    </w:p>
    <w:p w14:paraId="6098D299" w14:textId="6F320442" w:rsidR="00BD37A9" w:rsidRDefault="00322613" w:rsidP="001E1790">
      <w:pPr>
        <w:tabs>
          <w:tab w:val="left" w:pos="5100"/>
        </w:tabs>
        <w:bidi/>
        <w:spacing w:before="240" w:line="240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بعد افتتاح الجلسة من طرف السيد نائب العميد مرحبا بالحضور، انطلقت مباشرة عملية ترتيب وتوجيه طلبة السنة </w:t>
      </w:r>
      <w:r w:rsidR="001E179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الاولى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ليسانس</w:t>
      </w:r>
      <w:r w:rsidR="001E179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جذع مشترك رياضيات </w:t>
      </w:r>
      <w:proofErr w:type="gramStart"/>
      <w:r w:rsidR="001E179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إعلام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آلي 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المنتقلين إلى السنة </w:t>
      </w:r>
      <w:r w:rsidR="001E179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الثانية</w:t>
      </w:r>
      <w:bookmarkStart w:id="0" w:name="_GoBack"/>
      <w:bookmarkEnd w:id="0"/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ليسانس.</w:t>
      </w:r>
    </w:p>
    <w:p w14:paraId="63540FEA" w14:textId="7ADBE2CD" w:rsidR="00322613" w:rsidRDefault="00322613" w:rsidP="00BD37A9">
      <w:pPr>
        <w:tabs>
          <w:tab w:val="left" w:pos="5100"/>
        </w:tabs>
        <w:bidi/>
        <w:spacing w:before="240" w:line="240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وقد تقرر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 بناء على المقاعد البيداغوجية المتوفرة، ورغبة الطالب(ة)، ومعدل الترتيب؛ حيث كان توجيه الطلبة على النحو التالي:</w:t>
      </w:r>
    </w:p>
    <w:p w14:paraId="2AF36A70" w14:textId="155E16E1" w:rsidR="00322613" w:rsidRDefault="00322613" w:rsidP="001E1790">
      <w:pPr>
        <w:pStyle w:val="Paragraphedeliste"/>
        <w:numPr>
          <w:ilvl w:val="0"/>
          <w:numId w:val="1"/>
        </w:numPr>
        <w:tabs>
          <w:tab w:val="left" w:pos="5100"/>
        </w:tabs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توجيه </w:t>
      </w:r>
      <w:r w:rsidR="001E179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06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طالب إلى تخصص </w:t>
      </w:r>
      <w:r w:rsidR="001E179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اعلام </w:t>
      </w:r>
      <w:proofErr w:type="gramStart"/>
      <w:r w:rsidR="001E179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الي</w:t>
      </w:r>
      <w:r w:rsidRPr="007966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؛</w:t>
      </w:r>
      <w:proofErr w:type="gramEnd"/>
    </w:p>
    <w:p w14:paraId="5B4EEEE2" w14:textId="77777777" w:rsidR="00322613" w:rsidRDefault="00322613" w:rsidP="00322613">
      <w:pPr>
        <w:tabs>
          <w:tab w:val="left" w:pos="5100"/>
        </w:tabs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66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أغلق المحضر على الساعة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الحادية عشر</w:t>
      </w:r>
      <w:r w:rsidRPr="007966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نفس اليوم.</w:t>
      </w:r>
    </w:p>
    <w:p w14:paraId="06A27998" w14:textId="221F7C6F" w:rsidR="00322613" w:rsidRDefault="00322613" w:rsidP="00322613">
      <w:pPr>
        <w:tabs>
          <w:tab w:val="left" w:pos="5100"/>
        </w:tabs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3E778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لمرفقات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قائمة إسمية لنتائج توجيه الطلبة.</w:t>
      </w:r>
    </w:p>
    <w:tbl>
      <w:tblPr>
        <w:tblStyle w:val="Grilledutableau"/>
        <w:bidiVisual/>
        <w:tblW w:w="11195" w:type="dxa"/>
        <w:tblInd w:w="-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3170"/>
        <w:gridCol w:w="4174"/>
      </w:tblGrid>
      <w:tr w:rsidR="00322613" w:rsidRPr="003E7784" w14:paraId="532428A8" w14:textId="77777777" w:rsidTr="007E5756">
        <w:trPr>
          <w:trHeight w:val="1731"/>
        </w:trPr>
        <w:tc>
          <w:tcPr>
            <w:tcW w:w="3851" w:type="dxa"/>
          </w:tcPr>
          <w:p w14:paraId="442B98AA" w14:textId="088CBE1D" w:rsidR="00322613" w:rsidRDefault="00322613" w:rsidP="007E575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     رئيس فريق ميدان التكوين</w:t>
            </w:r>
          </w:p>
        </w:tc>
        <w:tc>
          <w:tcPr>
            <w:tcW w:w="3170" w:type="dxa"/>
          </w:tcPr>
          <w:p w14:paraId="578C865A" w14:textId="77777777" w:rsidR="00322613" w:rsidRDefault="00322613" w:rsidP="007E575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</w:t>
            </w:r>
          </w:p>
        </w:tc>
        <w:tc>
          <w:tcPr>
            <w:tcW w:w="4174" w:type="dxa"/>
          </w:tcPr>
          <w:p w14:paraId="450B074F" w14:textId="77777777" w:rsidR="00322613" w:rsidRPr="003E7784" w:rsidRDefault="00322613" w:rsidP="007E575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 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/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نائب مدير الجامعة المكلف بالبيداغوجيا</w:t>
            </w:r>
          </w:p>
        </w:tc>
      </w:tr>
    </w:tbl>
    <w:p w14:paraId="266F2DD0" w14:textId="77777777" w:rsidR="00322613" w:rsidRDefault="00322613" w:rsidP="00322613">
      <w:pPr>
        <w:bidi/>
        <w:spacing w:after="80" w:line="240" w:lineRule="auto"/>
        <w:ind w:firstLine="142"/>
        <w:rPr>
          <w:lang w:bidi="ar-DZ"/>
        </w:rPr>
      </w:pPr>
    </w:p>
    <w:sectPr w:rsidR="00322613" w:rsidSect="00BD37A9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32A0"/>
    <w:multiLevelType w:val="hybridMultilevel"/>
    <w:tmpl w:val="B93CD92C"/>
    <w:lvl w:ilvl="0" w:tplc="361E7FDC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3"/>
    <w:rsid w:val="001E1790"/>
    <w:rsid w:val="00322613"/>
    <w:rsid w:val="00726052"/>
    <w:rsid w:val="00BD37A9"/>
    <w:rsid w:val="00E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1BAD"/>
  <w15:chartTrackingRefBased/>
  <w15:docId w15:val="{2BC2A459-0456-4A8C-8ED9-406DA8B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13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6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26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Benaboud Yazid</dc:creator>
  <cp:keywords/>
  <dc:description/>
  <cp:lastModifiedBy>TBS</cp:lastModifiedBy>
  <cp:revision>3</cp:revision>
  <dcterms:created xsi:type="dcterms:W3CDTF">2024-07-05T11:01:00Z</dcterms:created>
  <dcterms:modified xsi:type="dcterms:W3CDTF">2024-07-10T18:17:00Z</dcterms:modified>
</cp:coreProperties>
</file>