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B574A5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</w:t>
      </w:r>
      <w:r w:rsidR="00B574A5" w:rsidRPr="00B574A5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2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إعلام آلي.</w:t>
      </w:r>
    </w:p>
    <w:p w:rsidR="00247315" w:rsidRPr="004A11A2" w:rsidRDefault="00247315" w:rsidP="000B1AF7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B574A5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EF2CC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B574A5">
        <w:rPr>
          <w:rFonts w:ascii="Sakkal Majalla" w:hAnsi="Sakkal Majalla" w:cs="Sakkal Majalla" w:hint="cs"/>
          <w:sz w:val="48"/>
          <w:szCs w:val="48"/>
          <w:highlight w:val="cyan"/>
          <w:rtl/>
        </w:rPr>
        <w:t>بن براهيم عبد الوهاب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3473"/>
        <w:gridCol w:w="2126"/>
        <w:gridCol w:w="1985"/>
      </w:tblGrid>
      <w:tr w:rsidR="004C0976" w:rsidRPr="004A11A2" w:rsidTr="00B574A5">
        <w:trPr>
          <w:jc w:val="center"/>
        </w:trPr>
        <w:tc>
          <w:tcPr>
            <w:tcW w:w="1476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473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4C0976" w:rsidRPr="004A11A2" w:rsidTr="00B574A5">
        <w:trPr>
          <w:jc w:val="center"/>
        </w:trPr>
        <w:tc>
          <w:tcPr>
            <w:tcW w:w="1476" w:type="dxa"/>
          </w:tcPr>
          <w:p w:rsidR="00247315" w:rsidRPr="004A11A2" w:rsidRDefault="000B1AF7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</w:t>
            </w:r>
            <w:r w:rsidR="00B574A5">
              <w:rPr>
                <w:rFonts w:ascii="Sakkal Majalla" w:hAnsi="Sakkal Majalla" w:cs="Sakkal Majalla" w:hint="cs"/>
                <w:sz w:val="48"/>
                <w:szCs w:val="48"/>
                <w:rtl/>
              </w:rPr>
              <w:t>4</w:t>
            </w:r>
          </w:p>
        </w:tc>
        <w:tc>
          <w:tcPr>
            <w:tcW w:w="3473" w:type="dxa"/>
          </w:tcPr>
          <w:p w:rsidR="00247315" w:rsidRPr="004A11A2" w:rsidRDefault="000B1AF7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 w:rsidR="00B574A5"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 w:rsidR="00B574A5">
              <w:rPr>
                <w:rFonts w:ascii="Sakkal Majalla" w:hAnsi="Sakkal Majalla" w:cs="Sakkal Majalla"/>
                <w:sz w:val="48"/>
                <w:szCs w:val="48"/>
              </w:rPr>
              <w:t>5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 w:rsidR="00B574A5"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247315" w:rsidRPr="004A11A2" w:rsidRDefault="000B1AF7" w:rsidP="009865EB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247315" w:rsidRPr="004A11A2" w:rsidRDefault="000B1AF7" w:rsidP="000B1AF7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B574A5" w:rsidRPr="004A11A2" w:rsidTr="00B574A5">
        <w:trPr>
          <w:jc w:val="center"/>
        </w:trPr>
        <w:tc>
          <w:tcPr>
            <w:tcW w:w="147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05</w:t>
            </w:r>
          </w:p>
        </w:tc>
        <w:tc>
          <w:tcPr>
            <w:tcW w:w="3473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05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B574A5" w:rsidRPr="004A11A2" w:rsidTr="00B574A5">
        <w:trPr>
          <w:jc w:val="center"/>
        </w:trPr>
        <w:tc>
          <w:tcPr>
            <w:tcW w:w="147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06</w:t>
            </w:r>
          </w:p>
        </w:tc>
        <w:tc>
          <w:tcPr>
            <w:tcW w:w="3473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05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رج 02</w:t>
            </w:r>
          </w:p>
        </w:tc>
      </w:tr>
      <w:tr w:rsidR="00B574A5" w:rsidRPr="004A11A2" w:rsidTr="00B574A5">
        <w:trPr>
          <w:jc w:val="center"/>
        </w:trPr>
        <w:tc>
          <w:tcPr>
            <w:tcW w:w="147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07</w:t>
            </w:r>
          </w:p>
        </w:tc>
        <w:tc>
          <w:tcPr>
            <w:tcW w:w="3473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05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  <w:tr w:rsidR="00B574A5" w:rsidRPr="004A11A2" w:rsidTr="00B574A5">
        <w:trPr>
          <w:jc w:val="center"/>
        </w:trPr>
        <w:tc>
          <w:tcPr>
            <w:tcW w:w="147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10</w:t>
            </w:r>
          </w:p>
        </w:tc>
        <w:tc>
          <w:tcPr>
            <w:tcW w:w="3473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proofErr w:type="gramStart"/>
            <w:r w:rsidRPr="009865EB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خميس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202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4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05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02</w:t>
            </w:r>
          </w:p>
        </w:tc>
        <w:tc>
          <w:tcPr>
            <w:tcW w:w="2126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08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B574A5" w:rsidRPr="004A11A2" w:rsidRDefault="00B574A5" w:rsidP="00B574A5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DZ"/>
              </w:rPr>
              <w:t>المدرج 02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B1AF7"/>
    <w:rsid w:val="00247315"/>
    <w:rsid w:val="004A11A2"/>
    <w:rsid w:val="004C0976"/>
    <w:rsid w:val="009865EB"/>
    <w:rsid w:val="00A60E51"/>
    <w:rsid w:val="00A84776"/>
    <w:rsid w:val="00B574A5"/>
    <w:rsid w:val="00D647B7"/>
    <w:rsid w:val="00D77049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2024-04-24T05:26:00Z</dcterms:created>
  <dcterms:modified xsi:type="dcterms:W3CDTF">2024-04-24T05:28:00Z</dcterms:modified>
</cp:coreProperties>
</file>