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الریاضیات والإعلام آلي</w:t>
      </w:r>
    </w:p>
    <w:p>
      <w:pPr>
        <w:bidi/>
        <w:rPr>
          <w:b/>
          <w:bCs/>
          <w:sz w:val="28"/>
          <w:szCs w:val="28"/>
          <w:rtl/>
        </w:rPr>
      </w:pPr>
    </w:p>
    <w:p>
      <w:pPr>
        <w:bidi/>
        <w:rPr>
          <w:b/>
          <w:bCs/>
          <w:sz w:val="28"/>
          <w:szCs w:val="28"/>
        </w:rPr>
      </w:pPr>
    </w:p>
    <w:p>
      <w:pPr>
        <w:bidi/>
        <w:jc w:val="center"/>
        <w:rPr>
          <w:rFonts w:hint="default"/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rtl/>
        </w:rPr>
        <w:t xml:space="preserve">اعلان عن امتحان كتابي رقم </w:t>
      </w:r>
      <w:r>
        <w:rPr>
          <w:rFonts w:hint="default"/>
          <w:b/>
          <w:bCs/>
          <w:sz w:val="44"/>
          <w:szCs w:val="44"/>
          <w:lang w:val="fr-FR"/>
        </w:rPr>
        <w:t>01</w:t>
      </w:r>
    </w:p>
    <w:p>
      <w:pPr>
        <w:wordWrap w:val="0"/>
        <w:bidi/>
        <w:rPr>
          <w:rFonts w:hint="default"/>
          <w:b/>
          <w:bCs/>
          <w:sz w:val="48"/>
          <w:szCs w:val="48"/>
          <w:rtl/>
          <w:lang w:val="fr-FR"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rFonts w:hint="default"/>
          <w:b/>
          <w:bCs/>
          <w:sz w:val="48"/>
          <w:szCs w:val="48"/>
          <w:rtl w:val="0"/>
          <w:lang w:val="fr-FR"/>
        </w:rPr>
        <w:t xml:space="preserve"> </w:t>
      </w:r>
      <w:bookmarkStart w:id="0" w:name="_GoBack"/>
      <w:r>
        <w:rPr>
          <w:rFonts w:hint="default" w:cs="Times New Roman"/>
          <w:b/>
          <w:bCs/>
          <w:sz w:val="48"/>
          <w:szCs w:val="48"/>
          <w:rtl w:val="0"/>
          <w:cs/>
          <w:lang w:val="fr-FR" w:bidi="ar-SA"/>
        </w:rPr>
        <w:t>سنة</w:t>
      </w:r>
      <w:r>
        <w:rPr>
          <w:rFonts w:hint="default"/>
          <w:b/>
          <w:bCs/>
          <w:sz w:val="48"/>
          <w:szCs w:val="48"/>
          <w:rtl w:val="0"/>
          <w:lang w:val="fr-FR"/>
        </w:rPr>
        <w:t xml:space="preserve"> </w:t>
      </w:r>
      <w:r>
        <w:rPr>
          <w:rFonts w:hint="default" w:cs="Times New Roman"/>
          <w:b/>
          <w:bCs/>
          <w:sz w:val="48"/>
          <w:szCs w:val="48"/>
          <w:rtl w:val="0"/>
          <w:cs/>
          <w:lang w:val="fr-FR" w:bidi="ar-SA"/>
        </w:rPr>
        <w:t>اولى</w:t>
      </w:r>
      <w:r>
        <w:rPr>
          <w:rFonts w:hint="default"/>
          <w:b/>
          <w:bCs/>
          <w:sz w:val="48"/>
          <w:szCs w:val="48"/>
          <w:rtl w:val="0"/>
          <w:lang w:val="fr-FR"/>
        </w:rPr>
        <w:t xml:space="preserve"> </w:t>
      </w:r>
      <w:r>
        <w:rPr>
          <w:rFonts w:hint="default" w:cs="Times New Roman"/>
          <w:b/>
          <w:bCs/>
          <w:sz w:val="48"/>
          <w:szCs w:val="48"/>
          <w:rtl w:val="0"/>
          <w:cs/>
          <w:lang w:val="fr-FR" w:bidi="ar-SA"/>
        </w:rPr>
        <w:t>اعلام</w:t>
      </w:r>
      <w:r>
        <w:rPr>
          <w:rFonts w:hint="default"/>
          <w:b/>
          <w:bCs/>
          <w:sz w:val="48"/>
          <w:szCs w:val="48"/>
          <w:rtl w:val="0"/>
          <w:lang w:val="fr-FR"/>
        </w:rPr>
        <w:t xml:space="preserve"> </w:t>
      </w:r>
      <w:r>
        <w:rPr>
          <w:rFonts w:hint="default" w:cs="Times New Roman"/>
          <w:b/>
          <w:bCs/>
          <w:sz w:val="48"/>
          <w:szCs w:val="48"/>
          <w:rtl w:val="0"/>
          <w:cs/>
          <w:lang w:val="fr-FR" w:bidi="ar-SA"/>
        </w:rPr>
        <w:t>الي</w:t>
      </w:r>
      <w:bookmarkEnd w:id="0"/>
    </w:p>
    <w:p>
      <w:pPr>
        <w:wordWrap w:val="0"/>
        <w:bidi/>
        <w:rPr>
          <w:rFonts w:hint="default"/>
          <w:b/>
          <w:bCs/>
          <w:sz w:val="48"/>
          <w:szCs w:val="48"/>
          <w:rtl/>
          <w:lang w:val="fr-FR"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default"/>
          <w:b/>
          <w:bCs/>
          <w:sz w:val="48"/>
          <w:szCs w:val="48"/>
          <w:rtl w:val="0"/>
          <w:lang w:val="fr-FR"/>
        </w:rPr>
        <w:t xml:space="preserve"> Analyse</w:t>
      </w:r>
    </w:p>
    <w:p>
      <w:pPr>
        <w:wordWrap w:val="0"/>
        <w:bidi/>
        <w:rPr>
          <w:rFonts w:hint="default"/>
          <w:b/>
          <w:bCs/>
          <w:sz w:val="48"/>
          <w:szCs w:val="48"/>
          <w:rtl/>
          <w:lang w:val="fr-FR"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rFonts w:hint="default"/>
          <w:b/>
          <w:bCs/>
          <w:sz w:val="48"/>
          <w:szCs w:val="48"/>
          <w:rtl w:val="0"/>
          <w:lang w:val="fr-FR"/>
        </w:rPr>
        <w:t xml:space="preserve"> </w:t>
      </w:r>
      <w:r>
        <w:rPr>
          <w:rFonts w:hint="default" w:cs="Times New Roman"/>
          <w:b/>
          <w:bCs/>
          <w:sz w:val="48"/>
          <w:szCs w:val="48"/>
          <w:highlight w:val="yellow"/>
          <w:rtl w:val="0"/>
          <w:cs/>
          <w:lang w:val="fr-FR" w:bidi="ar-SA"/>
        </w:rPr>
        <w:t>حمايزية</w:t>
      </w:r>
      <w:r>
        <w:rPr>
          <w:rFonts w:hint="default"/>
          <w:b/>
          <w:bCs/>
          <w:sz w:val="48"/>
          <w:szCs w:val="48"/>
          <w:highlight w:val="yellow"/>
          <w:rtl w:val="0"/>
          <w:lang w:val="fr-FR"/>
        </w:rPr>
        <w:t xml:space="preserve"> </w:t>
      </w:r>
      <w:r>
        <w:rPr>
          <w:rFonts w:hint="default" w:cs="Times New Roman"/>
          <w:b/>
          <w:bCs/>
          <w:sz w:val="48"/>
          <w:szCs w:val="48"/>
          <w:highlight w:val="yellow"/>
          <w:rtl w:val="0"/>
          <w:cs/>
          <w:lang w:val="fr-FR" w:bidi="ar-SA"/>
        </w:rPr>
        <w:t>الطيب</w:t>
      </w:r>
    </w:p>
    <w:p>
      <w:pPr>
        <w:bidi/>
        <w:rPr>
          <w:b/>
          <w:bCs/>
          <w:sz w:val="48"/>
          <w:szCs w:val="48"/>
          <w:rtl/>
        </w:rPr>
      </w:pPr>
    </w:p>
    <w:p>
      <w:pPr>
        <w:bidi/>
        <w:rPr>
          <w:b/>
          <w:bCs/>
          <w:sz w:val="48"/>
          <w:szCs w:val="48"/>
          <w:rtl/>
        </w:rPr>
      </w:pPr>
    </w:p>
    <w:p>
      <w:pPr>
        <w:bidi/>
        <w:rPr>
          <w:b/>
          <w:bCs/>
          <w:sz w:val="48"/>
          <w:szCs w:val="48"/>
          <w:rtl/>
        </w:rPr>
      </w:pPr>
    </w:p>
    <w:tbl>
      <w:tblPr>
        <w:tblStyle w:val="4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410"/>
        <w:gridCol w:w="2412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</w:tcPr>
          <w:p>
            <w:pPr>
              <w:bidi/>
              <w:spacing w:after="0" w:line="240" w:lineRule="auto"/>
              <w:rPr>
                <w:rFonts w:hint="default"/>
                <w:sz w:val="36"/>
                <w:szCs w:val="36"/>
                <w:rtl/>
                <w:lang w:val="fr-FR"/>
              </w:rPr>
            </w:pPr>
            <w:r>
              <w:rPr>
                <w:rFonts w:hint="default"/>
                <w:sz w:val="36"/>
                <w:szCs w:val="36"/>
                <w:rtl w:val="0"/>
                <w:lang w:val="fr-FR"/>
              </w:rPr>
              <w:t>04</w:t>
            </w:r>
          </w:p>
        </w:tc>
        <w:tc>
          <w:tcPr>
            <w:tcW w:w="2410" w:type="dxa"/>
          </w:tcPr>
          <w:p>
            <w:pPr>
              <w:wordWrap w:val="0"/>
              <w:bidi/>
              <w:spacing w:after="0" w:line="240" w:lineRule="auto"/>
              <w:rPr>
                <w:rFonts w:hint="default"/>
                <w:sz w:val="36"/>
                <w:szCs w:val="36"/>
                <w:rtl/>
                <w:lang w:val="fr-FR"/>
              </w:rPr>
            </w:pPr>
            <w:r>
              <w:rPr>
                <w:rFonts w:hint="default"/>
                <w:sz w:val="36"/>
                <w:szCs w:val="36"/>
                <w:rtl w:val="0"/>
                <w:lang w:val="fr-FR"/>
              </w:rPr>
              <w:t xml:space="preserve">      </w:t>
            </w:r>
            <w:r>
              <w:rPr>
                <w:rFonts w:hint="default"/>
                <w:sz w:val="36"/>
                <w:szCs w:val="36"/>
                <w:highlight w:val="yellow"/>
                <w:rtl w:val="0"/>
                <w:lang w:val="fr-FR"/>
              </w:rPr>
              <w:t>21-11-2023</w:t>
            </w:r>
            <w:r>
              <w:rPr>
                <w:rFonts w:hint="default" w:cs="Times New Roman"/>
                <w:sz w:val="36"/>
                <w:szCs w:val="36"/>
                <w:rtl w:val="0"/>
                <w:cs/>
                <w:lang w:val="fr-FR" w:bidi="ar-SA"/>
              </w:rPr>
              <w:t>الثلاثاء</w:t>
            </w:r>
            <w:r>
              <w:rPr>
                <w:rFonts w:hint="default"/>
                <w:sz w:val="36"/>
                <w:szCs w:val="36"/>
                <w:rtl w:val="0"/>
                <w:lang w:val="fr-FR"/>
              </w:rPr>
              <w:t xml:space="preserve"> </w:t>
            </w:r>
          </w:p>
        </w:tc>
        <w:tc>
          <w:tcPr>
            <w:tcW w:w="2412" w:type="dxa"/>
          </w:tcPr>
          <w:p>
            <w:pPr>
              <w:bidi/>
              <w:spacing w:after="0" w:line="240" w:lineRule="auto"/>
              <w:rPr>
                <w:rFonts w:hint="default"/>
                <w:sz w:val="36"/>
                <w:szCs w:val="36"/>
                <w:rtl/>
                <w:lang w:val="fr-FR"/>
              </w:rPr>
            </w:pPr>
            <w:r>
              <w:rPr>
                <w:rFonts w:hint="default"/>
                <w:sz w:val="36"/>
                <w:szCs w:val="36"/>
                <w:rtl w:val="0"/>
                <w:lang w:val="fr-FR"/>
              </w:rPr>
              <w:t>14:00-15:30</w:t>
            </w:r>
          </w:p>
        </w:tc>
        <w:tc>
          <w:tcPr>
            <w:tcW w:w="2266" w:type="dxa"/>
          </w:tcPr>
          <w:p>
            <w:pPr>
              <w:bidi/>
              <w:spacing w:after="0" w:line="240" w:lineRule="auto"/>
              <w:rPr>
                <w:rFonts w:hint="default"/>
                <w:sz w:val="36"/>
                <w:szCs w:val="36"/>
                <w:rtl/>
                <w:lang w:val="fr-FR"/>
              </w:rPr>
            </w:pPr>
            <w:r>
              <w:rPr>
                <w:rFonts w:hint="default"/>
                <w:sz w:val="36"/>
                <w:szCs w:val="36"/>
                <w:rtl w:val="0"/>
                <w:lang w:val="fr-FR"/>
              </w:rPr>
              <w:t>C01</w:t>
            </w:r>
          </w:p>
        </w:tc>
      </w:tr>
    </w:tbl>
    <w:p>
      <w:pPr>
        <w:bidi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D647B7"/>
    <w:rsid w:val="00F05B90"/>
    <w:rsid w:val="00F3332C"/>
    <w:rsid w:val="0B4E3A9D"/>
    <w:rsid w:val="29104122"/>
    <w:rsid w:val="48CF7268"/>
    <w:rsid w:val="4BEE199F"/>
    <w:rsid w:val="7FF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43</Words>
  <Characters>241</Characters>
  <Lines>2</Lines>
  <Paragraphs>1</Paragraphs>
  <TotalTime>16</TotalTime>
  <ScaleCrop>false</ScaleCrop>
  <LinksUpToDate>false</LinksUpToDate>
  <CharactersWithSpaces>283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2023-10-29T11:05:00Z</dcterms:created>
  <dc:creator>HP</dc:creator>
  <cp:lastModifiedBy>JNMA19 Hamaizia</cp:lastModifiedBy>
  <dcterms:modified xsi:type="dcterms:W3CDTF">2023-11-19T09:55:34Z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1036-12.2.0.13306</vt:lpwstr>
  </property>
  <property fmtid="{D5CDD505-2E9C-101B-9397-08002B2CF9AE}" pid="3" name="ICV">
    <vt:lpwstr>85078F97E85943B0A11F6D75DE93DA0F_13</vt:lpwstr>
  </property>
</Properties>
</file>