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B5EEB" w14:textId="77777777" w:rsidR="00E554A6" w:rsidRPr="005662F0" w:rsidRDefault="00E554A6" w:rsidP="00E554A6">
      <w:pPr>
        <w:jc w:val="center"/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 xml:space="preserve">Université Larbi Ben </w:t>
      </w:r>
      <w:proofErr w:type="spellStart"/>
      <w:r w:rsidRPr="005662F0">
        <w:rPr>
          <w:rFonts w:ascii="Times New Roman" w:hAnsi="Times New Roman" w:cs="Times New Roman"/>
        </w:rPr>
        <w:t>Mhdi</w:t>
      </w:r>
      <w:proofErr w:type="spellEnd"/>
      <w:r w:rsidRPr="005662F0">
        <w:rPr>
          <w:rFonts w:ascii="Times New Roman" w:hAnsi="Times New Roman" w:cs="Times New Roman"/>
        </w:rPr>
        <w:t xml:space="preserve">, Oum El </w:t>
      </w:r>
      <w:proofErr w:type="spellStart"/>
      <w:r w:rsidRPr="005662F0">
        <w:rPr>
          <w:rFonts w:ascii="Times New Roman" w:hAnsi="Times New Roman" w:cs="Times New Roman"/>
        </w:rPr>
        <w:t>Bouaghi</w:t>
      </w:r>
      <w:proofErr w:type="spellEnd"/>
    </w:p>
    <w:p w14:paraId="34E53616" w14:textId="77777777" w:rsidR="00E554A6" w:rsidRPr="005662F0" w:rsidRDefault="00E554A6" w:rsidP="00E554A6">
      <w:pPr>
        <w:jc w:val="center"/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>Faculté des sciences exactes et des sciences de la nature et de la vie</w:t>
      </w:r>
    </w:p>
    <w:p w14:paraId="5858C63A" w14:textId="77777777" w:rsidR="00E554A6" w:rsidRPr="005662F0" w:rsidRDefault="00E554A6" w:rsidP="00E554A6">
      <w:pPr>
        <w:jc w:val="center"/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>Département des sciences de la nature et de la vie</w:t>
      </w:r>
    </w:p>
    <w:p w14:paraId="37007D40" w14:textId="77777777" w:rsidR="00E554A6" w:rsidRPr="005662F0" w:rsidRDefault="00E554A6" w:rsidP="00E554A6">
      <w:pPr>
        <w:rPr>
          <w:rFonts w:ascii="Times New Roman" w:hAnsi="Times New Roman" w:cs="Times New Roman"/>
        </w:rPr>
      </w:pPr>
    </w:p>
    <w:p w14:paraId="7F58FBA5" w14:textId="77777777" w:rsidR="00E032A7" w:rsidRPr="005662F0" w:rsidRDefault="00E032A7" w:rsidP="00E554A6">
      <w:pPr>
        <w:rPr>
          <w:rFonts w:ascii="Times New Roman" w:hAnsi="Times New Roman" w:cs="Times New Roman"/>
        </w:rPr>
      </w:pPr>
    </w:p>
    <w:p w14:paraId="47DC3CFD" w14:textId="4D5D3A31" w:rsidR="00E554A6" w:rsidRPr="005662F0" w:rsidRDefault="00C50290" w:rsidP="00E554A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b/>
        </w:rPr>
        <w:t>Corrigé type de l`e</w:t>
      </w:r>
      <w:r w:rsidR="00E554A6" w:rsidRPr="005662F0">
        <w:rPr>
          <w:rFonts w:ascii="Times New Roman" w:hAnsi="Times New Roman" w:cs="Times New Roman"/>
          <w:b/>
        </w:rPr>
        <w:t>xamen du module </w:t>
      </w:r>
      <w:r w:rsidR="00E554A6" w:rsidRPr="005662F0">
        <w:rPr>
          <w:rFonts w:ascii="Times New Roman" w:hAnsi="Times New Roman" w:cs="Times New Roman"/>
          <w:color w:val="000000"/>
        </w:rPr>
        <w:t xml:space="preserve">  MICROBIOLOGIE INDUSTRIELLE</w:t>
      </w:r>
    </w:p>
    <w:p w14:paraId="13BAE985" w14:textId="77777777" w:rsidR="00E032A7" w:rsidRPr="005662F0" w:rsidRDefault="00E032A7" w:rsidP="00E032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413B7523" w14:textId="5B4A76F3" w:rsidR="00C50290" w:rsidRPr="005662F0" w:rsidRDefault="00C50290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Les bactéries lactiques produisent une grande variété de peptides ayant</w:t>
      </w:r>
      <w:r w:rsidR="005662F0" w:rsidRPr="005662F0">
        <w:rPr>
          <w:rFonts w:ascii="Times New Roman" w:hAnsi="Times New Roman" w:cs="Times New Roman"/>
          <w:color w:val="000000"/>
        </w:rPr>
        <w:t xml:space="preserve"> une activité antibactérienne. </w:t>
      </w:r>
      <w:r w:rsidRPr="005662F0">
        <w:rPr>
          <w:rFonts w:ascii="Times New Roman" w:hAnsi="Times New Roman" w:cs="Times New Roman"/>
          <w:color w:val="000000"/>
        </w:rPr>
        <w:t xml:space="preserve">Ces molécules appelées </w:t>
      </w:r>
      <w:proofErr w:type="gramStart"/>
      <w:r w:rsidRPr="005662F0">
        <w:rPr>
          <w:rFonts w:ascii="Times New Roman" w:hAnsi="Times New Roman" w:cs="Times New Roman"/>
          <w:color w:val="000000"/>
          <w:u w:val="single"/>
        </w:rPr>
        <w:t>bactériocines</w:t>
      </w:r>
      <w:r w:rsidRPr="005662F0">
        <w:rPr>
          <w:rFonts w:ascii="Times New Roman" w:hAnsi="Times New Roman" w:cs="Times New Roman"/>
          <w:color w:val="000000"/>
        </w:rPr>
        <w:t xml:space="preserve"> .</w:t>
      </w:r>
      <w:bookmarkStart w:id="0" w:name="_GoBack"/>
      <w:bookmarkEnd w:id="0"/>
      <w:proofErr w:type="gramEnd"/>
    </w:p>
    <w:p w14:paraId="2109961C" w14:textId="77777777" w:rsidR="00C50290" w:rsidRPr="005662F0" w:rsidRDefault="00C50290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5662F0">
        <w:rPr>
          <w:rFonts w:ascii="Times New Roman" w:hAnsi="Times New Roman" w:cs="Times New Roman"/>
          <w:color w:val="000000"/>
          <w:u w:val="single"/>
        </w:rPr>
        <w:t>les</w:t>
      </w:r>
      <w:proofErr w:type="gramEnd"/>
      <w:r w:rsidRPr="005662F0">
        <w:rPr>
          <w:rFonts w:ascii="Times New Roman" w:hAnsi="Times New Roman" w:cs="Times New Roman"/>
          <w:color w:val="000000"/>
          <w:u w:val="single"/>
        </w:rPr>
        <w:t xml:space="preserve"> bactéries </w:t>
      </w:r>
      <w:proofErr w:type="spellStart"/>
      <w:r w:rsidRPr="005662F0">
        <w:rPr>
          <w:rFonts w:ascii="Times New Roman" w:hAnsi="Times New Roman" w:cs="Times New Roman"/>
          <w:color w:val="000000"/>
          <w:u w:val="single"/>
        </w:rPr>
        <w:t>acetique</w:t>
      </w:r>
      <w:proofErr w:type="spellEnd"/>
      <w:r w:rsidRPr="005662F0">
        <w:rPr>
          <w:rFonts w:ascii="Times New Roman" w:hAnsi="Times New Roman" w:cs="Times New Roman"/>
          <w:color w:val="000000"/>
        </w:rPr>
        <w:t xml:space="preserve"> oxydent l’éthanol en acide éthanoïque . Elles interviennent notamment lors de la fabrication du </w:t>
      </w:r>
      <w:proofErr w:type="gramStart"/>
      <w:r w:rsidRPr="005662F0">
        <w:rPr>
          <w:rFonts w:ascii="Times New Roman" w:hAnsi="Times New Roman" w:cs="Times New Roman"/>
          <w:color w:val="000000"/>
        </w:rPr>
        <w:t>vinaigre .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</w:t>
      </w:r>
    </w:p>
    <w:p w14:paraId="07D07436" w14:textId="77777777" w:rsidR="00C50290" w:rsidRPr="005662F0" w:rsidRDefault="00C50290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  <w:u w:val="single"/>
        </w:rPr>
        <w:t xml:space="preserve">Les </w:t>
      </w:r>
      <w:proofErr w:type="spellStart"/>
      <w:r w:rsidRPr="005662F0">
        <w:rPr>
          <w:rFonts w:ascii="Times New Roman" w:hAnsi="Times New Roman" w:cs="Times New Roman"/>
          <w:color w:val="000000"/>
          <w:u w:val="single"/>
        </w:rPr>
        <w:t>Streptomyces</w:t>
      </w:r>
      <w:proofErr w:type="spellEnd"/>
      <w:r w:rsidRPr="005662F0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5662F0">
        <w:rPr>
          <w:rFonts w:ascii="Times New Roman" w:hAnsi="Times New Roman" w:cs="Times New Roman"/>
          <w:color w:val="000000"/>
        </w:rPr>
        <w:t>sont des eubactéries filamenteuses</w:t>
      </w:r>
      <w:proofErr w:type="gramStart"/>
      <w:r w:rsidRPr="005662F0">
        <w:rPr>
          <w:rFonts w:ascii="Times New Roman" w:hAnsi="Times New Roman" w:cs="Times New Roman"/>
          <w:color w:val="000000"/>
        </w:rPr>
        <w:t>,,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Gram - positives vivant dans le sol.. Ce genre bactérien est caractérisé par une morphologie proche de celle des champignons filamenteux (production de spores de dissémination)</w:t>
      </w:r>
      <w:proofErr w:type="gramStart"/>
      <w:r w:rsidRPr="005662F0">
        <w:rPr>
          <w:rFonts w:ascii="Times New Roman" w:hAnsi="Times New Roman" w:cs="Times New Roman"/>
          <w:color w:val="000000"/>
        </w:rPr>
        <w:t>..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</w:t>
      </w:r>
    </w:p>
    <w:p w14:paraId="6306EC65" w14:textId="77777777" w:rsidR="00C50290" w:rsidRPr="005662F0" w:rsidRDefault="00C50290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1BA7C20D" w14:textId="77777777" w:rsidR="00C50290" w:rsidRPr="005662F0" w:rsidRDefault="00C50290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5662F0">
        <w:rPr>
          <w:rFonts w:ascii="Times New Roman" w:hAnsi="Times New Roman" w:cs="Times New Roman"/>
          <w:color w:val="000000"/>
        </w:rPr>
        <w:t>les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microorganismes sont généralement </w:t>
      </w:r>
      <w:proofErr w:type="spellStart"/>
      <w:r w:rsidRPr="005662F0">
        <w:rPr>
          <w:rFonts w:ascii="Times New Roman" w:hAnsi="Times New Roman" w:cs="Times New Roman"/>
          <w:color w:val="000000"/>
        </w:rPr>
        <w:t>revivifiables</w:t>
      </w:r>
      <w:proofErr w:type="spellEnd"/>
      <w:r w:rsidRPr="005662F0">
        <w:rPr>
          <w:rFonts w:ascii="Times New Roman" w:hAnsi="Times New Roman" w:cs="Times New Roman"/>
          <w:color w:val="000000"/>
        </w:rPr>
        <w:t xml:space="preserve"> après congélation.. Pour maintenir les structures cellulaires intactes</w:t>
      </w:r>
      <w:proofErr w:type="gramStart"/>
      <w:r w:rsidRPr="005662F0">
        <w:rPr>
          <w:rFonts w:ascii="Times New Roman" w:hAnsi="Times New Roman" w:cs="Times New Roman"/>
          <w:color w:val="000000"/>
        </w:rPr>
        <w:t>,,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il convient d’abaisser rapidement la température jusqu’à – 80°C (ou – 196°C dans l’azote liquide) en présence d’une substance </w:t>
      </w:r>
      <w:proofErr w:type="spellStart"/>
      <w:r w:rsidRPr="005662F0">
        <w:rPr>
          <w:rFonts w:ascii="Times New Roman" w:hAnsi="Times New Roman" w:cs="Times New Roman"/>
          <w:color w:val="000000"/>
          <w:u w:val="single"/>
        </w:rPr>
        <w:t>cryoprotectrice</w:t>
      </w:r>
      <w:proofErr w:type="spellEnd"/>
      <w:r w:rsidRPr="005662F0">
        <w:rPr>
          <w:rFonts w:ascii="Times New Roman" w:hAnsi="Times New Roman" w:cs="Times New Roman"/>
          <w:color w:val="000000"/>
        </w:rPr>
        <w:t xml:space="preserve"> (glycérol à 20 %,, </w:t>
      </w:r>
      <w:proofErr w:type="spellStart"/>
      <w:r w:rsidRPr="005662F0">
        <w:rPr>
          <w:rFonts w:ascii="Times New Roman" w:hAnsi="Times New Roman" w:cs="Times New Roman"/>
          <w:color w:val="000000"/>
        </w:rPr>
        <w:t>diméthylsulfoxyde</w:t>
      </w:r>
      <w:proofErr w:type="spellEnd"/>
      <w:r w:rsidRPr="005662F0">
        <w:rPr>
          <w:rFonts w:ascii="Times New Roman" w:hAnsi="Times New Roman" w:cs="Times New Roman"/>
          <w:color w:val="000000"/>
        </w:rPr>
        <w:t xml:space="preserve">).. </w:t>
      </w:r>
    </w:p>
    <w:p w14:paraId="0DCC1AA8" w14:textId="77777777" w:rsidR="00C50290" w:rsidRPr="005662F0" w:rsidRDefault="00C50290" w:rsidP="00C50290">
      <w:pPr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>Dans les systèmes de fermentation en phase liquide, trois procédés peuvent être utilisés :</w:t>
      </w:r>
    </w:p>
    <w:p w14:paraId="6A275FC4" w14:textId="77777777" w:rsidR="00C50290" w:rsidRPr="005662F0" w:rsidRDefault="00C50290" w:rsidP="00C50290">
      <w:pPr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>-       culture discontinue (« batch ») : volume constant, pas de renouvellement du milieu ;</w:t>
      </w:r>
    </w:p>
    <w:p w14:paraId="0391E003" w14:textId="77777777" w:rsidR="00C50290" w:rsidRPr="005662F0" w:rsidRDefault="00C50290" w:rsidP="00C50290">
      <w:pPr>
        <w:rPr>
          <w:rFonts w:ascii="Times New Roman" w:hAnsi="Times New Roman" w:cs="Times New Roman"/>
        </w:rPr>
      </w:pPr>
      <w:r w:rsidRPr="005662F0">
        <w:rPr>
          <w:rFonts w:ascii="Times New Roman" w:hAnsi="Times New Roman" w:cs="Times New Roman"/>
        </w:rPr>
        <w:t>-       culture discontinue alimentée (« </w:t>
      </w:r>
      <w:proofErr w:type="spellStart"/>
      <w:r w:rsidRPr="005662F0">
        <w:rPr>
          <w:rFonts w:ascii="Times New Roman" w:hAnsi="Times New Roman" w:cs="Times New Roman"/>
        </w:rPr>
        <w:t>fed</w:t>
      </w:r>
      <w:proofErr w:type="spellEnd"/>
      <w:r w:rsidRPr="005662F0">
        <w:rPr>
          <w:rFonts w:ascii="Times New Roman" w:hAnsi="Times New Roman" w:cs="Times New Roman"/>
        </w:rPr>
        <w:t>-batch ») : des substances sont ajoutées au cours de la fermentation ;</w:t>
      </w:r>
    </w:p>
    <w:p w14:paraId="0E4B8598" w14:textId="77777777" w:rsidR="00C50290" w:rsidRPr="005662F0" w:rsidRDefault="00C50290" w:rsidP="00C50290">
      <w:pPr>
        <w:rPr>
          <w:rFonts w:ascii="Times New Roman" w:hAnsi="Times New Roman" w:cs="Times New Roman"/>
          <w:color w:val="3A87AD"/>
        </w:rPr>
      </w:pPr>
      <w:r w:rsidRPr="005662F0">
        <w:rPr>
          <w:rFonts w:ascii="Times New Roman" w:hAnsi="Times New Roman" w:cs="Times New Roman"/>
        </w:rPr>
        <w:t>-       culture continue : le milieu de culture est renouvelé (</w:t>
      </w:r>
      <w:proofErr w:type="spellStart"/>
      <w:r w:rsidRPr="005662F0">
        <w:rPr>
          <w:rFonts w:ascii="Times New Roman" w:hAnsi="Times New Roman" w:cs="Times New Roman"/>
        </w:rPr>
        <w:t>turbidostat</w:t>
      </w:r>
      <w:proofErr w:type="spellEnd"/>
      <w:r w:rsidRPr="005662F0">
        <w:rPr>
          <w:rFonts w:ascii="Times New Roman" w:hAnsi="Times New Roman" w:cs="Times New Roman"/>
        </w:rPr>
        <w:t xml:space="preserve">, </w:t>
      </w:r>
      <w:proofErr w:type="spellStart"/>
      <w:r w:rsidRPr="005662F0">
        <w:rPr>
          <w:rFonts w:ascii="Times New Roman" w:hAnsi="Times New Roman" w:cs="Times New Roman"/>
        </w:rPr>
        <w:t>chémostat</w:t>
      </w:r>
      <w:proofErr w:type="spellEnd"/>
      <w:r w:rsidRPr="005662F0">
        <w:rPr>
          <w:rFonts w:ascii="Times New Roman" w:hAnsi="Times New Roman" w:cs="Times New Roman"/>
        </w:rPr>
        <w:t>). </w:t>
      </w:r>
    </w:p>
    <w:p w14:paraId="4EC35EE9" w14:textId="77777777" w:rsidR="00E554A6" w:rsidRPr="005662F0" w:rsidRDefault="00E554A6" w:rsidP="00E554A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64723994" w14:textId="77777777" w:rsidR="00E032A7" w:rsidRPr="005662F0" w:rsidRDefault="00E032A7" w:rsidP="00E032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43058B4A" w14:textId="671C966A" w:rsidR="00D941C8" w:rsidRPr="005662F0" w:rsidRDefault="008541D8" w:rsidP="00E554A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 xml:space="preserve">1- </w:t>
      </w:r>
      <w:r w:rsidR="00D941C8" w:rsidRPr="005662F0">
        <w:rPr>
          <w:rFonts w:ascii="Times New Roman" w:hAnsi="Times New Roman" w:cs="Times New Roman"/>
          <w:color w:val="000000"/>
        </w:rPr>
        <w:t xml:space="preserve">LES MICROALGUES </w:t>
      </w:r>
    </w:p>
    <w:p w14:paraId="56D6211F" w14:textId="0250DC08" w:rsidR="008541D8" w:rsidRPr="005662F0" w:rsidRDefault="00E554A6" w:rsidP="00C502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Les micro al</w:t>
      </w:r>
      <w:r w:rsidR="00D941C8" w:rsidRPr="005662F0">
        <w:rPr>
          <w:rFonts w:ascii="Times New Roman" w:hAnsi="Times New Roman" w:cs="Times New Roman"/>
          <w:color w:val="000000"/>
        </w:rPr>
        <w:t xml:space="preserve">gues du type Spiruline sont communément </w:t>
      </w:r>
      <w:r w:rsidRPr="005662F0">
        <w:rPr>
          <w:rFonts w:ascii="Times New Roman" w:hAnsi="Times New Roman" w:cs="Times New Roman"/>
          <w:color w:val="000000"/>
        </w:rPr>
        <w:t xml:space="preserve">utilisées en alimentation humaine, </w:t>
      </w:r>
      <w:r w:rsidR="00D941C8" w:rsidRPr="005662F0">
        <w:rPr>
          <w:rFonts w:ascii="Times New Roman" w:hAnsi="Times New Roman" w:cs="Times New Roman"/>
          <w:color w:val="000000"/>
        </w:rPr>
        <w:t>leur protéine riche en lysine constituent un excel</w:t>
      </w:r>
      <w:r w:rsidRPr="005662F0">
        <w:rPr>
          <w:rFonts w:ascii="Times New Roman" w:hAnsi="Times New Roman" w:cs="Times New Roman"/>
          <w:color w:val="000000"/>
        </w:rPr>
        <w:t>lent complément aux céréales .L</w:t>
      </w:r>
      <w:r w:rsidR="00D941C8" w:rsidRPr="005662F0">
        <w:rPr>
          <w:rFonts w:ascii="Times New Roman" w:hAnsi="Times New Roman" w:cs="Times New Roman"/>
          <w:color w:val="000000"/>
        </w:rPr>
        <w:t>’intérêt de ces micro algues est leur capacité à utiliser le C02 co</w:t>
      </w:r>
      <w:r w:rsidRPr="005662F0">
        <w:rPr>
          <w:rFonts w:ascii="Times New Roman" w:hAnsi="Times New Roman" w:cs="Times New Roman"/>
          <w:color w:val="000000"/>
        </w:rPr>
        <w:t>mme source de carbone et certai</w:t>
      </w:r>
      <w:r w:rsidR="00D941C8" w:rsidRPr="005662F0">
        <w:rPr>
          <w:rFonts w:ascii="Times New Roman" w:hAnsi="Times New Roman" w:cs="Times New Roman"/>
          <w:color w:val="000000"/>
        </w:rPr>
        <w:t xml:space="preserve">nes </w:t>
      </w:r>
      <w:proofErr w:type="spellStart"/>
      <w:r w:rsidR="00D941C8" w:rsidRPr="005662F0">
        <w:rPr>
          <w:rFonts w:ascii="Times New Roman" w:hAnsi="Times New Roman" w:cs="Times New Roman"/>
          <w:color w:val="000000"/>
        </w:rPr>
        <w:t>cyanophicées</w:t>
      </w:r>
      <w:proofErr w:type="spellEnd"/>
      <w:r w:rsidR="00D941C8" w:rsidRPr="005662F0">
        <w:rPr>
          <w:rFonts w:ascii="Times New Roman" w:hAnsi="Times New Roman" w:cs="Times New Roman"/>
          <w:color w:val="000000"/>
        </w:rPr>
        <w:t xml:space="preserve"> peuvent utiliser l azote atmosphérique </w:t>
      </w:r>
    </w:p>
    <w:p w14:paraId="6FC191AE" w14:textId="662167DF" w:rsidR="008541D8" w:rsidRPr="005662F0" w:rsidRDefault="008541D8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 xml:space="preserve">2- Le choix portera sur un certain nombre de paramètres qu’on peut classer : </w:t>
      </w:r>
    </w:p>
    <w:p w14:paraId="6FFEA955" w14:textId="3DF8A41E" w:rsidR="008541D8" w:rsidRPr="005662F0" w:rsidRDefault="008541D8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Paramètres cinét</w:t>
      </w:r>
      <w:r w:rsidR="00D35057" w:rsidRPr="005662F0">
        <w:rPr>
          <w:rFonts w:ascii="Times New Roman" w:hAnsi="Times New Roman" w:cs="Times New Roman"/>
          <w:color w:val="000000"/>
        </w:rPr>
        <w:t xml:space="preserve">iques : taux de croissance, rendement, </w:t>
      </w:r>
      <w:r w:rsidRPr="005662F0">
        <w:rPr>
          <w:rFonts w:ascii="Times New Roman" w:hAnsi="Times New Roman" w:cs="Times New Roman"/>
          <w:color w:val="000000"/>
        </w:rPr>
        <w:t xml:space="preserve">productivité </w:t>
      </w:r>
    </w:p>
    <w:p w14:paraId="17B31C17" w14:textId="4F694818" w:rsidR="008541D8" w:rsidRPr="005662F0" w:rsidRDefault="008541D8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Paramètres</w:t>
      </w:r>
      <w:r w:rsidR="00D35057" w:rsidRPr="005662F0">
        <w:rPr>
          <w:rFonts w:ascii="Times New Roman" w:hAnsi="Times New Roman" w:cs="Times New Roman"/>
          <w:color w:val="000000"/>
        </w:rPr>
        <w:t xml:space="preserve"> physiologiques : </w:t>
      </w:r>
      <w:proofErr w:type="spellStart"/>
      <w:r w:rsidR="00D35057" w:rsidRPr="005662F0">
        <w:rPr>
          <w:rFonts w:ascii="Times New Roman" w:hAnsi="Times New Roman" w:cs="Times New Roman"/>
          <w:color w:val="000000"/>
        </w:rPr>
        <w:t>thermophilie</w:t>
      </w:r>
      <w:proofErr w:type="spellEnd"/>
      <w:r w:rsidR="00D35057" w:rsidRPr="005662F0">
        <w:rPr>
          <w:rFonts w:ascii="Times New Roman" w:hAnsi="Times New Roman" w:cs="Times New Roman"/>
          <w:color w:val="000000"/>
        </w:rPr>
        <w:t>,</w:t>
      </w:r>
      <w:r w:rsidRPr="005662F0">
        <w:rPr>
          <w:rFonts w:ascii="Times New Roman" w:hAnsi="Times New Roman" w:cs="Times New Roman"/>
          <w:color w:val="000000"/>
        </w:rPr>
        <w:t xml:space="preserve"> exigence en facteurs de croi</w:t>
      </w:r>
      <w:r w:rsidR="00D35057" w:rsidRPr="005662F0">
        <w:rPr>
          <w:rFonts w:ascii="Times New Roman" w:hAnsi="Times New Roman" w:cs="Times New Roman"/>
          <w:color w:val="000000"/>
        </w:rPr>
        <w:t>ssance, résistance aux phages, utilisation de l’ammoniac comm</w:t>
      </w:r>
      <w:r w:rsidRPr="005662F0">
        <w:rPr>
          <w:rFonts w:ascii="Times New Roman" w:hAnsi="Times New Roman" w:cs="Times New Roman"/>
          <w:color w:val="000000"/>
        </w:rPr>
        <w:t xml:space="preserve">e source d’azote </w:t>
      </w:r>
    </w:p>
    <w:p w14:paraId="4D495BB9" w14:textId="17BEECC0" w:rsidR="008541D8" w:rsidRPr="005662F0" w:rsidRDefault="00E554A6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Paramètres de composition :</w:t>
      </w:r>
      <w:r w:rsidR="00D35057" w:rsidRPr="005662F0">
        <w:rPr>
          <w:rFonts w:ascii="Times New Roman" w:hAnsi="Times New Roman" w:cs="Times New Roman"/>
          <w:color w:val="000000"/>
        </w:rPr>
        <w:t xml:space="preserve"> </w:t>
      </w:r>
      <w:r w:rsidR="008541D8" w:rsidRPr="005662F0">
        <w:rPr>
          <w:rFonts w:ascii="Times New Roman" w:hAnsi="Times New Roman" w:cs="Times New Roman"/>
          <w:color w:val="000000"/>
        </w:rPr>
        <w:t>% élevé en protéines</w:t>
      </w:r>
      <w:r w:rsidRPr="005662F0">
        <w:rPr>
          <w:rFonts w:ascii="Times New Roman" w:hAnsi="Times New Roman" w:cs="Times New Roman"/>
          <w:color w:val="000000"/>
        </w:rPr>
        <w:t>,</w:t>
      </w:r>
      <w:r w:rsidR="00D35057" w:rsidRPr="005662F0">
        <w:rPr>
          <w:rFonts w:ascii="Times New Roman" w:hAnsi="Times New Roman" w:cs="Times New Roman"/>
          <w:color w:val="000000"/>
        </w:rPr>
        <w:t xml:space="preserve"> </w:t>
      </w:r>
      <w:r w:rsidRPr="005662F0">
        <w:rPr>
          <w:rFonts w:ascii="Times New Roman" w:hAnsi="Times New Roman" w:cs="Times New Roman"/>
          <w:color w:val="000000"/>
        </w:rPr>
        <w:t>teneur faible en lipides,</w:t>
      </w:r>
      <w:r w:rsidR="008541D8" w:rsidRPr="005662F0">
        <w:rPr>
          <w:rFonts w:ascii="Times New Roman" w:hAnsi="Times New Roman" w:cs="Times New Roman"/>
          <w:color w:val="000000"/>
        </w:rPr>
        <w:t xml:space="preserve"> en Acides nucléiques et en lipides </w:t>
      </w:r>
    </w:p>
    <w:p w14:paraId="41BE3BF0" w14:textId="77777777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0C876EE3" w14:textId="1C76B8E9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</w:rPr>
        <w:t xml:space="preserve">3- </w:t>
      </w:r>
      <w:r w:rsidRPr="005662F0">
        <w:rPr>
          <w:rFonts w:ascii="Times New Roman" w:hAnsi="Times New Roman" w:cs="Times New Roman"/>
          <w:color w:val="000000"/>
        </w:rPr>
        <w:t xml:space="preserve">la technique des antagonismes </w:t>
      </w:r>
      <w:r w:rsidR="00D35057" w:rsidRPr="005662F0">
        <w:rPr>
          <w:rFonts w:ascii="Times New Roman" w:hAnsi="Times New Roman" w:cs="Times New Roman"/>
          <w:color w:val="000000"/>
        </w:rPr>
        <w:t>‘</w:t>
      </w:r>
      <w:r w:rsidRPr="005662F0">
        <w:rPr>
          <w:rFonts w:ascii="Times New Roman" w:hAnsi="Times New Roman" w:cs="Times New Roman"/>
          <w:color w:val="000000"/>
        </w:rPr>
        <w:t xml:space="preserve">Test des cylindres d’agar </w:t>
      </w:r>
      <w:r w:rsidR="00D35057" w:rsidRPr="005662F0">
        <w:rPr>
          <w:rFonts w:ascii="Times New Roman" w:hAnsi="Times New Roman" w:cs="Times New Roman"/>
          <w:color w:val="000000"/>
        </w:rPr>
        <w:t xml:space="preserve"> ‘</w:t>
      </w:r>
      <w:r w:rsidRPr="005662F0">
        <w:rPr>
          <w:rFonts w:ascii="Times New Roman" w:hAnsi="Times New Roman" w:cs="Times New Roman"/>
          <w:color w:val="000000"/>
        </w:rPr>
        <w:t xml:space="preserve">: </w:t>
      </w:r>
    </w:p>
    <w:p w14:paraId="42B59F8E" w14:textId="11A07CA4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- Souches à tester ensemencées et incubées10j à 28 °CC</w:t>
      </w:r>
    </w:p>
    <w:p w14:paraId="4CB6E10E" w14:textId="77777777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 xml:space="preserve">- Découper des cylindres de gélose de 6mm à l’endroit des colonies </w:t>
      </w:r>
    </w:p>
    <w:p w14:paraId="1EE4A117" w14:textId="77777777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lastRenderedPageBreak/>
        <w:t xml:space="preserve">- Déposer les sur un milieu préalablement ensemencé avec un germe cible </w:t>
      </w:r>
    </w:p>
    <w:p w14:paraId="4404C260" w14:textId="77777777" w:rsidR="00D50CC9" w:rsidRPr="005662F0" w:rsidRDefault="00D50CC9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 xml:space="preserve">- Les zones d’inhibitions sont mesurées après 24 h d’incubation à la température appropriée du germe cible </w:t>
      </w:r>
    </w:p>
    <w:p w14:paraId="463D219A" w14:textId="77777777" w:rsidR="00880C7B" w:rsidRPr="005662F0" w:rsidRDefault="00880C7B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323EF07B" w14:textId="77777777" w:rsidR="00880C7B" w:rsidRPr="005662F0" w:rsidRDefault="00880C7B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08605C4E" w14:textId="0B96A949" w:rsidR="00CC69E2" w:rsidRPr="005662F0" w:rsidRDefault="00880C7B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 xml:space="preserve">4- </w:t>
      </w:r>
      <w:r w:rsidR="00CC69E2" w:rsidRPr="005662F0">
        <w:rPr>
          <w:rFonts w:ascii="Times New Roman" w:hAnsi="Times New Roman" w:cs="Times New Roman"/>
          <w:color w:val="000000"/>
        </w:rPr>
        <w:t xml:space="preserve"> La pureté d’une souche microbienne constitue la première condition d’un</w:t>
      </w:r>
      <w:r w:rsidR="00D35057" w:rsidRPr="005662F0">
        <w:rPr>
          <w:rFonts w:ascii="Times New Roman" w:hAnsi="Times New Roman" w:cs="Times New Roman"/>
          <w:color w:val="000000"/>
        </w:rPr>
        <w:t>e manipulation en microbiologie.</w:t>
      </w:r>
      <w:r w:rsidR="00CC69E2" w:rsidRPr="005662F0">
        <w:rPr>
          <w:rFonts w:ascii="Times New Roman" w:hAnsi="Times New Roman" w:cs="Times New Roman"/>
          <w:color w:val="000000"/>
        </w:rPr>
        <w:t xml:space="preserve"> Le contrôle de pureté comporte : </w:t>
      </w:r>
    </w:p>
    <w:p w14:paraId="73C1DA73" w14:textId="77777777" w:rsidR="00CC69E2" w:rsidRPr="005662F0" w:rsidRDefault="00CC69E2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- un examen microscopique après coloration</w:t>
      </w:r>
      <w:proofErr w:type="gramStart"/>
      <w:r w:rsidRPr="005662F0">
        <w:rPr>
          <w:rFonts w:ascii="Times New Roman" w:hAnsi="Times New Roman" w:cs="Times New Roman"/>
          <w:color w:val="000000"/>
        </w:rPr>
        <w:t>,,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</w:t>
      </w:r>
    </w:p>
    <w:p w14:paraId="6EE65DDE" w14:textId="77777777" w:rsidR="00CC69E2" w:rsidRPr="005662F0" w:rsidRDefault="00CC69E2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- une purification sur gélose adaptée à la souche</w:t>
      </w:r>
      <w:proofErr w:type="gramStart"/>
      <w:r w:rsidRPr="005662F0">
        <w:rPr>
          <w:rFonts w:ascii="Times New Roman" w:hAnsi="Times New Roman" w:cs="Times New Roman"/>
          <w:color w:val="000000"/>
        </w:rPr>
        <w:t>..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</w:t>
      </w:r>
    </w:p>
    <w:p w14:paraId="60154787" w14:textId="77777777" w:rsidR="00CC69E2" w:rsidRPr="005662F0" w:rsidRDefault="00CC69E2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16AC03AA" w14:textId="77777777" w:rsidR="00CC69E2" w:rsidRPr="005662F0" w:rsidRDefault="00CC69E2" w:rsidP="00CC6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62F0">
        <w:rPr>
          <w:rFonts w:ascii="Times New Roman" w:hAnsi="Times New Roman" w:cs="Times New Roman"/>
          <w:color w:val="000000"/>
        </w:rPr>
        <w:t>Le contrôle de stérilité est la vérification de l’absence de microorganisme dans un milieu non ensemencé</w:t>
      </w:r>
      <w:proofErr w:type="gramStart"/>
      <w:r w:rsidRPr="005662F0">
        <w:rPr>
          <w:rFonts w:ascii="Times New Roman" w:hAnsi="Times New Roman" w:cs="Times New Roman"/>
          <w:color w:val="000000"/>
        </w:rPr>
        <w:t>..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Au laboratoire</w:t>
      </w:r>
      <w:proofErr w:type="gramStart"/>
      <w:r w:rsidRPr="005662F0">
        <w:rPr>
          <w:rFonts w:ascii="Times New Roman" w:hAnsi="Times New Roman" w:cs="Times New Roman"/>
          <w:color w:val="000000"/>
        </w:rPr>
        <w:t>,,</w:t>
      </w:r>
      <w:proofErr w:type="gramEnd"/>
      <w:r w:rsidRPr="005662F0">
        <w:rPr>
          <w:rFonts w:ascii="Times New Roman" w:hAnsi="Times New Roman" w:cs="Times New Roman"/>
          <w:color w:val="000000"/>
        </w:rPr>
        <w:t xml:space="preserve"> il s’agit de placer aux températures habituelles d’incubation des milieux solides ou liquides pendant 48 heures,, afin de déceler la présence d’éventuels contaminant susceptibles de perturber la production.. </w:t>
      </w:r>
    </w:p>
    <w:p w14:paraId="125098FC" w14:textId="342670B2" w:rsidR="008541D8" w:rsidRPr="005662F0" w:rsidRDefault="008541D8" w:rsidP="00CC69E2">
      <w:pPr>
        <w:rPr>
          <w:rFonts w:ascii="Times New Roman" w:hAnsi="Times New Roman" w:cs="Times New Roman"/>
        </w:rPr>
      </w:pPr>
    </w:p>
    <w:sectPr w:rsidR="008541D8" w:rsidRPr="005662F0" w:rsidSect="005662F0">
      <w:pgSz w:w="12240" w:h="15840"/>
      <w:pgMar w:top="567" w:right="851" w:bottom="567" w:left="851" w:header="720" w:footer="720" w:gutter="0"/>
      <w:cols w:space="720"/>
      <w:noEndnote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4B0"/>
    <w:multiLevelType w:val="hybridMultilevel"/>
    <w:tmpl w:val="69E87FF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A76"/>
    <w:multiLevelType w:val="hybridMultilevel"/>
    <w:tmpl w:val="1A2EC5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793"/>
    <w:multiLevelType w:val="hybridMultilevel"/>
    <w:tmpl w:val="8FDC895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C8"/>
    <w:rsid w:val="00193B3C"/>
    <w:rsid w:val="0021192C"/>
    <w:rsid w:val="005662F0"/>
    <w:rsid w:val="008541D8"/>
    <w:rsid w:val="00880C7B"/>
    <w:rsid w:val="009924F4"/>
    <w:rsid w:val="00A47ED7"/>
    <w:rsid w:val="00C50290"/>
    <w:rsid w:val="00CC69E2"/>
    <w:rsid w:val="00D11D02"/>
    <w:rsid w:val="00D35057"/>
    <w:rsid w:val="00D50CC9"/>
    <w:rsid w:val="00D941C8"/>
    <w:rsid w:val="00DF6E54"/>
    <w:rsid w:val="00E032A7"/>
    <w:rsid w:val="00E554A6"/>
    <w:rsid w:val="00E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7297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CCAE14-B40F-F44E-8D87-96F68C89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482</Words>
  <Characters>2654</Characters>
  <Application>Microsoft Macintosh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12</cp:revision>
  <dcterms:created xsi:type="dcterms:W3CDTF">2023-05-13T17:05:00Z</dcterms:created>
  <dcterms:modified xsi:type="dcterms:W3CDTF">2023-05-19T17:00:00Z</dcterms:modified>
</cp:coreProperties>
</file>