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D" w:rsidRPr="00FB2EC0" w:rsidRDefault="00851B2D" w:rsidP="00851B2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Université L’arbi Ben </w:t>
      </w:r>
      <w:proofErr w:type="spellStart"/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Mhidi</w:t>
      </w:r>
      <w:proofErr w:type="spellEnd"/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OEB</w:t>
      </w:r>
    </w:p>
    <w:p w:rsidR="00851B2D" w:rsidRPr="00FB2EC0" w:rsidRDefault="00851B2D" w:rsidP="00851B2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Année universitaire 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2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/202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</w:p>
    <w:p w:rsidR="00851B2D" w:rsidRPr="00FB2EC0" w:rsidRDefault="00851B2D" w:rsidP="00851B2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Examen : Relativité Restreinte                 </w:t>
      </w:r>
    </w:p>
    <w:p w:rsidR="00851B2D" w:rsidRPr="00FB2EC0" w:rsidRDefault="00851B2D" w:rsidP="00851B2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ème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Année physique fondamentale</w:t>
      </w:r>
    </w:p>
    <w:p w:rsidR="00851B2D" w:rsidRPr="00FB2EC0" w:rsidRDefault="00851B2D" w:rsidP="00851B2D">
      <w:pPr>
        <w:pStyle w:val="En-tte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763E4" w:rsidRDefault="00A763E4" w:rsidP="00A763E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851B2D">
        <w:rPr>
          <w:b/>
          <w:bCs/>
          <w:sz w:val="28"/>
          <w:szCs w:val="28"/>
        </w:rPr>
        <w:t>Moment cinétique</w:t>
      </w:r>
    </w:p>
    <w:p w:rsidR="00851B2D" w:rsidRPr="00AF65E3" w:rsidRDefault="00851B2D" w:rsidP="00AF65E3">
      <w:pPr>
        <w:rPr>
          <w:rFonts w:asciiTheme="majorBidi" w:eastAsiaTheme="minorEastAsia" w:hAnsiTheme="majorBidi" w:cstheme="majorBidi"/>
        </w:rPr>
      </w:pPr>
      <w:r w:rsidRPr="00AF65E3">
        <w:rPr>
          <w:b/>
          <w:bCs/>
          <w:sz w:val="28"/>
          <w:szCs w:val="28"/>
        </w:rPr>
        <w:t xml:space="preserve">1.1 </w:t>
      </w:r>
      <w:r w:rsidRPr="00AF65E3">
        <w:rPr>
          <w:rFonts w:asciiTheme="majorBidi" w:hAnsiTheme="majorBidi" w:cstheme="majorBidi"/>
          <w:sz w:val="24"/>
          <w:szCs w:val="24"/>
        </w:rPr>
        <w:t xml:space="preserve">On considère un système quantique sans </w:t>
      </w:r>
      <w:proofErr w:type="gramStart"/>
      <w:r w:rsidRPr="00AF65E3">
        <w:rPr>
          <w:rFonts w:asciiTheme="majorBidi" w:hAnsiTheme="majorBidi" w:cstheme="majorBidi"/>
          <w:sz w:val="24"/>
          <w:szCs w:val="24"/>
        </w:rPr>
        <w:t>spin ,</w:t>
      </w:r>
      <w:proofErr w:type="gramEnd"/>
      <w:r w:rsidRPr="00AF65E3">
        <w:rPr>
          <w:rFonts w:asciiTheme="majorBidi" w:hAnsiTheme="majorBidi" w:cstheme="majorBidi"/>
          <w:sz w:val="24"/>
          <w:szCs w:val="24"/>
        </w:rPr>
        <w:t xml:space="preserve"> de moment cinétique orbital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</m:acc>
      </m:oMath>
      <w:r w:rsidRPr="00AF65E3">
        <w:rPr>
          <w:rFonts w:asciiTheme="majorBidi" w:hAnsiTheme="majorBidi" w:cstheme="majorBidi"/>
          <w:sz w:val="24"/>
          <w:szCs w:val="24"/>
        </w:rPr>
        <w:t xml:space="preserve"> . On notera les états propres communs de </w:t>
      </w:r>
      <m:oMath>
        <m:d>
          <m:d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z</m:t>
                </m:r>
              </m:sub>
            </m:sSub>
          </m:e>
        </m:d>
      </m:oMath>
      <w:r w:rsidRPr="00AF65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AF65E3">
        <w:rPr>
          <w:rFonts w:asciiTheme="majorBidi" w:eastAsiaTheme="minorEastAsia" w:hAnsiTheme="majorBidi" w:cstheme="majorBidi"/>
          <w:sz w:val="24"/>
          <w:szCs w:val="24"/>
        </w:rPr>
        <w:t>par</w:t>
      </w:r>
      <w:r w:rsidR="00274C1A" w:rsidRPr="00AF65E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l,</m:t>
            </m:r>
          </m:e>
        </m:d>
        <m:d>
          <m:dPr>
            <m:begChr m:val=""/>
            <m:endChr m:val="〉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</m:d>
      </m:oMath>
      <w:r w:rsidRPr="00AF65E3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; </w:t>
      </w:r>
      <w:r w:rsidRPr="00AF65E3">
        <w:rPr>
          <w:rFonts w:asciiTheme="majorBidi" w:eastAsiaTheme="minorEastAsia" w:hAnsiTheme="majorBidi" w:cstheme="majorBidi"/>
          <w:iCs/>
          <w:sz w:val="24"/>
          <w:szCs w:val="24"/>
        </w:rPr>
        <w:t xml:space="preserve">Calculer les commutateurs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 </m:t>
        </m:r>
      </m:oMath>
      <w:r w:rsidR="00E4261C" w:rsidRPr="00AF65E3">
        <w:rPr>
          <w:rFonts w:asciiTheme="majorBidi" w:eastAsiaTheme="minorEastAsia" w:hAnsiTheme="majorBidi" w:cstheme="majorBidi"/>
        </w:rPr>
        <w:t xml:space="preserve">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</m:sub>
            </m:sSub>
          </m:e>
        </m:d>
      </m:oMath>
      <w:r w:rsidR="00E4261C" w:rsidRPr="00AF65E3">
        <w:rPr>
          <w:rFonts w:asciiTheme="majorBidi" w:eastAsiaTheme="minorEastAsia" w:hAnsiTheme="majorBidi" w:cstheme="majorBidi"/>
        </w:rPr>
        <w:t xml:space="preserve"> ainsi que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z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</m:sub>
            </m:sSub>
          </m:e>
        </m:d>
        <m:r>
          <w:rPr>
            <w:rFonts w:ascii="Cambria Math" w:hAnsi="Cambria Math"/>
          </w:rPr>
          <m:t xml:space="preserve">   </m:t>
        </m:r>
      </m:oMath>
      <w:r w:rsidR="00E4261C" w:rsidRPr="00AF65E3">
        <w:rPr>
          <w:rFonts w:asciiTheme="majorBidi" w:eastAsiaTheme="minorEastAsia" w:hAnsiTheme="majorBidi" w:cstheme="majorBidi"/>
        </w:rPr>
        <w:t xml:space="preserve">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z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</m:sub>
            </m:sSub>
          </m:e>
        </m:d>
      </m:oMath>
    </w:p>
    <w:p w:rsidR="00DC6C5C" w:rsidRPr="00AF65E3" w:rsidRDefault="00DC6C5C" w:rsidP="00AF65E3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AF65E3">
        <w:rPr>
          <w:rFonts w:asciiTheme="majorBidi" w:eastAsiaTheme="minorEastAsia" w:hAnsiTheme="majorBidi" w:cstheme="majorBidi"/>
          <w:sz w:val="24"/>
          <w:szCs w:val="24"/>
        </w:rPr>
        <w:t xml:space="preserve">Exprimez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+</m:t>
            </m:r>
          </m:sub>
        </m:sSub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</m:sub>
        </m:sSub>
      </m:oMath>
      <w:r w:rsidR="004E2630" w:rsidRPr="00AF65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4E2630" w:rsidRPr="00AF65E3">
        <w:rPr>
          <w:rFonts w:asciiTheme="majorBidi" w:eastAsiaTheme="minorEastAsia" w:hAnsiTheme="majorBidi" w:cstheme="majorBidi"/>
          <w:sz w:val="24"/>
          <w:szCs w:val="24"/>
        </w:rPr>
        <w:t>et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</m:sub>
        </m:sSub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+</m:t>
            </m:r>
          </m:sub>
        </m:sSub>
      </m:oMath>
      <w:r w:rsidR="007F4F49" w:rsidRPr="00AF65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7F4F49" w:rsidRPr="00AF65E3">
        <w:rPr>
          <w:rFonts w:asciiTheme="majorBidi" w:eastAsiaTheme="minorEastAsia" w:hAnsiTheme="majorBidi" w:cstheme="majorBidi"/>
          <w:sz w:val="24"/>
          <w:szCs w:val="24"/>
        </w:rPr>
        <w:t xml:space="preserve">en fonction de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7F4F49" w:rsidRPr="00AF65E3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="007F4F49" w:rsidRPr="00AF65E3">
        <w:rPr>
          <w:rFonts w:asciiTheme="majorBidi" w:eastAsiaTheme="minorEastAsia" w:hAnsiTheme="majorBidi" w:cstheme="majorBidi"/>
          <w:iCs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z</m:t>
            </m:r>
          </m:sub>
        </m:sSub>
      </m:oMath>
      <w:r w:rsidR="007F4F49" w:rsidRPr="00AF65E3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="007F4F49" w:rsidRPr="00AF65E3">
        <w:rPr>
          <w:rFonts w:asciiTheme="majorBidi" w:eastAsiaTheme="minorEastAsia" w:hAnsiTheme="majorBidi" w:cstheme="majorBidi"/>
          <w:iCs/>
          <w:sz w:val="24"/>
          <w:szCs w:val="24"/>
        </w:rPr>
        <w:t xml:space="preserve">puis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d>
              <m:dPr>
                <m:begChr m:val="‖"/>
                <m:endChr m:val="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±</m:t>
                    </m:r>
                  </m:sub>
                </m:sSub>
              </m:e>
            </m:d>
            <m:d>
              <m:dPr>
                <m:begChr m:val=""/>
                <m:endChr m:val="‖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l,</m:t>
                    </m:r>
                  </m:e>
                </m:d>
                <m:d>
                  <m:dPr>
                    <m:begChr m:val=""/>
                    <m:endChr m:val="〉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  <w:r w:rsidR="00E95644" w:rsidRPr="00AF65E3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="00E95644" w:rsidRPr="00AF65E3">
        <w:rPr>
          <w:rFonts w:asciiTheme="majorBidi" w:eastAsiaTheme="minorEastAsia" w:hAnsiTheme="majorBidi" w:cstheme="majorBidi"/>
          <w:iCs/>
          <w:sz w:val="24"/>
          <w:szCs w:val="24"/>
        </w:rPr>
        <w:t>et enfin déduire la relation suivante </w:t>
      </w:r>
      <w:r w:rsidR="00E95644" w:rsidRPr="00BE4235">
        <w:rPr>
          <w:rFonts w:asciiTheme="majorBidi" w:eastAsiaTheme="minorEastAsia" w:hAnsiTheme="majorBidi" w:cstheme="majorBidi"/>
          <w:iCs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±</m:t>
            </m:r>
          </m:sub>
        </m:sSub>
        <m:d>
          <m:dPr>
            <m:begChr m:val="|"/>
            <m:endChr m:val="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l,</m:t>
            </m:r>
          </m:e>
        </m:d>
        <m:d>
          <m:dPr>
            <m:begChr m:val=""/>
            <m:endChr m:val="〉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</m:d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=ℏ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  <m:d>
              <m:dPr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l+1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-m</m:t>
            </m:r>
            <m:d>
              <m:dPr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m±1</m:t>
                </m:r>
              </m:e>
            </m:d>
          </m:e>
        </m:rad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d>
          <m:dPr>
            <m:begChr m:val="|"/>
            <m:endChr m:val="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l,</m:t>
            </m:r>
          </m:e>
        </m:d>
        <m:d>
          <m:dPr>
            <m:begChr m:val=""/>
            <m:endChr m:val="〉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m±1</m:t>
            </m:r>
          </m:e>
        </m:d>
      </m:oMath>
    </w:p>
    <w:p w:rsidR="00AA22DF" w:rsidRDefault="00AF65E3" w:rsidP="00AF65E3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 w:rsidRPr="00AF65E3">
        <w:rPr>
          <w:rFonts w:asciiTheme="majorBidi" w:eastAsiaTheme="minorEastAsia" w:hAnsiTheme="majorBidi" w:cstheme="majorBidi"/>
          <w:sz w:val="24"/>
          <w:szCs w:val="24"/>
        </w:rPr>
        <w:t xml:space="preserve">Pour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/>
        </m:r>
        <w:proofErr w:type="gramEnd"/>
        <m:r>
          <w:rPr>
            <w:rFonts w:ascii="Cambria Math" w:eastAsiaTheme="minorEastAsia" w:hAnsi="Cambria Math" w:cstheme="majorBidi"/>
            <w:sz w:val="24"/>
            <w:szCs w:val="24"/>
          </w:rPr>
          <m:t>=1</m:t>
        </m:r>
      </m:oMath>
      <w:r w:rsidRPr="00AF65E3"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w:r w:rsidRPr="00AF65E3">
        <w:rPr>
          <w:rFonts w:asciiTheme="majorBidi" w:eastAsiaTheme="minorEastAsia" w:hAnsiTheme="majorBidi" w:cstheme="majorBidi"/>
          <w:sz w:val="28"/>
          <w:szCs w:val="28"/>
        </w:rPr>
        <w:t xml:space="preserve">calculer dans la base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l,</m:t>
                </m:r>
              </m:e>
            </m:d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</m:d>
          </m:e>
        </m:d>
      </m:oMath>
      <w:r w:rsidRPr="00AF65E3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, </w:t>
      </w:r>
      <w:r w:rsidRPr="00AF65E3">
        <w:rPr>
          <w:rFonts w:asciiTheme="majorBidi" w:eastAsiaTheme="minorEastAsia" w:hAnsiTheme="majorBidi" w:cstheme="majorBidi"/>
          <w:iCs/>
          <w:sz w:val="24"/>
          <w:szCs w:val="24"/>
        </w:rPr>
        <w:t xml:space="preserve">les éléments des matrices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+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AF65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AF65E3">
        <w:rPr>
          <w:rFonts w:asciiTheme="majorBidi" w:eastAsiaTheme="minorEastAsia" w:hAnsiTheme="majorBidi" w:cstheme="majorBidi"/>
          <w:sz w:val="24"/>
          <w:szCs w:val="24"/>
        </w:rPr>
        <w:t>et</w:t>
      </w:r>
      <w:r w:rsidRPr="00AF65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</m:sub>
        </m:sSub>
      </m:oMath>
      <w:r w:rsidRPr="00AF65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BE4235"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</w:p>
    <w:p w:rsidR="00BE4235" w:rsidRDefault="00BE4235" w:rsidP="00AF65E3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BE4235">
        <w:rPr>
          <w:rFonts w:asciiTheme="majorBidi" w:eastAsiaTheme="minorEastAsia" w:hAnsiTheme="majorBidi" w:cstheme="majorBidi"/>
          <w:sz w:val="24"/>
          <w:szCs w:val="24"/>
        </w:rPr>
        <w:t xml:space="preserve">On </w:t>
      </w:r>
      <w:r w:rsidR="008A31DC" w:rsidRPr="00BE4235">
        <w:rPr>
          <w:rFonts w:asciiTheme="majorBidi" w:eastAsiaTheme="minorEastAsia" w:hAnsiTheme="majorBidi" w:cstheme="majorBidi"/>
          <w:sz w:val="24"/>
          <w:szCs w:val="24"/>
        </w:rPr>
        <w:t>suppose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maintenant que l’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hamiltonien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du système s’écrit :</w:t>
      </w:r>
    </w:p>
    <w:p w:rsidR="008A31DC" w:rsidRPr="008A31DC" w:rsidRDefault="00BE4235" w:rsidP="008A31DC">
      <w:pPr>
        <w:pStyle w:val="Paragraphedeliste"/>
        <w:ind w:left="4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z</m:t>
                </m:r>
              </m:sub>
            </m:s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α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ℏ</m:t>
                </m:r>
              </m:den>
            </m:f>
            <m:sSubSup>
              <m:sSubSup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z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bSup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 ;  ou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α</m:t>
        </m:r>
      </m:oMath>
      <w:r w:rsidRPr="00BE4235">
        <w:rPr>
          <w:rFonts w:asciiTheme="majorBidi" w:eastAsiaTheme="minorEastAsia" w:hAnsiTheme="majorBidi" w:cstheme="majorBidi"/>
          <w:iCs/>
          <w:sz w:val="24"/>
          <w:szCs w:val="24"/>
        </w:rPr>
        <w:t xml:space="preserve"> est une constante</w:t>
      </w: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réelle avec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α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≥0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Pr="00BE4235">
        <w:rPr>
          <w:rFonts w:asciiTheme="majorBidi" w:eastAsiaTheme="minorEastAsia" w:hAnsiTheme="majorBidi" w:cstheme="majorBidi"/>
          <w:sz w:val="24"/>
          <w:szCs w:val="24"/>
        </w:rPr>
        <w:t xml:space="preserve">est une constante réelle ayant la dimension d’une </w:t>
      </w:r>
      <w:proofErr w:type="gramStart"/>
      <w:r w:rsidRPr="00BE4235">
        <w:rPr>
          <w:rFonts w:asciiTheme="majorBidi" w:eastAsiaTheme="minorEastAsia" w:hAnsiTheme="majorBidi" w:cstheme="majorBidi"/>
          <w:sz w:val="24"/>
          <w:szCs w:val="24"/>
        </w:rPr>
        <w:t xml:space="preserve">pulsation </w:t>
      </w:r>
      <w:r>
        <w:rPr>
          <w:rFonts w:asciiTheme="majorBidi" w:eastAsiaTheme="minorEastAsia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Déterminer les états propres de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ainsi que les niveaux d’énergies</w:t>
      </w:r>
      <w:r w:rsidR="008A31DC">
        <w:rPr>
          <w:rFonts w:asciiTheme="majorBidi" w:eastAsiaTheme="minorEastAsia" w:hAnsiTheme="majorBidi" w:cstheme="majorBidi"/>
          <w:sz w:val="24"/>
          <w:szCs w:val="24"/>
        </w:rPr>
        <w:t>.</w:t>
      </w:r>
      <w:r w:rsidR="00C73AD5">
        <w:rPr>
          <w:rFonts w:asciiTheme="majorBidi" w:eastAsiaTheme="minorEastAsia" w:hAnsiTheme="majorBidi" w:cstheme="majorBidi"/>
          <w:sz w:val="24"/>
          <w:szCs w:val="24"/>
        </w:rPr>
        <w:t xml:space="preserve"> Pour quelle valeur  de</w:t>
      </w:r>
      <w:r w:rsidR="00A763E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α</m:t>
        </m:r>
      </m:oMath>
      <w:r w:rsidR="00C73AD5">
        <w:rPr>
          <w:rFonts w:asciiTheme="majorBidi" w:eastAsiaTheme="minorEastAsia" w:hAnsiTheme="majorBidi" w:cstheme="majorBidi"/>
          <w:sz w:val="24"/>
          <w:szCs w:val="24"/>
        </w:rPr>
        <w:t xml:space="preserve"> il y a une </w:t>
      </w:r>
      <w:r w:rsidR="00A763E4">
        <w:rPr>
          <w:rFonts w:asciiTheme="majorBidi" w:eastAsiaTheme="minorEastAsia" w:hAnsiTheme="majorBidi" w:cstheme="majorBidi"/>
          <w:sz w:val="24"/>
          <w:szCs w:val="24"/>
        </w:rPr>
        <w:t>dégénérescence</w:t>
      </w:r>
    </w:p>
    <w:p w:rsidR="008A31DC" w:rsidRPr="008A31DC" w:rsidRDefault="008A31DC" w:rsidP="008A31DC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8A31DC">
        <w:rPr>
          <w:rFonts w:asciiTheme="majorBidi" w:eastAsiaTheme="minorEastAsia" w:hAnsiTheme="majorBidi" w:cstheme="majorBidi"/>
          <w:sz w:val="24"/>
          <w:szCs w:val="24"/>
        </w:rPr>
        <w:t xml:space="preserve">A </w:t>
      </w:r>
      <w:proofErr w:type="gramStart"/>
      <w:r w:rsidRPr="008A31DC">
        <w:rPr>
          <w:rFonts w:asciiTheme="majorBidi" w:eastAsiaTheme="minorEastAsia" w:hAnsiTheme="majorBidi" w:cstheme="majorBidi"/>
          <w:sz w:val="24"/>
          <w:szCs w:val="24"/>
        </w:rPr>
        <w:t>l’instant</w:t>
      </w:r>
      <w:r w:rsidRPr="008A31DC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t=0 </m:t>
        </m:r>
      </m:oMath>
      <w:r w:rsidRPr="008A31D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</w:t>
      </w:r>
      <w:r w:rsidRPr="008A31DC">
        <w:rPr>
          <w:rFonts w:asciiTheme="majorBidi" w:eastAsiaTheme="minorEastAsia" w:hAnsiTheme="majorBidi" w:cstheme="majorBidi"/>
          <w:sz w:val="24"/>
          <w:szCs w:val="24"/>
        </w:rPr>
        <w:t>l’état quantique du système</w:t>
      </w:r>
      <w:r w:rsidRPr="008A31D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8A31DC">
        <w:rPr>
          <w:rFonts w:asciiTheme="majorBidi" w:eastAsiaTheme="minorEastAsia" w:hAnsiTheme="majorBidi" w:cstheme="majorBidi"/>
          <w:sz w:val="24"/>
          <w:szCs w:val="24"/>
        </w:rPr>
        <w:t>est décrit par le ket :</w:t>
      </w:r>
    </w:p>
    <w:p w:rsidR="008A31DC" w:rsidRPr="00877AFF" w:rsidRDefault="008A31DC" w:rsidP="00C73AD5">
      <w:pPr>
        <w:pStyle w:val="Paragraphedeliste"/>
        <w:ind w:left="42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Ѱ</m:t>
              </m:r>
            </m:e>
          </m:d>
          <m:d>
            <m:dPr>
              <m:begChr m:val=""/>
              <m:endChr m:val="〉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e>
              </m:rad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d>
            </m:e>
          </m:d>
        </m:oMath>
      </m:oMathPara>
    </w:p>
    <w:p w:rsidR="00BE4235" w:rsidRDefault="008A31DC" w:rsidP="008A31DC">
      <w:pP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8A31DC">
        <w:rPr>
          <w:rFonts w:asciiTheme="majorBidi" w:eastAsiaTheme="minorEastAsia" w:hAnsiTheme="majorBidi" w:cstheme="majorBidi"/>
          <w:sz w:val="24"/>
          <w:szCs w:val="24"/>
        </w:rPr>
        <w:t>On</w:t>
      </w:r>
      <w:r w:rsidRPr="008A31D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8A31DC">
        <w:rPr>
          <w:rFonts w:asciiTheme="majorBidi" w:eastAsiaTheme="minorEastAsia" w:hAnsiTheme="majorBidi" w:cstheme="majorBidi"/>
          <w:sz w:val="24"/>
          <w:szCs w:val="24"/>
        </w:rPr>
        <w:t xml:space="preserve">suppose </w:t>
      </w:r>
      <w:proofErr w:type="gramStart"/>
      <w:r w:rsidRPr="008A31DC">
        <w:rPr>
          <w:rFonts w:asciiTheme="majorBidi" w:eastAsiaTheme="minorEastAsia" w:hAnsiTheme="majorBidi" w:cstheme="majorBidi"/>
          <w:sz w:val="24"/>
          <w:szCs w:val="24"/>
        </w:rPr>
        <w:t xml:space="preserve">que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/>
        </m:r>
        <w:proofErr w:type="gramEnd"/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=1</m:t>
        </m:r>
      </m:oMath>
      <w:r w:rsidR="00877AFF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 , </w:t>
      </w:r>
      <w:r w:rsidR="00C73AD5" w:rsidRPr="00C73AD5">
        <w:rPr>
          <w:rFonts w:asciiTheme="majorBidi" w:eastAsiaTheme="minorEastAsia" w:hAnsiTheme="majorBidi" w:cstheme="majorBidi"/>
          <w:iCs/>
          <w:sz w:val="24"/>
          <w:szCs w:val="24"/>
        </w:rPr>
        <w:t>si on mesure</w:t>
      </w:r>
      <w:r w:rsidR="00C73AD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z</m:t>
            </m:r>
          </m:sub>
        </m:sSub>
      </m:oMath>
      <w:r w:rsidR="00C73AD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="00C73AD5" w:rsidRPr="00A30433">
        <w:rPr>
          <w:rFonts w:asciiTheme="majorBidi" w:eastAsiaTheme="minorEastAsia" w:hAnsiTheme="majorBidi" w:cstheme="majorBidi"/>
          <w:iCs/>
          <w:sz w:val="24"/>
          <w:szCs w:val="24"/>
        </w:rPr>
        <w:t>et</w:t>
      </w:r>
      <w:r w:rsidR="00C73AD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z</m:t>
            </m:r>
          </m:sub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bSup>
      </m:oMath>
      <w:r w:rsidR="00C73AD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="00C73AD5" w:rsidRPr="00C73AD5">
        <w:rPr>
          <w:rFonts w:asciiTheme="majorBidi" w:eastAsiaTheme="minorEastAsia" w:hAnsiTheme="majorBidi" w:cstheme="majorBidi"/>
          <w:iCs/>
          <w:sz w:val="24"/>
          <w:szCs w:val="24"/>
        </w:rPr>
        <w:t>à cet instant , quels résultats peut-on obtenir et avec quelles probabilités</w:t>
      </w:r>
      <w:r w:rsidR="00C73AD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 ?</w:t>
      </w:r>
      <w:r w:rsidR="00A30433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question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facultative</m:t>
            </m:r>
          </m:e>
        </m:d>
      </m:oMath>
    </w:p>
    <w:p w:rsidR="00C73AD5" w:rsidRDefault="00C73AD5" w:rsidP="00C73AD5">
      <w:pPr>
        <w:rPr>
          <w:rFonts w:ascii="Cambria Math" w:eastAsiaTheme="minorEastAsia" w:hAnsi="Cambria Math" w:cstheme="majorBidi"/>
          <w:b/>
          <w:bCs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Indication : La probabilité d’obtenir lors d’une mesure la valeur propre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associée à l’état normé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dPr>
          <m:e/>
        </m:d>
        <m:d>
          <m:dPr>
            <m:begChr m:val=""/>
            <m:endChr m:val="〉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est donnée par </w:t>
      </w:r>
      <w:r>
        <w:rPr>
          <w:rFonts w:ascii="Cambria Math" w:eastAsiaTheme="minorEastAsia" w:hAnsi="Cambria Math" w:cstheme="majorBidi"/>
          <w:b/>
          <w:bCs/>
          <w:iCs/>
          <w:sz w:val="24"/>
          <w:szCs w:val="24"/>
        </w:rPr>
        <w:t>𝒫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Ѱ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</w:p>
    <w:p w:rsidR="00A763E4" w:rsidRPr="00A763E4" w:rsidRDefault="00A763E4" w:rsidP="00A763E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Théorie de Perturbation indépendante du temps</w:t>
      </w:r>
    </w:p>
    <w:p w:rsidR="004C63FE" w:rsidRPr="00DC454F" w:rsidRDefault="00DB5D85" w:rsidP="004C63FE">
      <w:pPr>
        <w:rPr>
          <w:rFonts w:asciiTheme="majorBidi" w:eastAsiaTheme="minorEastAsia" w:hAnsiTheme="majorBidi" w:cstheme="majorBidi"/>
          <w:sz w:val="24"/>
          <w:szCs w:val="24"/>
        </w:rPr>
      </w:pPr>
      <w:r w:rsidRPr="003A2D3A">
        <w:rPr>
          <w:rFonts w:asciiTheme="majorBidi" w:eastAsiaTheme="minorEastAsia" w:hAnsiTheme="majorBidi" w:cstheme="majorBidi"/>
          <w:b/>
          <w:bCs/>
          <w:sz w:val="28"/>
          <w:szCs w:val="28"/>
        </w:rPr>
        <w:t>2.1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DC454F">
        <w:rPr>
          <w:rFonts w:asciiTheme="majorBidi" w:eastAsiaTheme="minorEastAsia" w:hAnsiTheme="majorBidi" w:cstheme="majorBidi"/>
          <w:sz w:val="24"/>
          <w:szCs w:val="24"/>
        </w:rPr>
        <w:t>On considère un oscillateur harmonique à 1 dimension </w:t>
      </w:r>
      <w:proofErr w:type="gramStart"/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mω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  <w:r w:rsidRPr="00DC454F">
        <w:rPr>
          <w:rFonts w:asciiTheme="majorBidi" w:eastAsiaTheme="minorEastAsia" w:hAnsiTheme="majorBidi" w:cstheme="majorBidi"/>
          <w:sz w:val="24"/>
          <w:szCs w:val="24"/>
        </w:rPr>
        <w:t> ;</w:t>
      </w:r>
      <w:proofErr w:type="gramEnd"/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 Sachant que</w:t>
      </w:r>
      <w:r w:rsidR="00C17271" w:rsidRPr="00DC454F">
        <w:rPr>
          <w:rFonts w:asciiTheme="majorBidi" w:eastAsiaTheme="minorEastAsia" w:hAnsiTheme="majorBidi" w:cstheme="majorBidi"/>
          <w:sz w:val="24"/>
          <w:szCs w:val="24"/>
        </w:rPr>
        <w:t xml:space="preserve"> 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X=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mω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ℏ</m:t>
                </m:r>
              </m:den>
            </m:f>
          </m:e>
        </m:rad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</m:oMath>
      <w:r w:rsidR="00C17271" w:rsidRPr="00DC454F">
        <w:rPr>
          <w:rFonts w:asciiTheme="majorBidi" w:eastAsiaTheme="minorEastAsia" w:hAnsiTheme="majorBidi" w:cstheme="majorBidi"/>
          <w:sz w:val="24"/>
          <w:szCs w:val="24"/>
        </w:rPr>
        <w:t xml:space="preserve"> ;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mℏω</m:t>
                </m:r>
              </m:e>
            </m:rad>
          </m:den>
        </m:f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sub>
        </m:sSub>
      </m:oMath>
      <w:r w:rsidR="00C17271" w:rsidRPr="00DC454F">
        <w:rPr>
          <w:rFonts w:asciiTheme="majorBidi" w:eastAsiaTheme="minorEastAsia" w:hAnsiTheme="majorBidi" w:cstheme="majorBidi"/>
          <w:sz w:val="24"/>
          <w:szCs w:val="24"/>
        </w:rPr>
        <w:t xml:space="preserve"> et que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X+i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sub>
            </m:sSub>
          </m:e>
        </m:d>
      </m:oMath>
      <w:r w:rsidR="0098190E" w:rsidRPr="00DC454F">
        <w:rPr>
          <w:rFonts w:asciiTheme="majorBidi" w:eastAsiaTheme="minorEastAsia" w:hAnsiTheme="majorBidi" w:cstheme="majorBidi"/>
          <w:sz w:val="24"/>
          <w:szCs w:val="24"/>
        </w:rPr>
        <w:t xml:space="preserve"> ; </w:t>
      </w:r>
    </w:p>
    <w:p w:rsidR="00A763E4" w:rsidRPr="00DC454F" w:rsidRDefault="0098190E" w:rsidP="004C63FE">
      <w:pPr>
        <w:rPr>
          <w:rFonts w:asciiTheme="majorBidi" w:eastAsiaTheme="minorEastAsia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X-i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sub>
            </m:sSub>
          </m:e>
        </m:d>
      </m:oMath>
      <w:r w:rsidR="004C63FE" w:rsidRPr="00DC454F">
        <w:rPr>
          <w:rFonts w:asciiTheme="majorBidi" w:eastAsiaTheme="minorEastAsia" w:hAnsiTheme="majorBidi" w:cstheme="majorBidi"/>
          <w:sz w:val="24"/>
          <w:szCs w:val="24"/>
        </w:rPr>
        <w:t xml:space="preserve">, calculer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sub>
            </m:sSub>
          </m:e>
        </m:d>
      </m:oMath>
      <w:r w:rsidR="00D83903" w:rsidRPr="00DC45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="00D83903" w:rsidRPr="00DC454F">
        <w:rPr>
          <w:rFonts w:asciiTheme="majorBidi" w:eastAsiaTheme="minorEastAsia" w:hAnsiTheme="majorBidi" w:cstheme="majorBidi"/>
          <w:sz w:val="24"/>
          <w:szCs w:val="24"/>
        </w:rPr>
        <w:t xml:space="preserve">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w:proofErr w:type="gramEnd"/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+</m:t>
                </m:r>
              </m:sup>
            </m:sSup>
          </m:e>
        </m:d>
      </m:oMath>
      <w:r w:rsidR="00D83903" w:rsidRPr="00DC454F">
        <w:rPr>
          <w:rFonts w:asciiTheme="majorBidi" w:eastAsiaTheme="minorEastAsia" w:hAnsiTheme="majorBidi" w:cstheme="majorBidi"/>
          <w:sz w:val="24"/>
          <w:szCs w:val="24"/>
        </w:rPr>
        <w:t xml:space="preserve"> .</w:t>
      </w:r>
    </w:p>
    <w:p w:rsidR="00D83903" w:rsidRPr="00DC454F" w:rsidRDefault="00D83903" w:rsidP="003A2D3A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Rappeler l’action des deux opérateurs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</m:t>
            </m:r>
          </m:sup>
        </m:sSup>
      </m:oMath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C72EEE" w:rsidRPr="00DC454F">
        <w:rPr>
          <w:rFonts w:asciiTheme="majorBidi" w:eastAsiaTheme="minorEastAsia" w:hAnsiTheme="majorBidi" w:cstheme="majorBidi"/>
          <w:sz w:val="24"/>
          <w:szCs w:val="24"/>
        </w:rPr>
        <w:t xml:space="preserve">sur un état représenté par le ket </w:t>
      </w:r>
      <w:proofErr w:type="gramStart"/>
      <w:r w:rsidR="00C72EEE" w:rsidRPr="00DC454F">
        <w:rPr>
          <w:rFonts w:asciiTheme="majorBidi" w:eastAsiaTheme="minorEastAsia" w:hAnsiTheme="majorBidi" w:cstheme="majorBidi"/>
          <w:sz w:val="24"/>
          <w:szCs w:val="24"/>
        </w:rPr>
        <w:t xml:space="preserve">propre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w:proofErr w:type="gramEnd"/>
          </m:e>
        </m:d>
        <m:d>
          <m:dPr>
            <m:begChr m:val=""/>
            <m:endChr m:val="〉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e>
        </m:d>
      </m:oMath>
      <w:r w:rsidR="00C72EEE" w:rsidRPr="00DC45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3A2D3A" w:rsidRPr="00DC454F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3A2D3A" w:rsidRPr="00DC454F" w:rsidRDefault="003A2D3A" w:rsidP="00746F5B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DC454F">
        <w:rPr>
          <w:rFonts w:asciiTheme="majorBidi" w:eastAsiaTheme="minorEastAsia" w:hAnsiTheme="majorBidi" w:cstheme="majorBidi"/>
          <w:sz w:val="24"/>
          <w:szCs w:val="24"/>
        </w:rPr>
        <w:t>Sachant que </w:t>
      </w:r>
      <w:proofErr w:type="gramStart"/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cr m:val="script"/>
          </m:rPr>
          <w:rPr>
            <w:rFonts w:ascii="Cambria Math" w:eastAsiaTheme="minorEastAsia" w:hAnsi="Cambria Math" w:cstheme="majorBidi"/>
            <w:sz w:val="24"/>
            <w:szCs w:val="24"/>
          </w:rPr>
          <m:t>H=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ℏω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H</m:t>
        </m:r>
      </m:oMath>
      <w:r w:rsidR="003C2AF8" w:rsidRPr="00DC454F">
        <w:rPr>
          <w:rFonts w:asciiTheme="majorBidi" w:eastAsiaTheme="minorEastAsia" w:hAnsiTheme="majorBidi" w:cstheme="majorBidi"/>
          <w:sz w:val="24"/>
          <w:szCs w:val="24"/>
        </w:rPr>
        <w:t> ,</w:t>
      </w:r>
      <w:proofErr w:type="gramEnd"/>
      <w:r w:rsidR="003C2AF8" w:rsidRPr="00DC454F">
        <w:rPr>
          <w:rFonts w:asciiTheme="majorBidi" w:eastAsiaTheme="minorEastAsia" w:hAnsiTheme="majorBidi" w:cstheme="majorBidi"/>
          <w:sz w:val="24"/>
          <w:szCs w:val="24"/>
        </w:rPr>
        <w:t xml:space="preserve"> écrire </w:t>
      </w:r>
      <m:oMath>
        <m:r>
          <m:rPr>
            <m:scr m:val="script"/>
          </m:rPr>
          <w:rPr>
            <w:rFonts w:ascii="Cambria Math" w:eastAsiaTheme="minorEastAsia" w:hAnsi="Cambria Math" w:cstheme="majorBidi"/>
            <w:sz w:val="24"/>
            <w:szCs w:val="24"/>
          </w:rPr>
          <m:t>H</m:t>
        </m:r>
      </m:oMath>
      <w:r w:rsidR="003C2AF8" w:rsidRPr="00DC454F">
        <w:rPr>
          <w:rFonts w:asciiTheme="majorBidi" w:eastAsiaTheme="minorEastAsia" w:hAnsiTheme="majorBidi" w:cstheme="majorBidi"/>
          <w:sz w:val="24"/>
          <w:szCs w:val="24"/>
        </w:rPr>
        <w:t xml:space="preserve"> en </w:t>
      </w:r>
      <w:r w:rsidR="00746F5B" w:rsidRPr="00DC454F">
        <w:rPr>
          <w:rFonts w:asciiTheme="majorBidi" w:eastAsiaTheme="minorEastAsia" w:hAnsiTheme="majorBidi" w:cstheme="majorBidi"/>
          <w:sz w:val="24"/>
          <w:szCs w:val="24"/>
        </w:rPr>
        <w:t xml:space="preserve">fonction de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</m:t>
            </m:r>
          </m:sup>
        </m:sSup>
      </m:oMath>
      <w:r w:rsidR="00746F5B" w:rsidRPr="00DC454F">
        <w:rPr>
          <w:rFonts w:asciiTheme="majorBidi" w:eastAsiaTheme="minorEastAsia" w:hAnsiTheme="majorBidi" w:cstheme="majorBidi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 w:rsidR="00746F5B" w:rsidRPr="00DC454F">
        <w:rPr>
          <w:rFonts w:asciiTheme="majorBidi" w:eastAsiaTheme="minorEastAsia" w:hAnsiTheme="majorBidi" w:cstheme="majorBidi"/>
          <w:sz w:val="24"/>
          <w:szCs w:val="24"/>
        </w:rPr>
        <w:t xml:space="preserve"> .</w:t>
      </w:r>
    </w:p>
    <w:p w:rsidR="00746F5B" w:rsidRPr="00DC454F" w:rsidRDefault="00746F5B" w:rsidP="00746F5B">
      <w:pPr>
        <w:pStyle w:val="Paragraphedeliste"/>
        <w:numPr>
          <w:ilvl w:val="1"/>
          <w:numId w:val="1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On applique à ce même oscillateur harmonique une petite perturbation de la forme </w:t>
      </w:r>
      <w:proofErr w:type="gramStart"/>
      <w:r w:rsidRPr="00DC454F">
        <w:rPr>
          <w:rFonts w:asciiTheme="majorBidi" w:eastAsiaTheme="minorEastAsia" w:hAnsiTheme="majorBidi" w:cstheme="majorBidi"/>
          <w:sz w:val="24"/>
          <w:szCs w:val="24"/>
        </w:rPr>
        <w:t xml:space="preserve">de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W=</m:t>
        </m:r>
        <m:r>
          <m:rPr>
            <m:scr m:val="sans-serif"/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λ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 w:rsidRPr="00DC454F">
        <w:rPr>
          <w:rFonts w:asciiTheme="majorBidi" w:eastAsiaTheme="minorEastAsia" w:hAnsiTheme="majorBidi" w:cstheme="majorBidi"/>
          <w:sz w:val="24"/>
          <w:szCs w:val="24"/>
        </w:rPr>
        <w:t>. Déterminer la première et la deuxième correction à l’énergie  on fonction de</w:t>
      </w:r>
      <w:r w:rsidRPr="00DC454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DC454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n </w:t>
      </w:r>
      <m:oMath>
        <w:proofErr w:type="gramEnd"/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e>
                </m:d>
              </m:sup>
            </m:sSub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e>
                </m:d>
              </m:sup>
            </m:sSub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</m:e>
        </m:d>
      </m:oMath>
      <w:r w:rsidR="00350C66" w:rsidRPr="00DC454F"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</w:p>
    <w:p w:rsidR="00350C66" w:rsidRDefault="00350C66" w:rsidP="00350C66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Potentiel central </w:t>
      </w:r>
    </w:p>
    <w:p w:rsidR="00103F0A" w:rsidRDefault="00350C66" w:rsidP="00103F0A">
      <w:pPr>
        <w:rPr>
          <w:rFonts w:asciiTheme="majorBidi" w:eastAsiaTheme="minorEastAsia" w:hAnsiTheme="majorBidi" w:cstheme="majorBidi"/>
          <w:sz w:val="24"/>
          <w:szCs w:val="24"/>
        </w:rPr>
      </w:pPr>
      <w:r w:rsidRPr="00350C66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 xml:space="preserve"> </w:t>
      </w:r>
      <w:r w:rsidRPr="00DC454F">
        <w:rPr>
          <w:rFonts w:asciiTheme="majorBidi" w:hAnsiTheme="majorBidi" w:cstheme="majorBidi"/>
          <w:sz w:val="24"/>
          <w:szCs w:val="24"/>
        </w:rPr>
        <w:t xml:space="preserve">On va étudier dans ce qui suit d’étudier le deuton, système constitué par l’interaction d’un neutron et d’un </w:t>
      </w:r>
      <w:r w:rsidR="00DC454F" w:rsidRPr="00DC454F">
        <w:rPr>
          <w:rFonts w:asciiTheme="majorBidi" w:hAnsiTheme="majorBidi" w:cstheme="majorBidi"/>
          <w:sz w:val="24"/>
          <w:szCs w:val="24"/>
        </w:rPr>
        <w:t xml:space="preserve">proton. On s’intéressera uniquement aux états </w:t>
      </w:r>
      <m:oMath>
        <m:r>
          <w:rPr>
            <w:rFonts w:ascii="Cambria Math" w:hAnsi="Cambria Math" w:cstheme="majorBidi"/>
            <w:sz w:val="24"/>
            <w:szCs w:val="24"/>
          </w:rPr>
          <m:t>s</m:t>
        </m:r>
      </m:oMath>
      <w:r w:rsidR="00DC454F" w:rsidRPr="00DC454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=0</m:t>
            </m:r>
          </m:e>
        </m:d>
      </m:oMath>
      <w:r w:rsidR="00DC454F" w:rsidRPr="00DC454F">
        <w:rPr>
          <w:rFonts w:asciiTheme="majorBidi" w:eastAsiaTheme="minorEastAsia" w:hAnsiTheme="majorBidi" w:cstheme="majorBidi"/>
          <w:sz w:val="24"/>
          <w:szCs w:val="24"/>
        </w:rPr>
        <w:t> ; Le</w:t>
      </w:r>
      <w:r w:rsidR="00DC454F" w:rsidRPr="00DC454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DC454F" w:rsidRPr="00DC454F">
        <w:rPr>
          <w:rFonts w:asciiTheme="majorBidi" w:eastAsiaTheme="minorEastAsia" w:hAnsiTheme="majorBidi" w:cstheme="majorBidi"/>
          <w:sz w:val="24"/>
          <w:szCs w:val="24"/>
        </w:rPr>
        <w:t xml:space="preserve">potentiel  qui lie ce système de la forme 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w:rPr>
            <w:rFonts w:ascii="Cambria Math" w:eastAsiaTheme="minorEastAsia" w:hAnsiTheme="majorBidi" w:cstheme="majorBidi"/>
            <w:sz w:val="24"/>
            <w:szCs w:val="24"/>
          </w:rPr>
          <m:t>-</m:t>
        </m:r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den>
            </m:f>
          </m:sup>
        </m:sSup>
        <m:r>
          <w:rPr>
            <w:rFonts w:ascii="Cambria Math" w:eastAsiaTheme="minorEastAsia" w:hAnsiTheme="majorBidi" w:cstheme="majorBidi"/>
            <w:sz w:val="24"/>
            <w:szCs w:val="24"/>
          </w:rPr>
          <m:t xml:space="preserve">. </m:t>
        </m:r>
      </m:oMath>
      <w:r w:rsidR="00DC454F" w:rsidRPr="00DC454F">
        <w:rPr>
          <w:rFonts w:asciiTheme="majorBidi" w:eastAsiaTheme="minorEastAsia" w:hAnsiTheme="majorBidi" w:cstheme="majorBidi"/>
          <w:sz w:val="24"/>
          <w:szCs w:val="24"/>
        </w:rPr>
        <w:t>Ecrire l’équation de Schrödinger radiale dans le cas du deuton.</w:t>
      </w:r>
    </w:p>
    <w:p w:rsidR="00DC454F" w:rsidRDefault="00DC454F" w:rsidP="00103F0A">
      <w:pPr>
        <w:rPr>
          <w:rFonts w:asciiTheme="majorBidi" w:eastAsiaTheme="minorEastAsia" w:hAnsiTheme="majorBidi" w:cstheme="majorBidi"/>
          <w:iCs/>
          <w:sz w:val="24"/>
          <w:szCs w:val="24"/>
        </w:rPr>
      </w:pPr>
      <w:r w:rsidRPr="00DC454F">
        <w:rPr>
          <w:rFonts w:asciiTheme="majorBidi" w:hAnsiTheme="majorBidi" w:cstheme="majorBidi"/>
          <w:b/>
          <w:bCs/>
          <w:sz w:val="28"/>
          <w:szCs w:val="28"/>
        </w:rPr>
        <w:t xml:space="preserve">3.2 </w:t>
      </w:r>
      <w:r w:rsidRPr="00DC454F">
        <w:rPr>
          <w:rFonts w:asciiTheme="majorBidi" w:hAnsiTheme="majorBidi" w:cstheme="majorBidi"/>
          <w:sz w:val="24"/>
          <w:szCs w:val="24"/>
        </w:rPr>
        <w:t>En pose</w:t>
      </w:r>
      <w:r w:rsidRPr="00DC45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Theme="majorBidi" w:cstheme="majorBidi"/>
            <w:sz w:val="24"/>
            <w:szCs w:val="24"/>
          </w:rPr>
          <m:t>χ</m:t>
        </m:r>
        <m:d>
          <m:dPr>
            <m:ctrlPr>
              <w:rPr>
                <w:rFonts w:ascii="Cambria Math" w:hAnsiTheme="majorBidi" w:cstheme="majorBid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r</m:t>
            </m:r>
          </m:e>
        </m:d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Theme="majorBidi" w:cstheme="majorBidi"/>
            <w:sz w:val="24"/>
            <w:szCs w:val="24"/>
          </w:rPr>
          <m:t>rR</m:t>
        </m:r>
        <m:d>
          <m:dPr>
            <m:ctrlPr>
              <w:rPr>
                <w:rFonts w:ascii="Cambria Math" w:hAnsiTheme="majorBidi" w:cstheme="majorBid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r</m:t>
            </m:r>
          </m:e>
        </m:d>
        <m:r>
          <m:rPr>
            <m:sty m:val="p"/>
          </m:rPr>
          <w:rPr>
            <w:rFonts w:ascii="Cambria Math" w:hAnsiTheme="majorBidi" w:cstheme="majorBidi"/>
            <w:sz w:val="24"/>
            <w:szCs w:val="24"/>
          </w:rPr>
          <m:t xml:space="preserve">, </m:t>
        </m:r>
      </m:oMath>
      <w:r w:rsidRPr="00DC454F">
        <w:rPr>
          <w:rFonts w:asciiTheme="majorBidi" w:eastAsiaTheme="minorEastAsia" w:hAnsiTheme="majorBidi" w:cstheme="majorBidi"/>
          <w:iCs/>
          <w:sz w:val="24"/>
          <w:szCs w:val="24"/>
        </w:rPr>
        <w:t xml:space="preserve">trouver </w:t>
      </w:r>
      <w:r>
        <w:rPr>
          <w:rFonts w:asciiTheme="majorBidi" w:eastAsiaTheme="minorEastAsia" w:hAnsiTheme="majorBidi" w:cstheme="majorBidi"/>
          <w:iCs/>
          <w:sz w:val="24"/>
          <w:szCs w:val="24"/>
        </w:rPr>
        <w:t>l’</w:t>
      </w:r>
      <w:r w:rsidR="00103F0A">
        <w:rPr>
          <w:rFonts w:asciiTheme="majorBidi" w:eastAsiaTheme="minorEastAsia" w:hAnsiTheme="majorBidi" w:cstheme="majorBidi"/>
          <w:iCs/>
          <w:sz w:val="24"/>
          <w:szCs w:val="24"/>
        </w:rPr>
        <w:t>é</w:t>
      </w:r>
      <w:r>
        <w:rPr>
          <w:rFonts w:asciiTheme="majorBidi" w:eastAsiaTheme="minorEastAsia" w:hAnsiTheme="majorBidi" w:cstheme="majorBidi"/>
          <w:iCs/>
          <w:sz w:val="24"/>
          <w:szCs w:val="24"/>
        </w:rPr>
        <w:t>quation</w:t>
      </w:r>
      <w:r w:rsidR="00103F0A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proofErr w:type="gramStart"/>
      <w:r w:rsidR="00103F0A">
        <w:rPr>
          <w:rFonts w:asciiTheme="majorBidi" w:eastAsiaTheme="minorEastAsia" w:hAnsiTheme="majorBidi" w:cstheme="majorBidi"/>
          <w:iCs/>
          <w:sz w:val="24"/>
          <w:szCs w:val="24"/>
        </w:rPr>
        <w:t>réduite .</w:t>
      </w:r>
      <w:proofErr w:type="gramEnd"/>
    </w:p>
    <w:p w:rsidR="00103F0A" w:rsidRDefault="00103F0A" w:rsidP="00E9571C">
      <w:pPr>
        <w:rPr>
          <w:rFonts w:asciiTheme="majorBidi" w:eastAsiaTheme="minorEastAsia" w:hAnsiTheme="majorBidi" w:cstheme="majorBidi"/>
          <w:iCs/>
          <w:sz w:val="24"/>
          <w:szCs w:val="24"/>
        </w:rPr>
      </w:pPr>
      <w:r w:rsidRPr="00103F0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3.3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Pr="00103F0A">
        <w:rPr>
          <w:rFonts w:asciiTheme="majorBidi" w:eastAsiaTheme="minorEastAsia" w:hAnsiTheme="majorBidi" w:cstheme="majorBidi"/>
          <w:iCs/>
          <w:sz w:val="24"/>
          <w:szCs w:val="24"/>
        </w:rPr>
        <w:t>Ecrire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Pr="00103F0A">
        <w:rPr>
          <w:rFonts w:asciiTheme="majorBidi" w:eastAsiaTheme="minorEastAsia" w:hAnsiTheme="majorBidi" w:cstheme="majorBidi"/>
          <w:iCs/>
          <w:sz w:val="24"/>
          <w:szCs w:val="24"/>
        </w:rPr>
        <w:t>cette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Pr="00103F0A">
        <w:rPr>
          <w:rFonts w:asciiTheme="majorBidi" w:eastAsiaTheme="minorEastAsia" w:hAnsiTheme="majorBidi" w:cstheme="majorBidi"/>
          <w:iCs/>
          <w:sz w:val="24"/>
          <w:szCs w:val="24"/>
        </w:rPr>
        <w:t>l’équation</w:t>
      </w: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en introduisant la nouvelle variable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2a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="00E9571C" w:rsidRPr="00E9571C">
        <w:rPr>
          <w:rFonts w:asciiTheme="majorBidi" w:eastAsiaTheme="minorEastAsia" w:hAnsiTheme="majorBidi" w:cstheme="majorBidi"/>
          <w:iCs/>
          <w:sz w:val="24"/>
          <w:szCs w:val="24"/>
        </w:rPr>
        <w:t>et montrer</w:t>
      </w:r>
      <w:r w:rsidR="00E9571C">
        <w:rPr>
          <w:rFonts w:asciiTheme="majorBidi" w:eastAsiaTheme="minorEastAsia" w:hAnsiTheme="majorBidi" w:cstheme="majorBidi"/>
          <w:iCs/>
          <w:sz w:val="24"/>
          <w:szCs w:val="24"/>
        </w:rPr>
        <w:t xml:space="preserve"> qu’elle se met sous forme d’une équation de Bessel.</w:t>
      </w:r>
    </w:p>
    <w:p w:rsidR="00E9571C" w:rsidRDefault="00E9571C" w:rsidP="00E9571C">
      <w:pPr>
        <w:rPr>
          <w:rFonts w:asciiTheme="majorBidi" w:eastAsiaTheme="minorEastAsia" w:hAnsiTheme="majorBidi" w:cstheme="majorBidi"/>
          <w:sz w:val="24"/>
          <w:szCs w:val="24"/>
        </w:rPr>
      </w:pPr>
      <w:r w:rsidRPr="00E9571C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3.4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Pr="00E9571C">
        <w:rPr>
          <w:rFonts w:asciiTheme="majorBidi" w:eastAsiaTheme="minorEastAsia" w:hAnsiTheme="majorBidi" w:cstheme="majorBidi"/>
          <w:iCs/>
          <w:sz w:val="24"/>
          <w:szCs w:val="24"/>
        </w:rPr>
        <w:t>Montrer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Pr="00E9571C">
        <w:rPr>
          <w:rFonts w:asciiTheme="majorBidi" w:eastAsiaTheme="minorEastAsia" w:hAnsiTheme="majorBidi" w:cstheme="majorBidi"/>
          <w:iCs/>
          <w:sz w:val="24"/>
          <w:szCs w:val="24"/>
        </w:rPr>
        <w:t>que le changement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Pr="00E9571C">
        <w:rPr>
          <w:rFonts w:asciiTheme="majorBidi" w:eastAsiaTheme="minorEastAsia" w:hAnsiTheme="majorBidi" w:cstheme="majorBidi"/>
          <w:iCs/>
          <w:sz w:val="24"/>
          <w:szCs w:val="24"/>
        </w:rPr>
        <w:t>de variable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ρ=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8μA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ℏ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y</m:t>
        </m:r>
      </m:oMath>
      <w:r w:rsidRPr="00E9571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E9571C">
        <w:rPr>
          <w:rFonts w:asciiTheme="majorBidi" w:eastAsiaTheme="minorEastAsia" w:hAnsiTheme="majorBidi" w:cstheme="majorBidi"/>
          <w:sz w:val="24"/>
          <w:szCs w:val="24"/>
        </w:rPr>
        <w:t xml:space="preserve">conduit </w:t>
      </w:r>
      <w:r>
        <w:rPr>
          <w:rFonts w:asciiTheme="majorBidi" w:eastAsiaTheme="minorEastAsia" w:hAnsiTheme="majorBidi" w:cstheme="majorBidi"/>
          <w:sz w:val="24"/>
          <w:szCs w:val="24"/>
        </w:rPr>
        <w:t>à l’équation de Bessel sphérique</w:t>
      </w:r>
    </w:p>
    <w:p w:rsidR="00E9571C" w:rsidRDefault="00E9571C" w:rsidP="00E9571C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E9571C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3.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5 </w:t>
      </w:r>
      <w:r w:rsidRPr="00E9571C">
        <w:rPr>
          <w:rFonts w:asciiTheme="majorBidi" w:eastAsiaTheme="minorEastAsia" w:hAnsiTheme="majorBidi" w:cstheme="majorBidi"/>
          <w:iCs/>
          <w:sz w:val="24"/>
          <w:szCs w:val="24"/>
        </w:rPr>
        <w:t>En déduire la solution</w:t>
      </w: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</w:t>
      </w:r>
      <w:r w:rsidRPr="00E9571C">
        <w:rPr>
          <w:rFonts w:asciiTheme="majorBidi" w:eastAsiaTheme="minorEastAsia" w:hAnsiTheme="majorBidi" w:cstheme="majorBidi"/>
          <w:sz w:val="24"/>
          <w:szCs w:val="24"/>
        </w:rPr>
        <w:t xml:space="preserve">de cette </w:t>
      </w:r>
      <w:proofErr w:type="gramStart"/>
      <w:r w:rsidRPr="00E9571C">
        <w:rPr>
          <w:rFonts w:asciiTheme="majorBidi" w:eastAsiaTheme="minorEastAsia" w:hAnsiTheme="majorBidi" w:cstheme="majorBidi"/>
          <w:sz w:val="24"/>
          <w:szCs w:val="24"/>
        </w:rPr>
        <w:t>équation</w:t>
      </w:r>
      <w:r w:rsidRPr="00E9571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  <w:proofErr w:type="gramEnd"/>
    </w:p>
    <w:p w:rsidR="00E9571C" w:rsidRDefault="00E9571C" w:rsidP="007217B9">
      <w:pP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Indication : </w:t>
      </w:r>
      <w:r w:rsidR="00CF1594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Equation de </w:t>
      </w:r>
      <w:proofErr w:type="gramStart"/>
      <w:r w:rsidR="00CF1594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Bessel </w:t>
      </w:r>
      <m:oMath>
        <w:proofErr w:type="gramEnd"/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Theme="majorBidi" w:cstheme="majorBidi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"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Theme="majorBidi" w:cstheme="majorBidi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"/>
          </m:rPr>
          <w:rPr>
            <w:rFonts w:ascii="Cambria Math" w:hAnsiTheme="majorBidi" w:cstheme="majorBidi"/>
            <w:sz w:val="24"/>
            <w:szCs w:val="24"/>
          </w:rPr>
          <m:t>χ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=0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 </m:t>
        </m:r>
      </m:oMath>
      <w:r w:rsidR="007217B9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, Equation de Bessel sphérique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Theme="majorBidi" w:cstheme="majorBidi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"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ρ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Theme="majorBidi" w:cstheme="majorBidi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ρ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"/>
          </m:rPr>
          <w:rPr>
            <w:rFonts w:ascii="Cambria Math" w:hAnsiTheme="majorBidi" w:cstheme="majorBidi"/>
            <w:sz w:val="24"/>
            <w:szCs w:val="24"/>
          </w:rPr>
          <m:t>χ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=0</m:t>
        </m:r>
      </m:oMath>
    </w:p>
    <w:p w:rsidR="007217B9" w:rsidRDefault="007217B9" w:rsidP="00CF1594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                 </w:t>
      </w:r>
    </w:p>
    <w:p w:rsidR="00E9571C" w:rsidRPr="00E9571C" w:rsidRDefault="00E9571C" w:rsidP="00E9571C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103F0A" w:rsidRPr="00DC454F" w:rsidRDefault="00103F0A" w:rsidP="00DC454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50C66" w:rsidRPr="00350C66" w:rsidRDefault="00350C66" w:rsidP="00DC454F">
      <w:pPr>
        <w:rPr>
          <w:b/>
          <w:bCs/>
          <w:sz w:val="28"/>
          <w:szCs w:val="28"/>
        </w:rPr>
      </w:pPr>
    </w:p>
    <w:p w:rsidR="00350C66" w:rsidRPr="003A2D3A" w:rsidRDefault="00350C66" w:rsidP="00350C66">
      <w:pPr>
        <w:pStyle w:val="Paragraphedeliste"/>
        <w:ind w:left="420"/>
        <w:rPr>
          <w:rFonts w:asciiTheme="majorBidi" w:eastAsiaTheme="minorEastAsia" w:hAnsiTheme="majorBidi" w:cstheme="majorBidi"/>
          <w:sz w:val="28"/>
          <w:szCs w:val="28"/>
        </w:rPr>
      </w:pPr>
    </w:p>
    <w:p w:rsidR="00DC6C5C" w:rsidRDefault="007217B9" w:rsidP="007217B9">
      <w:pPr>
        <w:rPr>
          <w:rFonts w:ascii="Blackadder ITC" w:hAnsi="Blackadder ITC" w:cstheme="majorBidi"/>
          <w:b/>
          <w:bCs/>
          <w:sz w:val="56"/>
          <w:szCs w:val="56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</w:t>
      </w:r>
      <w:r w:rsidRPr="007217B9">
        <w:rPr>
          <w:rFonts w:ascii="Blackadder ITC" w:hAnsi="Blackadder ITC" w:cstheme="majorBidi"/>
          <w:b/>
          <w:bCs/>
          <w:sz w:val="56"/>
          <w:szCs w:val="56"/>
        </w:rPr>
        <w:t>Bonne Chance</w:t>
      </w:r>
    </w:p>
    <w:p w:rsidR="007217B9" w:rsidRPr="007217B9" w:rsidRDefault="007217B9" w:rsidP="007217B9">
      <w:pPr>
        <w:jc w:val="center"/>
        <w:rPr>
          <w:rFonts w:ascii="Blackadder ITC" w:hAnsi="Blackadder ITC" w:cstheme="majorBidi"/>
          <w:b/>
          <w:bCs/>
          <w:sz w:val="56"/>
          <w:szCs w:val="56"/>
        </w:rPr>
      </w:pPr>
      <w:r>
        <w:rPr>
          <w:rFonts w:ascii="Blackadder ITC" w:hAnsi="Blackadder ITC" w:cstheme="majorBidi"/>
          <w:b/>
          <w:bCs/>
          <w:sz w:val="56"/>
          <w:szCs w:val="56"/>
        </w:rPr>
        <w:t>Enseignante </w:t>
      </w:r>
      <w:proofErr w:type="gramStart"/>
      <w:r>
        <w:rPr>
          <w:rFonts w:ascii="Blackadder ITC" w:hAnsi="Blackadder ITC" w:cstheme="majorBidi"/>
          <w:b/>
          <w:bCs/>
          <w:sz w:val="56"/>
          <w:szCs w:val="56"/>
        </w:rPr>
        <w:t>:F</w:t>
      </w:r>
      <w:proofErr w:type="gramEnd"/>
      <w:r>
        <w:rPr>
          <w:rFonts w:ascii="Blackadder ITC" w:hAnsi="Blackadder ITC" w:cstheme="majorBidi"/>
          <w:b/>
          <w:bCs/>
          <w:sz w:val="56"/>
          <w:szCs w:val="56"/>
        </w:rPr>
        <w:t xml:space="preserve"> </w:t>
      </w:r>
      <w:r w:rsidR="002C6231">
        <w:rPr>
          <w:rFonts w:ascii="Blackadder ITC" w:hAnsi="Blackadder ITC" w:cstheme="majorBidi"/>
          <w:b/>
          <w:bCs/>
          <w:sz w:val="56"/>
          <w:szCs w:val="56"/>
        </w:rPr>
        <w:t xml:space="preserve">. </w:t>
      </w:r>
      <w:r>
        <w:rPr>
          <w:rFonts w:ascii="Blackadder ITC" w:hAnsi="Blackadder ITC" w:cstheme="majorBidi"/>
          <w:b/>
          <w:bCs/>
          <w:sz w:val="56"/>
          <w:szCs w:val="56"/>
        </w:rPr>
        <w:t>ZEROUAL</w:t>
      </w:r>
    </w:p>
    <w:sectPr w:rsidR="007217B9" w:rsidRPr="007217B9" w:rsidSect="003A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12"/>
    <w:multiLevelType w:val="multilevel"/>
    <w:tmpl w:val="A1B29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07945FF8"/>
    <w:multiLevelType w:val="multilevel"/>
    <w:tmpl w:val="A1B29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29461D77"/>
    <w:multiLevelType w:val="multilevel"/>
    <w:tmpl w:val="A1B29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3">
    <w:nsid w:val="4E7A712F"/>
    <w:multiLevelType w:val="multilevel"/>
    <w:tmpl w:val="A1B29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4">
    <w:nsid w:val="5238720D"/>
    <w:multiLevelType w:val="multilevel"/>
    <w:tmpl w:val="A1B29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5">
    <w:nsid w:val="6D215AF9"/>
    <w:multiLevelType w:val="multilevel"/>
    <w:tmpl w:val="A1B29DC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344" w:hanging="42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sz w:val="28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B2D"/>
    <w:rsid w:val="00103F0A"/>
    <w:rsid w:val="00274C1A"/>
    <w:rsid w:val="002C6231"/>
    <w:rsid w:val="00350C66"/>
    <w:rsid w:val="003A2D3A"/>
    <w:rsid w:val="003A6488"/>
    <w:rsid w:val="003C2AF8"/>
    <w:rsid w:val="004C63FE"/>
    <w:rsid w:val="004E2630"/>
    <w:rsid w:val="007217B9"/>
    <w:rsid w:val="00746F5B"/>
    <w:rsid w:val="007F4F49"/>
    <w:rsid w:val="00851B2D"/>
    <w:rsid w:val="00877AFF"/>
    <w:rsid w:val="008A31DC"/>
    <w:rsid w:val="0098190E"/>
    <w:rsid w:val="00A30433"/>
    <w:rsid w:val="00A763E4"/>
    <w:rsid w:val="00AA22DF"/>
    <w:rsid w:val="00AB3813"/>
    <w:rsid w:val="00AF65E3"/>
    <w:rsid w:val="00BE4235"/>
    <w:rsid w:val="00C17271"/>
    <w:rsid w:val="00C72EEE"/>
    <w:rsid w:val="00C73AD5"/>
    <w:rsid w:val="00CF1594"/>
    <w:rsid w:val="00D52FAC"/>
    <w:rsid w:val="00D83903"/>
    <w:rsid w:val="00DB5D85"/>
    <w:rsid w:val="00DC454F"/>
    <w:rsid w:val="00DC6C5C"/>
    <w:rsid w:val="00E4261C"/>
    <w:rsid w:val="00E95644"/>
    <w:rsid w:val="00E9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B2D"/>
  </w:style>
  <w:style w:type="paragraph" w:styleId="Paragraphedeliste">
    <w:name w:val="List Paragraph"/>
    <w:basedOn w:val="Normal"/>
    <w:uiPriority w:val="34"/>
    <w:qFormat/>
    <w:rsid w:val="00851B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1B2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34</cp:revision>
  <dcterms:created xsi:type="dcterms:W3CDTF">2023-01-07T10:26:00Z</dcterms:created>
  <dcterms:modified xsi:type="dcterms:W3CDTF">2023-01-07T21:38:00Z</dcterms:modified>
</cp:coreProperties>
</file>