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7" w:rsidRPr="00253967" w:rsidRDefault="00D42FA7" w:rsidP="00D42FA7">
      <w:pPr>
        <w:bidi/>
        <w:spacing w:line="24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proofErr w:type="spellStart"/>
      <w:r w:rsidRPr="002539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الاجابة</w:t>
      </w:r>
      <w:proofErr w:type="spellEnd"/>
      <w:r w:rsidRPr="002539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25396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إمتحان</w:t>
      </w:r>
      <w:proofErr w:type="spellEnd"/>
      <w:r w:rsidRPr="0025396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مقياس القانون </w:t>
      </w:r>
      <w:proofErr w:type="spellStart"/>
      <w:r w:rsidRPr="0025396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العام </w:t>
      </w:r>
      <w:r w:rsidRPr="002539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/</w:t>
      </w:r>
      <w:r w:rsidRPr="0025396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السنة ثالثة ليسانس / قانون عام </w:t>
      </w:r>
    </w:p>
    <w:p w:rsidR="009E11EA" w:rsidRPr="00253967" w:rsidRDefault="009E11EA" w:rsidP="009E11EA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textAlignment w:val="baseline"/>
        <w:rPr>
          <w:rFonts w:ascii="Sakkal Majalla" w:eastAsia="Times New Roman" w:hAnsi="Sakkal Majalla" w:cs="Sakkal Majalla"/>
          <w:color w:val="000000" w:themeColor="text1"/>
          <w:sz w:val="36"/>
          <w:szCs w:val="36"/>
          <w:bdr w:val="none" w:sz="0" w:space="0" w:color="auto" w:frame="1"/>
          <w:lang w:eastAsia="fr-FR" w:bidi="ar-MA"/>
        </w:rPr>
      </w:pPr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علاقة القانون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العام بالهيئات الإدارية المستقلة:تعتبر الهيئات الإدارية المستقلة التجسيد الميداني لتحقيق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اهداف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القانون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العام في تدخل الدولة في الأنشطة الاقتصادية</w:t>
      </w:r>
      <w:r w:rsidRPr="0025396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، فالقانون </w:t>
      </w:r>
      <w:proofErr w:type="spellStart"/>
      <w:r w:rsidRPr="00253967">
        <w:rPr>
          <w:rFonts w:ascii="Sakkal Majalla" w:hAnsi="Sakkal Majalla" w:cs="Sakkal Majalla" w:hint="cs"/>
          <w:sz w:val="36"/>
          <w:szCs w:val="36"/>
          <w:rtl/>
          <w:lang w:bidi="ar-DZ"/>
        </w:rPr>
        <w:t>الأقتصادي</w:t>
      </w:r>
      <w:proofErr w:type="spellEnd"/>
      <w:r w:rsidRPr="0025396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العام هو القانون المنظم لهذه الهيئات و عملها في مراقبة و </w:t>
      </w:r>
      <w:proofErr w:type="spellStart"/>
      <w:r w:rsidRPr="00253967">
        <w:rPr>
          <w:rFonts w:ascii="Sakkal Majalla" w:hAnsi="Sakkal Majalla" w:cs="Sakkal Majalla" w:hint="cs"/>
          <w:sz w:val="36"/>
          <w:szCs w:val="36"/>
          <w:rtl/>
          <w:lang w:bidi="ar-DZ"/>
        </w:rPr>
        <w:t>ضيط</w:t>
      </w:r>
      <w:proofErr w:type="spellEnd"/>
      <w:r w:rsidRPr="0025396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الاقتصاد.</w:t>
      </w:r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E936AB" w:rsidRPr="00253967" w:rsidRDefault="00E936AB" w:rsidP="00E936AB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textAlignment w:val="baseline"/>
        <w:rPr>
          <w:rFonts w:ascii="Sakkal Majalla" w:eastAsia="Times New Roman" w:hAnsi="Sakkal Majalla" w:cs="Sakkal Majalla"/>
          <w:color w:val="000000" w:themeColor="text1"/>
          <w:sz w:val="36"/>
          <w:szCs w:val="36"/>
          <w:bdr w:val="none" w:sz="0" w:space="0" w:color="auto" w:frame="1"/>
          <w:lang w:eastAsia="fr-FR" w:bidi="ar-MA"/>
        </w:rPr>
      </w:pPr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الفرق بين القانون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القوانين التالية : قانون العمل، قانون الشركات، القانون التجاري : تدخل هذه القوانين في محتوى القانون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 إضافة إلى أن القانون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يجمع بين مصالح الدولة و مصالح الأعوان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الإقتصادية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باعتبارهم خواص، و بذلك فهو يجمع بين مفهومي القانون العام و الخاص في مفهوم واحد لتحقيق مصلحة الاقتصاد الوطني .أما قانون الضبط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فهو نفسه القانون </w:t>
      </w:r>
      <w:proofErr w:type="spellStart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العام لديهما نفس التعريف و نفس المفهوم.</w:t>
      </w:r>
    </w:p>
    <w:p w:rsidR="00E936AB" w:rsidRPr="00253967" w:rsidRDefault="00E936AB" w:rsidP="0025396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25396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مبادئ القانون </w:t>
      </w:r>
      <w:proofErr w:type="spellStart"/>
      <w:r w:rsidRPr="00253967">
        <w:rPr>
          <w:rFonts w:ascii="Sakkal Majalla" w:hAnsi="Sakkal Majalla" w:cs="Sakkal Majalla" w:hint="cs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العام هي: </w:t>
      </w:r>
      <w:r w:rsidR="00911232" w:rsidRPr="00253967">
        <w:rPr>
          <w:rFonts w:hint="cs"/>
          <w:sz w:val="36"/>
          <w:szCs w:val="36"/>
          <w:bdr w:val="none" w:sz="0" w:space="0" w:color="auto" w:frame="1"/>
          <w:rtl/>
        </w:rPr>
        <w:t>مبدأ حرية التجارة و الصناعة</w:t>
      </w:r>
      <w:r w:rsidR="00253967" w:rsidRPr="00253967">
        <w:rPr>
          <w:rFonts w:hint="cs"/>
          <w:sz w:val="36"/>
          <w:szCs w:val="36"/>
          <w:bdr w:val="none" w:sz="0" w:space="0" w:color="auto" w:frame="1"/>
          <w:rtl/>
        </w:rPr>
        <w:t>،</w:t>
      </w:r>
      <w:r w:rsidR="00911232" w:rsidRPr="00253967">
        <w:rPr>
          <w:rFonts w:hint="cs"/>
          <w:sz w:val="36"/>
          <w:szCs w:val="36"/>
          <w:bdr w:val="none" w:sz="0" w:space="0" w:color="auto" w:frame="1"/>
          <w:rtl/>
        </w:rPr>
        <w:t xml:space="preserve"> مبدأ حرية </w:t>
      </w:r>
      <w:proofErr w:type="spellStart"/>
      <w:r w:rsidR="00911232" w:rsidRPr="00253967">
        <w:rPr>
          <w:rFonts w:hint="cs"/>
          <w:sz w:val="36"/>
          <w:szCs w:val="36"/>
          <w:bdr w:val="none" w:sz="0" w:space="0" w:color="auto" w:frame="1"/>
          <w:rtl/>
        </w:rPr>
        <w:t>الإستثمار</w:t>
      </w:r>
      <w:proofErr w:type="spellEnd"/>
      <w:r w:rsidR="00253967" w:rsidRPr="00253967">
        <w:rPr>
          <w:rFonts w:hint="cs"/>
          <w:sz w:val="36"/>
          <w:szCs w:val="36"/>
          <w:bdr w:val="none" w:sz="0" w:space="0" w:color="auto" w:frame="1"/>
          <w:rtl/>
        </w:rPr>
        <w:t>،</w:t>
      </w:r>
      <w:r w:rsidR="00911232" w:rsidRPr="00253967">
        <w:rPr>
          <w:rFonts w:hint="cs"/>
          <w:sz w:val="36"/>
          <w:szCs w:val="36"/>
          <w:bdr w:val="none" w:sz="0" w:space="0" w:color="auto" w:frame="1"/>
          <w:rtl/>
        </w:rPr>
        <w:t xml:space="preserve"> مبدأ حق الملكية</w:t>
      </w:r>
      <w:r w:rsidR="00253967" w:rsidRPr="00253967">
        <w:rPr>
          <w:rFonts w:hint="cs"/>
          <w:sz w:val="36"/>
          <w:szCs w:val="36"/>
          <w:bdr w:val="none" w:sz="0" w:space="0" w:color="auto" w:frame="1"/>
          <w:rtl/>
        </w:rPr>
        <w:t>،</w:t>
      </w:r>
      <w:r w:rsidR="00911232" w:rsidRPr="00253967">
        <w:rPr>
          <w:rFonts w:hint="cs"/>
          <w:sz w:val="36"/>
          <w:szCs w:val="36"/>
          <w:bdr w:val="none" w:sz="0" w:space="0" w:color="auto" w:frame="1"/>
          <w:rtl/>
        </w:rPr>
        <w:t xml:space="preserve"> مبدأ المساواة </w:t>
      </w:r>
      <w:r w:rsidR="00253967" w:rsidRPr="00253967">
        <w:rPr>
          <w:rFonts w:hint="cs"/>
          <w:sz w:val="36"/>
          <w:szCs w:val="36"/>
          <w:bdr w:val="none" w:sz="0" w:space="0" w:color="auto" w:frame="1"/>
          <w:rtl/>
        </w:rPr>
        <w:t>،</w:t>
      </w:r>
      <w:r w:rsidR="00911232" w:rsidRPr="00253967">
        <w:rPr>
          <w:rFonts w:hint="cs"/>
          <w:sz w:val="36"/>
          <w:szCs w:val="36"/>
          <w:bdr w:val="none" w:sz="0" w:space="0" w:color="auto" w:frame="1"/>
          <w:rtl/>
        </w:rPr>
        <w:t>مبدأ المنافسة</w:t>
      </w:r>
      <w:r w:rsidR="00253967" w:rsidRPr="00253967">
        <w:rPr>
          <w:rFonts w:hint="cs"/>
          <w:sz w:val="36"/>
          <w:szCs w:val="36"/>
          <w:bdr w:val="none" w:sz="0" w:space="0" w:color="auto" w:frame="1"/>
          <w:rtl/>
        </w:rPr>
        <w:t>.</w:t>
      </w:r>
    </w:p>
    <w:p w:rsidR="00B05B17" w:rsidRPr="00253967" w:rsidRDefault="00B05B17" w:rsidP="00B05B17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textAlignment w:val="baseline"/>
        <w:rPr>
          <w:rFonts w:ascii="Sakkal Majalla" w:eastAsia="Times New Roman" w:hAnsi="Sakkal Majalla" w:cs="Sakkal Majalla"/>
          <w:color w:val="000000" w:themeColor="text1"/>
          <w:sz w:val="36"/>
          <w:szCs w:val="36"/>
          <w:bdr w:val="none" w:sz="0" w:space="0" w:color="auto" w:frame="1"/>
          <w:lang w:eastAsia="fr-FR" w:bidi="ar-MA"/>
        </w:rPr>
      </w:pPr>
      <w:r w:rsidRPr="00253967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 xml:space="preserve">إن </w:t>
      </w:r>
      <w:r w:rsidRPr="00253967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 xml:space="preserve">القانون </w:t>
      </w:r>
      <w:proofErr w:type="spellStart"/>
      <w:r w:rsidRPr="00253967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الإقتصادي</w:t>
      </w:r>
      <w:proofErr w:type="spellEnd"/>
      <w:r w:rsidRPr="00253967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 xml:space="preserve"> العام هو نتاج </w:t>
      </w:r>
      <w:proofErr w:type="spellStart"/>
      <w:r w:rsidRPr="00253967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المجهودات</w:t>
      </w:r>
      <w:proofErr w:type="spellEnd"/>
      <w:r w:rsidRPr="00253967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 xml:space="preserve"> التشريعية لترسيخ تدخل الدولة في النشاط </w:t>
      </w:r>
      <w:proofErr w:type="spellStart"/>
      <w:r w:rsidRPr="00253967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>الإقتصادية</w:t>
      </w:r>
      <w:proofErr w:type="spellEnd"/>
      <w:r w:rsidRPr="00253967">
        <w:rPr>
          <w:rFonts w:ascii="Sakkal Majalla" w:hAnsi="Sakkal Majalla" w:cs="Sakkal Majalla"/>
          <w:color w:val="000000" w:themeColor="text1"/>
          <w:sz w:val="36"/>
          <w:szCs w:val="36"/>
          <w:rtl/>
          <w:lang w:bidi="ar-DZ"/>
        </w:rPr>
        <w:t xml:space="preserve"> بشكل قانون ضابط</w:t>
      </w:r>
      <w:r w:rsidRPr="00253967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 xml:space="preserve"> يسعى للتحكم في السوق و تنظيم علاقة </w:t>
      </w:r>
      <w:proofErr w:type="spellStart"/>
      <w:r w:rsidRPr="00253967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>الاعوان</w:t>
      </w:r>
      <w:proofErr w:type="spellEnd"/>
      <w:r w:rsidRPr="00253967">
        <w:rPr>
          <w:rFonts w:ascii="Sakkal Majalla" w:hAnsi="Sakkal Majalla" w:cs="Sakkal Majalla" w:hint="cs"/>
          <w:color w:val="000000" w:themeColor="text1"/>
          <w:sz w:val="36"/>
          <w:szCs w:val="36"/>
          <w:rtl/>
          <w:lang w:bidi="ar-DZ"/>
        </w:rPr>
        <w:t xml:space="preserve"> الاقتصادية فيما بينها و بينها و بين أعوان الدولة .</w:t>
      </w:r>
    </w:p>
    <w:p w:rsidR="00D42FA7" w:rsidRPr="00B05B17" w:rsidRDefault="00D42FA7" w:rsidP="00B05B17">
      <w:pPr>
        <w:bidi/>
        <w:spacing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665362" w:rsidRDefault="00253967" w:rsidP="00D42FA7">
      <w:pPr>
        <w:bidi/>
        <w:rPr>
          <w:lang w:bidi="ar-DZ"/>
        </w:rPr>
      </w:pPr>
    </w:p>
    <w:sectPr w:rsidR="00665362" w:rsidSect="0085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A40"/>
    <w:multiLevelType w:val="hybridMultilevel"/>
    <w:tmpl w:val="EAAA1EFE"/>
    <w:lvl w:ilvl="0" w:tplc="2A929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7455A"/>
    <w:multiLevelType w:val="hybridMultilevel"/>
    <w:tmpl w:val="6BB2061C"/>
    <w:lvl w:ilvl="0" w:tplc="2A929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426DD"/>
    <w:multiLevelType w:val="hybridMultilevel"/>
    <w:tmpl w:val="F6DC1A7A"/>
    <w:lvl w:ilvl="0" w:tplc="2E9C6B8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FA7"/>
    <w:rsid w:val="00253967"/>
    <w:rsid w:val="00560D55"/>
    <w:rsid w:val="00715544"/>
    <w:rsid w:val="00850795"/>
    <w:rsid w:val="008C34B6"/>
    <w:rsid w:val="00911232"/>
    <w:rsid w:val="009E11EA"/>
    <w:rsid w:val="00B05B17"/>
    <w:rsid w:val="00D42FA7"/>
    <w:rsid w:val="00E9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2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2025-04-14T15:54:00Z</dcterms:created>
  <dcterms:modified xsi:type="dcterms:W3CDTF">2025-04-14T16:06:00Z</dcterms:modified>
</cp:coreProperties>
</file>