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6" w:rsidRPr="00FD6EF6" w:rsidRDefault="00FD6EF6" w:rsidP="000746D4">
      <w:pPr>
        <w:bidi/>
        <w:spacing w:line="240" w:lineRule="auto"/>
        <w:rPr>
          <w:rFonts w:cs="Arabic Transparent"/>
          <w:sz w:val="32"/>
          <w:szCs w:val="32"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جامعة العربي بن مهيدي أم البواقي         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 xml:space="preserve">     </w:t>
      </w:r>
      <w:r w:rsidRPr="00FD6EF6">
        <w:rPr>
          <w:rFonts w:cs="Arabic Transparent"/>
          <w:sz w:val="32"/>
          <w:szCs w:val="32"/>
          <w:rtl/>
          <w:lang w:val="en-US" w:bidi="ar-DZ"/>
        </w:rPr>
        <w:t xml:space="preserve">    </w:t>
      </w:r>
      <w:r w:rsidR="004D2DA0">
        <w:rPr>
          <w:rFonts w:cs="Arabic Transparent" w:hint="cs"/>
          <w:sz w:val="32"/>
          <w:szCs w:val="32"/>
          <w:rtl/>
          <w:lang w:val="en-US" w:bidi="ar-DZ"/>
        </w:rPr>
        <w:t xml:space="preserve">             </w:t>
      </w:r>
      <w:r w:rsidRPr="00FD6EF6">
        <w:rPr>
          <w:rFonts w:cs="Arabic Transparent"/>
          <w:sz w:val="32"/>
          <w:szCs w:val="32"/>
          <w:rtl/>
          <w:lang w:val="en-US" w:bidi="ar-DZ"/>
        </w:rPr>
        <w:t xml:space="preserve"> </w:t>
      </w:r>
      <w:r>
        <w:rPr>
          <w:rFonts w:cs="Arabic Transparent"/>
          <w:sz w:val="32"/>
          <w:szCs w:val="32"/>
          <w:rtl/>
          <w:lang w:val="en-US" w:bidi="ar-DZ"/>
        </w:rPr>
        <w:t xml:space="preserve">  سنة</w:t>
      </w:r>
      <w:r w:rsidR="00ED5BB0">
        <w:rPr>
          <w:rFonts w:cs="Arabic Transparent" w:hint="cs"/>
          <w:sz w:val="32"/>
          <w:szCs w:val="32"/>
          <w:rtl/>
          <w:lang w:val="en-US" w:bidi="ar-DZ"/>
        </w:rPr>
        <w:t xml:space="preserve"> اولى</w:t>
      </w:r>
      <w:r>
        <w:rPr>
          <w:rFonts w:cs="Arabic Transparent"/>
          <w:sz w:val="32"/>
          <w:szCs w:val="32"/>
          <w:rtl/>
          <w:lang w:val="en-US" w:bidi="ar-DZ"/>
        </w:rPr>
        <w:t xml:space="preserve"> ماستر ق</w:t>
      </w:r>
      <w:r w:rsidR="000746D4">
        <w:rPr>
          <w:rFonts w:cs="Arabic Transparent" w:hint="cs"/>
          <w:sz w:val="32"/>
          <w:szCs w:val="32"/>
          <w:rtl/>
          <w:lang w:val="en-US" w:bidi="ar-DZ"/>
        </w:rPr>
        <w:t>انون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ED5BB0">
        <w:rPr>
          <w:rFonts w:cs="Arabic Transparent" w:hint="cs"/>
          <w:sz w:val="32"/>
          <w:szCs w:val="32"/>
          <w:rtl/>
          <w:lang w:val="en-US" w:bidi="ar-DZ"/>
        </w:rPr>
        <w:t>جنائي</w:t>
      </w:r>
    </w:p>
    <w:p w:rsidR="00FD6EF6" w:rsidRPr="00FD6EF6" w:rsidRDefault="00FD6EF6" w:rsidP="00FD6EF6">
      <w:pPr>
        <w:bidi/>
        <w:spacing w:line="240" w:lineRule="auto"/>
        <w:rPr>
          <w:rFonts w:cs="Arabic Transparent"/>
          <w:sz w:val="32"/>
          <w:szCs w:val="32"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كلية الحقوق والعلوم السياسية                           </w:t>
      </w:r>
    </w:p>
    <w:p w:rsidR="00FD6EF6" w:rsidRDefault="00FD6EF6" w:rsidP="004D2DA0">
      <w:pPr>
        <w:bidi/>
        <w:spacing w:line="240" w:lineRule="auto"/>
        <w:rPr>
          <w:rFonts w:cs="Arabic Transparent"/>
          <w:sz w:val="32"/>
          <w:szCs w:val="32"/>
          <w:rtl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قسم الحقوق                                              </w:t>
      </w:r>
    </w:p>
    <w:p w:rsidR="00FD6EF6" w:rsidRDefault="00FD6EF6" w:rsidP="00FD6EF6">
      <w:pPr>
        <w:bidi/>
        <w:spacing w:line="240" w:lineRule="auto"/>
        <w:jc w:val="center"/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</w:pPr>
      <w:r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  <w:t>الإجابة النموذجية لامتحان السداسي الأول</w:t>
      </w:r>
    </w:p>
    <w:p w:rsidR="000746D4" w:rsidRPr="004D2DA0" w:rsidRDefault="00FD6EF6" w:rsidP="004D2DA0">
      <w:pPr>
        <w:bidi/>
        <w:spacing w:line="240" w:lineRule="auto"/>
        <w:jc w:val="center"/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</w:pPr>
      <w:r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  <w:t xml:space="preserve"> في مقياس </w:t>
      </w:r>
      <w:r w:rsidR="00ED5BB0">
        <w:rPr>
          <w:rFonts w:cs="Arabic Transparent" w:hint="cs"/>
          <w:b/>
          <w:bCs/>
          <w:i/>
          <w:iCs/>
          <w:sz w:val="32"/>
          <w:szCs w:val="32"/>
          <w:rtl/>
          <w:lang w:val="en-US" w:bidi="ar-DZ"/>
        </w:rPr>
        <w:t>منهجية البحث العلمي 1</w:t>
      </w:r>
    </w:p>
    <w:p w:rsidR="00EA039A" w:rsidRDefault="00EA039A" w:rsidP="00D72948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السؤال الأول: التعليق على نص قانوني</w:t>
      </w:r>
    </w:p>
    <w:p w:rsidR="00EA039A" w:rsidRDefault="00EA039A" w:rsidP="00D72948">
      <w:pPr>
        <w:pStyle w:val="Paragraphedeliste"/>
        <w:bidi/>
        <w:ind w:left="690"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تنص </w:t>
      </w:r>
      <w:r w:rsidRPr="00B3497E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المادة 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الأولى مكرر: </w:t>
      </w:r>
      <w:r w:rsidRPr="008A3EB6">
        <w:rPr>
          <w:rFonts w:cs="Arabic Transparent" w:hint="cs"/>
          <w:sz w:val="32"/>
          <w:szCs w:val="32"/>
          <w:rtl/>
          <w:lang w:val="en-US" w:bidi="ar-DZ"/>
        </w:rPr>
        <w:t>ق 17/07</w:t>
      </w:r>
      <w:r>
        <w:rPr>
          <w:rFonts w:cs="Arabic Transparent" w:hint="cs"/>
          <w:sz w:val="32"/>
          <w:szCs w:val="32"/>
          <w:rtl/>
          <w:lang w:val="en-US" w:bidi="ar-DZ"/>
        </w:rPr>
        <w:t>على أن: " الدعوى العمومية لتطبيق العقوبات يحركها ويباشرها رجال القضاء أو الموظفون المعهود إليهم بها بمقتضى القانون.</w:t>
      </w:r>
    </w:p>
    <w:p w:rsidR="000C7552" w:rsidRPr="00E86D12" w:rsidRDefault="00EA039A" w:rsidP="00E86D12">
      <w:pPr>
        <w:pStyle w:val="Paragraphedeliste"/>
        <w:bidi/>
        <w:ind w:left="690"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كما يجوز أيضا للطرف المضرور أن يحرك هذه الدعوى طبقا للشروط المحددة في هذا القانون</w:t>
      </w:r>
      <w:r w:rsidRPr="008A3EB6">
        <w:rPr>
          <w:rFonts w:cs="Arabic Transparent" w:hint="cs"/>
          <w:sz w:val="32"/>
          <w:szCs w:val="32"/>
          <w:rtl/>
          <w:lang w:val="en-US" w:bidi="ar-DZ"/>
        </w:rPr>
        <w:t>".</w:t>
      </w:r>
    </w:p>
    <w:p w:rsidR="000C7552" w:rsidRPr="00E86D12" w:rsidRDefault="00E86D12" w:rsidP="00E86D12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E86D12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أولا: </w:t>
      </w:r>
      <w:r w:rsidR="000C7552" w:rsidRPr="00E86D12">
        <w:rPr>
          <w:rFonts w:cs="Arabic Transparent" w:hint="cs"/>
          <w:b/>
          <w:bCs/>
          <w:sz w:val="32"/>
          <w:szCs w:val="32"/>
          <w:rtl/>
          <w:lang w:val="en-US" w:bidi="ar-DZ"/>
        </w:rPr>
        <w:t>المرحلة التحضيرية:</w:t>
      </w:r>
      <w:r w:rsidR="008C4D99" w:rsidRPr="00E86D12">
        <w:rPr>
          <w:rFonts w:cs="Arabic Transparent" w:hint="cs"/>
          <w:sz w:val="32"/>
          <w:szCs w:val="32"/>
          <w:rtl/>
          <w:lang w:val="en-US" w:bidi="ar-DZ"/>
        </w:rPr>
        <w:t>( 06 نقاط )</w:t>
      </w:r>
    </w:p>
    <w:p w:rsidR="000E6845" w:rsidRDefault="000E6845" w:rsidP="00D72948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تحديد موقع النص</w:t>
      </w:r>
    </w:p>
    <w:p w:rsidR="008C4D99" w:rsidRPr="000E6845" w:rsidRDefault="008C4D99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0E6845">
        <w:rPr>
          <w:rFonts w:cs="Arabic Transparent" w:hint="cs"/>
          <w:sz w:val="32"/>
          <w:szCs w:val="32"/>
          <w:rtl/>
          <w:lang w:val="en-US" w:bidi="ar-DZ"/>
        </w:rPr>
        <w:t>طبيعة النص: تشريعي</w:t>
      </w:r>
      <w:r w:rsidR="00481451" w:rsidRPr="000E6845">
        <w:rPr>
          <w:rFonts w:cs="Arabic Transparent" w:hint="cs"/>
          <w:sz w:val="32"/>
          <w:szCs w:val="32"/>
          <w:rtl/>
          <w:lang w:val="en-US" w:bidi="ar-DZ"/>
        </w:rPr>
        <w:t xml:space="preserve">، مادة قانونية </w:t>
      </w:r>
    </w:p>
    <w:p w:rsidR="008C4D99" w:rsidRDefault="008C4D99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تاريخ صدور النص: 08 جوان 1966 </w:t>
      </w:r>
      <w:r w:rsidR="0099013B">
        <w:rPr>
          <w:rFonts w:cs="Arabic Transparent" w:hint="cs"/>
          <w:sz w:val="32"/>
          <w:szCs w:val="32"/>
          <w:rtl/>
          <w:lang w:val="en-US" w:bidi="ar-DZ"/>
        </w:rPr>
        <w:t xml:space="preserve"> ( </w:t>
      </w:r>
      <w:r>
        <w:rPr>
          <w:rFonts w:cs="Arabic Transparent" w:hint="cs"/>
          <w:sz w:val="32"/>
          <w:szCs w:val="32"/>
          <w:rtl/>
          <w:lang w:val="en-US" w:bidi="ar-DZ"/>
        </w:rPr>
        <w:t>معدل ومتمم</w:t>
      </w:r>
      <w:r w:rsidR="0099013B">
        <w:rPr>
          <w:rFonts w:cs="Arabic Transparent" w:hint="cs"/>
          <w:sz w:val="32"/>
          <w:szCs w:val="32"/>
          <w:rtl/>
          <w:lang w:val="en-US" w:bidi="ar-DZ"/>
        </w:rPr>
        <w:t xml:space="preserve"> )</w:t>
      </w:r>
    </w:p>
    <w:p w:rsidR="000E6845" w:rsidRPr="000E6845" w:rsidRDefault="008C4D99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موقع النص: </w:t>
      </w:r>
      <w:r w:rsidR="00481451">
        <w:rPr>
          <w:rFonts w:cs="Arabic Transparent" w:hint="cs"/>
          <w:sz w:val="32"/>
          <w:szCs w:val="32"/>
          <w:rtl/>
          <w:lang w:val="en-US" w:bidi="ar-DZ"/>
        </w:rPr>
        <w:t>جاء هذا</w:t>
      </w:r>
      <w:r w:rsidR="00E75859">
        <w:rPr>
          <w:rFonts w:cs="Arabic Transparent" w:hint="cs"/>
          <w:sz w:val="32"/>
          <w:szCs w:val="32"/>
          <w:rtl/>
          <w:lang w:val="en-US" w:bidi="ar-DZ"/>
        </w:rPr>
        <w:t xml:space="preserve"> النص ضمن 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>الأحكام</w:t>
      </w:r>
      <w:r w:rsidR="00E75859">
        <w:rPr>
          <w:rFonts w:cs="Arabic Transparent" w:hint="cs"/>
          <w:sz w:val="32"/>
          <w:szCs w:val="32"/>
          <w:rtl/>
          <w:lang w:val="en-US" w:bidi="ar-DZ"/>
        </w:rPr>
        <w:t xml:space="preserve"> التمهيدية المعنونة بـ: في الدعوى العمومية والدعوى المدنية</w:t>
      </w:r>
    </w:p>
    <w:p w:rsidR="000E6845" w:rsidRPr="000E6845" w:rsidRDefault="000E6845" w:rsidP="00D72948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8C4D99">
        <w:rPr>
          <w:rFonts w:cs="Arabic Transparent" w:hint="cs"/>
          <w:sz w:val="32"/>
          <w:szCs w:val="32"/>
          <w:rtl/>
          <w:lang w:val="en-US" w:bidi="ar-DZ"/>
        </w:rPr>
        <w:t>التحليل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Pr="008C4D99">
        <w:rPr>
          <w:rFonts w:cs="Arabic Transparent" w:hint="cs"/>
          <w:sz w:val="32"/>
          <w:szCs w:val="32"/>
          <w:rtl/>
          <w:lang w:val="en-US" w:bidi="ar-DZ"/>
        </w:rPr>
        <w:t>الشكلي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:</w:t>
      </w:r>
    </w:p>
    <w:p w:rsidR="00E75859" w:rsidRDefault="00E75859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البناء المطبعي: يتكون النص من فقرتين</w:t>
      </w:r>
    </w:p>
    <w:p w:rsidR="00E75859" w:rsidRDefault="00D36B27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الأولى</w:t>
      </w:r>
      <w:r w:rsidR="00E75859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>
        <w:rPr>
          <w:rFonts w:cs="Arabic Transparent" w:hint="cs"/>
          <w:sz w:val="32"/>
          <w:szCs w:val="32"/>
          <w:rtl/>
          <w:lang w:val="en-US" w:bidi="ar-DZ"/>
        </w:rPr>
        <w:t>تبدأ</w:t>
      </w:r>
      <w:r w:rsidR="00E75859">
        <w:rPr>
          <w:rFonts w:cs="Arabic Transparent" w:hint="cs"/>
          <w:sz w:val="32"/>
          <w:szCs w:val="32"/>
          <w:rtl/>
          <w:lang w:val="en-US" w:bidi="ar-DZ"/>
        </w:rPr>
        <w:t xml:space="preserve"> من " الدعوى العمومية....... </w:t>
      </w:r>
      <w:r>
        <w:rPr>
          <w:rFonts w:cs="Arabic Transparent" w:hint="cs"/>
          <w:sz w:val="32"/>
          <w:szCs w:val="32"/>
          <w:rtl/>
          <w:lang w:val="en-US" w:bidi="ar-DZ"/>
        </w:rPr>
        <w:t>إلى</w:t>
      </w:r>
      <w:r w:rsidR="00E75859">
        <w:rPr>
          <w:rFonts w:cs="Arabic Transparent" w:hint="cs"/>
          <w:sz w:val="32"/>
          <w:szCs w:val="32"/>
          <w:rtl/>
          <w:lang w:val="en-US" w:bidi="ar-DZ"/>
        </w:rPr>
        <w:t>.......... بمقتضى القانون "</w:t>
      </w:r>
    </w:p>
    <w:p w:rsidR="00E75859" w:rsidRDefault="00E75859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الثانية 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>تبدأ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من " كما يجوز ............... 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>إلى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.......... في هذا القانون "</w:t>
      </w:r>
    </w:p>
    <w:p w:rsidR="00A1059A" w:rsidRDefault="00A1059A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البناء اللغوي</w:t>
      </w:r>
      <w:r w:rsidR="000E6D82">
        <w:rPr>
          <w:rFonts w:cs="Arabic Transparent" w:hint="cs"/>
          <w:sz w:val="32"/>
          <w:szCs w:val="32"/>
          <w:rtl/>
          <w:lang w:val="en-US" w:bidi="ar-DZ"/>
        </w:rPr>
        <w:t xml:space="preserve">: </w:t>
      </w:r>
      <w:r w:rsidR="00481451">
        <w:rPr>
          <w:rFonts w:cs="Arabic Transparent" w:hint="cs"/>
          <w:sz w:val="32"/>
          <w:szCs w:val="32"/>
          <w:rtl/>
          <w:lang w:val="en-US" w:bidi="ar-DZ"/>
        </w:rPr>
        <w:t xml:space="preserve">النص قصير عباراته سهلة مفهومة لا يشوبها 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>شيء</w:t>
      </w:r>
      <w:r w:rsidR="00481451">
        <w:rPr>
          <w:rFonts w:cs="Arabic Transparent" w:hint="cs"/>
          <w:sz w:val="32"/>
          <w:szCs w:val="32"/>
          <w:rtl/>
          <w:lang w:val="en-US" w:bidi="ar-DZ"/>
        </w:rPr>
        <w:t xml:space="preserve"> من الغموض</w:t>
      </w:r>
    </w:p>
    <w:p w:rsidR="000E6D82" w:rsidRDefault="000E6D82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البناء المنطقي: </w:t>
      </w:r>
      <w:r w:rsidR="00481451">
        <w:rPr>
          <w:rFonts w:cs="Arabic Transparent" w:hint="cs"/>
          <w:sz w:val="32"/>
          <w:szCs w:val="32"/>
          <w:rtl/>
          <w:lang w:val="en-US" w:bidi="ar-DZ"/>
        </w:rPr>
        <w:t xml:space="preserve">النص منظم مرتب ترتيبا منطقيا ، تسلسل منطقي 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>للأفكار</w:t>
      </w:r>
    </w:p>
    <w:p w:rsidR="000E6845" w:rsidRPr="000E6845" w:rsidRDefault="000E6845" w:rsidP="00D72948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0E6845">
        <w:rPr>
          <w:rFonts w:cs="Arabic Transparent" w:hint="cs"/>
          <w:sz w:val="32"/>
          <w:szCs w:val="32"/>
          <w:rtl/>
          <w:lang w:val="en-US" w:bidi="ar-DZ"/>
        </w:rPr>
        <w:t>مضمون النص:</w:t>
      </w:r>
    </w:p>
    <w:p w:rsidR="000E6D82" w:rsidRDefault="000E6D82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الفكرة العامة: </w:t>
      </w:r>
      <w:r w:rsidR="00D36B27">
        <w:rPr>
          <w:rFonts w:cs="Arabic Transparent" w:hint="cs"/>
          <w:sz w:val="32"/>
          <w:szCs w:val="32"/>
          <w:rtl/>
          <w:lang w:val="en-US" w:bidi="ar-DZ"/>
        </w:rPr>
        <w:t>الأشخاص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المخول لهم قانونا تحريك الدعوى العمومية</w:t>
      </w:r>
    </w:p>
    <w:p w:rsidR="000E6D82" w:rsidRDefault="00097BF4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الأفكار</w:t>
      </w:r>
      <w:r w:rsidR="000E6D82">
        <w:rPr>
          <w:rFonts w:cs="Arabic Transparent" w:hint="cs"/>
          <w:sz w:val="32"/>
          <w:szCs w:val="32"/>
          <w:rtl/>
          <w:lang w:val="en-US" w:bidi="ar-DZ"/>
        </w:rPr>
        <w:t xml:space="preserve"> الجزئية: </w:t>
      </w:r>
    </w:p>
    <w:p w:rsidR="00EC4147" w:rsidRDefault="00EC4147" w:rsidP="00EC4147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lastRenderedPageBreak/>
        <w:t>شروط تحريك الدعوى العمومية من قبل السلطة المختصة</w:t>
      </w:r>
    </w:p>
    <w:p w:rsidR="00EC4147" w:rsidRDefault="00EC4147" w:rsidP="00EC4147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شروط تحريك الدعوى العمومية من قبل المضرور</w:t>
      </w:r>
    </w:p>
    <w:p w:rsidR="00EC4147" w:rsidRDefault="00097BF4" w:rsidP="00D72948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 w:rsidRPr="000E6845">
        <w:rPr>
          <w:rFonts w:cs="Arabic Transparent" w:hint="cs"/>
          <w:sz w:val="32"/>
          <w:szCs w:val="32"/>
          <w:rtl/>
          <w:lang w:val="en-US" w:bidi="ar-DZ"/>
        </w:rPr>
        <w:t>الإشكالية</w:t>
      </w:r>
      <w:r w:rsidR="00361ADA" w:rsidRPr="000E6845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361ADA" w:rsidRPr="00EC4147" w:rsidRDefault="00C216E1" w:rsidP="00EC4147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EC4147">
        <w:rPr>
          <w:rFonts w:cs="Arabic Transparent" w:hint="cs"/>
          <w:sz w:val="32"/>
          <w:szCs w:val="32"/>
          <w:rtl/>
          <w:lang w:val="en-US" w:bidi="ar-DZ"/>
        </w:rPr>
        <w:t xml:space="preserve">من هم </w:t>
      </w:r>
      <w:r w:rsidR="00097BF4" w:rsidRPr="00EC4147">
        <w:rPr>
          <w:rFonts w:cs="Arabic Transparent" w:hint="cs"/>
          <w:sz w:val="32"/>
          <w:szCs w:val="32"/>
          <w:rtl/>
          <w:lang w:val="en-US" w:bidi="ar-DZ"/>
        </w:rPr>
        <w:t>الأشخاص</w:t>
      </w:r>
      <w:r w:rsidRPr="00EC4147">
        <w:rPr>
          <w:rFonts w:cs="Arabic Transparent" w:hint="cs"/>
          <w:sz w:val="32"/>
          <w:szCs w:val="32"/>
          <w:rtl/>
          <w:lang w:val="en-US" w:bidi="ar-DZ"/>
        </w:rPr>
        <w:t xml:space="preserve"> المخول لهم </w:t>
      </w:r>
      <w:r w:rsidR="00331945" w:rsidRPr="00EC4147">
        <w:rPr>
          <w:rFonts w:cs="Arabic Transparent" w:hint="cs"/>
          <w:sz w:val="32"/>
          <w:szCs w:val="32"/>
          <w:rtl/>
          <w:lang w:val="en-US" w:bidi="ar-DZ"/>
        </w:rPr>
        <w:t>مباشرة و</w:t>
      </w:r>
      <w:r w:rsidRPr="00EC4147">
        <w:rPr>
          <w:rFonts w:cs="Arabic Transparent" w:hint="cs"/>
          <w:sz w:val="32"/>
          <w:szCs w:val="32"/>
          <w:rtl/>
          <w:lang w:val="en-US" w:bidi="ar-DZ"/>
        </w:rPr>
        <w:t>تحريك الدعوى العمومية، القيود الواردة عليها ؟.</w:t>
      </w:r>
    </w:p>
    <w:p w:rsidR="00361ADA" w:rsidRPr="000E6845" w:rsidRDefault="00361ADA" w:rsidP="00D72948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0E6845">
        <w:rPr>
          <w:rFonts w:cs="Arabic Transparent" w:hint="cs"/>
          <w:sz w:val="32"/>
          <w:szCs w:val="32"/>
          <w:rtl/>
          <w:lang w:val="en-US" w:bidi="ar-DZ"/>
        </w:rPr>
        <w:t>الخطة المقترحة:</w:t>
      </w:r>
    </w:p>
    <w:p w:rsidR="00640200" w:rsidRDefault="00640200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تمهيد: ( تعريف الدعوى العمومية، خصائصها، تشكيلة النيابة العامة وخصائصها )</w:t>
      </w:r>
    </w:p>
    <w:p w:rsidR="00361ADA" w:rsidRDefault="00361ADA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المبحث </w:t>
      </w:r>
      <w:r w:rsidR="000C067D">
        <w:rPr>
          <w:rFonts w:cs="Arabic Transparent" w:hint="cs"/>
          <w:sz w:val="32"/>
          <w:szCs w:val="32"/>
          <w:rtl/>
          <w:lang w:val="en-US" w:bidi="ar-DZ"/>
        </w:rPr>
        <w:t>الأول</w:t>
      </w:r>
      <w:r>
        <w:rPr>
          <w:rFonts w:cs="Arabic Transparent" w:hint="cs"/>
          <w:sz w:val="32"/>
          <w:szCs w:val="32"/>
          <w:rtl/>
          <w:lang w:val="en-US" w:bidi="ar-DZ"/>
        </w:rPr>
        <w:t>:</w:t>
      </w:r>
      <w:r w:rsidR="00640200">
        <w:rPr>
          <w:rFonts w:cs="Arabic Transparent" w:hint="cs"/>
          <w:sz w:val="32"/>
          <w:szCs w:val="32"/>
          <w:rtl/>
          <w:lang w:val="en-US" w:bidi="ar-DZ"/>
        </w:rPr>
        <w:t xml:space="preserve"> تحريك الدعوى العمومية عن طريق الادعاء المدني</w:t>
      </w:r>
    </w:p>
    <w:p w:rsidR="00361ADA" w:rsidRDefault="00361ADA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المطلب </w:t>
      </w:r>
      <w:r w:rsidR="000C067D">
        <w:rPr>
          <w:rFonts w:cs="Arabic Transparent" w:hint="cs"/>
          <w:sz w:val="32"/>
          <w:szCs w:val="32"/>
          <w:rtl/>
          <w:lang w:val="en-US" w:bidi="ar-DZ"/>
        </w:rPr>
        <w:t>الأول</w:t>
      </w:r>
      <w:r>
        <w:rPr>
          <w:rFonts w:cs="Arabic Transparent" w:hint="cs"/>
          <w:sz w:val="32"/>
          <w:szCs w:val="32"/>
          <w:rtl/>
          <w:lang w:val="en-US" w:bidi="ar-DZ"/>
        </w:rPr>
        <w:t>:</w:t>
      </w:r>
      <w:r w:rsidR="00640200">
        <w:rPr>
          <w:rFonts w:cs="Arabic Transparent" w:hint="cs"/>
          <w:sz w:val="32"/>
          <w:szCs w:val="32"/>
          <w:rtl/>
          <w:lang w:val="en-US" w:bidi="ar-DZ"/>
        </w:rPr>
        <w:t xml:space="preserve"> الادعاء المدني </w:t>
      </w:r>
      <w:r w:rsidR="000C067D">
        <w:rPr>
          <w:rFonts w:cs="Arabic Transparent" w:hint="cs"/>
          <w:sz w:val="32"/>
          <w:szCs w:val="32"/>
          <w:rtl/>
          <w:lang w:val="en-US" w:bidi="ar-DZ"/>
        </w:rPr>
        <w:t>أمام</w:t>
      </w:r>
      <w:r w:rsidR="00640200">
        <w:rPr>
          <w:rFonts w:cs="Arabic Transparent" w:hint="cs"/>
          <w:sz w:val="32"/>
          <w:szCs w:val="32"/>
          <w:rtl/>
          <w:lang w:val="en-US" w:bidi="ar-DZ"/>
        </w:rPr>
        <w:t xml:space="preserve"> قاضي التحقيق</w:t>
      </w:r>
    </w:p>
    <w:p w:rsidR="00361ADA" w:rsidRDefault="00361ADA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المطلب الثاني:</w:t>
      </w:r>
      <w:r w:rsidR="00640200">
        <w:rPr>
          <w:rFonts w:cs="Arabic Transparent" w:hint="cs"/>
          <w:sz w:val="32"/>
          <w:szCs w:val="32"/>
          <w:rtl/>
          <w:lang w:val="en-US" w:bidi="ar-DZ"/>
        </w:rPr>
        <w:t xml:space="preserve"> الادعاء المدني </w:t>
      </w:r>
      <w:r w:rsidR="000C067D">
        <w:rPr>
          <w:rFonts w:cs="Arabic Transparent" w:hint="cs"/>
          <w:sz w:val="32"/>
          <w:szCs w:val="32"/>
          <w:rtl/>
          <w:lang w:val="en-US" w:bidi="ar-DZ"/>
        </w:rPr>
        <w:t>أمام</w:t>
      </w:r>
      <w:r w:rsidR="00640200">
        <w:rPr>
          <w:rFonts w:cs="Arabic Transparent" w:hint="cs"/>
          <w:sz w:val="32"/>
          <w:szCs w:val="32"/>
          <w:rtl/>
          <w:lang w:val="en-US" w:bidi="ar-DZ"/>
        </w:rPr>
        <w:t xml:space="preserve"> المحكمة</w:t>
      </w:r>
    </w:p>
    <w:p w:rsidR="00640200" w:rsidRDefault="00640200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المطلب الثالث: التكليف المباشر</w:t>
      </w:r>
    </w:p>
    <w:p w:rsidR="00640200" w:rsidRDefault="00640200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المطلب الرابع: تحريك الدعوى</w:t>
      </w:r>
      <w:r w:rsidR="00DB43F0">
        <w:rPr>
          <w:rFonts w:cs="Arabic Transparent" w:hint="cs"/>
          <w:sz w:val="32"/>
          <w:szCs w:val="32"/>
          <w:rtl/>
          <w:lang w:val="en-US" w:bidi="ar-DZ"/>
        </w:rPr>
        <w:t xml:space="preserve"> العمومية من طرف قاضي الحكم</w:t>
      </w:r>
    </w:p>
    <w:p w:rsidR="00361ADA" w:rsidRDefault="00361ADA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المبحث الثاني:</w:t>
      </w:r>
      <w:r w:rsidR="00DB43F0">
        <w:rPr>
          <w:rFonts w:cs="Arabic Transparent" w:hint="cs"/>
          <w:sz w:val="32"/>
          <w:szCs w:val="32"/>
          <w:rtl/>
          <w:lang w:val="en-US" w:bidi="ar-DZ"/>
        </w:rPr>
        <w:t xml:space="preserve"> قيود تحريك الدعوى العمومية</w:t>
      </w:r>
    </w:p>
    <w:p w:rsidR="00361ADA" w:rsidRDefault="00361ADA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المطلب </w:t>
      </w:r>
      <w:r w:rsidR="000C067D">
        <w:rPr>
          <w:rFonts w:cs="Arabic Transparent" w:hint="cs"/>
          <w:sz w:val="32"/>
          <w:szCs w:val="32"/>
          <w:rtl/>
          <w:lang w:val="en-US" w:bidi="ar-DZ"/>
        </w:rPr>
        <w:t>الأول</w:t>
      </w:r>
      <w:r>
        <w:rPr>
          <w:rFonts w:cs="Arabic Transparent" w:hint="cs"/>
          <w:sz w:val="32"/>
          <w:szCs w:val="32"/>
          <w:rtl/>
          <w:lang w:val="en-US" w:bidi="ar-DZ"/>
        </w:rPr>
        <w:t>:</w:t>
      </w:r>
      <w:r w:rsidR="00DB43F0">
        <w:rPr>
          <w:rFonts w:cs="Arabic Transparent" w:hint="cs"/>
          <w:sz w:val="32"/>
          <w:szCs w:val="32"/>
          <w:rtl/>
          <w:lang w:val="en-US" w:bidi="ar-DZ"/>
        </w:rPr>
        <w:t xml:space="preserve"> الشكوى</w:t>
      </w:r>
    </w:p>
    <w:p w:rsidR="00361ADA" w:rsidRDefault="00361ADA" w:rsidP="00D72948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المطلب الثاني:</w:t>
      </w:r>
      <w:r w:rsidR="00DB43F0">
        <w:rPr>
          <w:rFonts w:cs="Arabic Transparent" w:hint="cs"/>
          <w:sz w:val="32"/>
          <w:szCs w:val="32"/>
          <w:rtl/>
          <w:lang w:val="en-US" w:bidi="ar-DZ"/>
        </w:rPr>
        <w:t xml:space="preserve"> الطلب</w:t>
      </w:r>
    </w:p>
    <w:p w:rsidR="0032133E" w:rsidRPr="00E86D12" w:rsidRDefault="00DB43F0" w:rsidP="00E86D12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المطلب الثالث: </w:t>
      </w:r>
      <w:r w:rsidR="00D02CAF">
        <w:rPr>
          <w:rFonts w:cs="Arabic Transparent" w:hint="cs"/>
          <w:sz w:val="32"/>
          <w:szCs w:val="32"/>
          <w:rtl/>
          <w:lang w:val="en-US" w:bidi="ar-DZ"/>
        </w:rPr>
        <w:t>الإذن</w:t>
      </w:r>
    </w:p>
    <w:p w:rsidR="0019641B" w:rsidRPr="00E86D12" w:rsidRDefault="00E86D12" w:rsidP="00E86D12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E86D12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ثانيا: </w:t>
      </w:r>
      <w:r w:rsidR="000C7552" w:rsidRPr="00E86D12">
        <w:rPr>
          <w:rFonts w:cs="Arabic Transparent" w:hint="cs"/>
          <w:b/>
          <w:bCs/>
          <w:sz w:val="32"/>
          <w:szCs w:val="32"/>
          <w:rtl/>
          <w:lang w:val="en-US" w:bidi="ar-DZ"/>
        </w:rPr>
        <w:t>المرحلة التحريرية:</w:t>
      </w:r>
      <w:r w:rsidR="000A1DF5" w:rsidRPr="00E86D12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 </w:t>
      </w:r>
      <w:r w:rsidR="008869D4" w:rsidRPr="00E86D12">
        <w:rPr>
          <w:rFonts w:cs="Arabic Transparent" w:hint="cs"/>
          <w:sz w:val="32"/>
          <w:szCs w:val="32"/>
          <w:rtl/>
          <w:lang w:val="en-US" w:bidi="ar-DZ"/>
        </w:rPr>
        <w:t>( 14 نقطة )</w:t>
      </w:r>
    </w:p>
    <w:p w:rsidR="0019641B" w:rsidRPr="000C7552" w:rsidRDefault="0019641B" w:rsidP="00D72948">
      <w:pPr>
        <w:pStyle w:val="Paragraphedeliste"/>
        <w:bidi/>
        <w:ind w:left="690"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19641B">
        <w:rPr>
          <w:rFonts w:cs="Arabic Transparent" w:hint="cs"/>
          <w:sz w:val="32"/>
          <w:szCs w:val="32"/>
          <w:rtl/>
          <w:lang w:val="en-US" w:bidi="ar-DZ"/>
        </w:rPr>
        <w:t>تحليل الخطة المقترحة</w:t>
      </w:r>
    </w:p>
    <w:p w:rsidR="000C7552" w:rsidRDefault="000C7552" w:rsidP="00D72948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F121B6">
        <w:rPr>
          <w:rFonts w:cs="Arabic Transparent" w:hint="cs"/>
          <w:b/>
          <w:bCs/>
          <w:sz w:val="32"/>
          <w:szCs w:val="32"/>
          <w:rtl/>
          <w:lang w:val="en-US" w:bidi="ar-DZ"/>
        </w:rPr>
        <w:t>السؤال الثاني: الاستشارة</w:t>
      </w:r>
    </w:p>
    <w:p w:rsidR="000C7552" w:rsidRDefault="000C7552" w:rsidP="003436AC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1/ المعطيات:</w:t>
      </w:r>
      <w:r w:rsidR="000A1DF5"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 </w:t>
      </w:r>
      <w:r w:rsidR="003436AC" w:rsidRPr="008C4D99">
        <w:rPr>
          <w:rFonts w:cs="Arabic Transparent" w:hint="cs"/>
          <w:sz w:val="32"/>
          <w:szCs w:val="32"/>
          <w:rtl/>
          <w:lang w:val="en-US" w:bidi="ar-DZ"/>
        </w:rPr>
        <w:t>( 06 نقاط )</w:t>
      </w:r>
    </w:p>
    <w:p w:rsidR="000C7552" w:rsidRDefault="000C7552" w:rsidP="00D72948">
      <w:pPr>
        <w:pStyle w:val="Paragraphedeliste"/>
        <w:numPr>
          <w:ilvl w:val="0"/>
          <w:numId w:val="6"/>
        </w:numPr>
        <w:bidi/>
        <w:jc w:val="both"/>
        <w:rPr>
          <w:rFonts w:cs="Arabic Transparent"/>
          <w:b/>
          <w:bCs/>
          <w:sz w:val="32"/>
          <w:szCs w:val="32"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الوقائع:</w:t>
      </w:r>
    </w:p>
    <w:p w:rsidR="000C7552" w:rsidRDefault="000C7552" w:rsidP="00D318C7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 w:rsidRPr="000C7552">
        <w:rPr>
          <w:rFonts w:cs="Arabic Transparent" w:hint="cs"/>
          <w:sz w:val="32"/>
          <w:szCs w:val="32"/>
          <w:rtl/>
          <w:lang w:val="en-US" w:bidi="ar-DZ"/>
        </w:rPr>
        <w:t xml:space="preserve">يملك </w:t>
      </w:r>
      <w:r w:rsidR="00D318C7">
        <w:rPr>
          <w:rFonts w:cs="Arabic Transparent" w:hint="cs"/>
          <w:sz w:val="32"/>
          <w:szCs w:val="32"/>
          <w:rtl/>
          <w:lang w:val="en-US" w:bidi="ar-DZ"/>
        </w:rPr>
        <w:t>السيد عبد الحفيظ</w:t>
      </w:r>
      <w:r w:rsidR="00E645D9">
        <w:rPr>
          <w:rFonts w:cs="Arabic Transparent" w:hint="cs"/>
          <w:sz w:val="32"/>
          <w:szCs w:val="32"/>
          <w:rtl/>
          <w:lang w:val="en-US" w:bidi="ar-DZ"/>
        </w:rPr>
        <w:t xml:space="preserve"> مسكنا وحديقة تقع ببلدية </w:t>
      </w:r>
      <w:r w:rsidR="00D318C7">
        <w:rPr>
          <w:rFonts w:cs="Arabic Transparent" w:hint="cs"/>
          <w:sz w:val="32"/>
          <w:szCs w:val="32"/>
          <w:rtl/>
          <w:lang w:val="en-US" w:bidi="ar-DZ"/>
        </w:rPr>
        <w:t>ونزة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مساحتها </w:t>
      </w:r>
      <w:r w:rsidR="000A1DF5">
        <w:rPr>
          <w:rFonts w:cs="Arabic Transparent" w:hint="cs"/>
          <w:sz w:val="32"/>
          <w:szCs w:val="32"/>
          <w:rtl/>
          <w:lang w:val="en-US" w:bidi="ar-DZ"/>
        </w:rPr>
        <w:t>450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D318C7">
        <w:rPr>
          <w:rFonts w:cs="Arabic Transparent"/>
          <w:sz w:val="32"/>
          <w:szCs w:val="32"/>
          <w:rtl/>
          <w:lang w:val="en-US" w:bidi="ar-DZ"/>
        </w:rPr>
        <w:t>م</w:t>
      </w:r>
      <w:r w:rsidR="00D318C7">
        <w:rPr>
          <w:rFonts w:cs="Arabic Transparent"/>
          <w:sz w:val="32"/>
          <w:szCs w:val="32"/>
          <w:vertAlign w:val="superscript"/>
          <w:rtl/>
          <w:lang w:val="en-US" w:bidi="ar-DZ"/>
        </w:rPr>
        <w:t>2</w:t>
      </w:r>
    </w:p>
    <w:p w:rsidR="000C7552" w:rsidRDefault="00733256" w:rsidP="000A1DF5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أبرمت</w:t>
      </w:r>
      <w:r w:rsidR="000C7552">
        <w:rPr>
          <w:rFonts w:cs="Arabic Transparent" w:hint="cs"/>
          <w:sz w:val="32"/>
          <w:szCs w:val="32"/>
          <w:rtl/>
          <w:lang w:val="en-US" w:bidi="ar-DZ"/>
        </w:rPr>
        <w:t xml:space="preserve"> صفقة بلدية </w:t>
      </w:r>
      <w:r w:rsidR="00431BB5">
        <w:rPr>
          <w:rFonts w:cs="Arabic Transparent" w:hint="cs"/>
          <w:sz w:val="32"/>
          <w:szCs w:val="32"/>
          <w:rtl/>
          <w:lang w:val="en-US" w:bidi="ar-DZ"/>
        </w:rPr>
        <w:t>ونزة</w:t>
      </w:r>
      <w:r w:rsidR="000C7552">
        <w:rPr>
          <w:rFonts w:cs="Arabic Transparent" w:hint="cs"/>
          <w:sz w:val="32"/>
          <w:szCs w:val="32"/>
          <w:rtl/>
          <w:lang w:val="en-US" w:bidi="ar-DZ"/>
        </w:rPr>
        <w:t xml:space="preserve"> وشركة </w:t>
      </w:r>
      <w:r>
        <w:rPr>
          <w:rFonts w:cs="Arabic Transparent" w:hint="cs"/>
          <w:sz w:val="32"/>
          <w:szCs w:val="32"/>
          <w:rtl/>
          <w:lang w:val="en-US" w:bidi="ar-DZ"/>
        </w:rPr>
        <w:t>أشغال</w:t>
      </w:r>
      <w:r w:rsidR="000C7552">
        <w:rPr>
          <w:rFonts w:cs="Arabic Transparent" w:hint="cs"/>
          <w:sz w:val="32"/>
          <w:szCs w:val="32"/>
          <w:rtl/>
          <w:lang w:val="en-US" w:bidi="ar-DZ"/>
        </w:rPr>
        <w:t xml:space="preserve"> الطرق سنة </w:t>
      </w:r>
      <w:r w:rsidR="000A1DF5">
        <w:rPr>
          <w:rFonts w:cs="Arabic Transparent" w:hint="cs"/>
          <w:sz w:val="32"/>
          <w:szCs w:val="32"/>
          <w:rtl/>
          <w:lang w:val="en-US" w:bidi="ar-DZ"/>
        </w:rPr>
        <w:t>2023</w:t>
      </w:r>
    </w:p>
    <w:p w:rsidR="000C7552" w:rsidRPr="000C7552" w:rsidRDefault="000C7552" w:rsidP="00D318C7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ضمت شركة </w:t>
      </w:r>
      <w:r w:rsidR="00733256">
        <w:rPr>
          <w:rFonts w:cs="Arabic Transparent" w:hint="cs"/>
          <w:sz w:val="32"/>
          <w:szCs w:val="32"/>
          <w:rtl/>
          <w:lang w:val="en-US" w:bidi="ar-DZ"/>
        </w:rPr>
        <w:t>أشغال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الطرق مساحة </w:t>
      </w:r>
      <w:r w:rsidR="000A1DF5">
        <w:rPr>
          <w:rFonts w:cs="Arabic Transparent" w:hint="cs"/>
          <w:sz w:val="32"/>
          <w:szCs w:val="32"/>
          <w:rtl/>
          <w:lang w:val="en-US" w:bidi="ar-DZ"/>
        </w:rPr>
        <w:t>150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D318C7">
        <w:rPr>
          <w:rFonts w:cs="Arabic Transparent"/>
          <w:sz w:val="32"/>
          <w:szCs w:val="32"/>
          <w:rtl/>
          <w:lang w:val="en-US" w:bidi="ar-DZ"/>
        </w:rPr>
        <w:t>م</w:t>
      </w:r>
      <w:r w:rsidR="00D318C7">
        <w:rPr>
          <w:rFonts w:cs="Arabic Transparent"/>
          <w:sz w:val="32"/>
          <w:szCs w:val="32"/>
          <w:vertAlign w:val="superscript"/>
          <w:rtl/>
          <w:lang w:val="en-US" w:bidi="ar-DZ"/>
        </w:rPr>
        <w:t>2</w:t>
      </w:r>
      <w:r w:rsidR="00D318C7">
        <w:rPr>
          <w:rFonts w:cs="Arabic Transparent"/>
          <w:sz w:val="32"/>
          <w:szCs w:val="32"/>
          <w:vertAlign w:val="superscript"/>
          <w:lang w:val="en-US" w:bidi="ar-DZ"/>
        </w:rPr>
        <w:t xml:space="preserve">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من الحديقة لصالح الطريق المنجز من طرف الشركة بمناسبة انجازها للطريق بين </w:t>
      </w:r>
      <w:r w:rsidR="00733256">
        <w:rPr>
          <w:rFonts w:cs="Arabic Transparent" w:hint="cs"/>
          <w:sz w:val="32"/>
          <w:szCs w:val="32"/>
          <w:rtl/>
          <w:lang w:val="en-US" w:bidi="ar-DZ"/>
        </w:rPr>
        <w:t>الأحياء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مع قلع </w:t>
      </w:r>
      <w:r w:rsidR="00733256">
        <w:rPr>
          <w:rFonts w:cs="Arabic Transparent" w:hint="cs"/>
          <w:sz w:val="32"/>
          <w:szCs w:val="32"/>
          <w:rtl/>
          <w:lang w:val="en-US" w:bidi="ar-DZ"/>
        </w:rPr>
        <w:t>الأشجار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ونزع السياج.  </w:t>
      </w:r>
    </w:p>
    <w:p w:rsidR="000C7552" w:rsidRDefault="000C7552" w:rsidP="00D72948">
      <w:pPr>
        <w:pStyle w:val="Paragraphedeliste"/>
        <w:numPr>
          <w:ilvl w:val="0"/>
          <w:numId w:val="6"/>
        </w:numPr>
        <w:bidi/>
        <w:jc w:val="both"/>
        <w:rPr>
          <w:rFonts w:cs="Arabic Transparent"/>
          <w:b/>
          <w:bCs/>
          <w:sz w:val="32"/>
          <w:szCs w:val="32"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lastRenderedPageBreak/>
        <w:t>طرح المسائل القانونية:</w:t>
      </w:r>
    </w:p>
    <w:p w:rsidR="000C7552" w:rsidRDefault="000C7552" w:rsidP="00D72948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 w:rsidRPr="00966E3F">
        <w:rPr>
          <w:rFonts w:cs="Arabic Transparent" w:hint="cs"/>
          <w:sz w:val="32"/>
          <w:szCs w:val="32"/>
          <w:rtl/>
          <w:lang w:val="en-US" w:bidi="ar-DZ"/>
        </w:rPr>
        <w:t xml:space="preserve">ما هي طبيعة </w:t>
      </w:r>
      <w:r w:rsidR="00966E3F">
        <w:rPr>
          <w:rFonts w:cs="Arabic Transparent" w:hint="cs"/>
          <w:sz w:val="32"/>
          <w:szCs w:val="32"/>
          <w:rtl/>
          <w:lang w:val="en-US" w:bidi="ar-DZ"/>
        </w:rPr>
        <w:t>النزاع القائم بين السيد عب</w:t>
      </w:r>
      <w:r w:rsidR="00431BB5">
        <w:rPr>
          <w:rFonts w:cs="Arabic Transparent" w:hint="cs"/>
          <w:sz w:val="32"/>
          <w:szCs w:val="32"/>
          <w:rtl/>
          <w:lang w:val="en-US" w:bidi="ar-DZ"/>
        </w:rPr>
        <w:t>د الحفيظ وكل من الشركة وبلدية ونزة</w:t>
      </w:r>
      <w:r w:rsidR="00966E3F">
        <w:rPr>
          <w:rFonts w:cs="Arabic Transparent" w:hint="cs"/>
          <w:sz w:val="32"/>
          <w:szCs w:val="32"/>
          <w:rtl/>
          <w:lang w:val="en-US" w:bidi="ar-DZ"/>
        </w:rPr>
        <w:t xml:space="preserve"> ؟.</w:t>
      </w:r>
    </w:p>
    <w:p w:rsidR="00966E3F" w:rsidRDefault="00966E3F" w:rsidP="00D72948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ما هي نوع الدعوى الواجب رفعها ؟.</w:t>
      </w:r>
    </w:p>
    <w:p w:rsidR="00966E3F" w:rsidRPr="00966E3F" w:rsidRDefault="00966E3F" w:rsidP="00D72948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ما هي الجهة القضائية المختصة ؟.</w:t>
      </w:r>
    </w:p>
    <w:p w:rsidR="000C7552" w:rsidRDefault="000C7552" w:rsidP="000C7552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2/ </w:t>
      </w:r>
      <w:r w:rsidR="004B0402">
        <w:rPr>
          <w:rFonts w:cs="Arabic Transparent" w:hint="cs"/>
          <w:b/>
          <w:bCs/>
          <w:sz w:val="32"/>
          <w:szCs w:val="32"/>
          <w:rtl/>
          <w:lang w:val="en-US" w:bidi="ar-DZ"/>
        </w:rPr>
        <w:t>الإجابة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: </w:t>
      </w:r>
      <w:r w:rsidR="003436AC" w:rsidRPr="008869D4">
        <w:rPr>
          <w:rFonts w:cs="Arabic Transparent" w:hint="cs"/>
          <w:sz w:val="32"/>
          <w:szCs w:val="32"/>
          <w:rtl/>
          <w:lang w:val="en-US" w:bidi="ar-DZ"/>
        </w:rPr>
        <w:t>( 14 نقطة )</w:t>
      </w:r>
      <w:bookmarkStart w:id="0" w:name="_GoBack"/>
      <w:bookmarkEnd w:id="0"/>
    </w:p>
    <w:p w:rsidR="00B85B21" w:rsidRDefault="00B85B21" w:rsidP="00B85B21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الفقرة </w:t>
      </w:r>
      <w:r w:rsidR="004B0402">
        <w:rPr>
          <w:rFonts w:cs="Arabic Transparent" w:hint="cs"/>
          <w:b/>
          <w:bCs/>
          <w:sz w:val="32"/>
          <w:szCs w:val="32"/>
          <w:rtl/>
          <w:lang w:val="en-US" w:bidi="ar-DZ"/>
        </w:rPr>
        <w:t>الأولى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الوقائع: </w:t>
      </w:r>
      <w:r w:rsidR="004B0402" w:rsidRPr="004F4385">
        <w:rPr>
          <w:rFonts w:cs="Arabic Transparent" w:hint="cs"/>
          <w:sz w:val="32"/>
          <w:szCs w:val="32"/>
          <w:rtl/>
          <w:lang w:val="en-US" w:bidi="ar-DZ"/>
        </w:rPr>
        <w:t>الأولى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 + الثانية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السؤال القانوني:</w:t>
      </w:r>
    </w:p>
    <w:p w:rsidR="004F4385" w:rsidRPr="004F4385" w:rsidRDefault="004F4385" w:rsidP="008A6723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الحل القانوني: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المواد 800 و 801 من </w:t>
      </w:r>
      <w:r w:rsidR="008A6723">
        <w:rPr>
          <w:rFonts w:cs="Arabic Transparent" w:hint="cs"/>
          <w:sz w:val="32"/>
          <w:szCs w:val="32"/>
          <w:rtl/>
          <w:lang w:val="en-US" w:bidi="ar-DZ"/>
        </w:rPr>
        <w:t xml:space="preserve">ق إ م إ </w:t>
      </w:r>
      <w:r>
        <w:rPr>
          <w:rFonts w:cs="Arabic Transparent" w:hint="cs"/>
          <w:sz w:val="32"/>
          <w:szCs w:val="32"/>
          <w:rtl/>
          <w:lang w:val="en-US" w:bidi="ar-DZ"/>
        </w:rPr>
        <w:t>والمادة 82 من ق البلدية</w:t>
      </w:r>
    </w:p>
    <w:p w:rsidR="004F4385" w:rsidRDefault="004B0402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الإجابة</w:t>
      </w:r>
      <w:r w:rsidR="004F4385" w:rsidRPr="004F4385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4F4385" w:rsidRDefault="004F4385" w:rsidP="004F4385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الفقرة الثانية: 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>فيما يخص نوع الدعوى الواجب رفعها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الوقائع: </w:t>
      </w:r>
      <w:r w:rsidR="004B0402" w:rsidRPr="004F4385">
        <w:rPr>
          <w:rFonts w:cs="Arabic Transparent" w:hint="cs"/>
          <w:sz w:val="32"/>
          <w:szCs w:val="32"/>
          <w:rtl/>
          <w:lang w:val="en-US" w:bidi="ar-DZ"/>
        </w:rPr>
        <w:t>الأولى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 + الثانية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السؤال القانوني:</w:t>
      </w:r>
    </w:p>
    <w:p w:rsidR="004F4385" w:rsidRPr="004F4385" w:rsidRDefault="004F4385" w:rsidP="008A6723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الحل القانوني: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المواد 804 من </w:t>
      </w:r>
      <w:r w:rsidR="008A6723">
        <w:rPr>
          <w:rFonts w:cs="Arabic Transparent" w:hint="cs"/>
          <w:sz w:val="32"/>
          <w:szCs w:val="32"/>
          <w:rtl/>
          <w:lang w:val="en-US" w:bidi="ar-DZ"/>
        </w:rPr>
        <w:t>ق إ م إ</w:t>
      </w:r>
    </w:p>
    <w:p w:rsidR="004F4385" w:rsidRDefault="00C61FFE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الإجابة</w:t>
      </w:r>
      <w:r w:rsidR="004F4385" w:rsidRPr="004F4385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4F4385" w:rsidRDefault="004F4385" w:rsidP="004F4385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الفقرة الثالثة: 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فيما يخص </w:t>
      </w:r>
      <w:r w:rsidR="00C61FFE" w:rsidRPr="004F4385">
        <w:rPr>
          <w:rFonts w:cs="Arabic Transparent" w:hint="cs"/>
          <w:sz w:val="32"/>
          <w:szCs w:val="32"/>
          <w:rtl/>
          <w:lang w:val="en-US" w:bidi="ar-DZ"/>
        </w:rPr>
        <w:t>الجهة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 القضائية المختصة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الوقائع: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جميع الوقائع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السؤال القانوني:</w:t>
      </w:r>
    </w:p>
    <w:p w:rsidR="004F4385" w:rsidRPr="004F4385" w:rsidRDefault="004F4385" w:rsidP="00685DC2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الحل القانوني: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المواد 37 و 38 و 804 من ق </w:t>
      </w:r>
      <w:r w:rsidR="00685DC2">
        <w:rPr>
          <w:rFonts w:cs="Arabic Transparent" w:hint="cs"/>
          <w:sz w:val="32"/>
          <w:szCs w:val="32"/>
          <w:rtl/>
          <w:lang w:val="en-US" w:bidi="ar-DZ"/>
        </w:rPr>
        <w:t>إ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م </w:t>
      </w:r>
      <w:r w:rsidR="00685DC2">
        <w:rPr>
          <w:rFonts w:cs="Arabic Transparent" w:hint="cs"/>
          <w:sz w:val="32"/>
          <w:szCs w:val="32"/>
          <w:rtl/>
          <w:lang w:val="en-US" w:bidi="ar-DZ"/>
        </w:rPr>
        <w:t>إ</w:t>
      </w:r>
    </w:p>
    <w:p w:rsidR="004F4385" w:rsidRDefault="00C61FFE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الإجابة</w:t>
      </w:r>
      <w:r w:rsidR="004F4385" w:rsidRPr="004F4385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271714" w:rsidRPr="00271714" w:rsidRDefault="004F4385" w:rsidP="00C61FFE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332EFE">
        <w:rPr>
          <w:rFonts w:cs="Arabic Transparent" w:hint="cs"/>
          <w:b/>
          <w:bCs/>
          <w:sz w:val="32"/>
          <w:szCs w:val="32"/>
          <w:rtl/>
          <w:lang w:val="en-US" w:bidi="ar-DZ"/>
        </w:rPr>
        <w:t>الحوصلة: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>إن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النزاع 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>إداري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، وعلى السيد عبد </w:t>
      </w:r>
      <w:r w:rsidR="00D318C7">
        <w:rPr>
          <w:rFonts w:cs="Arabic Transparent" w:hint="cs"/>
          <w:sz w:val="32"/>
          <w:szCs w:val="32"/>
          <w:rtl/>
          <w:lang w:val="en-US" w:bidi="ar-DZ"/>
        </w:rPr>
        <w:t>الحفيظ</w:t>
      </w:r>
      <w:r w:rsidR="00332EFE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>أن</w:t>
      </w:r>
      <w:r w:rsidR="00332EFE">
        <w:rPr>
          <w:rFonts w:cs="Arabic Transparent" w:hint="cs"/>
          <w:sz w:val="32"/>
          <w:szCs w:val="32"/>
          <w:rtl/>
          <w:lang w:val="en-US" w:bidi="ar-DZ"/>
        </w:rPr>
        <w:t xml:space="preserve"> ي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>رف</w:t>
      </w:r>
      <w:r w:rsidR="00733256">
        <w:rPr>
          <w:rFonts w:cs="Arabic Transparent" w:hint="cs"/>
          <w:sz w:val="32"/>
          <w:szCs w:val="32"/>
          <w:rtl/>
          <w:lang w:val="en-US" w:bidi="ar-DZ"/>
        </w:rPr>
        <w:t>ع دعوى تعويض على بلدية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 xml:space="preserve"> الونزة أمام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المحكمة 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>الإدارية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التابعة </w:t>
      </w:r>
      <w:r w:rsidR="00332EFE">
        <w:rPr>
          <w:rFonts w:cs="Arabic Transparent" w:hint="cs"/>
          <w:sz w:val="32"/>
          <w:szCs w:val="32"/>
          <w:rtl/>
          <w:lang w:val="en-US" w:bidi="ar-DZ"/>
        </w:rPr>
        <w:t>لاختصاص ولاية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332EFE">
        <w:rPr>
          <w:rFonts w:cs="Arabic Transparent" w:hint="cs"/>
          <w:sz w:val="32"/>
          <w:szCs w:val="32"/>
          <w:rtl/>
          <w:lang w:val="en-US" w:bidi="ar-DZ"/>
        </w:rPr>
        <w:t>تبسة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المختصة محليا </w:t>
      </w:r>
      <w:r w:rsidR="00C61FFE">
        <w:rPr>
          <w:rFonts w:cs="Arabic Transparent" w:hint="cs"/>
          <w:sz w:val="32"/>
          <w:szCs w:val="32"/>
          <w:rtl/>
          <w:lang w:val="en-US" w:bidi="ar-DZ"/>
        </w:rPr>
        <w:t>وإقليميا</w:t>
      </w:r>
      <w:r>
        <w:rPr>
          <w:rFonts w:cs="Arabic Transparent" w:hint="cs"/>
          <w:sz w:val="32"/>
          <w:szCs w:val="32"/>
          <w:rtl/>
          <w:lang w:val="en-US" w:bidi="ar-DZ"/>
        </w:rPr>
        <w:t>.</w:t>
      </w:r>
    </w:p>
    <w:p w:rsidR="00D61101" w:rsidRPr="00FD6EF6" w:rsidRDefault="00D61101" w:rsidP="00D61101">
      <w:pPr>
        <w:bidi/>
        <w:spacing w:line="360" w:lineRule="auto"/>
        <w:ind w:left="360"/>
        <w:jc w:val="both"/>
        <w:rPr>
          <w:rFonts w:cs="Arabic Transparent"/>
          <w:sz w:val="32"/>
          <w:szCs w:val="32"/>
          <w:rtl/>
          <w:lang w:val="en-US" w:bidi="ar-DZ"/>
        </w:rPr>
      </w:pPr>
    </w:p>
    <w:sectPr w:rsidR="00D61101" w:rsidRPr="00FD6EF6" w:rsidSect="00E86D1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AF1" w:rsidRDefault="00AB0AF1" w:rsidP="00950934">
      <w:pPr>
        <w:spacing w:after="0" w:line="240" w:lineRule="auto"/>
      </w:pPr>
      <w:r>
        <w:separator/>
      </w:r>
    </w:p>
  </w:endnote>
  <w:endnote w:type="continuationSeparator" w:id="1">
    <w:p w:rsidR="00AB0AF1" w:rsidRDefault="00AB0AF1" w:rsidP="0095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638"/>
      <w:docPartObj>
        <w:docPartGallery w:val="Page Numbers (Bottom of Page)"/>
        <w:docPartUnique/>
      </w:docPartObj>
    </w:sdtPr>
    <w:sdtContent>
      <w:p w:rsidR="00992F3C" w:rsidRDefault="004F55DB">
        <w:pPr>
          <w:pStyle w:val="Pieddepage"/>
          <w:jc w:val="center"/>
        </w:pPr>
        <w:r>
          <w:fldChar w:fldCharType="begin"/>
        </w:r>
        <w:r w:rsidR="00EB6517">
          <w:instrText xml:space="preserve"> PAGE   \* MERGEFORMAT </w:instrText>
        </w:r>
        <w:r>
          <w:fldChar w:fldCharType="separate"/>
        </w:r>
        <w:r w:rsidR="00431B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2F3C" w:rsidRDefault="00992F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AF1" w:rsidRDefault="00AB0AF1" w:rsidP="00950934">
      <w:pPr>
        <w:spacing w:after="0" w:line="240" w:lineRule="auto"/>
      </w:pPr>
      <w:r>
        <w:separator/>
      </w:r>
    </w:p>
  </w:footnote>
  <w:footnote w:type="continuationSeparator" w:id="1">
    <w:p w:rsidR="00AB0AF1" w:rsidRDefault="00AB0AF1" w:rsidP="0095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799"/>
    <w:multiLevelType w:val="hybridMultilevel"/>
    <w:tmpl w:val="F23EFD0E"/>
    <w:lvl w:ilvl="0" w:tplc="15165734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0C8F"/>
    <w:multiLevelType w:val="hybridMultilevel"/>
    <w:tmpl w:val="9070A23E"/>
    <w:lvl w:ilvl="0" w:tplc="CD0AA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31235"/>
    <w:multiLevelType w:val="hybridMultilevel"/>
    <w:tmpl w:val="DC74DAB6"/>
    <w:lvl w:ilvl="0" w:tplc="C6146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B56AB"/>
    <w:multiLevelType w:val="hybridMultilevel"/>
    <w:tmpl w:val="DC46FD8C"/>
    <w:lvl w:ilvl="0" w:tplc="3A9CF4AA">
      <w:start w:val="1"/>
      <w:numFmt w:val="bullet"/>
      <w:lvlText w:val="-"/>
      <w:lvlJc w:val="left"/>
      <w:pPr>
        <w:ind w:left="108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5C39F4"/>
    <w:multiLevelType w:val="hybridMultilevel"/>
    <w:tmpl w:val="F61C4DF6"/>
    <w:lvl w:ilvl="0" w:tplc="5BD8E60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20EBC"/>
    <w:multiLevelType w:val="hybridMultilevel"/>
    <w:tmpl w:val="1D243548"/>
    <w:lvl w:ilvl="0" w:tplc="62FE340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8830DCD"/>
    <w:multiLevelType w:val="hybridMultilevel"/>
    <w:tmpl w:val="C0F4ED70"/>
    <w:lvl w:ilvl="0" w:tplc="19BE0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4122D"/>
    <w:multiLevelType w:val="hybridMultilevel"/>
    <w:tmpl w:val="899EDBAA"/>
    <w:lvl w:ilvl="0" w:tplc="9ED83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EF6"/>
    <w:rsid w:val="000746D4"/>
    <w:rsid w:val="000949C1"/>
    <w:rsid w:val="00097BF4"/>
    <w:rsid w:val="000A1DF5"/>
    <w:rsid w:val="000C067D"/>
    <w:rsid w:val="000C7552"/>
    <w:rsid w:val="000E6845"/>
    <w:rsid w:val="000E6D82"/>
    <w:rsid w:val="00165515"/>
    <w:rsid w:val="00193739"/>
    <w:rsid w:val="0019641B"/>
    <w:rsid w:val="001E67A3"/>
    <w:rsid w:val="00240E4A"/>
    <w:rsid w:val="00271714"/>
    <w:rsid w:val="002E689A"/>
    <w:rsid w:val="002E75CB"/>
    <w:rsid w:val="002F285E"/>
    <w:rsid w:val="0032133E"/>
    <w:rsid w:val="00331945"/>
    <w:rsid w:val="00332EFE"/>
    <w:rsid w:val="003436AC"/>
    <w:rsid w:val="00361ADA"/>
    <w:rsid w:val="003F483C"/>
    <w:rsid w:val="00431BB5"/>
    <w:rsid w:val="00481451"/>
    <w:rsid w:val="004B0402"/>
    <w:rsid w:val="004B4330"/>
    <w:rsid w:val="004C653F"/>
    <w:rsid w:val="004D2DA0"/>
    <w:rsid w:val="004F4385"/>
    <w:rsid w:val="004F55DB"/>
    <w:rsid w:val="005023C0"/>
    <w:rsid w:val="0051162B"/>
    <w:rsid w:val="005B0A82"/>
    <w:rsid w:val="00640200"/>
    <w:rsid w:val="00685DC2"/>
    <w:rsid w:val="006B6AAF"/>
    <w:rsid w:val="006B728F"/>
    <w:rsid w:val="007326A8"/>
    <w:rsid w:val="00733256"/>
    <w:rsid w:val="007C0C73"/>
    <w:rsid w:val="007C63A4"/>
    <w:rsid w:val="00833641"/>
    <w:rsid w:val="00854D1A"/>
    <w:rsid w:val="008869D4"/>
    <w:rsid w:val="008A6723"/>
    <w:rsid w:val="008C4D99"/>
    <w:rsid w:val="00950934"/>
    <w:rsid w:val="00964B5E"/>
    <w:rsid w:val="00966E3F"/>
    <w:rsid w:val="009670F0"/>
    <w:rsid w:val="00967164"/>
    <w:rsid w:val="0099013B"/>
    <w:rsid w:val="00992F3C"/>
    <w:rsid w:val="009B58AD"/>
    <w:rsid w:val="009F2E9D"/>
    <w:rsid w:val="00A1059A"/>
    <w:rsid w:val="00A95112"/>
    <w:rsid w:val="00AA255E"/>
    <w:rsid w:val="00AB0AF1"/>
    <w:rsid w:val="00AD168C"/>
    <w:rsid w:val="00B85B21"/>
    <w:rsid w:val="00BA342B"/>
    <w:rsid w:val="00BB40EF"/>
    <w:rsid w:val="00BB58FF"/>
    <w:rsid w:val="00BC2923"/>
    <w:rsid w:val="00BC5AD9"/>
    <w:rsid w:val="00BD12E7"/>
    <w:rsid w:val="00C216E1"/>
    <w:rsid w:val="00C32B5D"/>
    <w:rsid w:val="00C61FFE"/>
    <w:rsid w:val="00D02CAF"/>
    <w:rsid w:val="00D318C7"/>
    <w:rsid w:val="00D36B27"/>
    <w:rsid w:val="00D61101"/>
    <w:rsid w:val="00D72948"/>
    <w:rsid w:val="00D91CA2"/>
    <w:rsid w:val="00DA093D"/>
    <w:rsid w:val="00DB43F0"/>
    <w:rsid w:val="00E5224B"/>
    <w:rsid w:val="00E53175"/>
    <w:rsid w:val="00E645D9"/>
    <w:rsid w:val="00E75859"/>
    <w:rsid w:val="00E86D12"/>
    <w:rsid w:val="00EA039A"/>
    <w:rsid w:val="00EB5AFD"/>
    <w:rsid w:val="00EB6517"/>
    <w:rsid w:val="00EC4147"/>
    <w:rsid w:val="00ED4AF7"/>
    <w:rsid w:val="00ED5BB0"/>
    <w:rsid w:val="00ED5D51"/>
    <w:rsid w:val="00F17392"/>
    <w:rsid w:val="00F64966"/>
    <w:rsid w:val="00F672F7"/>
    <w:rsid w:val="00F836BF"/>
    <w:rsid w:val="00FC6226"/>
    <w:rsid w:val="00FD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E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5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09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9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ISLAM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ArabianHorse</dc:creator>
  <cp:lastModifiedBy>PC</cp:lastModifiedBy>
  <cp:revision>58</cp:revision>
  <cp:lastPrinted>2019-01-16T04:50:00Z</cp:lastPrinted>
  <dcterms:created xsi:type="dcterms:W3CDTF">2019-01-15T20:40:00Z</dcterms:created>
  <dcterms:modified xsi:type="dcterms:W3CDTF">2025-01-20T17:26:00Z</dcterms:modified>
</cp:coreProperties>
</file>