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5F463" w14:textId="77777777" w:rsidR="00926782" w:rsidRPr="00A00E44" w:rsidRDefault="00926782" w:rsidP="00926782">
      <w:pPr>
        <w:jc w:val="center"/>
        <w:rPr>
          <w:b/>
          <w:bCs/>
          <w:sz w:val="28"/>
          <w:szCs w:val="28"/>
          <w:u w:val="single"/>
          <w:rtl/>
          <w:lang w:bidi="ar-DZ"/>
        </w:rPr>
      </w:pPr>
    </w:p>
    <w:p w14:paraId="1CED4F76" w14:textId="77777777" w:rsidR="00926782" w:rsidRDefault="00926782" w:rsidP="00926782">
      <w:pPr>
        <w:jc w:val="center"/>
        <w:rPr>
          <w:b/>
          <w:bCs/>
          <w:sz w:val="28"/>
          <w:szCs w:val="28"/>
          <w:u w:val="single"/>
          <w:rtl/>
          <w:lang w:bidi="ar-DZ"/>
        </w:rPr>
      </w:pPr>
      <w:r>
        <w:rPr>
          <w:rFonts w:hint="cs"/>
          <w:b/>
          <w:bCs/>
          <w:sz w:val="28"/>
          <w:szCs w:val="28"/>
          <w:u w:val="single"/>
          <w:rtl/>
          <w:lang w:bidi="ar-DZ"/>
        </w:rPr>
        <w:t xml:space="preserve">الإجابة النموذجية </w:t>
      </w:r>
    </w:p>
    <w:p w14:paraId="570E1F02" w14:textId="68AB4C88" w:rsidR="00926782" w:rsidRPr="008D40BA" w:rsidRDefault="00926782" w:rsidP="00926782">
      <w:pPr>
        <w:jc w:val="center"/>
        <w:rPr>
          <w:b/>
          <w:bCs/>
          <w:sz w:val="28"/>
          <w:szCs w:val="28"/>
          <w:u w:val="single"/>
          <w:rtl/>
          <w:lang w:bidi="ar-DZ"/>
        </w:rPr>
      </w:pPr>
      <w:r w:rsidRPr="008D40BA">
        <w:rPr>
          <w:rFonts w:hint="cs"/>
          <w:b/>
          <w:bCs/>
          <w:sz w:val="28"/>
          <w:szCs w:val="28"/>
          <w:u w:val="single"/>
          <w:rtl/>
          <w:lang w:bidi="ar-DZ"/>
        </w:rPr>
        <w:t xml:space="preserve">أجب عن الأسئلة </w:t>
      </w:r>
      <w:r>
        <w:rPr>
          <w:rFonts w:hint="cs"/>
          <w:b/>
          <w:bCs/>
          <w:sz w:val="28"/>
          <w:szCs w:val="28"/>
          <w:u w:val="single"/>
          <w:rtl/>
          <w:lang w:bidi="ar-DZ"/>
        </w:rPr>
        <w:t xml:space="preserve">المتعقلة بالقضايا </w:t>
      </w:r>
      <w:r w:rsidRPr="008D40BA">
        <w:rPr>
          <w:rFonts w:hint="cs"/>
          <w:b/>
          <w:bCs/>
          <w:sz w:val="28"/>
          <w:szCs w:val="28"/>
          <w:u w:val="single"/>
          <w:rtl/>
          <w:lang w:bidi="ar-DZ"/>
        </w:rPr>
        <w:t>التالية</w:t>
      </w:r>
      <w:r w:rsidR="00F9362C">
        <w:rPr>
          <w:rFonts w:hint="cs"/>
          <w:b/>
          <w:bCs/>
          <w:sz w:val="28"/>
          <w:szCs w:val="28"/>
          <w:u w:val="single"/>
          <w:rtl/>
          <w:lang w:bidi="ar-DZ"/>
        </w:rPr>
        <w:t xml:space="preserve"> سنة ثانية مادة الالتزامات اد روان م ص جانفي 2025</w:t>
      </w:r>
    </w:p>
    <w:p w14:paraId="53C871F5" w14:textId="77777777" w:rsidR="00926782" w:rsidRPr="00251D6D" w:rsidRDefault="00926782" w:rsidP="00926782">
      <w:pPr>
        <w:bidi/>
        <w:jc w:val="both"/>
        <w:rPr>
          <w:sz w:val="24"/>
          <w:szCs w:val="24"/>
          <w:lang w:bidi="ar-DZ"/>
        </w:rPr>
      </w:pPr>
      <w:r w:rsidRPr="00251D6D">
        <w:rPr>
          <w:rFonts w:hint="cs"/>
          <w:sz w:val="24"/>
          <w:szCs w:val="24"/>
          <w:rtl/>
          <w:lang w:bidi="ar-DZ"/>
        </w:rPr>
        <w:t xml:space="preserve">السيد، خالد بائع قطع غيار سيارات، اتصل بالسيد نور الدين الذي سبق وطلب منه قطعة غيار لشاحنته محددا له نوعها ووصفها، عبر تلك المكالمة أعلمه بأن القطعة المطلوبة متوفرة، وحدد له سعرها، ومكان صنعها، وأبدى له رغبته في بيعها له إذا ما أعلن قبوله بالعرض خلال ثلاث أيام بدءا من تاريخ المكالمة.  بعد يومين من المكالمة اتصل السيد، نور الدين ليعبر له عن موافقته على العرض، غير أنه السيد خالد، أخبره بأنه تصرف فيها وعدل عن البيع. </w:t>
      </w:r>
    </w:p>
    <w:p w14:paraId="4BC8A2DD" w14:textId="77777777" w:rsidR="00926782" w:rsidRDefault="00926782" w:rsidP="00926782">
      <w:pPr>
        <w:pStyle w:val="Paragraphedeliste"/>
        <w:numPr>
          <w:ilvl w:val="0"/>
          <w:numId w:val="1"/>
        </w:numPr>
        <w:bidi/>
        <w:jc w:val="both"/>
        <w:rPr>
          <w:sz w:val="24"/>
          <w:szCs w:val="24"/>
          <w:lang w:bidi="ar-DZ"/>
        </w:rPr>
      </w:pPr>
      <w:r w:rsidRPr="00251D6D">
        <w:rPr>
          <w:rFonts w:hint="cs"/>
          <w:sz w:val="24"/>
          <w:szCs w:val="24"/>
          <w:rtl/>
          <w:lang w:bidi="ar-DZ"/>
        </w:rPr>
        <w:t xml:space="preserve">ماذا يسمى العرض الذي قدمه السيد خالد للسيد نور </w:t>
      </w:r>
      <w:proofErr w:type="gramStart"/>
      <w:r w:rsidRPr="00251D6D">
        <w:rPr>
          <w:rFonts w:hint="cs"/>
          <w:sz w:val="24"/>
          <w:szCs w:val="24"/>
          <w:rtl/>
          <w:lang w:bidi="ar-DZ"/>
        </w:rPr>
        <w:t>الدين ؟</w:t>
      </w:r>
      <w:proofErr w:type="gramEnd"/>
      <w:r w:rsidRPr="00251D6D">
        <w:rPr>
          <w:rFonts w:hint="cs"/>
          <w:sz w:val="24"/>
          <w:szCs w:val="24"/>
          <w:rtl/>
          <w:lang w:bidi="ar-DZ"/>
        </w:rPr>
        <w:t xml:space="preserve"> علل </w:t>
      </w:r>
      <w:proofErr w:type="gramStart"/>
      <w:r w:rsidRPr="00251D6D">
        <w:rPr>
          <w:rFonts w:hint="cs"/>
          <w:sz w:val="24"/>
          <w:szCs w:val="24"/>
          <w:rtl/>
          <w:lang w:bidi="ar-DZ"/>
        </w:rPr>
        <w:t>ذلك ؟</w:t>
      </w:r>
      <w:proofErr w:type="gramEnd"/>
      <w:r w:rsidRPr="00251D6D">
        <w:rPr>
          <w:rFonts w:hint="cs"/>
          <w:sz w:val="24"/>
          <w:szCs w:val="24"/>
          <w:rtl/>
          <w:lang w:bidi="ar-DZ"/>
        </w:rPr>
        <w:t xml:space="preserve"> </w:t>
      </w:r>
    </w:p>
    <w:p w14:paraId="6B1CD079" w14:textId="77777777" w:rsidR="00926782" w:rsidRDefault="00926782" w:rsidP="00926782">
      <w:pPr>
        <w:pStyle w:val="Paragraphedeliste"/>
        <w:numPr>
          <w:ilvl w:val="0"/>
          <w:numId w:val="2"/>
        </w:numPr>
        <w:bidi/>
        <w:jc w:val="both"/>
        <w:rPr>
          <w:sz w:val="24"/>
          <w:szCs w:val="24"/>
          <w:lang w:bidi="ar-DZ"/>
        </w:rPr>
      </w:pPr>
      <w:r>
        <w:rPr>
          <w:rFonts w:hint="cs"/>
          <w:sz w:val="24"/>
          <w:szCs w:val="24"/>
          <w:rtl/>
          <w:lang w:bidi="ar-DZ"/>
        </w:rPr>
        <w:t xml:space="preserve">يسمى بالإيجاب الملزم 0.5 </w:t>
      </w:r>
      <w:proofErr w:type="gramStart"/>
      <w:r>
        <w:rPr>
          <w:rFonts w:hint="cs"/>
          <w:sz w:val="24"/>
          <w:szCs w:val="24"/>
          <w:rtl/>
          <w:lang w:bidi="ar-DZ"/>
        </w:rPr>
        <w:t>ن .</w:t>
      </w:r>
      <w:proofErr w:type="gramEnd"/>
    </w:p>
    <w:p w14:paraId="4B76AA24" w14:textId="77777777" w:rsidR="00926782" w:rsidRPr="00251D6D" w:rsidRDefault="00926782" w:rsidP="00926782">
      <w:pPr>
        <w:pStyle w:val="Paragraphedeliste"/>
        <w:numPr>
          <w:ilvl w:val="0"/>
          <w:numId w:val="2"/>
        </w:numPr>
        <w:bidi/>
        <w:jc w:val="both"/>
        <w:rPr>
          <w:sz w:val="24"/>
          <w:szCs w:val="24"/>
          <w:lang w:bidi="ar-DZ"/>
        </w:rPr>
      </w:pPr>
      <w:r>
        <w:rPr>
          <w:rFonts w:hint="cs"/>
          <w:sz w:val="24"/>
          <w:szCs w:val="24"/>
          <w:rtl/>
          <w:lang w:bidi="ar-DZ"/>
        </w:rPr>
        <w:t xml:space="preserve"> لأنه عرض جازم دقيق بأجل محدد تضمن مسائل جوهرية، عبر فيه الموجب عن ارادته ورغبته بالبيع، وهذا ما نصت عليه المادة 65 من ق م </w:t>
      </w:r>
      <w:proofErr w:type="gramStart"/>
      <w:r>
        <w:rPr>
          <w:rFonts w:hint="cs"/>
          <w:sz w:val="24"/>
          <w:szCs w:val="24"/>
          <w:rtl/>
          <w:lang w:bidi="ar-DZ"/>
        </w:rPr>
        <w:t>ج .</w:t>
      </w:r>
      <w:proofErr w:type="gramEnd"/>
      <w:r>
        <w:rPr>
          <w:rFonts w:hint="cs"/>
          <w:sz w:val="24"/>
          <w:szCs w:val="24"/>
          <w:rtl/>
          <w:lang w:bidi="ar-DZ"/>
        </w:rPr>
        <w:t xml:space="preserve">  0.5ن </w:t>
      </w:r>
    </w:p>
    <w:p w14:paraId="226A0E68" w14:textId="77777777" w:rsidR="00926782" w:rsidRDefault="00926782" w:rsidP="00926782">
      <w:pPr>
        <w:pStyle w:val="Paragraphedeliste"/>
        <w:numPr>
          <w:ilvl w:val="0"/>
          <w:numId w:val="1"/>
        </w:numPr>
        <w:bidi/>
        <w:jc w:val="both"/>
        <w:rPr>
          <w:sz w:val="24"/>
          <w:szCs w:val="24"/>
          <w:lang w:bidi="ar-DZ"/>
        </w:rPr>
      </w:pPr>
      <w:r>
        <w:rPr>
          <w:rFonts w:hint="cs"/>
          <w:sz w:val="24"/>
          <w:szCs w:val="24"/>
          <w:rtl/>
          <w:lang w:bidi="ar-DZ"/>
        </w:rPr>
        <w:t>وهل يحق للسيد خالد العدول والتراجع عن العرض؟ علل ذلك؟</w:t>
      </w:r>
    </w:p>
    <w:p w14:paraId="59B771C3" w14:textId="77777777" w:rsidR="00926782" w:rsidRDefault="00926782" w:rsidP="00926782">
      <w:pPr>
        <w:pStyle w:val="Paragraphedeliste"/>
        <w:numPr>
          <w:ilvl w:val="0"/>
          <w:numId w:val="2"/>
        </w:numPr>
        <w:bidi/>
        <w:jc w:val="both"/>
        <w:rPr>
          <w:sz w:val="24"/>
          <w:szCs w:val="24"/>
          <w:lang w:bidi="ar-DZ"/>
        </w:rPr>
      </w:pPr>
      <w:r>
        <w:rPr>
          <w:rFonts w:hint="cs"/>
          <w:sz w:val="24"/>
          <w:szCs w:val="24"/>
          <w:rtl/>
          <w:lang w:bidi="ar-DZ"/>
        </w:rPr>
        <w:t>لا يحق له العدول عن ايجابه لأنه مقترن بأجل صريح0.5</w:t>
      </w:r>
      <w:proofErr w:type="gramStart"/>
      <w:r>
        <w:rPr>
          <w:rFonts w:hint="cs"/>
          <w:sz w:val="24"/>
          <w:szCs w:val="24"/>
          <w:rtl/>
          <w:lang w:bidi="ar-DZ"/>
        </w:rPr>
        <w:t>ن .</w:t>
      </w:r>
      <w:proofErr w:type="gramEnd"/>
    </w:p>
    <w:p w14:paraId="6D9438B4" w14:textId="77777777" w:rsidR="00926782" w:rsidRDefault="00926782" w:rsidP="00926782">
      <w:pPr>
        <w:pStyle w:val="Paragraphedeliste"/>
        <w:numPr>
          <w:ilvl w:val="0"/>
          <w:numId w:val="2"/>
        </w:numPr>
        <w:bidi/>
        <w:jc w:val="both"/>
        <w:rPr>
          <w:sz w:val="24"/>
          <w:szCs w:val="24"/>
          <w:lang w:bidi="ar-DZ"/>
        </w:rPr>
      </w:pPr>
      <w:r>
        <w:rPr>
          <w:rFonts w:hint="cs"/>
          <w:sz w:val="24"/>
          <w:szCs w:val="24"/>
          <w:rtl/>
          <w:lang w:bidi="ar-DZ"/>
        </w:rPr>
        <w:t xml:space="preserve"> فهو ملزم بالبقاء على ايجابه لغاية انتهاء الأجل </w:t>
      </w:r>
      <w:proofErr w:type="gramStart"/>
      <w:r>
        <w:rPr>
          <w:rFonts w:hint="cs"/>
          <w:sz w:val="24"/>
          <w:szCs w:val="24"/>
          <w:rtl/>
          <w:lang w:bidi="ar-DZ"/>
        </w:rPr>
        <w:t>المحدد ،</w:t>
      </w:r>
      <w:proofErr w:type="gramEnd"/>
      <w:r>
        <w:rPr>
          <w:rFonts w:hint="cs"/>
          <w:sz w:val="24"/>
          <w:szCs w:val="24"/>
          <w:rtl/>
          <w:lang w:bidi="ar-DZ"/>
        </w:rPr>
        <w:t xml:space="preserve"> طبقا لنص المادة 63 من ق م ج 0,5ن . </w:t>
      </w:r>
    </w:p>
    <w:p w14:paraId="6A503CB0" w14:textId="77777777" w:rsidR="00926782" w:rsidRPr="00251D6D" w:rsidRDefault="00926782" w:rsidP="00926782">
      <w:pPr>
        <w:bidi/>
        <w:jc w:val="both"/>
        <w:rPr>
          <w:b/>
          <w:bCs/>
          <w:sz w:val="24"/>
          <w:szCs w:val="24"/>
          <w:u w:val="single"/>
          <w:lang w:bidi="ar-DZ"/>
        </w:rPr>
      </w:pPr>
      <w:r w:rsidRPr="00251D6D">
        <w:rPr>
          <w:rFonts w:hint="cs"/>
          <w:b/>
          <w:bCs/>
          <w:sz w:val="24"/>
          <w:szCs w:val="24"/>
          <w:u w:val="single"/>
          <w:rtl/>
          <w:lang w:bidi="ar-DZ"/>
        </w:rPr>
        <w:t>ولو فرضنا أن السيد خالد لم يحدد مدة القبول للرد عن العرض:</w:t>
      </w:r>
    </w:p>
    <w:p w14:paraId="233509F9" w14:textId="77777777" w:rsidR="00926782" w:rsidRDefault="00926782" w:rsidP="00926782">
      <w:pPr>
        <w:pStyle w:val="Paragraphedeliste"/>
        <w:numPr>
          <w:ilvl w:val="0"/>
          <w:numId w:val="1"/>
        </w:numPr>
        <w:bidi/>
        <w:jc w:val="both"/>
        <w:rPr>
          <w:sz w:val="24"/>
          <w:szCs w:val="24"/>
          <w:lang w:bidi="ar-DZ"/>
        </w:rPr>
      </w:pPr>
      <w:r w:rsidRPr="00F53B5F">
        <w:rPr>
          <w:rFonts w:hint="cs"/>
          <w:b/>
          <w:bCs/>
          <w:sz w:val="24"/>
          <w:szCs w:val="24"/>
          <w:rtl/>
          <w:lang w:bidi="ar-DZ"/>
        </w:rPr>
        <w:t xml:space="preserve">ما الذي يفترض على نور الدين فعله في مواجهة عرض خالد </w:t>
      </w:r>
      <w:proofErr w:type="gramStart"/>
      <w:r w:rsidRPr="00F53B5F">
        <w:rPr>
          <w:rFonts w:hint="cs"/>
          <w:b/>
          <w:bCs/>
          <w:sz w:val="24"/>
          <w:szCs w:val="24"/>
          <w:rtl/>
          <w:lang w:bidi="ar-DZ"/>
        </w:rPr>
        <w:t>له</w:t>
      </w:r>
      <w:r w:rsidRPr="00251D6D">
        <w:rPr>
          <w:rFonts w:hint="cs"/>
          <w:sz w:val="24"/>
          <w:szCs w:val="24"/>
          <w:rtl/>
          <w:lang w:bidi="ar-DZ"/>
        </w:rPr>
        <w:t xml:space="preserve"> ؟</w:t>
      </w:r>
      <w:proofErr w:type="gramEnd"/>
    </w:p>
    <w:p w14:paraId="44CC6DB9" w14:textId="77777777" w:rsidR="00926782" w:rsidRDefault="00926782" w:rsidP="00926782">
      <w:pPr>
        <w:pStyle w:val="Paragraphedeliste"/>
        <w:numPr>
          <w:ilvl w:val="0"/>
          <w:numId w:val="2"/>
        </w:numPr>
        <w:bidi/>
        <w:jc w:val="both"/>
        <w:rPr>
          <w:sz w:val="24"/>
          <w:szCs w:val="24"/>
          <w:lang w:bidi="ar-DZ"/>
        </w:rPr>
      </w:pPr>
      <w:r>
        <w:rPr>
          <w:rFonts w:hint="cs"/>
          <w:sz w:val="24"/>
          <w:szCs w:val="24"/>
          <w:rtl/>
          <w:lang w:bidi="ar-DZ"/>
        </w:rPr>
        <w:t>في هذه الحالة يجب على من وجه اليه الايجاب أن يرد بالقبول فورا أو برفض العرض، فان كان قبولا انعقد الرضا ونشأ العقد ويسمى تعاقدا بين حاضرين "حضور حكمي</w:t>
      </w:r>
      <w:proofErr w:type="gramStart"/>
      <w:r>
        <w:rPr>
          <w:rFonts w:hint="cs"/>
          <w:sz w:val="24"/>
          <w:szCs w:val="24"/>
          <w:rtl/>
          <w:lang w:bidi="ar-DZ"/>
        </w:rPr>
        <w:t>"  حسب</w:t>
      </w:r>
      <w:proofErr w:type="gramEnd"/>
      <w:r>
        <w:rPr>
          <w:rFonts w:hint="cs"/>
          <w:sz w:val="24"/>
          <w:szCs w:val="24"/>
          <w:rtl/>
          <w:lang w:bidi="ar-DZ"/>
        </w:rPr>
        <w:t xml:space="preserve"> نص المادة 64 مدني ج، وان كان رفضا انفض مجلس العقد دون اتفاق. 1</w:t>
      </w:r>
      <w:proofErr w:type="gramStart"/>
      <w:r>
        <w:rPr>
          <w:rFonts w:hint="cs"/>
          <w:sz w:val="24"/>
          <w:szCs w:val="24"/>
          <w:rtl/>
          <w:lang w:bidi="ar-DZ"/>
        </w:rPr>
        <w:t>ن .</w:t>
      </w:r>
      <w:proofErr w:type="gramEnd"/>
    </w:p>
    <w:p w14:paraId="719A2AFF" w14:textId="77777777" w:rsidR="00926782" w:rsidRPr="00251D6D" w:rsidRDefault="00926782" w:rsidP="00926782">
      <w:pPr>
        <w:pStyle w:val="Paragraphedeliste"/>
        <w:numPr>
          <w:ilvl w:val="0"/>
          <w:numId w:val="2"/>
        </w:numPr>
        <w:bidi/>
        <w:jc w:val="both"/>
        <w:rPr>
          <w:sz w:val="24"/>
          <w:szCs w:val="24"/>
          <w:lang w:bidi="ar-DZ"/>
        </w:rPr>
      </w:pPr>
      <w:r>
        <w:rPr>
          <w:rFonts w:hint="cs"/>
          <w:sz w:val="24"/>
          <w:szCs w:val="24"/>
          <w:rtl/>
          <w:lang w:bidi="ar-DZ"/>
        </w:rPr>
        <w:t xml:space="preserve">فان لم </w:t>
      </w:r>
      <w:proofErr w:type="spellStart"/>
      <w:r>
        <w:rPr>
          <w:rFonts w:hint="cs"/>
          <w:sz w:val="24"/>
          <w:szCs w:val="24"/>
          <w:rtl/>
          <w:lang w:bidi="ar-DZ"/>
        </w:rPr>
        <w:t>يصدرالقبول</w:t>
      </w:r>
      <w:proofErr w:type="spellEnd"/>
      <w:r>
        <w:rPr>
          <w:rFonts w:hint="cs"/>
          <w:sz w:val="24"/>
          <w:szCs w:val="24"/>
          <w:rtl/>
          <w:lang w:bidi="ar-DZ"/>
        </w:rPr>
        <w:t xml:space="preserve"> </w:t>
      </w:r>
      <w:proofErr w:type="gramStart"/>
      <w:r>
        <w:rPr>
          <w:rFonts w:hint="cs"/>
          <w:sz w:val="24"/>
          <w:szCs w:val="24"/>
          <w:rtl/>
          <w:lang w:bidi="ar-DZ"/>
        </w:rPr>
        <w:t>فورا ،</w:t>
      </w:r>
      <w:proofErr w:type="gramEnd"/>
      <w:r>
        <w:rPr>
          <w:rFonts w:hint="cs"/>
          <w:sz w:val="24"/>
          <w:szCs w:val="24"/>
          <w:rtl/>
          <w:lang w:bidi="ar-DZ"/>
        </w:rPr>
        <w:t xml:space="preserve"> جاز له التراجع عن ايجابه، كما أنه اذا صدر قبولا وعدل القابل في الايجاب يعتبر منه إيجابا جديدا ووجب على من تقدم بالعرض الرد عليه بالقبول أو الرف0,5ن .   </w:t>
      </w:r>
    </w:p>
    <w:p w14:paraId="42705BD8" w14:textId="77777777" w:rsidR="00926782" w:rsidRDefault="00926782" w:rsidP="00926782">
      <w:pPr>
        <w:pStyle w:val="Paragraphedeliste"/>
        <w:numPr>
          <w:ilvl w:val="0"/>
          <w:numId w:val="1"/>
        </w:numPr>
        <w:bidi/>
        <w:jc w:val="both"/>
        <w:rPr>
          <w:sz w:val="24"/>
          <w:szCs w:val="24"/>
          <w:lang w:bidi="ar-DZ"/>
        </w:rPr>
      </w:pPr>
      <w:r w:rsidRPr="000B25FC">
        <w:rPr>
          <w:rFonts w:hint="cs"/>
          <w:b/>
          <w:bCs/>
          <w:sz w:val="24"/>
          <w:szCs w:val="24"/>
          <w:rtl/>
          <w:lang w:bidi="ar-DZ"/>
        </w:rPr>
        <w:t xml:space="preserve"> وإذا لم يقم نور الدين بأي مما يفترض ماذا يحق للسيد </w:t>
      </w:r>
      <w:proofErr w:type="gramStart"/>
      <w:r w:rsidRPr="000B25FC">
        <w:rPr>
          <w:rFonts w:hint="cs"/>
          <w:b/>
          <w:bCs/>
          <w:sz w:val="24"/>
          <w:szCs w:val="24"/>
          <w:rtl/>
          <w:lang w:bidi="ar-DZ"/>
        </w:rPr>
        <w:t>خالد</w:t>
      </w:r>
      <w:r>
        <w:rPr>
          <w:rFonts w:hint="cs"/>
          <w:sz w:val="24"/>
          <w:szCs w:val="24"/>
          <w:rtl/>
          <w:lang w:bidi="ar-DZ"/>
        </w:rPr>
        <w:t xml:space="preserve"> ؟</w:t>
      </w:r>
      <w:proofErr w:type="gramEnd"/>
      <w:r>
        <w:rPr>
          <w:rFonts w:hint="cs"/>
          <w:sz w:val="24"/>
          <w:szCs w:val="24"/>
          <w:rtl/>
          <w:lang w:bidi="ar-DZ"/>
        </w:rPr>
        <w:t xml:space="preserve"> </w:t>
      </w:r>
    </w:p>
    <w:p w14:paraId="6B8033D3" w14:textId="77777777" w:rsidR="00926782" w:rsidRDefault="00926782" w:rsidP="00926782">
      <w:pPr>
        <w:pStyle w:val="Paragraphedeliste"/>
        <w:numPr>
          <w:ilvl w:val="0"/>
          <w:numId w:val="2"/>
        </w:numPr>
        <w:bidi/>
        <w:jc w:val="both"/>
        <w:rPr>
          <w:sz w:val="24"/>
          <w:szCs w:val="24"/>
          <w:lang w:bidi="ar-DZ"/>
        </w:rPr>
      </w:pPr>
      <w:r>
        <w:rPr>
          <w:rFonts w:hint="cs"/>
          <w:sz w:val="24"/>
          <w:szCs w:val="24"/>
          <w:rtl/>
          <w:lang w:bidi="ar-DZ"/>
        </w:rPr>
        <w:t>اذا لم يقم نور الدين بأي مما يفترض عليه، وهما إما قبوله بالإيجاب أو رفضه له أو تعديلا فيه، يحق للسيد خالد التراجع عن ايجابه0.</w:t>
      </w:r>
      <w:proofErr w:type="gramStart"/>
      <w:r>
        <w:rPr>
          <w:rFonts w:hint="cs"/>
          <w:sz w:val="24"/>
          <w:szCs w:val="24"/>
          <w:rtl/>
          <w:lang w:bidi="ar-DZ"/>
        </w:rPr>
        <w:t>5 ،</w:t>
      </w:r>
      <w:proofErr w:type="gramEnd"/>
      <w:r>
        <w:rPr>
          <w:rFonts w:hint="cs"/>
          <w:sz w:val="24"/>
          <w:szCs w:val="24"/>
          <w:rtl/>
          <w:lang w:bidi="ar-DZ"/>
        </w:rPr>
        <w:t xml:space="preserve"> فإن كانا بمجلس عقد متحد حاضرين فعلا وحكما فيسقط الايجاب بانفضاض المجلس، وان كانا متباعدين </w:t>
      </w:r>
      <w:proofErr w:type="spellStart"/>
      <w:r>
        <w:rPr>
          <w:rFonts w:hint="cs"/>
          <w:sz w:val="24"/>
          <w:szCs w:val="24"/>
          <w:rtl/>
          <w:lang w:bidi="ar-DZ"/>
        </w:rPr>
        <w:t>قبانفضاضه</w:t>
      </w:r>
      <w:proofErr w:type="spellEnd"/>
      <w:r>
        <w:rPr>
          <w:rFonts w:hint="cs"/>
          <w:sz w:val="24"/>
          <w:szCs w:val="24"/>
          <w:rtl/>
          <w:lang w:bidi="ar-DZ"/>
        </w:rPr>
        <w:t xml:space="preserve"> حكما. </w:t>
      </w:r>
    </w:p>
    <w:p w14:paraId="305114FF" w14:textId="77777777" w:rsidR="00926782" w:rsidRPr="00251D6D" w:rsidRDefault="00926782" w:rsidP="00926782">
      <w:pPr>
        <w:bidi/>
        <w:jc w:val="both"/>
        <w:rPr>
          <w:b/>
          <w:bCs/>
          <w:sz w:val="24"/>
          <w:szCs w:val="24"/>
          <w:u w:val="single"/>
          <w:lang w:bidi="ar-DZ"/>
        </w:rPr>
      </w:pPr>
      <w:r w:rsidRPr="00251D6D">
        <w:rPr>
          <w:rFonts w:hint="cs"/>
          <w:b/>
          <w:bCs/>
          <w:sz w:val="24"/>
          <w:szCs w:val="24"/>
          <w:u w:val="single"/>
          <w:rtl/>
          <w:lang w:bidi="ar-DZ"/>
        </w:rPr>
        <w:t xml:space="preserve">على فرض قبل نور الدين عرض خالد أثناء المكالمة أي </w:t>
      </w:r>
      <w:proofErr w:type="gramStart"/>
      <w:r w:rsidRPr="00251D6D">
        <w:rPr>
          <w:rFonts w:hint="cs"/>
          <w:b/>
          <w:bCs/>
          <w:sz w:val="24"/>
          <w:szCs w:val="24"/>
          <w:u w:val="single"/>
          <w:rtl/>
          <w:lang w:bidi="ar-DZ"/>
        </w:rPr>
        <w:t>فورا :</w:t>
      </w:r>
      <w:proofErr w:type="gramEnd"/>
      <w:r w:rsidRPr="00251D6D">
        <w:rPr>
          <w:rFonts w:hint="cs"/>
          <w:b/>
          <w:bCs/>
          <w:sz w:val="24"/>
          <w:szCs w:val="24"/>
          <w:u w:val="single"/>
          <w:rtl/>
          <w:lang w:bidi="ar-DZ"/>
        </w:rPr>
        <w:t xml:space="preserve"> </w:t>
      </w:r>
    </w:p>
    <w:p w14:paraId="319F517B" w14:textId="77777777" w:rsidR="00926782" w:rsidRDefault="00926782" w:rsidP="00926782">
      <w:pPr>
        <w:pStyle w:val="Paragraphedeliste"/>
        <w:numPr>
          <w:ilvl w:val="0"/>
          <w:numId w:val="1"/>
        </w:numPr>
        <w:bidi/>
        <w:jc w:val="both"/>
        <w:rPr>
          <w:sz w:val="24"/>
          <w:szCs w:val="24"/>
          <w:lang w:bidi="ar-DZ"/>
        </w:rPr>
      </w:pPr>
      <w:r w:rsidRPr="00251D6D">
        <w:rPr>
          <w:rFonts w:hint="cs"/>
          <w:sz w:val="24"/>
          <w:szCs w:val="24"/>
          <w:rtl/>
          <w:lang w:bidi="ar-DZ"/>
        </w:rPr>
        <w:t xml:space="preserve">ماذا يسمى حينها هذا التعاقد هل هو بين غائبين أم بين </w:t>
      </w:r>
      <w:proofErr w:type="gramStart"/>
      <w:r w:rsidRPr="00251D6D">
        <w:rPr>
          <w:rFonts w:hint="cs"/>
          <w:sz w:val="24"/>
          <w:szCs w:val="24"/>
          <w:rtl/>
          <w:lang w:bidi="ar-DZ"/>
        </w:rPr>
        <w:t>حاضرين ؟</w:t>
      </w:r>
      <w:proofErr w:type="gramEnd"/>
      <w:r w:rsidRPr="00251D6D">
        <w:rPr>
          <w:rFonts w:hint="cs"/>
          <w:sz w:val="24"/>
          <w:szCs w:val="24"/>
          <w:rtl/>
          <w:lang w:bidi="ar-DZ"/>
        </w:rPr>
        <w:t xml:space="preserve"> ولماذا؟ </w:t>
      </w:r>
    </w:p>
    <w:p w14:paraId="49BBD6FF" w14:textId="3223A999" w:rsidR="00926782" w:rsidRPr="00251D6D" w:rsidRDefault="00926782" w:rsidP="00926782">
      <w:pPr>
        <w:pStyle w:val="Paragraphedeliste"/>
        <w:numPr>
          <w:ilvl w:val="0"/>
          <w:numId w:val="2"/>
        </w:numPr>
        <w:bidi/>
        <w:jc w:val="both"/>
        <w:rPr>
          <w:sz w:val="24"/>
          <w:szCs w:val="24"/>
          <w:lang w:bidi="ar-DZ"/>
        </w:rPr>
      </w:pPr>
      <w:r>
        <w:rPr>
          <w:rFonts w:hint="cs"/>
          <w:sz w:val="24"/>
          <w:szCs w:val="24"/>
          <w:rtl/>
          <w:lang w:bidi="ar-DZ"/>
        </w:rPr>
        <w:t xml:space="preserve">يعد تعاقد بين حاضرين اذا ما طابق القبول الايجاب، ففي الفرض ان القبول صدر فور الايجاب ولا يهم كيف صدر سواء بالحديث المباشر او التلفون ام باي طريق مماثل طبقا لقاعدة مفادها ان المتعاقدان ما لم يفترقا عن مجلس العقد وليس هناك ما يفيد عدول الموجب فيعد مجلس العقد متحدا والرضا حصل </w:t>
      </w:r>
      <w:proofErr w:type="gramStart"/>
      <w:r>
        <w:rPr>
          <w:rFonts w:hint="cs"/>
          <w:sz w:val="24"/>
          <w:szCs w:val="24"/>
          <w:rtl/>
          <w:lang w:bidi="ar-DZ"/>
        </w:rPr>
        <w:t>فيه ،</w:t>
      </w:r>
      <w:proofErr w:type="gramEnd"/>
      <w:r>
        <w:rPr>
          <w:rFonts w:hint="cs"/>
          <w:sz w:val="24"/>
          <w:szCs w:val="24"/>
          <w:rtl/>
          <w:lang w:bidi="ar-DZ"/>
        </w:rPr>
        <w:t xml:space="preserve"> المادة 64 الفقرة 2. 1ن </w:t>
      </w:r>
    </w:p>
    <w:p w14:paraId="4805A32A" w14:textId="77777777" w:rsidR="00926782" w:rsidRDefault="00926782" w:rsidP="00926782">
      <w:pPr>
        <w:pStyle w:val="Paragraphedeliste"/>
        <w:numPr>
          <w:ilvl w:val="0"/>
          <w:numId w:val="1"/>
        </w:numPr>
        <w:bidi/>
        <w:jc w:val="both"/>
        <w:rPr>
          <w:sz w:val="24"/>
          <w:szCs w:val="24"/>
          <w:lang w:bidi="ar-DZ"/>
        </w:rPr>
      </w:pPr>
      <w:r>
        <w:rPr>
          <w:rFonts w:hint="cs"/>
          <w:sz w:val="24"/>
          <w:szCs w:val="24"/>
          <w:rtl/>
          <w:lang w:bidi="ar-DZ"/>
        </w:rPr>
        <w:t xml:space="preserve">ماذا لو أبدى نور الدين قبوله لكنه غير في الثمن وطلب انقاصه أي طلب شراءه بمبلغ </w:t>
      </w:r>
      <w:proofErr w:type="gramStart"/>
      <w:r>
        <w:rPr>
          <w:rFonts w:hint="cs"/>
          <w:sz w:val="24"/>
          <w:szCs w:val="24"/>
          <w:rtl/>
          <w:lang w:bidi="ar-DZ"/>
        </w:rPr>
        <w:t>أقل ؟</w:t>
      </w:r>
      <w:proofErr w:type="gramEnd"/>
      <w:r>
        <w:rPr>
          <w:rFonts w:hint="cs"/>
          <w:sz w:val="24"/>
          <w:szCs w:val="24"/>
          <w:rtl/>
          <w:lang w:bidi="ar-DZ"/>
        </w:rPr>
        <w:t xml:space="preserve"> </w:t>
      </w:r>
      <w:proofErr w:type="gramStart"/>
      <w:r>
        <w:rPr>
          <w:rFonts w:hint="cs"/>
          <w:sz w:val="24"/>
          <w:szCs w:val="24"/>
          <w:rtl/>
          <w:lang w:bidi="ar-DZ"/>
        </w:rPr>
        <w:t>علل ؟</w:t>
      </w:r>
      <w:proofErr w:type="gramEnd"/>
    </w:p>
    <w:p w14:paraId="673414DF" w14:textId="50D59B3F" w:rsidR="00926782" w:rsidRDefault="00926782" w:rsidP="00926782">
      <w:pPr>
        <w:pStyle w:val="Paragraphedeliste"/>
        <w:numPr>
          <w:ilvl w:val="0"/>
          <w:numId w:val="2"/>
        </w:numPr>
        <w:bidi/>
        <w:jc w:val="both"/>
        <w:rPr>
          <w:sz w:val="24"/>
          <w:szCs w:val="24"/>
          <w:lang w:bidi="ar-DZ"/>
        </w:rPr>
      </w:pPr>
      <w:r>
        <w:rPr>
          <w:rFonts w:hint="cs"/>
          <w:sz w:val="24"/>
          <w:szCs w:val="24"/>
          <w:rtl/>
          <w:lang w:bidi="ar-DZ"/>
        </w:rPr>
        <w:t xml:space="preserve">اذا غير القابل في الايجاب الموجه اليه يعد إيجابا منه ينتظر ان يلاقيه قبول، هنا يعد نور الدين </w:t>
      </w:r>
      <w:proofErr w:type="gramStart"/>
      <w:r>
        <w:rPr>
          <w:rFonts w:hint="cs"/>
          <w:sz w:val="24"/>
          <w:szCs w:val="24"/>
          <w:rtl/>
          <w:lang w:bidi="ar-DZ"/>
        </w:rPr>
        <w:t>موجبا ،</w:t>
      </w:r>
      <w:proofErr w:type="gramEnd"/>
      <w:r>
        <w:rPr>
          <w:rFonts w:hint="cs"/>
          <w:sz w:val="24"/>
          <w:szCs w:val="24"/>
          <w:rtl/>
          <w:lang w:bidi="ar-DZ"/>
        </w:rPr>
        <w:t xml:space="preserve"> فطبقا للمادة 66 مدني لا يعتبر القبول الذي يغير الايجاب الا إيجابا جديدا .1ن </w:t>
      </w:r>
    </w:p>
    <w:p w14:paraId="1B51670A" w14:textId="77777777" w:rsidR="00926782" w:rsidRPr="000A0B82" w:rsidRDefault="00926782" w:rsidP="00926782">
      <w:pPr>
        <w:bidi/>
        <w:jc w:val="both"/>
        <w:rPr>
          <w:b/>
          <w:bCs/>
          <w:sz w:val="24"/>
          <w:szCs w:val="24"/>
          <w:u w:val="single"/>
          <w:lang w:bidi="ar-DZ"/>
        </w:rPr>
      </w:pPr>
      <w:r w:rsidRPr="000A0B82">
        <w:rPr>
          <w:rFonts w:hint="cs"/>
          <w:b/>
          <w:bCs/>
          <w:sz w:val="24"/>
          <w:szCs w:val="24"/>
          <w:u w:val="single"/>
          <w:rtl/>
          <w:lang w:bidi="ar-DZ"/>
        </w:rPr>
        <w:t xml:space="preserve">على فرض أن السيد نور الدين قبل عرض خالد واتفقا، </w:t>
      </w:r>
      <w:proofErr w:type="gramStart"/>
      <w:r w:rsidRPr="000A0B82">
        <w:rPr>
          <w:rFonts w:hint="cs"/>
          <w:b/>
          <w:bCs/>
          <w:sz w:val="24"/>
          <w:szCs w:val="24"/>
          <w:u w:val="single"/>
          <w:rtl/>
          <w:lang w:bidi="ar-DZ"/>
        </w:rPr>
        <w:t>وارسل</w:t>
      </w:r>
      <w:proofErr w:type="gramEnd"/>
      <w:r w:rsidRPr="000A0B82">
        <w:rPr>
          <w:rFonts w:hint="cs"/>
          <w:b/>
          <w:bCs/>
          <w:sz w:val="24"/>
          <w:szCs w:val="24"/>
          <w:u w:val="single"/>
          <w:rtl/>
          <w:lang w:bidi="ar-DZ"/>
        </w:rPr>
        <w:t xml:space="preserve"> له مبلغا يبين حسن نيته وتأكيد رغبته في الشراء عبر تطبيق بريدي موب؟ </w:t>
      </w:r>
    </w:p>
    <w:p w14:paraId="1CEAA9E0" w14:textId="77777777" w:rsidR="00926782" w:rsidRDefault="00926782" w:rsidP="00926782">
      <w:pPr>
        <w:pStyle w:val="Paragraphedeliste"/>
        <w:numPr>
          <w:ilvl w:val="0"/>
          <w:numId w:val="1"/>
        </w:numPr>
        <w:bidi/>
        <w:jc w:val="both"/>
        <w:rPr>
          <w:sz w:val="24"/>
          <w:szCs w:val="24"/>
          <w:lang w:bidi="ar-DZ"/>
        </w:rPr>
      </w:pPr>
      <w:r w:rsidRPr="00251D6D">
        <w:rPr>
          <w:rFonts w:hint="cs"/>
          <w:sz w:val="24"/>
          <w:szCs w:val="24"/>
          <w:rtl/>
          <w:lang w:bidi="ar-DZ"/>
        </w:rPr>
        <w:t xml:space="preserve">ماذا نسمي هذا </w:t>
      </w:r>
      <w:proofErr w:type="gramStart"/>
      <w:r w:rsidRPr="00251D6D">
        <w:rPr>
          <w:rFonts w:hint="cs"/>
          <w:sz w:val="24"/>
          <w:szCs w:val="24"/>
          <w:rtl/>
          <w:lang w:bidi="ar-DZ"/>
        </w:rPr>
        <w:t>الفعل ؟</w:t>
      </w:r>
      <w:proofErr w:type="gramEnd"/>
      <w:r w:rsidRPr="00251D6D">
        <w:rPr>
          <w:rFonts w:hint="cs"/>
          <w:sz w:val="24"/>
          <w:szCs w:val="24"/>
          <w:rtl/>
          <w:lang w:bidi="ar-DZ"/>
        </w:rPr>
        <w:t xml:space="preserve"> وهل في القانون ما ينص عليه؟</w:t>
      </w:r>
    </w:p>
    <w:p w14:paraId="35996CA7" w14:textId="43BFC9D9" w:rsidR="00940FF2" w:rsidRDefault="00940FF2" w:rsidP="00940FF2">
      <w:pPr>
        <w:pStyle w:val="Paragraphedeliste"/>
        <w:numPr>
          <w:ilvl w:val="0"/>
          <w:numId w:val="2"/>
        </w:numPr>
        <w:bidi/>
        <w:jc w:val="both"/>
        <w:rPr>
          <w:sz w:val="24"/>
          <w:szCs w:val="24"/>
          <w:lang w:bidi="ar-DZ"/>
        </w:rPr>
      </w:pPr>
      <w:r>
        <w:rPr>
          <w:rFonts w:hint="cs"/>
          <w:sz w:val="24"/>
          <w:szCs w:val="24"/>
          <w:rtl/>
          <w:lang w:bidi="ar-DZ"/>
        </w:rPr>
        <w:t xml:space="preserve">يأخذ هذا التصرف، صورة العربون المنصوص عليه في المادة 72 مكرر مادام قد دفع العربون وقت ابرام العقد. </w:t>
      </w:r>
      <w:proofErr w:type="gramStart"/>
      <w:r>
        <w:rPr>
          <w:rFonts w:hint="cs"/>
          <w:sz w:val="24"/>
          <w:szCs w:val="24"/>
          <w:rtl/>
          <w:lang w:bidi="ar-DZ"/>
        </w:rPr>
        <w:t>1،ن</w:t>
      </w:r>
      <w:proofErr w:type="gramEnd"/>
    </w:p>
    <w:p w14:paraId="7183B589" w14:textId="77777777" w:rsidR="00926782" w:rsidRDefault="00926782" w:rsidP="00926782">
      <w:pPr>
        <w:pStyle w:val="Paragraphedeliste"/>
        <w:numPr>
          <w:ilvl w:val="0"/>
          <w:numId w:val="1"/>
        </w:numPr>
        <w:bidi/>
        <w:jc w:val="both"/>
        <w:rPr>
          <w:sz w:val="24"/>
          <w:szCs w:val="24"/>
          <w:lang w:bidi="ar-DZ"/>
        </w:rPr>
      </w:pPr>
      <w:r w:rsidRPr="00251D6D">
        <w:rPr>
          <w:rFonts w:hint="cs"/>
          <w:sz w:val="24"/>
          <w:szCs w:val="24"/>
          <w:rtl/>
          <w:lang w:bidi="ar-DZ"/>
        </w:rPr>
        <w:lastRenderedPageBreak/>
        <w:t>ماذا ل</w:t>
      </w:r>
      <w:r>
        <w:rPr>
          <w:rFonts w:hint="cs"/>
          <w:sz w:val="24"/>
          <w:szCs w:val="24"/>
          <w:rtl/>
          <w:lang w:bidi="ar-DZ"/>
        </w:rPr>
        <w:t>و</w:t>
      </w:r>
      <w:r w:rsidRPr="00251D6D">
        <w:rPr>
          <w:rFonts w:hint="cs"/>
          <w:sz w:val="24"/>
          <w:szCs w:val="24"/>
          <w:rtl/>
          <w:lang w:bidi="ar-DZ"/>
        </w:rPr>
        <w:t xml:space="preserve"> تم العدول عن البيع</w:t>
      </w:r>
      <w:r>
        <w:rPr>
          <w:rFonts w:hint="cs"/>
          <w:sz w:val="24"/>
          <w:szCs w:val="24"/>
          <w:rtl/>
          <w:lang w:bidi="ar-DZ"/>
        </w:rPr>
        <w:t xml:space="preserve"> /</w:t>
      </w:r>
      <w:r w:rsidRPr="00251D6D">
        <w:rPr>
          <w:rFonts w:hint="cs"/>
          <w:sz w:val="24"/>
          <w:szCs w:val="24"/>
          <w:rtl/>
          <w:lang w:bidi="ar-DZ"/>
        </w:rPr>
        <w:t xml:space="preserve"> </w:t>
      </w:r>
      <w:proofErr w:type="spellStart"/>
      <w:r>
        <w:rPr>
          <w:rFonts w:hint="cs"/>
          <w:sz w:val="24"/>
          <w:szCs w:val="24"/>
          <w:rtl/>
          <w:lang w:bidi="ar-DZ"/>
        </w:rPr>
        <w:t>أ</w:t>
      </w:r>
      <w:r w:rsidRPr="00251D6D">
        <w:rPr>
          <w:rFonts w:hint="cs"/>
          <w:sz w:val="24"/>
          <w:szCs w:val="24"/>
          <w:rtl/>
          <w:lang w:bidi="ar-DZ"/>
        </w:rPr>
        <w:t>والشراء</w:t>
      </w:r>
      <w:proofErr w:type="spellEnd"/>
      <w:r w:rsidRPr="00251D6D">
        <w:rPr>
          <w:rFonts w:hint="cs"/>
          <w:sz w:val="24"/>
          <w:szCs w:val="24"/>
          <w:rtl/>
          <w:lang w:bidi="ar-DZ"/>
        </w:rPr>
        <w:t xml:space="preserve"> سواء تم من جهة البائع </w:t>
      </w:r>
      <w:r>
        <w:rPr>
          <w:rFonts w:hint="cs"/>
          <w:sz w:val="24"/>
          <w:szCs w:val="24"/>
          <w:rtl/>
          <w:lang w:bidi="ar-DZ"/>
        </w:rPr>
        <w:t xml:space="preserve">/ </w:t>
      </w:r>
      <w:r w:rsidRPr="00251D6D">
        <w:rPr>
          <w:rFonts w:hint="cs"/>
          <w:sz w:val="24"/>
          <w:szCs w:val="24"/>
          <w:rtl/>
          <w:lang w:bidi="ar-DZ"/>
        </w:rPr>
        <w:t xml:space="preserve">أم </w:t>
      </w:r>
      <w:r>
        <w:rPr>
          <w:rFonts w:hint="cs"/>
          <w:sz w:val="24"/>
          <w:szCs w:val="24"/>
          <w:rtl/>
          <w:lang w:bidi="ar-DZ"/>
        </w:rPr>
        <w:t xml:space="preserve">من </w:t>
      </w:r>
      <w:r w:rsidRPr="00251D6D">
        <w:rPr>
          <w:rFonts w:hint="cs"/>
          <w:sz w:val="24"/>
          <w:szCs w:val="24"/>
          <w:rtl/>
          <w:lang w:bidi="ar-DZ"/>
        </w:rPr>
        <w:t xml:space="preserve">جهة </w:t>
      </w:r>
      <w:proofErr w:type="gramStart"/>
      <w:r w:rsidRPr="00251D6D">
        <w:rPr>
          <w:rFonts w:hint="cs"/>
          <w:sz w:val="24"/>
          <w:szCs w:val="24"/>
          <w:rtl/>
          <w:lang w:bidi="ar-DZ"/>
        </w:rPr>
        <w:t>المشتري ؟</w:t>
      </w:r>
      <w:proofErr w:type="gramEnd"/>
      <w:r w:rsidRPr="00251D6D">
        <w:rPr>
          <w:rFonts w:hint="cs"/>
          <w:sz w:val="24"/>
          <w:szCs w:val="24"/>
          <w:rtl/>
          <w:lang w:bidi="ar-DZ"/>
        </w:rPr>
        <w:t xml:space="preserve"> ادرسها في الحالتين مع التأسيس؟ </w:t>
      </w:r>
    </w:p>
    <w:p w14:paraId="21709C66" w14:textId="350CEA96" w:rsidR="00940FF2" w:rsidRDefault="00940FF2" w:rsidP="00940FF2">
      <w:pPr>
        <w:pStyle w:val="Paragraphedeliste"/>
        <w:numPr>
          <w:ilvl w:val="0"/>
          <w:numId w:val="2"/>
        </w:numPr>
        <w:bidi/>
        <w:jc w:val="both"/>
        <w:rPr>
          <w:sz w:val="24"/>
          <w:szCs w:val="24"/>
          <w:lang w:bidi="ar-DZ"/>
        </w:rPr>
      </w:pPr>
      <w:r>
        <w:rPr>
          <w:rFonts w:hint="cs"/>
          <w:sz w:val="24"/>
          <w:szCs w:val="24"/>
          <w:rtl/>
          <w:lang w:bidi="ar-DZ"/>
        </w:rPr>
        <w:t xml:space="preserve">طبقا للمادة 72 </w:t>
      </w:r>
      <w:proofErr w:type="gramStart"/>
      <w:r>
        <w:rPr>
          <w:rFonts w:hint="cs"/>
          <w:sz w:val="24"/>
          <w:szCs w:val="24"/>
          <w:rtl/>
          <w:lang w:bidi="ar-DZ"/>
        </w:rPr>
        <w:t>مكرر ،</w:t>
      </w:r>
      <w:proofErr w:type="gramEnd"/>
      <w:r>
        <w:rPr>
          <w:rFonts w:hint="cs"/>
          <w:sz w:val="24"/>
          <w:szCs w:val="24"/>
          <w:rtl/>
          <w:lang w:bidi="ar-DZ"/>
        </w:rPr>
        <w:t xml:space="preserve"> اذا عدل من دفع العربون فقده. </w:t>
      </w:r>
      <w:proofErr w:type="gramStart"/>
      <w:r>
        <w:rPr>
          <w:rFonts w:hint="cs"/>
          <w:sz w:val="24"/>
          <w:szCs w:val="24"/>
          <w:rtl/>
          <w:lang w:bidi="ar-DZ"/>
        </w:rPr>
        <w:t>واذا</w:t>
      </w:r>
      <w:proofErr w:type="gramEnd"/>
      <w:r>
        <w:rPr>
          <w:rFonts w:hint="cs"/>
          <w:sz w:val="24"/>
          <w:szCs w:val="24"/>
          <w:rtl/>
          <w:lang w:bidi="ar-DZ"/>
        </w:rPr>
        <w:t xml:space="preserve"> عدل من قبضه رده ومثله ولو لم يرتب على العدول أي ضرر. 1، </w:t>
      </w:r>
      <w:proofErr w:type="gramStart"/>
      <w:r>
        <w:rPr>
          <w:rFonts w:hint="cs"/>
          <w:sz w:val="24"/>
          <w:szCs w:val="24"/>
          <w:rtl/>
          <w:lang w:bidi="ar-DZ"/>
        </w:rPr>
        <w:t>ن .</w:t>
      </w:r>
      <w:proofErr w:type="gramEnd"/>
    </w:p>
    <w:p w14:paraId="64D84DB1" w14:textId="27C8DA61" w:rsidR="00926782" w:rsidRPr="00940FF2" w:rsidRDefault="00926782" w:rsidP="00940FF2">
      <w:pPr>
        <w:pStyle w:val="Paragraphedeliste"/>
        <w:numPr>
          <w:ilvl w:val="0"/>
          <w:numId w:val="1"/>
        </w:numPr>
        <w:bidi/>
        <w:jc w:val="both"/>
        <w:rPr>
          <w:sz w:val="24"/>
          <w:szCs w:val="24"/>
          <w:rtl/>
          <w:lang w:bidi="ar-DZ"/>
        </w:rPr>
      </w:pPr>
      <w:r w:rsidRPr="00940FF2">
        <w:rPr>
          <w:rFonts w:hint="cs"/>
          <w:sz w:val="24"/>
          <w:szCs w:val="24"/>
          <w:rtl/>
          <w:lang w:bidi="ar-DZ"/>
        </w:rPr>
        <w:t xml:space="preserve">على فرض أن البيع والشراء قد تم بينهما حقيقة، لكن بعد أيام رجع </w:t>
      </w:r>
      <w:r w:rsidR="00940FF2">
        <w:rPr>
          <w:rFonts w:hint="cs"/>
          <w:sz w:val="24"/>
          <w:szCs w:val="24"/>
          <w:rtl/>
          <w:lang w:bidi="ar-DZ"/>
        </w:rPr>
        <w:t xml:space="preserve">الى </w:t>
      </w:r>
      <w:r w:rsidRPr="00940FF2">
        <w:rPr>
          <w:rFonts w:hint="cs"/>
          <w:sz w:val="24"/>
          <w:szCs w:val="24"/>
          <w:rtl/>
          <w:lang w:bidi="ar-DZ"/>
        </w:rPr>
        <w:t xml:space="preserve">السيد خالد </w:t>
      </w:r>
      <w:r w:rsidR="00940FF2">
        <w:rPr>
          <w:rFonts w:hint="cs"/>
          <w:sz w:val="24"/>
          <w:szCs w:val="24"/>
          <w:rtl/>
          <w:lang w:bidi="ar-DZ"/>
        </w:rPr>
        <w:t>ا</w:t>
      </w:r>
      <w:r w:rsidRPr="00940FF2">
        <w:rPr>
          <w:rFonts w:hint="cs"/>
          <w:sz w:val="24"/>
          <w:szCs w:val="24"/>
          <w:rtl/>
          <w:lang w:bidi="ar-DZ"/>
        </w:rPr>
        <w:t xml:space="preserve">لبائع، مطالبا رد السلعة لعيب اكتشفه فيها، حيث ادعى السيد نور الدين أن خالدا اخفى عنه حقيقة كونها قطعة غير أصلية، في حين أن القطعة كانت في علبة محكمة مسجل عليها صنع أصلي، لكن مع مطابقتها بقطعة أصلية أخرى تبين أنها فعلا من صناعة غير أصلية؟ وكان رد البائع أنه اشتراها من موزع جملة بهذا التعليب وليس له يد في ذلك ولا يضمن ما اكتشفه وادعاه المشتري؟ </w:t>
      </w:r>
    </w:p>
    <w:p w14:paraId="59296221" w14:textId="5339FD35" w:rsidR="00926782" w:rsidRPr="00940FF2" w:rsidRDefault="00926782" w:rsidP="00940FF2">
      <w:pPr>
        <w:pStyle w:val="Paragraphedeliste"/>
        <w:numPr>
          <w:ilvl w:val="0"/>
          <w:numId w:val="2"/>
        </w:numPr>
        <w:bidi/>
        <w:jc w:val="both"/>
        <w:rPr>
          <w:b/>
          <w:bCs/>
          <w:sz w:val="24"/>
          <w:szCs w:val="24"/>
          <w:lang w:bidi="ar-DZ"/>
        </w:rPr>
      </w:pPr>
      <w:r w:rsidRPr="00940FF2">
        <w:rPr>
          <w:rFonts w:hint="cs"/>
          <w:b/>
          <w:bCs/>
          <w:sz w:val="24"/>
          <w:szCs w:val="24"/>
          <w:rtl/>
          <w:lang w:bidi="ar-DZ"/>
        </w:rPr>
        <w:t xml:space="preserve">ما حكم العقد </w:t>
      </w:r>
      <w:proofErr w:type="gramStart"/>
      <w:r w:rsidRPr="00940FF2">
        <w:rPr>
          <w:rFonts w:hint="cs"/>
          <w:b/>
          <w:bCs/>
          <w:sz w:val="24"/>
          <w:szCs w:val="24"/>
          <w:rtl/>
          <w:lang w:bidi="ar-DZ"/>
        </w:rPr>
        <w:t>بينهما ؟</w:t>
      </w:r>
      <w:proofErr w:type="gramEnd"/>
      <w:r w:rsidRPr="00940FF2">
        <w:rPr>
          <w:rFonts w:hint="cs"/>
          <w:b/>
          <w:bCs/>
          <w:sz w:val="24"/>
          <w:szCs w:val="24"/>
          <w:rtl/>
          <w:lang w:bidi="ar-DZ"/>
        </w:rPr>
        <w:t xml:space="preserve"> مع </w:t>
      </w:r>
      <w:proofErr w:type="gramStart"/>
      <w:r w:rsidRPr="00940FF2">
        <w:rPr>
          <w:rFonts w:hint="cs"/>
          <w:b/>
          <w:bCs/>
          <w:sz w:val="24"/>
          <w:szCs w:val="24"/>
          <w:rtl/>
          <w:lang w:bidi="ar-DZ"/>
        </w:rPr>
        <w:t>التأسيس ؟</w:t>
      </w:r>
      <w:proofErr w:type="gramEnd"/>
      <w:r w:rsidRPr="00940FF2">
        <w:rPr>
          <w:rFonts w:hint="cs"/>
          <w:b/>
          <w:bCs/>
          <w:sz w:val="24"/>
          <w:szCs w:val="24"/>
          <w:rtl/>
          <w:lang w:bidi="ar-DZ"/>
        </w:rPr>
        <w:t xml:space="preserve"> </w:t>
      </w:r>
    </w:p>
    <w:p w14:paraId="2ED929FA" w14:textId="5A715809" w:rsidR="00940FF2" w:rsidRPr="00940FF2" w:rsidRDefault="00940FF2" w:rsidP="00940FF2">
      <w:pPr>
        <w:pStyle w:val="Paragraphedeliste"/>
        <w:numPr>
          <w:ilvl w:val="0"/>
          <w:numId w:val="2"/>
        </w:numPr>
        <w:bidi/>
        <w:jc w:val="both"/>
        <w:rPr>
          <w:sz w:val="24"/>
          <w:szCs w:val="24"/>
          <w:lang w:bidi="ar-DZ"/>
        </w:rPr>
      </w:pPr>
      <w:r>
        <w:rPr>
          <w:rFonts w:hint="cs"/>
          <w:sz w:val="24"/>
          <w:szCs w:val="24"/>
          <w:rtl/>
          <w:lang w:bidi="ar-DZ"/>
        </w:rPr>
        <w:t xml:space="preserve">العقد قابل </w:t>
      </w:r>
      <w:proofErr w:type="spellStart"/>
      <w:r>
        <w:rPr>
          <w:rFonts w:hint="cs"/>
          <w:sz w:val="24"/>
          <w:szCs w:val="24"/>
          <w:rtl/>
          <w:lang w:bidi="ar-DZ"/>
        </w:rPr>
        <w:t>للابطال</w:t>
      </w:r>
      <w:proofErr w:type="spellEnd"/>
      <w:r>
        <w:rPr>
          <w:rFonts w:hint="cs"/>
          <w:sz w:val="24"/>
          <w:szCs w:val="24"/>
          <w:rtl/>
          <w:lang w:bidi="ar-DZ"/>
        </w:rPr>
        <w:t xml:space="preserve"> لان السيد نور الدين ضحية </w:t>
      </w:r>
      <w:proofErr w:type="gramStart"/>
      <w:r>
        <w:rPr>
          <w:rFonts w:hint="cs"/>
          <w:sz w:val="24"/>
          <w:szCs w:val="24"/>
          <w:rtl/>
          <w:lang w:bidi="ar-DZ"/>
        </w:rPr>
        <w:t>تدليس ،حيث</w:t>
      </w:r>
      <w:proofErr w:type="gramEnd"/>
      <w:r>
        <w:rPr>
          <w:rFonts w:hint="cs"/>
          <w:sz w:val="24"/>
          <w:szCs w:val="24"/>
          <w:rtl/>
          <w:lang w:bidi="ar-DZ"/>
        </w:rPr>
        <w:t xml:space="preserve"> اخفى عليه حقيقة القطعة، وهذا طبقا للمادة 86 مدني 1ن .</w:t>
      </w:r>
    </w:p>
    <w:p w14:paraId="23A67C3C" w14:textId="7E2A54D5" w:rsidR="00926782" w:rsidRDefault="00926782" w:rsidP="00940FF2">
      <w:pPr>
        <w:pStyle w:val="Paragraphedeliste"/>
        <w:numPr>
          <w:ilvl w:val="0"/>
          <w:numId w:val="2"/>
        </w:numPr>
        <w:bidi/>
        <w:jc w:val="both"/>
        <w:rPr>
          <w:sz w:val="24"/>
          <w:szCs w:val="24"/>
          <w:lang w:bidi="ar-DZ"/>
        </w:rPr>
      </w:pPr>
      <w:r w:rsidRPr="00940FF2">
        <w:rPr>
          <w:rFonts w:hint="cs"/>
          <w:b/>
          <w:bCs/>
          <w:sz w:val="24"/>
          <w:szCs w:val="24"/>
          <w:rtl/>
          <w:lang w:bidi="ar-DZ"/>
        </w:rPr>
        <w:t xml:space="preserve">وما الحكم السيد نور الدين أناب عنه شخصا أخر </w:t>
      </w:r>
      <w:r>
        <w:rPr>
          <w:rFonts w:hint="cs"/>
          <w:sz w:val="24"/>
          <w:szCs w:val="24"/>
          <w:rtl/>
          <w:lang w:bidi="ar-DZ"/>
        </w:rPr>
        <w:t xml:space="preserve">في اكمال الاتفاق مع السيد </w:t>
      </w:r>
      <w:r w:rsidR="00940FF2">
        <w:rPr>
          <w:rFonts w:hint="cs"/>
          <w:sz w:val="24"/>
          <w:szCs w:val="24"/>
          <w:rtl/>
          <w:lang w:bidi="ar-DZ"/>
        </w:rPr>
        <w:t>خالد</w:t>
      </w:r>
      <w:r>
        <w:rPr>
          <w:rFonts w:hint="cs"/>
          <w:sz w:val="24"/>
          <w:szCs w:val="24"/>
          <w:rtl/>
          <w:lang w:bidi="ar-DZ"/>
        </w:rPr>
        <w:t xml:space="preserve">، وكان هذا الغير قد تصرف خارج حدود ما كلفه به السيد نور الدين لكن بما يعود عليه بالمصلحة والنفع؟ </w:t>
      </w:r>
    </w:p>
    <w:p w14:paraId="67A6F529" w14:textId="308D3A69" w:rsidR="00940FF2" w:rsidRDefault="00940FF2" w:rsidP="00940FF2">
      <w:pPr>
        <w:pStyle w:val="Paragraphedeliste"/>
        <w:numPr>
          <w:ilvl w:val="0"/>
          <w:numId w:val="2"/>
        </w:numPr>
        <w:bidi/>
        <w:jc w:val="both"/>
        <w:rPr>
          <w:sz w:val="24"/>
          <w:szCs w:val="24"/>
          <w:lang w:bidi="ar-DZ"/>
        </w:rPr>
      </w:pPr>
      <w:r>
        <w:rPr>
          <w:rFonts w:hint="cs"/>
          <w:sz w:val="24"/>
          <w:szCs w:val="24"/>
          <w:rtl/>
          <w:lang w:bidi="ar-DZ"/>
        </w:rPr>
        <w:t xml:space="preserve">تسمى بالنيابة بالتعاقد، لكن تصرف النائب محكوم بأن لا يخرج عن حدود نيابته ولو فعل فإن الاثار لا تضاف للأصيل بل يتحملها النائب، إلا في حالات منها: إذا كان له اذن مسبق، أو اقر الأصيل فعله، او تصرف </w:t>
      </w:r>
      <w:proofErr w:type="spellStart"/>
      <w:r>
        <w:rPr>
          <w:rFonts w:hint="cs"/>
          <w:sz w:val="24"/>
          <w:szCs w:val="24"/>
          <w:rtl/>
          <w:lang w:bidi="ar-DZ"/>
        </w:rPr>
        <w:t>تصرف</w:t>
      </w:r>
      <w:proofErr w:type="spellEnd"/>
      <w:r>
        <w:rPr>
          <w:rFonts w:hint="cs"/>
          <w:sz w:val="24"/>
          <w:szCs w:val="24"/>
          <w:rtl/>
          <w:lang w:bidi="ar-DZ"/>
        </w:rPr>
        <w:t xml:space="preserve"> الفضولي. 1ن </w:t>
      </w:r>
    </w:p>
    <w:p w14:paraId="7CB4581C" w14:textId="77777777" w:rsidR="006F3436" w:rsidRPr="00926782" w:rsidRDefault="006F3436" w:rsidP="00926782">
      <w:pPr>
        <w:bidi/>
      </w:pPr>
    </w:p>
    <w:sectPr w:rsidR="006F3436" w:rsidRPr="00926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2654"/>
    <w:multiLevelType w:val="hybridMultilevel"/>
    <w:tmpl w:val="BE38FEEC"/>
    <w:lvl w:ilvl="0" w:tplc="1F349252">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6637E7B"/>
    <w:multiLevelType w:val="hybridMultilevel"/>
    <w:tmpl w:val="600E6E52"/>
    <w:lvl w:ilvl="0" w:tplc="A38A9380">
      <w:start w:val="1"/>
      <w:numFmt w:val="decimal"/>
      <w:lvlText w:val="%1-"/>
      <w:lvlJc w:val="left"/>
      <w:pPr>
        <w:ind w:left="1080" w:hanging="360"/>
      </w:pPr>
      <w:rPr>
        <w:rFonts w:asciiTheme="minorHAnsi" w:eastAsiaTheme="minorHAnsi" w:hAnsiTheme="minorHAnsi" w:cstheme="minorBidi"/>
        <w:lang w:bidi="ar-DZ"/>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590554491">
    <w:abstractNumId w:val="1"/>
  </w:num>
  <w:num w:numId="2" w16cid:durableId="163880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82"/>
    <w:rsid w:val="001E5781"/>
    <w:rsid w:val="00690579"/>
    <w:rsid w:val="006F3436"/>
    <w:rsid w:val="00926782"/>
    <w:rsid w:val="00940FF2"/>
    <w:rsid w:val="00D57A38"/>
    <w:rsid w:val="00F936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3766"/>
  <w15:chartTrackingRefBased/>
  <w15:docId w15:val="{53C84B6F-65C4-4A40-9360-F6A27A2D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82"/>
  </w:style>
  <w:style w:type="paragraph" w:styleId="Titre1">
    <w:name w:val="heading 1"/>
    <w:basedOn w:val="Normal"/>
    <w:next w:val="Normal"/>
    <w:link w:val="Titre1Car"/>
    <w:uiPriority w:val="9"/>
    <w:qFormat/>
    <w:rsid w:val="009267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267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2678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2678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2678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2678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2678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2678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2678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678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2678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2678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2678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2678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2678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2678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2678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26782"/>
    <w:rPr>
      <w:rFonts w:eastAsiaTheme="majorEastAsia" w:cstheme="majorBidi"/>
      <w:color w:val="272727" w:themeColor="text1" w:themeTint="D8"/>
    </w:rPr>
  </w:style>
  <w:style w:type="paragraph" w:styleId="Titre">
    <w:name w:val="Title"/>
    <w:basedOn w:val="Normal"/>
    <w:next w:val="Normal"/>
    <w:link w:val="TitreCar"/>
    <w:uiPriority w:val="10"/>
    <w:qFormat/>
    <w:rsid w:val="00926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2678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2678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2678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26782"/>
    <w:pPr>
      <w:spacing w:before="160"/>
      <w:jc w:val="center"/>
    </w:pPr>
    <w:rPr>
      <w:i/>
      <w:iCs/>
      <w:color w:val="404040" w:themeColor="text1" w:themeTint="BF"/>
    </w:rPr>
  </w:style>
  <w:style w:type="character" w:customStyle="1" w:styleId="CitationCar">
    <w:name w:val="Citation Car"/>
    <w:basedOn w:val="Policepardfaut"/>
    <w:link w:val="Citation"/>
    <w:uiPriority w:val="29"/>
    <w:rsid w:val="00926782"/>
    <w:rPr>
      <w:i/>
      <w:iCs/>
      <w:color w:val="404040" w:themeColor="text1" w:themeTint="BF"/>
    </w:rPr>
  </w:style>
  <w:style w:type="paragraph" w:styleId="Paragraphedeliste">
    <w:name w:val="List Paragraph"/>
    <w:basedOn w:val="Normal"/>
    <w:uiPriority w:val="34"/>
    <w:qFormat/>
    <w:rsid w:val="00926782"/>
    <w:pPr>
      <w:ind w:left="720"/>
      <w:contextualSpacing/>
    </w:pPr>
  </w:style>
  <w:style w:type="character" w:styleId="Accentuationintense">
    <w:name w:val="Intense Emphasis"/>
    <w:basedOn w:val="Policepardfaut"/>
    <w:uiPriority w:val="21"/>
    <w:qFormat/>
    <w:rsid w:val="00926782"/>
    <w:rPr>
      <w:i/>
      <w:iCs/>
      <w:color w:val="2F5496" w:themeColor="accent1" w:themeShade="BF"/>
    </w:rPr>
  </w:style>
  <w:style w:type="paragraph" w:styleId="Citationintense">
    <w:name w:val="Intense Quote"/>
    <w:basedOn w:val="Normal"/>
    <w:next w:val="Normal"/>
    <w:link w:val="CitationintenseCar"/>
    <w:uiPriority w:val="30"/>
    <w:qFormat/>
    <w:rsid w:val="00926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26782"/>
    <w:rPr>
      <w:i/>
      <w:iCs/>
      <w:color w:val="2F5496" w:themeColor="accent1" w:themeShade="BF"/>
    </w:rPr>
  </w:style>
  <w:style w:type="character" w:styleId="Rfrenceintense">
    <w:name w:val="Intense Reference"/>
    <w:basedOn w:val="Policepardfaut"/>
    <w:uiPriority w:val="32"/>
    <w:qFormat/>
    <w:rsid w:val="00926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603</Words>
  <Characters>3322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rouane medsalah</dc:creator>
  <cp:keywords/>
  <dc:description/>
  <cp:lastModifiedBy>rouane medsalah</cp:lastModifiedBy>
  <cp:revision>1</cp:revision>
  <dcterms:created xsi:type="dcterms:W3CDTF">2025-01-12T16:09:00Z</dcterms:created>
  <dcterms:modified xsi:type="dcterms:W3CDTF">2025-01-12T16:32:00Z</dcterms:modified>
</cp:coreProperties>
</file>