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68" w:rsidRDefault="00CE0168" w:rsidP="00CE0168">
      <w:pPr>
        <w:ind w:left="-426"/>
        <w:jc w:val="center"/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</w:pPr>
      <w:r w:rsidRPr="00FD6A2B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 xml:space="preserve">Model answer for </w:t>
      </w:r>
      <w:r w:rsidRPr="009A37A0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English exam</w:t>
      </w:r>
    </w:p>
    <w:p w:rsidR="0029608A" w:rsidRPr="00CE0168" w:rsidRDefault="00CE0168" w:rsidP="00CE0168">
      <w:pPr>
        <w:ind w:left="-426"/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</w:pPr>
      <w:r w:rsidRPr="00FD6A2B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 xml:space="preserve">Master second </w:t>
      </w:r>
      <w:r w:rsidRPr="00CE0168">
        <w:rPr>
          <w:rFonts w:asciiTheme="majorBidi" w:hAnsiTheme="majorBidi" w:cstheme="majorBidi"/>
          <w:b/>
          <w:bCs/>
          <w:i/>
          <w:iCs/>
          <w:color w:val="000000"/>
          <w:sz w:val="36"/>
          <w:szCs w:val="36"/>
          <w:u w:val="single"/>
        </w:rPr>
        <w:t>year</w:t>
      </w:r>
      <w:r w:rsidR="00842D88" w:rsidRPr="00CE016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- </w:t>
      </w:r>
      <w:r w:rsidR="00842D88" w:rsidRPr="00CE0168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Specialty</w:t>
      </w:r>
      <w:r w:rsidR="0029608A" w:rsidRPr="00CE0168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: Business Law</w:t>
      </w:r>
    </w:p>
    <w:p w:rsidR="00842D88" w:rsidRDefault="00842D88" w:rsidP="00842D88">
      <w:pPr>
        <w:pStyle w:val="NormalWeb"/>
        <w:spacing w:before="0" w:beforeAutospacing="0" w:after="0" w:afterAutospacing="0"/>
      </w:pPr>
    </w:p>
    <w:p w:rsidR="00842D88" w:rsidRDefault="00842D88" w:rsidP="00842D88">
      <w:pPr>
        <w:pStyle w:val="NormalWeb"/>
        <w:spacing w:before="0" w:beforeAutospacing="0" w:after="0" w:afterAutospacing="0"/>
        <w:ind w:left="-426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9A37A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Question 1: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t</w:t>
      </w:r>
      <w:r w:rsidRPr="009A37A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ranslate the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following l</w:t>
      </w:r>
      <w:r w:rsidRPr="009A37A0">
        <w:rPr>
          <w:rFonts w:asciiTheme="majorBidi" w:hAnsiTheme="majorBidi" w:cstheme="majorBidi"/>
          <w:b/>
          <w:bCs/>
          <w:color w:val="000000"/>
          <w:sz w:val="32"/>
          <w:szCs w:val="32"/>
        </w:rPr>
        <w:t>egal terms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into English language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:</w:t>
      </w:r>
    </w:p>
    <w:p w:rsidR="00842D88" w:rsidRPr="009A37A0" w:rsidRDefault="00842D88" w:rsidP="00842D88">
      <w:pPr>
        <w:pStyle w:val="NormalWeb"/>
        <w:spacing w:before="0" w:beforeAutospacing="0" w:after="0" w:afterAutospacing="0"/>
        <w:ind w:left="-426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tbl>
      <w:tblPr>
        <w:tblStyle w:val="Grilledutableau"/>
        <w:tblW w:w="10378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2694"/>
        <w:gridCol w:w="2409"/>
        <w:gridCol w:w="3584"/>
      </w:tblGrid>
      <w:tr w:rsidR="00842D88" w:rsidRPr="005B5103" w:rsidTr="006C1450">
        <w:trPr>
          <w:trHeight w:val="658"/>
        </w:trPr>
        <w:tc>
          <w:tcPr>
            <w:tcW w:w="1691" w:type="dxa"/>
          </w:tcPr>
          <w:p w:rsidR="00842D88" w:rsidRPr="005B5103" w:rsidRDefault="006C1450" w:rsidP="00374A7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/>
              </w:rPr>
            </w:pPr>
            <w:r w:rsidRPr="005B51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الشفافية</w:t>
            </w:r>
          </w:p>
        </w:tc>
        <w:tc>
          <w:tcPr>
            <w:tcW w:w="2694" w:type="dxa"/>
          </w:tcPr>
          <w:p w:rsidR="00842D88" w:rsidRPr="005B5103" w:rsidRDefault="005B5103">
            <w:pPr>
              <w:rPr>
                <w:b/>
                <w:bCs/>
                <w:sz w:val="28"/>
                <w:szCs w:val="28"/>
              </w:rPr>
            </w:pPr>
            <w:r w:rsidRPr="005B5103">
              <w:rPr>
                <w:b/>
                <w:bCs/>
                <w:sz w:val="28"/>
                <w:szCs w:val="28"/>
              </w:rPr>
              <w:t>transparency</w:t>
            </w:r>
          </w:p>
        </w:tc>
        <w:tc>
          <w:tcPr>
            <w:tcW w:w="2409" w:type="dxa"/>
          </w:tcPr>
          <w:p w:rsidR="00842D88" w:rsidRPr="005B5103" w:rsidRDefault="0057010F" w:rsidP="00D1794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B51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المنافسة غير المشروعة</w:t>
            </w:r>
          </w:p>
        </w:tc>
        <w:tc>
          <w:tcPr>
            <w:tcW w:w="3584" w:type="dxa"/>
          </w:tcPr>
          <w:p w:rsidR="00842D88" w:rsidRPr="005B5103" w:rsidRDefault="005B5103">
            <w:pPr>
              <w:rPr>
                <w:b/>
                <w:bCs/>
                <w:sz w:val="28"/>
                <w:szCs w:val="28"/>
              </w:rPr>
            </w:pPr>
            <w:r w:rsidRPr="005B5103">
              <w:rPr>
                <w:b/>
                <w:bCs/>
                <w:sz w:val="28"/>
                <w:szCs w:val="28"/>
              </w:rPr>
              <w:t>Unfair competition</w:t>
            </w:r>
          </w:p>
        </w:tc>
      </w:tr>
      <w:tr w:rsidR="00842D88" w:rsidRPr="005B5103" w:rsidTr="006C1450">
        <w:trPr>
          <w:trHeight w:val="621"/>
        </w:trPr>
        <w:tc>
          <w:tcPr>
            <w:tcW w:w="1691" w:type="dxa"/>
          </w:tcPr>
          <w:p w:rsidR="00842D88" w:rsidRPr="005B5103" w:rsidRDefault="006C1450" w:rsidP="0057010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B51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المبيعات</w:t>
            </w:r>
          </w:p>
        </w:tc>
        <w:tc>
          <w:tcPr>
            <w:tcW w:w="2694" w:type="dxa"/>
          </w:tcPr>
          <w:p w:rsidR="00842D88" w:rsidRPr="005B5103" w:rsidRDefault="005B5103">
            <w:pPr>
              <w:rPr>
                <w:b/>
                <w:bCs/>
                <w:sz w:val="28"/>
                <w:szCs w:val="28"/>
              </w:rPr>
            </w:pPr>
            <w:r w:rsidRPr="005B5103">
              <w:rPr>
                <w:b/>
                <w:bCs/>
                <w:sz w:val="28"/>
                <w:szCs w:val="28"/>
              </w:rPr>
              <w:t>sales</w:t>
            </w:r>
          </w:p>
        </w:tc>
        <w:tc>
          <w:tcPr>
            <w:tcW w:w="2409" w:type="dxa"/>
          </w:tcPr>
          <w:p w:rsidR="00842D88" w:rsidRPr="005B5103" w:rsidRDefault="0057010F" w:rsidP="0057010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B51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العقد الإلكتروني</w:t>
            </w:r>
          </w:p>
        </w:tc>
        <w:tc>
          <w:tcPr>
            <w:tcW w:w="3584" w:type="dxa"/>
          </w:tcPr>
          <w:p w:rsidR="00842D88" w:rsidRPr="005B5103" w:rsidRDefault="00CE0168">
            <w:p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</w:rPr>
              <w:t>The e</w:t>
            </w:r>
            <w:r w:rsidR="005B5103" w:rsidRPr="005B5103">
              <w:rPr>
                <w:b/>
                <w:bCs/>
                <w:sz w:val="28"/>
                <w:szCs w:val="28"/>
                <w:lang w:val="fr-FR"/>
              </w:rPr>
              <w:t>lectronic contract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  <w:tr w:rsidR="00842D88" w:rsidRPr="005B5103" w:rsidTr="006C1450">
        <w:trPr>
          <w:trHeight w:val="658"/>
        </w:trPr>
        <w:tc>
          <w:tcPr>
            <w:tcW w:w="1691" w:type="dxa"/>
          </w:tcPr>
          <w:p w:rsidR="00842D88" w:rsidRPr="005B5103" w:rsidRDefault="0057010F" w:rsidP="00374A7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B51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التسويق</w:t>
            </w:r>
          </w:p>
        </w:tc>
        <w:tc>
          <w:tcPr>
            <w:tcW w:w="2694" w:type="dxa"/>
          </w:tcPr>
          <w:p w:rsidR="00842D88" w:rsidRPr="005B5103" w:rsidRDefault="005B5103">
            <w:pPr>
              <w:rPr>
                <w:b/>
                <w:bCs/>
                <w:sz w:val="28"/>
                <w:szCs w:val="28"/>
              </w:rPr>
            </w:pPr>
            <w:r w:rsidRPr="005B5103">
              <w:rPr>
                <w:b/>
                <w:bCs/>
                <w:sz w:val="28"/>
                <w:szCs w:val="28"/>
              </w:rPr>
              <w:t>marketing</w:t>
            </w:r>
          </w:p>
        </w:tc>
        <w:tc>
          <w:tcPr>
            <w:tcW w:w="2409" w:type="dxa"/>
          </w:tcPr>
          <w:p w:rsidR="00842D88" w:rsidRPr="005B5103" w:rsidRDefault="006C1450" w:rsidP="00D1794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B51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السلع والخدمات</w:t>
            </w:r>
          </w:p>
        </w:tc>
        <w:tc>
          <w:tcPr>
            <w:tcW w:w="3584" w:type="dxa"/>
          </w:tcPr>
          <w:p w:rsidR="00842D88" w:rsidRPr="005B5103" w:rsidRDefault="005B5103">
            <w:pPr>
              <w:rPr>
                <w:b/>
                <w:bCs/>
                <w:sz w:val="28"/>
                <w:szCs w:val="28"/>
              </w:rPr>
            </w:pPr>
            <w:r w:rsidRPr="005B5103">
              <w:rPr>
                <w:b/>
                <w:bCs/>
                <w:sz w:val="28"/>
                <w:szCs w:val="28"/>
              </w:rPr>
              <w:t>Goods and services</w:t>
            </w:r>
          </w:p>
        </w:tc>
      </w:tr>
      <w:tr w:rsidR="00842D88" w:rsidRPr="005B5103" w:rsidTr="006C1450">
        <w:trPr>
          <w:trHeight w:val="621"/>
        </w:trPr>
        <w:tc>
          <w:tcPr>
            <w:tcW w:w="1691" w:type="dxa"/>
          </w:tcPr>
          <w:p w:rsidR="00842D88" w:rsidRPr="005B5103" w:rsidRDefault="0057010F" w:rsidP="00374A7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B51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المنتجات</w:t>
            </w:r>
          </w:p>
        </w:tc>
        <w:tc>
          <w:tcPr>
            <w:tcW w:w="2694" w:type="dxa"/>
          </w:tcPr>
          <w:p w:rsidR="00842D88" w:rsidRPr="005B5103" w:rsidRDefault="005B5103">
            <w:pPr>
              <w:rPr>
                <w:b/>
                <w:bCs/>
                <w:sz w:val="28"/>
                <w:szCs w:val="28"/>
              </w:rPr>
            </w:pPr>
            <w:r w:rsidRPr="005B5103">
              <w:rPr>
                <w:b/>
                <w:bCs/>
                <w:sz w:val="28"/>
                <w:szCs w:val="28"/>
              </w:rPr>
              <w:t>Products</w:t>
            </w:r>
          </w:p>
        </w:tc>
        <w:tc>
          <w:tcPr>
            <w:tcW w:w="2409" w:type="dxa"/>
          </w:tcPr>
          <w:p w:rsidR="00842D88" w:rsidRPr="005B5103" w:rsidRDefault="006C1450" w:rsidP="00D1794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B510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fr-FR"/>
              </w:rPr>
              <w:t>حرية الاستثمار</w:t>
            </w:r>
          </w:p>
        </w:tc>
        <w:tc>
          <w:tcPr>
            <w:tcW w:w="3584" w:type="dxa"/>
          </w:tcPr>
          <w:p w:rsidR="00842D88" w:rsidRPr="005B5103" w:rsidRDefault="005B5103" w:rsidP="005B5103">
            <w:pPr>
              <w:rPr>
                <w:b/>
                <w:bCs/>
                <w:sz w:val="28"/>
                <w:szCs w:val="28"/>
              </w:rPr>
            </w:pPr>
            <w:r w:rsidRPr="005B5103">
              <w:rPr>
                <w:b/>
                <w:bCs/>
                <w:sz w:val="28"/>
                <w:szCs w:val="28"/>
              </w:rPr>
              <w:t>Freedom to inv</w:t>
            </w:r>
            <w:r w:rsidR="001A0A5B">
              <w:rPr>
                <w:b/>
                <w:bCs/>
                <w:sz w:val="28"/>
                <w:szCs w:val="28"/>
              </w:rPr>
              <w:t>est</w:t>
            </w:r>
          </w:p>
        </w:tc>
      </w:tr>
    </w:tbl>
    <w:p w:rsidR="00842D88" w:rsidRDefault="00842D88" w:rsidP="00842D8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:rsidR="00842D88" w:rsidRPr="00842D88" w:rsidRDefault="00842D88" w:rsidP="0029608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  <w:r w:rsidRPr="00842D88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> Question 2 : translate into English the following sentences:</w:t>
      </w:r>
    </w:p>
    <w:p w:rsidR="00842D88" w:rsidRDefault="0029608A" w:rsidP="0029608A">
      <w:pPr>
        <w:bidi/>
        <w:spacing w:after="0" w:line="276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237CDD">
        <w:rPr>
          <w:rFonts w:ascii="Simplified Arabic" w:hAnsi="Simplified Arabic" w:cs="Simplified Arabic"/>
          <w:sz w:val="32"/>
          <w:szCs w:val="32"/>
          <w:rtl/>
        </w:rPr>
        <w:t>التسويق هو العنصر الرئيسي في أي مشروع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237CDD">
        <w:rPr>
          <w:rFonts w:ascii="Simplified Arabic" w:hAnsi="Simplified Arabic" w:cs="Simplified Arabic"/>
          <w:sz w:val="32"/>
          <w:szCs w:val="32"/>
          <w:rtl/>
        </w:rPr>
        <w:t xml:space="preserve"> يتضمن جوانب مثل كتابة أوصاف المنتج، وتصميم صفحات الموقع الإلكتروني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37CDD">
        <w:rPr>
          <w:rFonts w:ascii="Simplified Arabic" w:hAnsi="Simplified Arabic" w:cs="Simplified Arabic"/>
          <w:sz w:val="32"/>
          <w:szCs w:val="32"/>
          <w:rtl/>
        </w:rPr>
        <w:t>وتحسين خدمات العملاء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237CDD">
        <w:rPr>
          <w:rFonts w:ascii="Simplified Arabic" w:hAnsi="Simplified Arabic" w:cs="Simplified Arabic"/>
          <w:sz w:val="32"/>
          <w:szCs w:val="32"/>
          <w:rtl/>
        </w:rPr>
        <w:t>يشمل التسويق الترويج والإعلان وبيع المنتجات والخدمات</w:t>
      </w:r>
      <w:r w:rsidR="00842D88" w:rsidRPr="00842D8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</w:p>
    <w:p w:rsidR="00D41E96" w:rsidRPr="00CE0168" w:rsidRDefault="00D41E96" w:rsidP="00D41E96">
      <w:pPr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D41E96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Marketing is the key component of any venture and includes aspects like writing product descriptions, designing website pages, improving customer services. Marketing includes promotion, advertisement and selling products and services.</w:t>
      </w:r>
    </w:p>
    <w:p w:rsidR="00D41E96" w:rsidRDefault="00D41E96" w:rsidP="00D41E96">
      <w:pPr>
        <w:spacing w:after="0" w:line="240" w:lineRule="auto"/>
        <w:ind w:left="-567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:rsidR="00842D88" w:rsidRDefault="00842D88" w:rsidP="00842D88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  <w:r w:rsidRPr="00842D88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>Question 3 : translate the following legal terms into English language:</w:t>
      </w:r>
    </w:p>
    <w:p w:rsidR="00842D88" w:rsidRPr="00842D88" w:rsidRDefault="00842D88" w:rsidP="00842D88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rtl/>
          <w14:ligatures w14:val="none"/>
        </w:rPr>
      </w:pPr>
    </w:p>
    <w:tbl>
      <w:tblPr>
        <w:tblStyle w:val="Grilledutableau"/>
        <w:tblW w:w="1005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2930"/>
        <w:gridCol w:w="1971"/>
        <w:gridCol w:w="2896"/>
      </w:tblGrid>
      <w:tr w:rsidR="00842D88" w:rsidRPr="006C1450" w:rsidTr="006C1450">
        <w:trPr>
          <w:trHeight w:val="658"/>
        </w:trPr>
        <w:tc>
          <w:tcPr>
            <w:tcW w:w="2258" w:type="dxa"/>
          </w:tcPr>
          <w:p w:rsidR="00842D88" w:rsidRPr="006C1450" w:rsidRDefault="0057010F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C145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Arbitration</w:t>
            </w:r>
          </w:p>
        </w:tc>
        <w:tc>
          <w:tcPr>
            <w:tcW w:w="2930" w:type="dxa"/>
          </w:tcPr>
          <w:p w:rsidR="00842D88" w:rsidRPr="006C1450" w:rsidRDefault="005B5103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التحكيم </w:t>
            </w:r>
          </w:p>
        </w:tc>
        <w:tc>
          <w:tcPr>
            <w:tcW w:w="1971" w:type="dxa"/>
          </w:tcPr>
          <w:p w:rsidR="00842D88" w:rsidRPr="006C1450" w:rsidRDefault="0057010F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C145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Brand</w:t>
            </w:r>
          </w:p>
        </w:tc>
        <w:tc>
          <w:tcPr>
            <w:tcW w:w="2896" w:type="dxa"/>
          </w:tcPr>
          <w:p w:rsidR="00842D88" w:rsidRPr="006C1450" w:rsidRDefault="005B5103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العلامة التجارية</w:t>
            </w:r>
          </w:p>
        </w:tc>
      </w:tr>
      <w:tr w:rsidR="00842D88" w:rsidRPr="006C1450" w:rsidTr="006C1450">
        <w:trPr>
          <w:trHeight w:val="621"/>
        </w:trPr>
        <w:tc>
          <w:tcPr>
            <w:tcW w:w="2258" w:type="dxa"/>
          </w:tcPr>
          <w:p w:rsidR="00842D88" w:rsidRPr="006C1450" w:rsidRDefault="00D17946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C145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Advertise</w:t>
            </w:r>
            <w:r w:rsidRPr="006C1450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ment</w:t>
            </w:r>
          </w:p>
        </w:tc>
        <w:tc>
          <w:tcPr>
            <w:tcW w:w="2930" w:type="dxa"/>
          </w:tcPr>
          <w:p w:rsidR="00842D88" w:rsidRPr="006C1450" w:rsidRDefault="005B5103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الاعلان</w:t>
            </w:r>
          </w:p>
        </w:tc>
        <w:tc>
          <w:tcPr>
            <w:tcW w:w="1971" w:type="dxa"/>
          </w:tcPr>
          <w:p w:rsidR="00842D88" w:rsidRPr="006C1450" w:rsidRDefault="0057010F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C145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Bankruptcy</w:t>
            </w:r>
          </w:p>
        </w:tc>
        <w:tc>
          <w:tcPr>
            <w:tcW w:w="2896" w:type="dxa"/>
          </w:tcPr>
          <w:p w:rsidR="00842D88" w:rsidRPr="006C1450" w:rsidRDefault="005B5103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الإفلاس</w:t>
            </w:r>
          </w:p>
        </w:tc>
      </w:tr>
      <w:tr w:rsidR="00842D88" w:rsidRPr="006C1450" w:rsidTr="006C1450">
        <w:trPr>
          <w:trHeight w:val="658"/>
        </w:trPr>
        <w:tc>
          <w:tcPr>
            <w:tcW w:w="2258" w:type="dxa"/>
          </w:tcPr>
          <w:p w:rsidR="00842D88" w:rsidRPr="006C1450" w:rsidRDefault="0057010F" w:rsidP="00D1794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6C145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Consumer</w:t>
            </w:r>
          </w:p>
        </w:tc>
        <w:tc>
          <w:tcPr>
            <w:tcW w:w="2930" w:type="dxa"/>
          </w:tcPr>
          <w:p w:rsidR="00842D88" w:rsidRPr="006C1450" w:rsidRDefault="005B5103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المستهلك</w:t>
            </w:r>
          </w:p>
        </w:tc>
        <w:tc>
          <w:tcPr>
            <w:tcW w:w="1971" w:type="dxa"/>
          </w:tcPr>
          <w:p w:rsidR="00842D88" w:rsidRPr="006C1450" w:rsidRDefault="0057010F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C145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Customer</w:t>
            </w:r>
          </w:p>
        </w:tc>
        <w:tc>
          <w:tcPr>
            <w:tcW w:w="2896" w:type="dxa"/>
          </w:tcPr>
          <w:p w:rsidR="00842D88" w:rsidRPr="006C1450" w:rsidRDefault="005B5103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العميل</w:t>
            </w:r>
          </w:p>
        </w:tc>
      </w:tr>
      <w:tr w:rsidR="00842D88" w:rsidRPr="006C1450" w:rsidTr="006C1450">
        <w:trPr>
          <w:trHeight w:val="621"/>
        </w:trPr>
        <w:tc>
          <w:tcPr>
            <w:tcW w:w="2258" w:type="dxa"/>
          </w:tcPr>
          <w:p w:rsidR="00842D88" w:rsidRPr="006C1450" w:rsidRDefault="0057010F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C1450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Trade</w:t>
            </w:r>
          </w:p>
        </w:tc>
        <w:tc>
          <w:tcPr>
            <w:tcW w:w="2930" w:type="dxa"/>
          </w:tcPr>
          <w:p w:rsidR="00842D88" w:rsidRPr="006C1450" w:rsidRDefault="005B5103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التجارة</w:t>
            </w:r>
          </w:p>
        </w:tc>
        <w:tc>
          <w:tcPr>
            <w:tcW w:w="1971" w:type="dxa"/>
          </w:tcPr>
          <w:p w:rsidR="00842D88" w:rsidRPr="006C1450" w:rsidRDefault="006C1450" w:rsidP="0057010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6C1450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 xml:space="preserve">Transactions </w:t>
            </w:r>
          </w:p>
        </w:tc>
        <w:tc>
          <w:tcPr>
            <w:tcW w:w="2896" w:type="dxa"/>
          </w:tcPr>
          <w:p w:rsidR="00842D88" w:rsidRPr="006C1450" w:rsidRDefault="005B5103" w:rsidP="00C33D1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المعاملات</w:t>
            </w:r>
          </w:p>
        </w:tc>
      </w:tr>
    </w:tbl>
    <w:p w:rsidR="00842D88" w:rsidRDefault="00842D88" w:rsidP="00842D88">
      <w:pPr>
        <w:spacing w:after="0" w:line="360" w:lineRule="auto"/>
        <w:ind w:left="-567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:rsidR="00842D88" w:rsidRPr="00842D88" w:rsidRDefault="00842D88" w:rsidP="00842D88">
      <w:pPr>
        <w:spacing w:after="0" w:line="360" w:lineRule="auto"/>
        <w:ind w:left="-567"/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</w:pPr>
      <w:r w:rsidRPr="00842D88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> Question 4 : translate into Arabic language the following paragraph</w:t>
      </w:r>
      <w:r w:rsidRPr="00842D88">
        <w:rPr>
          <w:rFonts w:asciiTheme="majorBidi" w:eastAsia="Times New Roman" w:hAnsiTheme="majorBidi" w:cstheme="majorBidi" w:hint="cs"/>
          <w:b/>
          <w:bCs/>
          <w:color w:val="000000"/>
          <w:kern w:val="0"/>
          <w:sz w:val="32"/>
          <w:szCs w:val="32"/>
          <w:rtl/>
          <w14:ligatures w14:val="none"/>
        </w:rPr>
        <w:t>:</w:t>
      </w:r>
    </w:p>
    <w:p w:rsidR="00842D88" w:rsidRDefault="000D3AEA" w:rsidP="00842D88">
      <w:pPr>
        <w:spacing w:line="360" w:lineRule="auto"/>
        <w:ind w:left="-426" w:right="-567"/>
        <w:jc w:val="both"/>
        <w:rPr>
          <w:rFonts w:asciiTheme="majorBidi" w:hAnsiTheme="majorBidi" w:cstheme="majorBidi"/>
          <w:sz w:val="32"/>
          <w:szCs w:val="32"/>
        </w:rPr>
      </w:pPr>
      <w:r w:rsidRPr="00D33B17">
        <w:rPr>
          <w:rFonts w:asciiTheme="majorBidi" w:hAnsiTheme="majorBidi" w:cstheme="majorBidi"/>
          <w:sz w:val="32"/>
          <w:szCs w:val="32"/>
        </w:rPr>
        <w:t xml:space="preserve">Today International commercial arbitration has become the norm for disputes resolution in most international business transactions. The rules that apply are </w:t>
      </w:r>
      <w:r w:rsidRPr="00D33B17">
        <w:rPr>
          <w:rFonts w:asciiTheme="majorBidi" w:hAnsiTheme="majorBidi" w:cstheme="majorBidi"/>
          <w:sz w:val="32"/>
          <w:szCs w:val="32"/>
        </w:rPr>
        <w:lastRenderedPageBreak/>
        <w:t>the rules of the arbitral institution or other rules chosen by the parties.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D33B17">
        <w:rPr>
          <w:rFonts w:asciiTheme="majorBidi" w:hAnsiTheme="majorBidi" w:cstheme="majorBidi"/>
          <w:sz w:val="32"/>
          <w:szCs w:val="32"/>
        </w:rPr>
        <w:t>In addition to choosing the arbitrators and the rules, parties can choose the place of arbitration and</w:t>
      </w:r>
      <w:r w:rsidRPr="00D33B17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33B17">
        <w:rPr>
          <w:rFonts w:asciiTheme="majorBidi" w:hAnsiTheme="majorBidi" w:cstheme="majorBidi"/>
          <w:sz w:val="32"/>
          <w:szCs w:val="32"/>
        </w:rPr>
        <w:t>the language of arbitration</w:t>
      </w:r>
      <w:r w:rsidR="00842D88">
        <w:rPr>
          <w:rFonts w:asciiTheme="majorBidi" w:hAnsiTheme="majorBidi" w:cstheme="majorBidi"/>
          <w:sz w:val="32"/>
          <w:szCs w:val="32"/>
        </w:rPr>
        <w:t>.</w:t>
      </w:r>
    </w:p>
    <w:p w:rsidR="00842D88" w:rsidRDefault="001A0A5B" w:rsidP="001A0A5B">
      <w:pPr>
        <w:bidi/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32"/>
          <w:szCs w:val="32"/>
          <w:rtl/>
          <w14:ligatures w14:val="none"/>
        </w:rPr>
        <w:t>اليوم أصبح التحكيم التجاري الدولي هو المعيار لحل النزاعات في معظم المعاملات التجارية الدولية.</w:t>
      </w:r>
    </w:p>
    <w:p w:rsidR="001A0A5B" w:rsidRPr="00842D88" w:rsidRDefault="001A0A5B" w:rsidP="001A0A5B">
      <w:pPr>
        <w:bidi/>
        <w:spacing w:after="0" w:line="360" w:lineRule="auto"/>
        <w:ind w:left="-567" w:right="-567"/>
        <w:jc w:val="both"/>
        <w:rPr>
          <w:rFonts w:ascii="Times New Roman" w:eastAsia="Times New Roman" w:hAnsi="Times New Roman" w:cs="Times New Roman"/>
          <w:kern w:val="0"/>
          <w:sz w:val="32"/>
          <w:szCs w:val="32"/>
          <w:rtl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32"/>
          <w:szCs w:val="32"/>
          <w:rtl/>
          <w14:ligatures w14:val="none"/>
        </w:rPr>
        <w:t>القواعد المطبقة هي قواعد هيئة التحكيم أو قواعد أخرى يختارها الطرفان. بالإضافة إلى اختيار المحكمين والقواعد، يمكن للأطراف اختيار مكان التحكيم ولغة التحكيم.</w:t>
      </w:r>
    </w:p>
    <w:p w:rsidR="00842D88" w:rsidRDefault="00842D88" w:rsidP="001A0A5B">
      <w:pPr>
        <w:spacing w:line="360" w:lineRule="auto"/>
        <w:ind w:left="-426" w:right="-567"/>
        <w:jc w:val="both"/>
        <w:rPr>
          <w:rFonts w:asciiTheme="majorBidi" w:hAnsiTheme="majorBidi" w:cstheme="majorBidi"/>
          <w:sz w:val="32"/>
          <w:szCs w:val="32"/>
        </w:rPr>
      </w:pPr>
    </w:p>
    <w:p w:rsidR="00842D88" w:rsidRDefault="00842D88" w:rsidP="00842D88">
      <w:pPr>
        <w:spacing w:line="360" w:lineRule="auto"/>
        <w:ind w:left="-426" w:right="-567"/>
        <w:jc w:val="right"/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p w:rsidR="00842D88" w:rsidRPr="00842D88" w:rsidRDefault="00842D88" w:rsidP="00842D88">
      <w:pPr>
        <w:rPr>
          <w:rFonts w:asciiTheme="majorBidi" w:hAnsiTheme="majorBidi" w:cstheme="majorBidi"/>
          <w:sz w:val="32"/>
          <w:szCs w:val="32"/>
        </w:rPr>
      </w:pPr>
    </w:p>
    <w:sectPr w:rsidR="00842D88" w:rsidRPr="00842D88" w:rsidSect="00CB22C8">
      <w:footerReference w:type="default" r:id="rId6"/>
      <w:pgSz w:w="11906" w:h="16838"/>
      <w:pgMar w:top="993" w:right="1417" w:bottom="709" w:left="1417" w:header="708" w:footer="5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66" w:rsidRDefault="00B12066" w:rsidP="00842D88">
      <w:pPr>
        <w:spacing w:after="0" w:line="240" w:lineRule="auto"/>
      </w:pPr>
      <w:r>
        <w:separator/>
      </w:r>
    </w:p>
  </w:endnote>
  <w:endnote w:type="continuationSeparator" w:id="0">
    <w:p w:rsidR="00B12066" w:rsidRDefault="00B12066" w:rsidP="0084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067512"/>
      <w:docPartObj>
        <w:docPartGallery w:val="Page Numbers (Bottom of Page)"/>
        <w:docPartUnique/>
      </w:docPartObj>
    </w:sdtPr>
    <w:sdtEndPr/>
    <w:sdtContent>
      <w:p w:rsidR="00CB22C8" w:rsidRDefault="00CB22C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66" w:rsidRPr="00B12066">
          <w:rPr>
            <w:noProof/>
            <w:lang w:val="fr-FR"/>
          </w:rPr>
          <w:t>1</w:t>
        </w:r>
        <w:r>
          <w:fldChar w:fldCharType="end"/>
        </w:r>
      </w:p>
    </w:sdtContent>
  </w:sdt>
  <w:p w:rsidR="0029608A" w:rsidRPr="006C1450" w:rsidRDefault="0029608A" w:rsidP="0029608A">
    <w:pPr>
      <w:pStyle w:val="Pieddepage"/>
      <w:jc w:val="center"/>
      <w:rPr>
        <w:b/>
        <w:bCs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66" w:rsidRDefault="00B12066" w:rsidP="00842D88">
      <w:pPr>
        <w:spacing w:after="0" w:line="240" w:lineRule="auto"/>
      </w:pPr>
      <w:r>
        <w:separator/>
      </w:r>
    </w:p>
  </w:footnote>
  <w:footnote w:type="continuationSeparator" w:id="0">
    <w:p w:rsidR="00B12066" w:rsidRDefault="00B12066" w:rsidP="00842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88"/>
    <w:rsid w:val="000D3AEA"/>
    <w:rsid w:val="00186C5D"/>
    <w:rsid w:val="001A0A5B"/>
    <w:rsid w:val="0029608A"/>
    <w:rsid w:val="00374A76"/>
    <w:rsid w:val="0057010F"/>
    <w:rsid w:val="005B5103"/>
    <w:rsid w:val="006C1450"/>
    <w:rsid w:val="00723E41"/>
    <w:rsid w:val="00842D88"/>
    <w:rsid w:val="008903A5"/>
    <w:rsid w:val="00930326"/>
    <w:rsid w:val="00A73023"/>
    <w:rsid w:val="00B12066"/>
    <w:rsid w:val="00B233AD"/>
    <w:rsid w:val="00CB22C8"/>
    <w:rsid w:val="00CE0168"/>
    <w:rsid w:val="00D17946"/>
    <w:rsid w:val="00D41E96"/>
    <w:rsid w:val="00DB2F26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3A6269-CE3A-4A39-98A5-E5A4E66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88"/>
    <w:rPr>
      <w:kern w:val="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Grilledutableau">
    <w:name w:val="Table Grid"/>
    <w:basedOn w:val="TableauNormal"/>
    <w:uiPriority w:val="39"/>
    <w:rsid w:val="00842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4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D88"/>
    <w:rPr>
      <w:kern w:val="2"/>
      <w:lang w:val="en-US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842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D88"/>
    <w:rPr>
      <w:kern w:val="2"/>
      <w:lang w:val="en-US"/>
      <w14:ligatures w14:val="standardContextu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08A"/>
    <w:rPr>
      <w:rFonts w:ascii="Segoe UI" w:hAnsi="Segoe UI" w:cs="Segoe UI"/>
      <w:kern w:val="2"/>
      <w:sz w:val="18"/>
      <w:szCs w:val="1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cp:lastPrinted>2025-01-18T17:08:00Z</cp:lastPrinted>
  <dcterms:created xsi:type="dcterms:W3CDTF">2025-01-18T16:51:00Z</dcterms:created>
  <dcterms:modified xsi:type="dcterms:W3CDTF">2025-01-20T20:02:00Z</dcterms:modified>
</cp:coreProperties>
</file>