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98" w:rsidRDefault="001E4F98" w:rsidP="001E4F98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1E4F98" w:rsidRDefault="001E4F98" w:rsidP="001E4F98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وزارة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التعليم العالي و البحث العلمي</w:t>
      </w:r>
    </w:p>
    <w:p w:rsidR="001E4F98" w:rsidRDefault="001E4F98" w:rsidP="001E4F98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العربي بن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مهيدي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أم البواقي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كلية الحقوق و العلوم السياسية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فريق ميدان التكوين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المرجع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/>
          <w:sz w:val="30"/>
          <w:szCs w:val="30"/>
          <w:rtl/>
          <w:lang w:bidi="ar-DZ"/>
        </w:rPr>
        <w:t>ملحق القرار الوزاري رقم:</w:t>
      </w:r>
      <w:r>
        <w:rPr>
          <w:rFonts w:ascii="Traditional Arabic" w:hAnsi="Traditional Arabic" w:cs="Traditional Arabic"/>
          <w:b/>
          <w:bCs/>
          <w:sz w:val="30"/>
          <w:szCs w:val="30"/>
          <w:lang w:bidi="ar-DZ"/>
        </w:rPr>
        <w:t>1082</w:t>
      </w:r>
      <w:r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المؤرخ </w:t>
      </w:r>
      <w:proofErr w:type="gramStart"/>
      <w:r>
        <w:rPr>
          <w:rFonts w:ascii="Traditional Arabic" w:hAnsi="Traditional Arabic" w:cs="Traditional Arabic"/>
          <w:sz w:val="30"/>
          <w:szCs w:val="30"/>
          <w:rtl/>
          <w:lang w:bidi="ar-DZ"/>
        </w:rPr>
        <w:t>في :</w:t>
      </w:r>
      <w:proofErr w:type="gramEnd"/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27/12/2020</w:t>
      </w:r>
      <w:r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الذي يحدد القواعد المتعلقة بالوقاية من السرقة العلمية ومكافحتها.</w:t>
      </w:r>
    </w:p>
    <w:p w:rsidR="001E4F98" w:rsidRDefault="001E4F98" w:rsidP="001E4F98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تصريح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شرفي</w:t>
      </w:r>
    </w:p>
    <w:p w:rsidR="001E4F98" w:rsidRDefault="001E4F98" w:rsidP="001E4F98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خاص بالالتزام بقواعد النزاهة العلمية لانجاز بحث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أنا الممضي أدناه،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السيد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الصفة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طالب،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المولود بتار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يخ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بـ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:...............................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الحامل</w:t>
      </w:r>
      <w:proofErr w:type="gramEnd"/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لبطاقة التعريف الوطنية رقم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والصادرة بتاريخ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:...................................................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من طرف دائرة: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..................................................................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المسجل بكلية: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الحقوق و العلوم السياسية،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قسم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:......................................................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والمكل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ف 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بإنجاز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مذكرة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الموسم الجامعي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:2023/2024.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عنوانها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:...................................................................................................................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</w:p>
    <w:p w:rsidR="001E4F98" w:rsidRDefault="001E4F98" w:rsidP="001E4F98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أصرح بشرفي أني ألتزم بمراعاة المعايير العلمية والمنهجية ومعايير الأخلاقيات المهنية والنزاهة الأكاديمية المطلوبة في انجاز البحث المذكور أعلاه.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التاريخ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:.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....................................</w:t>
      </w:r>
    </w:p>
    <w:p w:rsidR="001E4F98" w:rsidRDefault="001E4F98" w:rsidP="001E4F98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إمضاء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المعني</w:t>
      </w:r>
    </w:p>
    <w:p w:rsidR="00C97B94" w:rsidRPr="001E4F98" w:rsidRDefault="00C97B94" w:rsidP="001E4F98">
      <w:pPr>
        <w:rPr>
          <w:sz w:val="28"/>
          <w:rtl/>
        </w:rPr>
      </w:pPr>
    </w:p>
    <w:sectPr w:rsidR="00C97B94" w:rsidRPr="001E4F98" w:rsidSect="008A28D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5E4E"/>
    <w:rsid w:val="0004450E"/>
    <w:rsid w:val="00080041"/>
    <w:rsid w:val="000F52DB"/>
    <w:rsid w:val="0015757D"/>
    <w:rsid w:val="001E4F98"/>
    <w:rsid w:val="002403FF"/>
    <w:rsid w:val="002509E4"/>
    <w:rsid w:val="0031297A"/>
    <w:rsid w:val="00357AD6"/>
    <w:rsid w:val="003B2BA1"/>
    <w:rsid w:val="003B4D46"/>
    <w:rsid w:val="004577E5"/>
    <w:rsid w:val="00506CD7"/>
    <w:rsid w:val="005B3F23"/>
    <w:rsid w:val="007D269B"/>
    <w:rsid w:val="008A28D7"/>
    <w:rsid w:val="009E072F"/>
    <w:rsid w:val="00B5769C"/>
    <w:rsid w:val="00B77D00"/>
    <w:rsid w:val="00B8414E"/>
    <w:rsid w:val="00C35E4E"/>
    <w:rsid w:val="00C97B94"/>
    <w:rsid w:val="00CD7B12"/>
    <w:rsid w:val="00DB2B3E"/>
    <w:rsid w:val="00E0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fac-droit</dc:creator>
  <cp:lastModifiedBy>Nabil</cp:lastModifiedBy>
  <cp:revision>7</cp:revision>
  <cp:lastPrinted>2019-12-15T09:46:00Z</cp:lastPrinted>
  <dcterms:created xsi:type="dcterms:W3CDTF">2022-05-09T11:48:00Z</dcterms:created>
  <dcterms:modified xsi:type="dcterms:W3CDTF">2024-06-03T10:06:00Z</dcterms:modified>
</cp:coreProperties>
</file>