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4A" w:rsidRPr="00FD6EF6" w:rsidRDefault="00CB0A4A" w:rsidP="00CB0A4A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جامعة العربي بن مهيدي أم البواقي              </w:t>
      </w:r>
      <w:r>
        <w:rPr>
          <w:rFonts w:cs="Arabic Transparent"/>
          <w:sz w:val="32"/>
          <w:szCs w:val="32"/>
          <w:rtl/>
          <w:lang w:val="en-US" w:bidi="ar-DZ"/>
        </w:rPr>
        <w:t xml:space="preserve">        سنة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أولي</w:t>
      </w:r>
      <w:r>
        <w:rPr>
          <w:rFonts w:cs="Arabic Transparent"/>
          <w:sz w:val="32"/>
          <w:szCs w:val="32"/>
          <w:rtl/>
          <w:lang w:val="en-US" w:bidi="ar-DZ"/>
        </w:rPr>
        <w:t xml:space="preserve"> ماستر ق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بيئة + ق جنائي</w:t>
      </w:r>
    </w:p>
    <w:p w:rsidR="00CB0A4A" w:rsidRPr="00FD6EF6" w:rsidRDefault="00CB0A4A" w:rsidP="00CB0A4A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كلية الحقوق والعلوم السياسية                           </w:t>
      </w:r>
    </w:p>
    <w:p w:rsidR="00CB0A4A" w:rsidRDefault="00CB0A4A" w:rsidP="006B7F4D">
      <w:pPr>
        <w:bidi/>
        <w:spacing w:line="240" w:lineRule="auto"/>
        <w:rPr>
          <w:rFonts w:cs="Arabic Transparent"/>
          <w:sz w:val="32"/>
          <w:szCs w:val="32"/>
          <w:rtl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قسم الحقوق                                              </w:t>
      </w:r>
    </w:p>
    <w:p w:rsidR="00CB0A4A" w:rsidRDefault="00CB0A4A" w:rsidP="00CB0A4A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>الإجابة النموذجية لامتحان السداسي ال</w:t>
      </w:r>
      <w:r>
        <w:rPr>
          <w:rFonts w:cs="Arabic Transparent" w:hint="cs"/>
          <w:b/>
          <w:bCs/>
          <w:i/>
          <w:iCs/>
          <w:sz w:val="32"/>
          <w:szCs w:val="32"/>
          <w:rtl/>
          <w:lang w:val="en-US" w:bidi="ar-DZ"/>
        </w:rPr>
        <w:t>ثاني</w:t>
      </w:r>
    </w:p>
    <w:p w:rsidR="00CB0A4A" w:rsidRPr="006B7F4D" w:rsidRDefault="00CB0A4A" w:rsidP="006B7F4D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 xml:space="preserve"> في مقياس </w:t>
      </w:r>
      <w:r>
        <w:rPr>
          <w:rFonts w:cs="Arabic Transparent" w:hint="cs"/>
          <w:b/>
          <w:bCs/>
          <w:i/>
          <w:iCs/>
          <w:sz w:val="32"/>
          <w:szCs w:val="32"/>
          <w:rtl/>
          <w:lang w:val="en-US" w:bidi="ar-DZ"/>
        </w:rPr>
        <w:t>منهجية البحث العلمي</w:t>
      </w:r>
      <w:r w:rsidR="006266F1">
        <w:rPr>
          <w:rFonts w:cs="Arabic Transparent" w:hint="cs"/>
          <w:b/>
          <w:bCs/>
          <w:i/>
          <w:iCs/>
          <w:sz w:val="32"/>
          <w:szCs w:val="32"/>
          <w:rtl/>
          <w:lang w:val="en-US" w:bidi="ar-DZ"/>
        </w:rPr>
        <w:t xml:space="preserve"> 2</w:t>
      </w:r>
      <w:bookmarkStart w:id="0" w:name="_GoBack"/>
      <w:bookmarkEnd w:id="0"/>
    </w:p>
    <w:p w:rsidR="00CB0A4A" w:rsidRPr="00787761" w:rsidRDefault="00CB0A4A" w:rsidP="00CB0A4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 w:rsidRPr="00787761">
        <w:rPr>
          <w:rFonts w:cs="Arabic Transparent" w:hint="cs"/>
          <w:b/>
          <w:bCs/>
          <w:sz w:val="32"/>
          <w:szCs w:val="32"/>
          <w:rtl/>
          <w:lang w:val="en-US" w:bidi="ar-DZ"/>
        </w:rPr>
        <w:t>كيف يمكن للباحث اختيار الموضوع البحثي:</w:t>
      </w:r>
    </w:p>
    <w:p w:rsidR="00CB0A4A" w:rsidRDefault="0066457A" w:rsidP="00CB0A4A">
      <w:pPr>
        <w:bidi/>
        <w:spacing w:line="360" w:lineRule="auto"/>
        <w:ind w:left="360"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   إ</w:t>
      </w:r>
      <w:r w:rsidR="00CB0A4A">
        <w:rPr>
          <w:rFonts w:cs="Arabic Transparent" w:hint="cs"/>
          <w:sz w:val="32"/>
          <w:szCs w:val="32"/>
          <w:rtl/>
          <w:lang w:val="en-US" w:bidi="ar-DZ"/>
        </w:rPr>
        <w:t>ن عملية تحديد المشكلة العلمية التي تتطلب حلا علميا لها، من عدة فرضيات علمية، بواسطة الدراسة والبحث والتحليل لا</w:t>
      </w:r>
      <w:r w:rsidR="004815E1">
        <w:rPr>
          <w:rFonts w:cs="Arabic Transparent" w:hint="cs"/>
          <w:sz w:val="32"/>
          <w:szCs w:val="32"/>
          <w:rtl/>
          <w:lang w:val="en-US" w:bidi="ar-DZ"/>
        </w:rPr>
        <w:t>كتشاف الحقيقة او الحقائق العلمية المختلفة المتعلقة بالمشكلة محل البحث، وتفسيرها واستغلالها في حل ومعالجة القضية المطروحة للبحث العلمي.</w:t>
      </w:r>
    </w:p>
    <w:p w:rsidR="00B25522" w:rsidRDefault="00B25522" w:rsidP="00B25522">
      <w:pPr>
        <w:bidi/>
        <w:spacing w:line="360" w:lineRule="auto"/>
        <w:ind w:left="360"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وتوجد عوامل ومعايير ذاتية واخري موضوعية</w:t>
      </w:r>
      <w:r w:rsidR="00946ACA">
        <w:rPr>
          <w:rFonts w:cs="Arabic Transparent" w:hint="cs"/>
          <w:sz w:val="32"/>
          <w:szCs w:val="32"/>
          <w:rtl/>
          <w:lang w:val="en-US" w:bidi="ar-DZ"/>
        </w:rPr>
        <w:t xml:space="preserve"> تتمثل في:</w:t>
      </w:r>
    </w:p>
    <w:p w:rsidR="00B25522" w:rsidRPr="00787761" w:rsidRDefault="00B25522" w:rsidP="00B25522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cs="Arabic Transparent"/>
          <w:sz w:val="32"/>
          <w:szCs w:val="32"/>
          <w:lang w:val="en-US" w:bidi="ar-DZ"/>
        </w:rPr>
      </w:pPr>
      <w:r w:rsidRPr="00787761">
        <w:rPr>
          <w:rFonts w:cs="Arabic Transparent" w:hint="cs"/>
          <w:sz w:val="32"/>
          <w:szCs w:val="32"/>
          <w:rtl/>
          <w:lang w:val="en-US" w:bidi="ar-DZ"/>
        </w:rPr>
        <w:t xml:space="preserve">العوامل الذاتية، </w:t>
      </w:r>
    </w:p>
    <w:p w:rsidR="00B25522" w:rsidRPr="00787761" w:rsidRDefault="00B25522" w:rsidP="00B25522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cs="Arabic Transparent"/>
          <w:sz w:val="32"/>
          <w:szCs w:val="32"/>
          <w:lang w:val="en-US" w:bidi="ar-DZ"/>
        </w:rPr>
      </w:pPr>
      <w:r w:rsidRPr="00787761">
        <w:rPr>
          <w:rFonts w:cs="Arabic Transparent" w:hint="cs"/>
          <w:sz w:val="32"/>
          <w:szCs w:val="32"/>
          <w:rtl/>
          <w:lang w:val="en-US" w:bidi="ar-DZ"/>
        </w:rPr>
        <w:t>العوامل الموضوعية.</w:t>
      </w:r>
    </w:p>
    <w:p w:rsidR="00CB0A4A" w:rsidRPr="00787761" w:rsidRDefault="006266F1" w:rsidP="00CB0A4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اجزاء البحث العلمي</w:t>
      </w:r>
      <w:r w:rsidR="00787761" w:rsidRPr="00787761">
        <w:rPr>
          <w:rFonts w:cs="Arabic Transparent" w:hint="cs"/>
          <w:b/>
          <w:bCs/>
          <w:sz w:val="32"/>
          <w:szCs w:val="32"/>
          <w:rtl/>
          <w:lang w:val="en-US" w:bidi="ar-DZ"/>
        </w:rPr>
        <w:t>:</w:t>
      </w:r>
    </w:p>
    <w:p w:rsidR="00E1463B" w:rsidRDefault="006266F1" w:rsidP="00E1463B">
      <w:pPr>
        <w:bidi/>
        <w:spacing w:line="360" w:lineRule="auto"/>
        <w:ind w:left="360"/>
        <w:jc w:val="both"/>
        <w:rPr>
          <w:rFonts w:cs="Arabic Transparent" w:hint="cs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تتمثل في</w:t>
      </w:r>
      <w:r w:rsidR="00E1463B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العنوان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المقدمة 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متن البحث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الخاتمة 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الملاحق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المصادر والمراجع </w:t>
      </w:r>
    </w:p>
    <w:p w:rsid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 w:hint="cs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الفهرس</w:t>
      </w:r>
    </w:p>
    <w:p w:rsidR="006266F1" w:rsidRPr="006266F1" w:rsidRDefault="006266F1" w:rsidP="006266F1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 الملخص.</w:t>
      </w:r>
    </w:p>
    <w:p w:rsidR="007A2B05" w:rsidRPr="006B7F4D" w:rsidRDefault="006B7F4D" w:rsidP="00CB0A4A">
      <w:pPr>
        <w:bidi/>
        <w:rPr>
          <w:sz w:val="32"/>
          <w:szCs w:val="32"/>
        </w:rPr>
      </w:pPr>
      <w:r w:rsidRPr="006B7F4D">
        <w:rPr>
          <w:rFonts w:hint="cs"/>
          <w:sz w:val="32"/>
          <w:szCs w:val="32"/>
          <w:rtl/>
        </w:rPr>
        <w:t>مع الشرح لكل جزئية</w:t>
      </w:r>
      <w:r>
        <w:rPr>
          <w:rFonts w:hint="cs"/>
          <w:sz w:val="32"/>
          <w:szCs w:val="32"/>
          <w:rtl/>
        </w:rPr>
        <w:t>.</w:t>
      </w:r>
    </w:p>
    <w:sectPr w:rsidR="007A2B05" w:rsidRPr="006B7F4D" w:rsidSect="000F6E8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FA" w:rsidRDefault="00683DFA" w:rsidP="000B7075">
      <w:pPr>
        <w:spacing w:after="0" w:line="240" w:lineRule="auto"/>
      </w:pPr>
      <w:r>
        <w:separator/>
      </w:r>
    </w:p>
  </w:endnote>
  <w:endnote w:type="continuationSeparator" w:id="1">
    <w:p w:rsidR="00683DFA" w:rsidRDefault="00683DFA" w:rsidP="000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638"/>
      <w:docPartObj>
        <w:docPartGallery w:val="Page Numbers (Bottom of Page)"/>
        <w:docPartUnique/>
      </w:docPartObj>
    </w:sdtPr>
    <w:sdtContent>
      <w:p w:rsidR="00950934" w:rsidRDefault="000B7075">
        <w:pPr>
          <w:pStyle w:val="Pieddepage"/>
          <w:jc w:val="center"/>
        </w:pPr>
        <w:r>
          <w:fldChar w:fldCharType="begin"/>
        </w:r>
        <w:r w:rsidR="00787761">
          <w:instrText xml:space="preserve"> PAGE   \* MERGEFORMAT </w:instrText>
        </w:r>
        <w:r>
          <w:fldChar w:fldCharType="separate"/>
        </w:r>
        <w:r w:rsidR="006B7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934" w:rsidRDefault="00683D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FA" w:rsidRDefault="00683DFA" w:rsidP="000B7075">
      <w:pPr>
        <w:spacing w:after="0" w:line="240" w:lineRule="auto"/>
      </w:pPr>
      <w:r>
        <w:separator/>
      </w:r>
    </w:p>
  </w:footnote>
  <w:footnote w:type="continuationSeparator" w:id="1">
    <w:p w:rsidR="00683DFA" w:rsidRDefault="00683DFA" w:rsidP="000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D62"/>
    <w:multiLevelType w:val="hybridMultilevel"/>
    <w:tmpl w:val="C736DD0E"/>
    <w:lvl w:ilvl="0" w:tplc="A3E63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609A1"/>
    <w:multiLevelType w:val="hybridMultilevel"/>
    <w:tmpl w:val="2DF687AC"/>
    <w:lvl w:ilvl="0" w:tplc="B2C00E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4D76"/>
    <w:multiLevelType w:val="hybridMultilevel"/>
    <w:tmpl w:val="4C2227CA"/>
    <w:lvl w:ilvl="0" w:tplc="0BE21C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9E9"/>
    <w:multiLevelType w:val="hybridMultilevel"/>
    <w:tmpl w:val="CB366950"/>
    <w:lvl w:ilvl="0" w:tplc="E7F08C74">
      <w:numFmt w:val="bullet"/>
      <w:lvlText w:val="-"/>
      <w:lvlJc w:val="left"/>
      <w:pPr>
        <w:ind w:left="81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0B403BF"/>
    <w:multiLevelType w:val="hybridMultilevel"/>
    <w:tmpl w:val="AB30C304"/>
    <w:lvl w:ilvl="0" w:tplc="86CE1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A4A"/>
    <w:rsid w:val="000B7075"/>
    <w:rsid w:val="004815E1"/>
    <w:rsid w:val="006266F1"/>
    <w:rsid w:val="0066457A"/>
    <w:rsid w:val="00683DFA"/>
    <w:rsid w:val="006B7F4D"/>
    <w:rsid w:val="00787761"/>
    <w:rsid w:val="007A2B05"/>
    <w:rsid w:val="00946ACA"/>
    <w:rsid w:val="00B25522"/>
    <w:rsid w:val="00CB0A4A"/>
    <w:rsid w:val="00E1463B"/>
    <w:rsid w:val="00ED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4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A4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0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ISLAM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ArabianHorse</dc:creator>
  <cp:keywords/>
  <dc:description/>
  <cp:lastModifiedBy>PC</cp:lastModifiedBy>
  <cp:revision>10</cp:revision>
  <dcterms:created xsi:type="dcterms:W3CDTF">2023-05-26T08:28:00Z</dcterms:created>
  <dcterms:modified xsi:type="dcterms:W3CDTF">2024-05-23T03:11:00Z</dcterms:modified>
</cp:coreProperties>
</file>