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51" w:rsidRDefault="00D92151" w:rsidP="00D92151">
      <w:pPr>
        <w:bidi/>
        <w:spacing w:after="0"/>
        <w:jc w:val="center"/>
        <w:rPr>
          <w:rFonts w:ascii="Simplified Arabic" w:hAnsi="Simplified Arabic" w:cs="Simplified Arabic" w:hint="cs"/>
          <w:b/>
          <w:bCs/>
          <w:sz w:val="28"/>
          <w:szCs w:val="28"/>
          <w:u w:val="single"/>
          <w:rtl/>
          <w:lang w:bidi="ar-DZ"/>
        </w:rPr>
      </w:pPr>
      <w:r>
        <w:rPr>
          <w:rFonts w:ascii="Simplified Arabic" w:hAnsi="Simplified Arabic" w:cs="Simplified Arabic" w:hint="cs"/>
          <w:b/>
          <w:bCs/>
          <w:sz w:val="28"/>
          <w:szCs w:val="28"/>
          <w:u w:val="single"/>
          <w:rtl/>
          <w:lang w:bidi="ar-DZ"/>
        </w:rPr>
        <w:t>الإجابة النموذجية لمقياس الاثبات الجنائي</w:t>
      </w:r>
    </w:p>
    <w:p w:rsidR="00D92151" w:rsidRDefault="00D92151" w:rsidP="00D92151">
      <w:pPr>
        <w:bidi/>
        <w:spacing w:after="0"/>
        <w:jc w:val="center"/>
        <w:rPr>
          <w:rFonts w:ascii="Simplified Arabic" w:hAnsi="Simplified Arabic" w:cs="Simplified Arabic" w:hint="cs"/>
          <w:b/>
          <w:bCs/>
          <w:sz w:val="28"/>
          <w:szCs w:val="28"/>
          <w:u w:val="single"/>
          <w:rtl/>
          <w:lang w:bidi="ar-DZ"/>
        </w:rPr>
      </w:pPr>
      <w:r>
        <w:rPr>
          <w:rFonts w:ascii="Simplified Arabic" w:hAnsi="Simplified Arabic" w:cs="Simplified Arabic" w:hint="cs"/>
          <w:b/>
          <w:bCs/>
          <w:sz w:val="28"/>
          <w:szCs w:val="28"/>
          <w:u w:val="single"/>
          <w:rtl/>
          <w:lang w:bidi="ar-DZ"/>
        </w:rPr>
        <w:t>2023/2024</w:t>
      </w:r>
    </w:p>
    <w:p w:rsidR="00D92151" w:rsidRDefault="00D92151" w:rsidP="00D92151">
      <w:pPr>
        <w:bidi/>
        <w:spacing w:after="0"/>
        <w:jc w:val="both"/>
        <w:rPr>
          <w:rFonts w:ascii="Simplified Arabic" w:hAnsi="Simplified Arabic" w:cs="Simplified Arabic" w:hint="cs"/>
          <w:b/>
          <w:bCs/>
          <w:sz w:val="28"/>
          <w:szCs w:val="28"/>
          <w:u w:val="single"/>
          <w:rtl/>
          <w:lang w:bidi="ar-DZ"/>
        </w:rPr>
      </w:pPr>
    </w:p>
    <w:p w:rsidR="00D92151" w:rsidRPr="002A6B0F" w:rsidRDefault="00D92151" w:rsidP="00144F67">
      <w:pPr>
        <w:bidi/>
        <w:spacing w:after="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الجواب الأول</w:t>
      </w:r>
      <w:r w:rsidR="00144F67">
        <w:rPr>
          <w:rFonts w:ascii="Simplified Arabic" w:hAnsi="Simplified Arabic" w:cs="Simplified Arabic" w:hint="cs"/>
          <w:b/>
          <w:bCs/>
          <w:sz w:val="28"/>
          <w:szCs w:val="28"/>
          <w:u w:val="single"/>
          <w:rtl/>
          <w:lang w:bidi="ar-DZ"/>
        </w:rPr>
        <w:t>(08 نقاط)</w:t>
      </w:r>
    </w:p>
    <w:p w:rsidR="00D92151" w:rsidRPr="00B144E2" w:rsidRDefault="00D92151" w:rsidP="00D92151">
      <w:pPr>
        <w:bidi/>
        <w:spacing w:after="0"/>
        <w:jc w:val="both"/>
        <w:rPr>
          <w:rFonts w:ascii="Simplified Arabic" w:hAnsi="Simplified Arabic" w:cs="Simplified Arabic"/>
          <w:sz w:val="28"/>
          <w:szCs w:val="28"/>
          <w:rtl/>
          <w:lang w:bidi="ar-DZ"/>
        </w:rPr>
      </w:pPr>
      <w:r w:rsidRPr="00B144E2">
        <w:rPr>
          <w:rFonts w:ascii="Simplified Arabic" w:hAnsi="Simplified Arabic" w:cs="Simplified Arabic"/>
          <w:sz w:val="28"/>
          <w:szCs w:val="28"/>
          <w:rtl/>
          <w:lang w:bidi="ar-DZ"/>
        </w:rPr>
        <w:t>يقصد بالعلم الشخصي للقاضي معلوماته ا</w:t>
      </w:r>
      <w:r>
        <w:rPr>
          <w:rFonts w:ascii="Simplified Arabic" w:hAnsi="Simplified Arabic" w:cs="Simplified Arabic"/>
          <w:sz w:val="28"/>
          <w:szCs w:val="28"/>
          <w:rtl/>
          <w:lang w:bidi="ar-DZ"/>
        </w:rPr>
        <w:t>لشخصية التي يكون قد حصل عليه</w:t>
      </w:r>
      <w:r>
        <w:rPr>
          <w:rFonts w:ascii="Simplified Arabic" w:hAnsi="Simplified Arabic" w:cs="Simplified Arabic" w:hint="cs"/>
          <w:sz w:val="28"/>
          <w:szCs w:val="28"/>
          <w:rtl/>
          <w:lang w:bidi="ar-DZ"/>
        </w:rPr>
        <w:t>ا</w:t>
      </w:r>
      <w:r w:rsidRPr="00B144E2">
        <w:rPr>
          <w:rFonts w:ascii="Simplified Arabic" w:hAnsi="Simplified Arabic" w:cs="Simplified Arabic"/>
          <w:sz w:val="28"/>
          <w:szCs w:val="28"/>
          <w:rtl/>
          <w:lang w:bidi="ar-DZ"/>
        </w:rPr>
        <w:t xml:space="preserve"> خارج مجلس القضاء ونطاق الدعوى المطروحة عليه، والتي من الممكن أن تؤثر في تكوين قناعته عند تقديره لأدلتها. </w:t>
      </w:r>
    </w:p>
    <w:p w:rsidR="00D92151" w:rsidRPr="00B144E2" w:rsidRDefault="00D92151" w:rsidP="00D92151">
      <w:pPr>
        <w:bidi/>
        <w:spacing w:after="0"/>
        <w:jc w:val="both"/>
        <w:rPr>
          <w:rFonts w:ascii="Simplified Arabic" w:hAnsi="Simplified Arabic" w:cs="Simplified Arabic"/>
          <w:sz w:val="28"/>
          <w:szCs w:val="28"/>
          <w:rtl/>
          <w:lang w:bidi="ar-DZ"/>
        </w:rPr>
      </w:pPr>
      <w:proofErr w:type="gramStart"/>
      <w:r w:rsidRPr="00B144E2">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عليه</w:t>
      </w:r>
      <w:proofErr w:type="gramEnd"/>
      <w:r>
        <w:rPr>
          <w:rFonts w:ascii="Simplified Arabic" w:hAnsi="Simplified Arabic" w:cs="Simplified Arabic" w:hint="cs"/>
          <w:sz w:val="28"/>
          <w:szCs w:val="28"/>
          <w:rtl/>
          <w:lang w:bidi="ar-DZ"/>
        </w:rPr>
        <w:t xml:space="preserve"> فإنه يستوجب </w:t>
      </w:r>
      <w:r w:rsidRPr="00B144E2">
        <w:rPr>
          <w:rFonts w:ascii="Simplified Arabic" w:hAnsi="Simplified Arabic" w:cs="Simplified Arabic"/>
          <w:sz w:val="28"/>
          <w:szCs w:val="28"/>
          <w:rtl/>
          <w:lang w:bidi="ar-DZ"/>
        </w:rPr>
        <w:t xml:space="preserve">استبعاد بناء القاضي اقتناعه على معلوماته الشخصية </w:t>
      </w:r>
      <w:r>
        <w:rPr>
          <w:rFonts w:ascii="Simplified Arabic" w:hAnsi="Simplified Arabic" w:cs="Simplified Arabic" w:hint="cs"/>
          <w:sz w:val="28"/>
          <w:szCs w:val="28"/>
          <w:rtl/>
          <w:lang w:bidi="ar-DZ"/>
        </w:rPr>
        <w:t>و العلة في ذلك هي:</w:t>
      </w:r>
    </w:p>
    <w:p w:rsidR="00D92151" w:rsidRPr="00B144E2" w:rsidRDefault="00D92151" w:rsidP="00D92151">
      <w:pPr>
        <w:bidi/>
        <w:spacing w:after="0"/>
        <w:jc w:val="both"/>
        <w:rPr>
          <w:rFonts w:ascii="Simplified Arabic" w:hAnsi="Simplified Arabic" w:cs="Simplified Arabic"/>
          <w:sz w:val="28"/>
          <w:szCs w:val="28"/>
          <w:rtl/>
          <w:lang w:bidi="ar-DZ"/>
        </w:rPr>
      </w:pPr>
      <w:r w:rsidRPr="00B144E2">
        <w:rPr>
          <w:rFonts w:ascii="Simplified Arabic" w:hAnsi="Simplified Arabic" w:cs="Simplified Arabic"/>
          <w:b/>
          <w:bCs/>
          <w:sz w:val="28"/>
          <w:szCs w:val="28"/>
          <w:rtl/>
          <w:lang w:bidi="ar-DZ"/>
        </w:rPr>
        <w:t>أولا</w:t>
      </w:r>
      <w:r>
        <w:rPr>
          <w:rFonts w:ascii="Simplified Arabic" w:hAnsi="Simplified Arabic" w:cs="Simplified Arabic" w:hint="cs"/>
          <w:b/>
          <w:bCs/>
          <w:sz w:val="28"/>
          <w:szCs w:val="28"/>
          <w:rtl/>
          <w:lang w:bidi="ar-DZ"/>
        </w:rPr>
        <w:t xml:space="preserve">/ وضعية الدليل: </w:t>
      </w:r>
      <w:r w:rsidRPr="00D92151">
        <w:rPr>
          <w:rFonts w:ascii="Simplified Arabic" w:hAnsi="Simplified Arabic" w:cs="Simplified Arabic" w:hint="cs"/>
          <w:sz w:val="28"/>
          <w:szCs w:val="28"/>
          <w:rtl/>
          <w:lang w:bidi="ar-DZ"/>
        </w:rPr>
        <w:t>و المراد منها أنه لا</w:t>
      </w:r>
      <w:r>
        <w:rPr>
          <w:rFonts w:ascii="Simplified Arabic" w:hAnsi="Simplified Arabic" w:cs="Simplified Arabic" w:hint="cs"/>
          <w:sz w:val="28"/>
          <w:szCs w:val="28"/>
          <w:rtl/>
          <w:lang w:bidi="ar-DZ"/>
        </w:rPr>
        <w:t xml:space="preserve"> </w:t>
      </w:r>
      <w:r w:rsidRPr="00D92151">
        <w:rPr>
          <w:rFonts w:ascii="Simplified Arabic" w:hAnsi="Simplified Arabic" w:cs="Simplified Arabic" w:hint="cs"/>
          <w:sz w:val="28"/>
          <w:szCs w:val="28"/>
          <w:rtl/>
          <w:lang w:bidi="ar-DZ"/>
        </w:rPr>
        <w:t>يمكن للقاضي أن يبني حكمه إلا على الأدلة التي كانت</w:t>
      </w:r>
      <w:r>
        <w:rPr>
          <w:rFonts w:ascii="Simplified Arabic" w:hAnsi="Simplified Arabic" w:cs="Simplified Arabic" w:hint="cs"/>
          <w:b/>
          <w:bCs/>
          <w:sz w:val="28"/>
          <w:szCs w:val="28"/>
          <w:rtl/>
          <w:lang w:bidi="ar-DZ"/>
        </w:rPr>
        <w:t xml:space="preserve"> </w:t>
      </w:r>
      <w:r w:rsidRPr="00B144E2">
        <w:rPr>
          <w:rFonts w:ascii="Simplified Arabic" w:hAnsi="Simplified Arabic" w:cs="Simplified Arabic"/>
          <w:sz w:val="28"/>
          <w:szCs w:val="28"/>
          <w:rtl/>
          <w:lang w:bidi="ar-DZ"/>
        </w:rPr>
        <w:t>موضع مناقشة شفاهية بين أطراف الدعوى حتى يتمكنوا من الرد عليها، وبالتالي ستكون مفاجأة بالنسبة لهم لأنه لم يتم إثباتها في إطار إجراءات الخصومة، مما يؤدي إلى عدم احترام حقوق الدفاع و إساءة الظن بالقاضي وهو الشيء الذي يجب أن ينزه عنه القضاء عموما</w:t>
      </w:r>
      <w:r>
        <w:rPr>
          <w:rFonts w:ascii="Simplified Arabic" w:hAnsi="Simplified Arabic" w:cs="Simplified Arabic" w:hint="cs"/>
          <w:sz w:val="28"/>
          <w:szCs w:val="28"/>
          <w:rtl/>
          <w:lang w:bidi="ar-DZ"/>
        </w:rPr>
        <w:t xml:space="preserve">، كما أن المادة 212 من ق إ ج نصت صراحة على عدم جواز بناء </w:t>
      </w:r>
      <w:proofErr w:type="spellStart"/>
      <w:r>
        <w:rPr>
          <w:rFonts w:ascii="Simplified Arabic" w:hAnsi="Simplified Arabic" w:cs="Simplified Arabic" w:hint="cs"/>
          <w:sz w:val="28"/>
          <w:szCs w:val="28"/>
          <w:rtl/>
          <w:lang w:bidi="ar-DZ"/>
        </w:rPr>
        <w:t>قناع</w:t>
      </w:r>
      <w:r>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ة</w:t>
      </w:r>
      <w:proofErr w:type="spellEnd"/>
      <w:r>
        <w:rPr>
          <w:rFonts w:ascii="Simplified Arabic" w:hAnsi="Simplified Arabic" w:cs="Simplified Arabic" w:hint="cs"/>
          <w:sz w:val="28"/>
          <w:szCs w:val="28"/>
          <w:rtl/>
          <w:lang w:bidi="ar-DZ"/>
        </w:rPr>
        <w:t xml:space="preserve"> القاضي إلا على الأدلة التي قدمت له في معرض المرافعات و التي تمت مناقشتها حضوريا أمامه.</w:t>
      </w:r>
    </w:p>
    <w:p w:rsidR="00D92151" w:rsidRPr="00B144E2" w:rsidRDefault="00D92151" w:rsidP="00D92151">
      <w:pPr>
        <w:bidi/>
        <w:spacing w:after="0"/>
        <w:jc w:val="both"/>
        <w:rPr>
          <w:rFonts w:ascii="Simplified Arabic" w:hAnsi="Simplified Arabic" w:cs="Simplified Arabic"/>
          <w:sz w:val="28"/>
          <w:szCs w:val="28"/>
          <w:rtl/>
          <w:lang w:bidi="ar-DZ"/>
        </w:rPr>
      </w:pPr>
      <w:proofErr w:type="gramStart"/>
      <w:r w:rsidRPr="00B144E2">
        <w:rPr>
          <w:rFonts w:ascii="Simplified Arabic" w:hAnsi="Simplified Arabic" w:cs="Simplified Arabic"/>
          <w:b/>
          <w:bCs/>
          <w:sz w:val="28"/>
          <w:szCs w:val="28"/>
          <w:rtl/>
          <w:lang w:bidi="ar-DZ"/>
        </w:rPr>
        <w:t>ثانيا</w:t>
      </w:r>
      <w:proofErr w:type="gramEnd"/>
      <w:r w:rsidRPr="00B144E2">
        <w:rPr>
          <w:rFonts w:ascii="Simplified Arabic" w:hAnsi="Simplified Arabic" w:cs="Simplified Arabic"/>
          <w:b/>
          <w:bCs/>
          <w:sz w:val="28"/>
          <w:szCs w:val="28"/>
          <w:rtl/>
          <w:lang w:bidi="ar-DZ"/>
        </w:rPr>
        <w:t>:</w:t>
      </w:r>
      <w:r w:rsidRPr="00B144E2">
        <w:rPr>
          <w:rFonts w:ascii="Simplified Arabic" w:hAnsi="Simplified Arabic" w:cs="Simplified Arabic"/>
          <w:sz w:val="28"/>
          <w:szCs w:val="28"/>
          <w:rtl/>
          <w:lang w:bidi="ar-DZ"/>
        </w:rPr>
        <w:t xml:space="preserve"> جمع القاضي لصفتين متعارضتين وهي صفة الشاهد وصفة القاضي خاصة أن الشهادة لا تقبل إلا بعد حلف اليمين، وهذا لا يجيزه القانون ويترتب عليه بطلان الحكم.</w:t>
      </w:r>
    </w:p>
    <w:p w:rsidR="00925204" w:rsidRDefault="00D92151" w:rsidP="00D92151">
      <w:pPr>
        <w:bidi/>
        <w:spacing w:after="0"/>
        <w:jc w:val="both"/>
        <w:rPr>
          <w:rFonts w:ascii="Simplified Arabic" w:hAnsi="Simplified Arabic" w:cs="Simplified Arabic" w:hint="cs"/>
          <w:sz w:val="28"/>
          <w:szCs w:val="28"/>
          <w:rtl/>
          <w:lang w:bidi="ar-DZ"/>
        </w:rPr>
      </w:pPr>
      <w:r w:rsidRPr="00B144E2">
        <w:rPr>
          <w:rFonts w:ascii="Simplified Arabic" w:hAnsi="Simplified Arabic" w:cs="Simplified Arabic"/>
          <w:sz w:val="28"/>
          <w:szCs w:val="28"/>
          <w:rtl/>
          <w:lang w:bidi="ar-DZ"/>
        </w:rPr>
        <w:t xml:space="preserve">والجدير بالذكر هنا أن المعلومات التي يستقيها القاضي من خبرته بالشؤون العامة التي يفترض فيه الالمام بها، لا تعد من قبيل المعلومات الشخصية التي </w:t>
      </w:r>
      <w:r>
        <w:rPr>
          <w:rFonts w:ascii="Simplified Arabic" w:hAnsi="Simplified Arabic" w:cs="Simplified Arabic"/>
          <w:sz w:val="28"/>
          <w:szCs w:val="28"/>
          <w:rtl/>
          <w:lang w:bidi="ar-DZ"/>
        </w:rPr>
        <w:t>يحظر على القاضي بناء حكمه عليها</w:t>
      </w:r>
      <w:r>
        <w:rPr>
          <w:rFonts w:ascii="Simplified Arabic" w:hAnsi="Simplified Arabic" w:cs="Simplified Arabic" w:hint="cs"/>
          <w:sz w:val="28"/>
          <w:szCs w:val="28"/>
          <w:rtl/>
          <w:lang w:bidi="ar-DZ"/>
        </w:rPr>
        <w:t xml:space="preserve">، كما أن </w:t>
      </w:r>
      <w:r w:rsidRPr="00B144E2">
        <w:rPr>
          <w:rFonts w:ascii="Simplified Arabic" w:hAnsi="Simplified Arabic" w:cs="Simplified Arabic"/>
          <w:sz w:val="28"/>
          <w:szCs w:val="28"/>
          <w:rtl/>
          <w:lang w:bidi="ar-DZ"/>
        </w:rPr>
        <w:t>القول بما سبق لا يتعارض مع الجهود التي يقوم بها القاضي للبحث عن الحقيقة التي تتماشى والدور الايجابي الذي يلعبه القاضي الجزائي، طالما أن ما توصل إليه يتم عرضه للمناقشة الشفوية من قبل أطراف الدعوى الجزائية في جلسة المحاكمة.</w:t>
      </w:r>
    </w:p>
    <w:p w:rsidR="00D92151" w:rsidRDefault="00D92151" w:rsidP="00925204">
      <w:pPr>
        <w:bidi/>
        <w:spacing w:after="0"/>
        <w:jc w:val="both"/>
        <w:rPr>
          <w:rFonts w:ascii="Simplified Arabic" w:hAnsi="Simplified Arabic" w:cs="Simplified Arabic" w:hint="cs"/>
          <w:sz w:val="28"/>
          <w:szCs w:val="28"/>
          <w:rtl/>
          <w:lang w:bidi="ar-DZ"/>
        </w:rPr>
      </w:pPr>
      <w:r w:rsidRPr="00B144E2">
        <w:rPr>
          <w:rFonts w:ascii="Simplified Arabic" w:hAnsi="Simplified Arabic" w:cs="Simplified Arabic"/>
          <w:sz w:val="28"/>
          <w:szCs w:val="28"/>
          <w:rtl/>
          <w:lang w:bidi="ar-DZ"/>
        </w:rPr>
        <w:t xml:space="preserve"> </w:t>
      </w:r>
    </w:p>
    <w:p w:rsidR="00925204" w:rsidRDefault="00925204" w:rsidP="00144F67">
      <w:pPr>
        <w:bidi/>
        <w:spacing w:after="0"/>
        <w:jc w:val="both"/>
        <w:rPr>
          <w:rFonts w:ascii="Simplified Arabic" w:hAnsi="Simplified Arabic" w:cs="Simplified Arabic" w:hint="cs"/>
          <w:b/>
          <w:bCs/>
          <w:sz w:val="28"/>
          <w:szCs w:val="28"/>
          <w:rtl/>
          <w:lang w:bidi="ar-DZ"/>
        </w:rPr>
      </w:pPr>
      <w:r w:rsidRPr="00925204">
        <w:rPr>
          <w:rFonts w:ascii="Simplified Arabic" w:hAnsi="Simplified Arabic" w:cs="Simplified Arabic" w:hint="cs"/>
          <w:b/>
          <w:bCs/>
          <w:sz w:val="28"/>
          <w:szCs w:val="28"/>
          <w:rtl/>
          <w:lang w:bidi="ar-DZ"/>
        </w:rPr>
        <w:t>الجواب الثاني</w:t>
      </w:r>
      <w:r w:rsidR="00144F67">
        <w:rPr>
          <w:rFonts w:ascii="Simplified Arabic" w:hAnsi="Simplified Arabic" w:cs="Simplified Arabic" w:hint="cs"/>
          <w:b/>
          <w:bCs/>
          <w:sz w:val="28"/>
          <w:szCs w:val="28"/>
          <w:rtl/>
          <w:lang w:bidi="ar-DZ"/>
        </w:rPr>
        <w:t>(08 نقاط)</w:t>
      </w:r>
    </w:p>
    <w:p w:rsidR="006455E6" w:rsidRPr="001232A7" w:rsidRDefault="006455E6" w:rsidP="006455E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تنص</w:t>
      </w:r>
      <w:r w:rsidRPr="001232A7">
        <w:rPr>
          <w:rFonts w:ascii="Simplified Arabic" w:hAnsi="Simplified Arabic" w:cs="Simplified Arabic"/>
          <w:sz w:val="28"/>
          <w:szCs w:val="28"/>
          <w:rtl/>
        </w:rPr>
        <w:t xml:space="preserve"> المادة 212 من قانون الاجراءات الجزائية التي تنص على أنه " يجوز اثبات الجرائم بأي طريق من طرق الاثبات، ما عدا الأحوال التي ينص فيها القانون على غير ذلك، و للقاضي أن يصدر حكمه تبعا لاقتناعه الخاص و لا يسوغ للقاضي أن يبني قراره إلا على الأدلة المقدمة له في معرض المرافعات و التي حصلت المناقشة فيها حضوريا أمامه". نجد أنها اشتملت على ثلاث نقاط أساسية و التي تتمثل في </w:t>
      </w:r>
      <w:r w:rsidRPr="001232A7">
        <w:rPr>
          <w:rFonts w:ascii="Simplified Arabic" w:hAnsi="Simplified Arabic" w:cs="Simplified Arabic"/>
          <w:sz w:val="28"/>
          <w:szCs w:val="28"/>
          <w:rtl/>
        </w:rPr>
        <w:lastRenderedPageBreak/>
        <w:t>نظام الاثبات الذي تبناه المشرع الجزائري، و مبدأ الاقتناع الشخصي للقاضي الجزائي، و في الأخير الضوابط التي تحكم سلطة القاضي الجزائي اتجاه أدلة الاثبات.</w:t>
      </w:r>
    </w:p>
    <w:p w:rsidR="006455E6" w:rsidRDefault="006455E6" w:rsidP="006455E6">
      <w:pPr>
        <w:bidi/>
        <w:spacing w:after="0"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 عليه يتضح و أن </w:t>
      </w:r>
      <w:r w:rsidRPr="001232A7">
        <w:rPr>
          <w:rFonts w:ascii="Simplified Arabic" w:hAnsi="Simplified Arabic" w:cs="Simplified Arabic"/>
          <w:sz w:val="28"/>
          <w:szCs w:val="28"/>
          <w:rtl/>
        </w:rPr>
        <w:t>القاضي</w:t>
      </w:r>
      <w:r>
        <w:rPr>
          <w:rFonts w:ascii="Simplified Arabic" w:hAnsi="Simplified Arabic" w:cs="Simplified Arabic" w:hint="cs"/>
          <w:sz w:val="28"/>
          <w:szCs w:val="28"/>
          <w:rtl/>
        </w:rPr>
        <w:t xml:space="preserve"> يتحرر</w:t>
      </w:r>
      <w:r w:rsidRPr="001232A7">
        <w:rPr>
          <w:rFonts w:ascii="Simplified Arabic" w:hAnsi="Simplified Arabic" w:cs="Simplified Arabic"/>
          <w:sz w:val="28"/>
          <w:szCs w:val="28"/>
          <w:rtl/>
        </w:rPr>
        <w:t xml:space="preserve"> من صرامة الشروط القانونية و يرجع دائما فيما يتعلق بتقدير الأدلة إلى ضميره و اقتناعه الشخصي ، مع إضافة قواعد قانونية تنظم تقدير الأدلة، و هكذا فان القاضي يجد نفسه من جهة ملزما بقبول و استبعاد أدلة معينة إذا توافرت شروط معينة و لكنه من جهة أخرى و في نطاق الأدلة التي يقبلها فانه يحتفظ بكل حرية في تكوين اقتناعه الشخصي. </w:t>
      </w:r>
    </w:p>
    <w:p w:rsidR="00925204" w:rsidRPr="00925204" w:rsidRDefault="00144F67" w:rsidP="00144F67">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rPr>
        <w:t>و يقصد ب</w:t>
      </w:r>
      <w:r w:rsidR="006455E6" w:rsidRPr="00144F67">
        <w:rPr>
          <w:rFonts w:ascii="Simplified Arabic" w:hAnsi="Simplified Arabic" w:cs="Simplified Arabic"/>
          <w:sz w:val="28"/>
          <w:szCs w:val="28"/>
          <w:rtl/>
        </w:rPr>
        <w:t>حرية الاقتناع الشخصي للقاضي</w:t>
      </w:r>
      <w:r>
        <w:rPr>
          <w:rFonts w:ascii="Simplified Arabic" w:hAnsi="Simplified Arabic" w:cs="Simplified Arabic" w:hint="cs"/>
          <w:sz w:val="28"/>
          <w:szCs w:val="28"/>
          <w:rtl/>
        </w:rPr>
        <w:t xml:space="preserve"> السماح </w:t>
      </w:r>
      <w:r>
        <w:rPr>
          <w:rFonts w:ascii="Simplified Arabic" w:hAnsi="Simplified Arabic" w:cs="Simplified Arabic"/>
          <w:sz w:val="28"/>
          <w:szCs w:val="28"/>
          <w:rtl/>
        </w:rPr>
        <w:t xml:space="preserve">للقاضي </w:t>
      </w:r>
      <w:r>
        <w:rPr>
          <w:rFonts w:ascii="Simplified Arabic" w:hAnsi="Simplified Arabic" w:cs="Simplified Arabic" w:hint="cs"/>
          <w:sz w:val="28"/>
          <w:szCs w:val="28"/>
          <w:rtl/>
        </w:rPr>
        <w:t xml:space="preserve">بتأسيس و بناء </w:t>
      </w:r>
      <w:r w:rsidR="006455E6" w:rsidRPr="001232A7">
        <w:rPr>
          <w:rFonts w:ascii="Simplified Arabic" w:hAnsi="Simplified Arabic" w:cs="Simplified Arabic"/>
          <w:sz w:val="28"/>
          <w:szCs w:val="28"/>
          <w:rtl/>
        </w:rPr>
        <w:t>حكمه على بينة أو قرينة يرتاح إليها ( اطمئنان ) ومنه فهو من جهة يساهم القاضي في تحقيق مصلحة المجتمع</w:t>
      </w:r>
      <w:r>
        <w:rPr>
          <w:rFonts w:ascii="Simplified Arabic" w:hAnsi="Simplified Arabic" w:cs="Simplified Arabic" w:hint="cs"/>
          <w:sz w:val="28"/>
          <w:szCs w:val="28"/>
          <w:rtl/>
        </w:rPr>
        <w:t xml:space="preserve"> بالدور الايجابي الذي يلعبه في البحث عن الحقيقة فهو يبحث عن الدليل الذي يمكن اعتماده في بناء قناعته الشخصية، فلهو أن </w:t>
      </w:r>
      <w:r w:rsidR="006455E6" w:rsidRPr="001232A7">
        <w:rPr>
          <w:rFonts w:ascii="Simplified Arabic" w:hAnsi="Simplified Arabic" w:cs="Simplified Arabic"/>
          <w:sz w:val="28"/>
          <w:szCs w:val="28"/>
          <w:rtl/>
        </w:rPr>
        <w:t xml:space="preserve">يلزم النيابة العامة بتقديم أدلة بعينها حتى يقتنع القاضي طالما أن عناصر </w:t>
      </w:r>
      <w:r w:rsidR="006455E6" w:rsidRPr="001232A7">
        <w:rPr>
          <w:rFonts w:ascii="Simplified Arabic" w:hAnsi="Simplified Arabic" w:cs="Simplified Arabic" w:hint="cs"/>
          <w:sz w:val="28"/>
          <w:szCs w:val="28"/>
          <w:rtl/>
        </w:rPr>
        <w:t>الإثبات</w:t>
      </w:r>
      <w:r w:rsidR="006455E6" w:rsidRPr="001232A7">
        <w:rPr>
          <w:rFonts w:ascii="Simplified Arabic" w:hAnsi="Simplified Arabic" w:cs="Simplified Arabic"/>
          <w:sz w:val="28"/>
          <w:szCs w:val="28"/>
          <w:rtl/>
        </w:rPr>
        <w:t xml:space="preserve"> قابلة لإقامة الدليل أمام القاضي وتحقق اقتناعه. </w:t>
      </w:r>
      <w:r>
        <w:rPr>
          <w:rFonts w:ascii="Simplified Arabic" w:hAnsi="Simplified Arabic" w:cs="Simplified Arabic" w:hint="cs"/>
          <w:sz w:val="28"/>
          <w:szCs w:val="28"/>
          <w:rtl/>
        </w:rPr>
        <w:t xml:space="preserve">و </w:t>
      </w:r>
      <w:proofErr w:type="gramStart"/>
      <w:r w:rsidR="006455E6" w:rsidRPr="001232A7">
        <w:rPr>
          <w:rFonts w:ascii="Simplified Arabic" w:hAnsi="Simplified Arabic" w:cs="Simplified Arabic"/>
          <w:sz w:val="28"/>
          <w:szCs w:val="28"/>
          <w:rtl/>
        </w:rPr>
        <w:t>من</w:t>
      </w:r>
      <w:proofErr w:type="gramEnd"/>
      <w:r w:rsidR="006455E6" w:rsidRPr="001232A7">
        <w:rPr>
          <w:rFonts w:ascii="Simplified Arabic" w:hAnsi="Simplified Arabic" w:cs="Simplified Arabic"/>
          <w:sz w:val="28"/>
          <w:szCs w:val="28"/>
          <w:rtl/>
        </w:rPr>
        <w:t xml:space="preserve"> جهة أخرى لا تهدر مصلحة المتهم المتوفرة له عن قرينة الب</w:t>
      </w:r>
      <w:r>
        <w:rPr>
          <w:rFonts w:ascii="Simplified Arabic" w:hAnsi="Simplified Arabic" w:cs="Simplified Arabic"/>
          <w:sz w:val="28"/>
          <w:szCs w:val="28"/>
          <w:rtl/>
        </w:rPr>
        <w:t>راءة ومنه وجود الضمانات</w:t>
      </w:r>
      <w:r>
        <w:rPr>
          <w:rFonts w:ascii="Simplified Arabic" w:hAnsi="Simplified Arabic" w:cs="Simplified Arabic" w:hint="cs"/>
          <w:sz w:val="28"/>
          <w:szCs w:val="28"/>
          <w:rtl/>
        </w:rPr>
        <w:t xml:space="preserve"> التي تتمثل في الاقتناع العقلي اليقيني للقاضي </w:t>
      </w:r>
    </w:p>
    <w:p w:rsidR="00925204" w:rsidRDefault="00925204" w:rsidP="00925204">
      <w:pPr>
        <w:bidi/>
        <w:spacing w:after="0"/>
        <w:jc w:val="both"/>
        <w:rPr>
          <w:rFonts w:ascii="Simplified Arabic" w:hAnsi="Simplified Arabic" w:cs="Simplified Arabic" w:hint="cs"/>
          <w:sz w:val="28"/>
          <w:szCs w:val="28"/>
          <w:rtl/>
          <w:lang w:bidi="ar-DZ"/>
        </w:rPr>
      </w:pPr>
      <w:r w:rsidRPr="00925204">
        <w:rPr>
          <w:rFonts w:ascii="Simplified Arabic" w:hAnsi="Simplified Arabic" w:cs="Simplified Arabic" w:hint="cs"/>
          <w:b/>
          <w:bCs/>
          <w:sz w:val="28"/>
          <w:szCs w:val="28"/>
          <w:rtl/>
          <w:lang w:bidi="ar-DZ"/>
        </w:rPr>
        <w:t>الجواب الثالث</w:t>
      </w:r>
      <w:r w:rsidR="00144F67">
        <w:rPr>
          <w:rFonts w:ascii="Simplified Arabic" w:hAnsi="Simplified Arabic" w:cs="Simplified Arabic" w:hint="cs"/>
          <w:b/>
          <w:bCs/>
          <w:sz w:val="28"/>
          <w:szCs w:val="28"/>
          <w:rtl/>
          <w:lang w:bidi="ar-DZ"/>
        </w:rPr>
        <w:t xml:space="preserve"> ( 04 نقاط)</w:t>
      </w:r>
      <w:bookmarkStart w:id="0" w:name="_GoBack"/>
      <w:bookmarkEnd w:id="0"/>
    </w:p>
    <w:p w:rsidR="00925204" w:rsidRPr="00823EF1" w:rsidRDefault="00925204" w:rsidP="00925204">
      <w:pPr>
        <w:bidi/>
        <w:spacing w:after="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الاعتراف</w:t>
      </w:r>
      <w:proofErr w:type="gramEnd"/>
      <w:r w:rsidRPr="00823EF1">
        <w:rPr>
          <w:rFonts w:ascii="Simplified Arabic" w:hAnsi="Simplified Arabic" w:cs="Simplified Arabic"/>
          <w:sz w:val="28"/>
          <w:szCs w:val="28"/>
          <w:rtl/>
        </w:rPr>
        <w:t xml:space="preserve"> هو قول </w:t>
      </w:r>
      <w:proofErr w:type="spellStart"/>
      <w:r w:rsidRPr="00823EF1">
        <w:rPr>
          <w:rFonts w:ascii="Simplified Arabic" w:hAnsi="Simplified Arabic" w:cs="Simplified Arabic"/>
          <w:sz w:val="28"/>
          <w:szCs w:val="28"/>
          <w:rtl/>
        </w:rPr>
        <w:t>صا</w:t>
      </w:r>
      <w:proofErr w:type="spellEnd"/>
      <w:r w:rsidRPr="00823EF1">
        <w:rPr>
          <w:rFonts w:ascii="Simplified Arabic" w:hAnsi="Simplified Arabic" w:cs="Simplified Arabic"/>
          <w:sz w:val="28"/>
          <w:szCs w:val="28"/>
          <w:rtl/>
          <w:lang w:bidi="ar-DZ"/>
        </w:rPr>
        <w:t>د</w:t>
      </w:r>
      <w:r w:rsidRPr="00823EF1">
        <w:rPr>
          <w:rFonts w:ascii="Simplified Arabic" w:hAnsi="Simplified Arabic" w:cs="Simplified Arabic"/>
          <w:sz w:val="28"/>
          <w:szCs w:val="28"/>
          <w:rtl/>
        </w:rPr>
        <w:t xml:space="preserve">ر من المتهم بصحة ارتكابه للوقائع المكونة للجريمة كلها أو بعضها أما الشهادة فهي أن يدلي شخص بما رآه أو سمعه عن الجريمة أو فاعلها سواء في مقام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أو النفي. </w:t>
      </w:r>
    </w:p>
    <w:p w:rsidR="00925204" w:rsidRPr="00823EF1" w:rsidRDefault="00925204" w:rsidP="00925204">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الاعتراف والشهادة يتشابهان في أن كلاهما دليل من أدلة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تساعد على كشف الحقيقة وللقاضي سلطة مطلقة في تقدير كل منهما و الأخذ به أو طرحه ، أما عن أوجه الاختلاف فتتجلى فيما يلي : </w:t>
      </w:r>
    </w:p>
    <w:p w:rsidR="00925204" w:rsidRPr="00823EF1" w:rsidRDefault="00925204" w:rsidP="00925204">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1</w:t>
      </w:r>
      <w:r>
        <w:rPr>
          <w:rFonts w:ascii="Simplified Arabic" w:hAnsi="Simplified Arabic" w:cs="Simplified Arabic"/>
          <w:sz w:val="28"/>
          <w:szCs w:val="28"/>
          <w:rtl/>
        </w:rPr>
        <w:t>- الاعتراف إقرار الشخص على نفسه</w:t>
      </w:r>
      <w:r>
        <w:rPr>
          <w:rFonts w:ascii="Simplified Arabic" w:hAnsi="Simplified Arabic" w:cs="Simplified Arabic" w:hint="cs"/>
          <w:sz w:val="28"/>
          <w:szCs w:val="28"/>
          <w:rtl/>
        </w:rPr>
        <w:t xml:space="preserve"> أما </w:t>
      </w:r>
      <w:r w:rsidRPr="00823EF1">
        <w:rPr>
          <w:rFonts w:ascii="Simplified Arabic" w:hAnsi="Simplified Arabic" w:cs="Simplified Arabic"/>
          <w:sz w:val="28"/>
          <w:szCs w:val="28"/>
          <w:rtl/>
        </w:rPr>
        <w:t xml:space="preserve">الشهادة الإدلاء بالمعلومات عن الغير، فالشاهد شخص غريب عن </w:t>
      </w:r>
      <w:proofErr w:type="gramStart"/>
      <w:r w:rsidRPr="00823EF1">
        <w:rPr>
          <w:rFonts w:ascii="Simplified Arabic" w:hAnsi="Simplified Arabic" w:cs="Simplified Arabic"/>
          <w:sz w:val="28"/>
          <w:szCs w:val="28"/>
          <w:rtl/>
        </w:rPr>
        <w:t>الاتهام .</w:t>
      </w:r>
      <w:proofErr w:type="gramEnd"/>
      <w:r w:rsidRPr="00823EF1">
        <w:rPr>
          <w:rFonts w:ascii="Simplified Arabic" w:hAnsi="Simplified Arabic" w:cs="Simplified Arabic"/>
          <w:sz w:val="28"/>
          <w:szCs w:val="28"/>
          <w:rtl/>
        </w:rPr>
        <w:t xml:space="preserve"> </w:t>
      </w:r>
    </w:p>
    <w:p w:rsidR="00925204" w:rsidRPr="00823EF1" w:rsidRDefault="00925204" w:rsidP="00925204">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rPr>
        <w:t xml:space="preserve">2- </w:t>
      </w:r>
      <w:r w:rsidRPr="00823EF1">
        <w:rPr>
          <w:rFonts w:ascii="Simplified Arabic" w:hAnsi="Simplified Arabic" w:cs="Simplified Arabic"/>
          <w:sz w:val="28"/>
          <w:szCs w:val="28"/>
          <w:rtl/>
          <w:lang w:bidi="ar-DZ"/>
        </w:rPr>
        <w:t xml:space="preserve">الاعتراف وسيلة </w:t>
      </w:r>
      <w:r w:rsidRPr="00823EF1">
        <w:rPr>
          <w:rFonts w:ascii="Simplified Arabic" w:hAnsi="Simplified Arabic" w:cs="Simplified Arabic" w:hint="cs"/>
          <w:sz w:val="28"/>
          <w:szCs w:val="28"/>
          <w:rtl/>
          <w:lang w:bidi="ar-DZ"/>
        </w:rPr>
        <w:t>للأثبات</w:t>
      </w:r>
      <w:r w:rsidRPr="00823EF1">
        <w:rPr>
          <w:rFonts w:ascii="Simplified Arabic" w:hAnsi="Simplified Arabic" w:cs="Simplified Arabic"/>
          <w:sz w:val="28"/>
          <w:szCs w:val="28"/>
          <w:rtl/>
          <w:lang w:bidi="ar-DZ"/>
        </w:rPr>
        <w:t xml:space="preserve"> في الدعوى ، وقد يكون وسيلة للمتهم للدفاع عن نفسه</w:t>
      </w:r>
      <w:r>
        <w:rPr>
          <w:rFonts w:ascii="Simplified Arabic" w:hAnsi="Simplified Arabic" w:cs="Simplified Arabic" w:hint="cs"/>
          <w:sz w:val="28"/>
          <w:szCs w:val="28"/>
          <w:rtl/>
          <w:lang w:bidi="ar-DZ"/>
        </w:rPr>
        <w:t xml:space="preserve"> </w:t>
      </w:r>
      <w:r w:rsidRPr="00823EF1">
        <w:rPr>
          <w:rFonts w:ascii="Simplified Arabic" w:hAnsi="Simplified Arabic" w:cs="Simplified Arabic"/>
          <w:sz w:val="28"/>
          <w:szCs w:val="28"/>
          <w:rtl/>
          <w:lang w:bidi="ar-DZ"/>
        </w:rPr>
        <w:t xml:space="preserve">أما الشهادة فهي وسيلة </w:t>
      </w:r>
      <w:r w:rsidRPr="00823EF1">
        <w:rPr>
          <w:rFonts w:ascii="Simplified Arabic" w:hAnsi="Simplified Arabic" w:cs="Simplified Arabic" w:hint="cs"/>
          <w:sz w:val="28"/>
          <w:szCs w:val="28"/>
          <w:rtl/>
          <w:lang w:bidi="ar-DZ"/>
        </w:rPr>
        <w:t>للإثبات</w:t>
      </w:r>
      <w:r w:rsidRPr="00823EF1">
        <w:rPr>
          <w:rFonts w:ascii="Simplified Arabic" w:hAnsi="Simplified Arabic" w:cs="Simplified Arabic"/>
          <w:sz w:val="28"/>
          <w:szCs w:val="28"/>
          <w:rtl/>
          <w:lang w:bidi="ar-DZ"/>
        </w:rPr>
        <w:t xml:space="preserve"> فقط بالنسبة للوقائع التي تضمنتها . </w:t>
      </w:r>
    </w:p>
    <w:p w:rsidR="00925204" w:rsidRPr="00823EF1" w:rsidRDefault="00925204" w:rsidP="0092520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proofErr w:type="gramStart"/>
      <w:r w:rsidRPr="00823EF1">
        <w:rPr>
          <w:rFonts w:ascii="Simplified Arabic" w:hAnsi="Simplified Arabic" w:cs="Simplified Arabic"/>
          <w:sz w:val="28"/>
          <w:szCs w:val="28"/>
          <w:rtl/>
          <w:lang w:bidi="ar-DZ"/>
        </w:rPr>
        <w:t>الاعتراف</w:t>
      </w:r>
      <w:proofErr w:type="gramEnd"/>
      <w:r w:rsidRPr="00823EF1">
        <w:rPr>
          <w:rFonts w:ascii="Simplified Arabic" w:hAnsi="Simplified Arabic" w:cs="Simplified Arabic"/>
          <w:sz w:val="28"/>
          <w:szCs w:val="28"/>
          <w:rtl/>
          <w:lang w:bidi="ar-DZ"/>
        </w:rPr>
        <w:t xml:space="preserve"> أمر متروك لتقدير المتهم ومشيئته، أما الشهادة فهي واجبة </w:t>
      </w:r>
      <w:r>
        <w:rPr>
          <w:rFonts w:ascii="Simplified Arabic" w:hAnsi="Simplified Arabic" w:cs="Simplified Arabic"/>
          <w:sz w:val="28"/>
          <w:szCs w:val="28"/>
          <w:rtl/>
          <w:lang w:bidi="ar-DZ"/>
        </w:rPr>
        <w:t>على الشاهد ( م 222 ) فإذا امتنع</w:t>
      </w:r>
      <w:r>
        <w:rPr>
          <w:rFonts w:ascii="Simplified Arabic" w:hAnsi="Simplified Arabic" w:cs="Simplified Arabic" w:hint="cs"/>
          <w:sz w:val="28"/>
          <w:szCs w:val="28"/>
          <w:rtl/>
          <w:lang w:bidi="ar-DZ"/>
        </w:rPr>
        <w:t xml:space="preserve"> </w:t>
      </w:r>
      <w:r w:rsidRPr="00823EF1">
        <w:rPr>
          <w:rFonts w:ascii="Simplified Arabic" w:hAnsi="Simplified Arabic" w:cs="Simplified Arabic"/>
          <w:sz w:val="28"/>
          <w:szCs w:val="28"/>
          <w:rtl/>
          <w:lang w:bidi="ar-DZ"/>
        </w:rPr>
        <w:t xml:space="preserve">عن الشهادة في غير الأحوال التي يجيزها القانون (223 ف2 ق إ ج ) حكم على الشاهد بعقوبة جزائية م 223 ق إ ج. </w:t>
      </w:r>
    </w:p>
    <w:p w:rsidR="00925204" w:rsidRPr="00823EF1" w:rsidRDefault="00925204" w:rsidP="0092520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823EF1">
        <w:rPr>
          <w:rFonts w:ascii="Simplified Arabic" w:hAnsi="Simplified Arabic" w:cs="Simplified Arabic"/>
          <w:sz w:val="28"/>
          <w:szCs w:val="28"/>
          <w:rtl/>
          <w:lang w:bidi="ar-DZ"/>
        </w:rPr>
        <w:t>- لا يجوز تحليف المتهم قبل الإدلاء بأقواله وإلا عد الاعتراف باطلا</w:t>
      </w:r>
      <w:r>
        <w:rPr>
          <w:rFonts w:ascii="Simplified Arabic" w:hAnsi="Simplified Arabic" w:cs="Simplified Arabic" w:hint="cs"/>
          <w:sz w:val="28"/>
          <w:szCs w:val="28"/>
          <w:rtl/>
          <w:lang w:bidi="ar-DZ"/>
        </w:rPr>
        <w:t xml:space="preserve"> </w:t>
      </w:r>
      <w:r w:rsidRPr="00823EF1">
        <w:rPr>
          <w:rFonts w:ascii="Simplified Arabic" w:hAnsi="Simplified Arabic" w:cs="Simplified Arabic"/>
          <w:sz w:val="28"/>
          <w:szCs w:val="28"/>
          <w:rtl/>
          <w:lang w:bidi="ar-DZ"/>
        </w:rPr>
        <w:t xml:space="preserve">أما الشاهد فيجب عليه حلف اليمين القانونية باعتباره شرط أساسي وجوهري لصحة شهادته وإلا كانت شهادته مجرد استدلال ( م 93، </w:t>
      </w:r>
      <w:r w:rsidRPr="00823EF1">
        <w:rPr>
          <w:rFonts w:ascii="Simplified Arabic" w:hAnsi="Simplified Arabic" w:cs="Simplified Arabic"/>
          <w:sz w:val="28"/>
          <w:szCs w:val="28"/>
          <w:rtl/>
          <w:lang w:bidi="ar-DZ"/>
        </w:rPr>
        <w:lastRenderedPageBreak/>
        <w:t xml:space="preserve">227 ق إ ج ) ، وامتناعه عن حلف اليمين في غير الأحوال التي يجيز له القانون ذلك يعرضه للعقوبة الواردة في المادة 223 ق إ ج . </w:t>
      </w:r>
    </w:p>
    <w:p w:rsidR="00925204" w:rsidRPr="00823EF1" w:rsidRDefault="00925204" w:rsidP="0092520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823EF1">
        <w:rPr>
          <w:rFonts w:ascii="Simplified Arabic" w:hAnsi="Simplified Arabic" w:cs="Simplified Arabic"/>
          <w:sz w:val="28"/>
          <w:szCs w:val="28"/>
          <w:rtl/>
          <w:lang w:bidi="ar-DZ"/>
        </w:rPr>
        <w:t xml:space="preserve">- </w:t>
      </w:r>
      <w:proofErr w:type="gramStart"/>
      <w:r w:rsidRPr="00823EF1">
        <w:rPr>
          <w:rFonts w:ascii="Simplified Arabic" w:hAnsi="Simplified Arabic" w:cs="Simplified Arabic"/>
          <w:sz w:val="28"/>
          <w:szCs w:val="28"/>
          <w:rtl/>
          <w:lang w:bidi="ar-DZ"/>
        </w:rPr>
        <w:t>إذا</w:t>
      </w:r>
      <w:proofErr w:type="gramEnd"/>
      <w:r w:rsidRPr="00823EF1">
        <w:rPr>
          <w:rFonts w:ascii="Simplified Arabic" w:hAnsi="Simplified Arabic" w:cs="Simplified Arabic"/>
          <w:sz w:val="28"/>
          <w:szCs w:val="28"/>
          <w:rtl/>
          <w:lang w:bidi="ar-DZ"/>
        </w:rPr>
        <w:t xml:space="preserve"> اعترف المتهم بوقائع غير صحيحة فلا يعد تزويرا ولا يعاقب عليه أما الشهادة فلأهميتها وخطورتها بالنسبة لمصير الدعوى فإن القانون يعاقب على شهادة الزور طبقا للمادة 237 ق إ ج. </w:t>
      </w:r>
    </w:p>
    <w:p w:rsidR="00925204" w:rsidRPr="00B144E2" w:rsidRDefault="00925204" w:rsidP="00925204">
      <w:pPr>
        <w:bidi/>
        <w:spacing w:after="0"/>
        <w:jc w:val="both"/>
        <w:rPr>
          <w:rFonts w:ascii="Simplified Arabic" w:hAnsi="Simplified Arabic" w:cs="Simplified Arabic"/>
          <w:sz w:val="28"/>
          <w:szCs w:val="28"/>
          <w:rtl/>
          <w:lang w:bidi="ar-DZ"/>
        </w:rPr>
      </w:pPr>
    </w:p>
    <w:p w:rsidR="003A0044" w:rsidRDefault="003A0044" w:rsidP="00925204">
      <w:pPr>
        <w:bidi/>
        <w:rPr>
          <w:rFonts w:hint="cs"/>
          <w:rtl/>
          <w:lang w:bidi="ar-DZ"/>
        </w:rPr>
      </w:pPr>
    </w:p>
    <w:p w:rsidR="00925204" w:rsidRDefault="00925204" w:rsidP="00925204">
      <w:pPr>
        <w:bidi/>
        <w:rPr>
          <w:lang w:bidi="ar-DZ"/>
        </w:rPr>
      </w:pPr>
    </w:p>
    <w:sectPr w:rsidR="00925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B2730"/>
    <w:multiLevelType w:val="hybridMultilevel"/>
    <w:tmpl w:val="3EB4D5E6"/>
    <w:lvl w:ilvl="0" w:tplc="98CA0FB0">
      <w:numFmt w:val="bullet"/>
      <w:lvlText w:val="-"/>
      <w:lvlJc w:val="left"/>
      <w:pPr>
        <w:ind w:left="1080" w:hanging="360"/>
      </w:pPr>
      <w:rPr>
        <w:rFonts w:ascii="Arial" w:eastAsia="Times New Roman" w:hAnsi="Arial" w:cs="Aria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51"/>
    <w:rsid w:val="00091066"/>
    <w:rsid w:val="00144F67"/>
    <w:rsid w:val="003A0044"/>
    <w:rsid w:val="006455E6"/>
    <w:rsid w:val="00925204"/>
    <w:rsid w:val="00D921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51"/>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51"/>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2024-05-13T08:57:00Z</dcterms:created>
  <dcterms:modified xsi:type="dcterms:W3CDTF">2024-05-13T10:24:00Z</dcterms:modified>
</cp:coreProperties>
</file>