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9C" w:rsidRPr="00C95BB4" w:rsidRDefault="00FD419C" w:rsidP="00FD419C">
      <w:pPr>
        <w:bidi/>
        <w:spacing w:after="0" w:line="240" w:lineRule="auto"/>
        <w:ind w:left="-1"/>
        <w:rPr>
          <w:rFonts w:ascii="Traditional Arabic" w:hAnsi="Traditional Arabic" w:cs="Traditional Arabic"/>
          <w:sz w:val="32"/>
          <w:szCs w:val="32"/>
        </w:rPr>
      </w:pPr>
      <w:r w:rsidRPr="00C95BB4">
        <w:rPr>
          <w:rFonts w:ascii="Traditional Arabic" w:hAnsi="Traditional Arabic" w:cs="Traditional Arabic"/>
          <w:b/>
          <w:bCs/>
          <w:sz w:val="32"/>
          <w:szCs w:val="32"/>
          <w:rtl/>
          <w:lang w:bidi="ar-DZ"/>
        </w:rPr>
        <w:t>كلية الحقوق والعلوم السياسية</w:t>
      </w:r>
      <w:r w:rsidRPr="00C95BB4">
        <w:rPr>
          <w:rFonts w:ascii="Traditional Arabic" w:hAnsi="Traditional Arabic" w:cs="Traditional Arabic"/>
          <w:b/>
          <w:bCs/>
          <w:sz w:val="32"/>
          <w:szCs w:val="32"/>
          <w:rtl/>
          <w:lang w:bidi="ar-DZ"/>
        </w:rPr>
        <w:tab/>
      </w:r>
      <w:r w:rsidRPr="00C95BB4">
        <w:rPr>
          <w:rFonts w:ascii="Traditional Arabic" w:hAnsi="Traditional Arabic" w:cs="Traditional Arabic"/>
          <w:b/>
          <w:bCs/>
          <w:sz w:val="32"/>
          <w:szCs w:val="32"/>
          <w:rtl/>
          <w:lang w:bidi="ar-DZ"/>
        </w:rPr>
        <w:tab/>
      </w:r>
      <w:r w:rsidRPr="00C95BB4">
        <w:rPr>
          <w:rFonts w:ascii="Traditional Arabic" w:hAnsi="Traditional Arabic" w:cs="Traditional Arabic"/>
          <w:b/>
          <w:bCs/>
          <w:sz w:val="32"/>
          <w:szCs w:val="32"/>
          <w:rtl/>
          <w:lang w:bidi="ar-DZ"/>
        </w:rPr>
        <w:tab/>
      </w:r>
      <w:r w:rsidRPr="00C95BB4">
        <w:rPr>
          <w:rFonts w:ascii="Traditional Arabic" w:hAnsi="Traditional Arabic" w:cs="Traditional Arabic"/>
          <w:b/>
          <w:bCs/>
          <w:sz w:val="32"/>
          <w:szCs w:val="32"/>
          <w:rtl/>
          <w:lang w:bidi="ar-DZ"/>
        </w:rPr>
        <w:tab/>
      </w:r>
      <w:r w:rsidRPr="00C95BB4">
        <w:rPr>
          <w:rFonts w:ascii="Traditional Arabic" w:hAnsi="Traditional Arabic" w:cs="Traditional Arabic"/>
          <w:b/>
          <w:bCs/>
          <w:sz w:val="32"/>
          <w:szCs w:val="32"/>
          <w:rtl/>
          <w:lang w:bidi="ar-DZ"/>
        </w:rPr>
        <w:tab/>
      </w:r>
      <w:r w:rsidRPr="00C95BB4">
        <w:rPr>
          <w:rFonts w:ascii="Traditional Arabic" w:hAnsi="Traditional Arabic" w:cs="Traditional Arabic"/>
          <w:b/>
          <w:bCs/>
          <w:sz w:val="32"/>
          <w:szCs w:val="32"/>
          <w:rtl/>
          <w:lang w:bidi="ar-DZ"/>
        </w:rPr>
        <w:tab/>
      </w:r>
      <w:r w:rsidRPr="00C95BB4">
        <w:rPr>
          <w:rFonts w:ascii="Traditional Arabic" w:hAnsi="Traditional Arabic" w:cs="Traditional Arabic"/>
          <w:b/>
          <w:bCs/>
          <w:sz w:val="32"/>
          <w:szCs w:val="32"/>
          <w:rtl/>
          <w:lang w:bidi="ar-DZ"/>
        </w:rPr>
        <w:tab/>
        <w:t xml:space="preserve">  </w:t>
      </w:r>
      <w:r>
        <w:rPr>
          <w:rFonts w:ascii="Traditional Arabic" w:hAnsi="Traditional Arabic" w:cs="Traditional Arabic" w:hint="cs"/>
          <w:b/>
          <w:bCs/>
          <w:sz w:val="32"/>
          <w:szCs w:val="32"/>
          <w:rtl/>
          <w:lang w:bidi="ar-DZ"/>
        </w:rPr>
        <w:t xml:space="preserve">      </w:t>
      </w:r>
      <w:r w:rsidRPr="00C95BB4">
        <w:rPr>
          <w:rFonts w:ascii="Traditional Arabic" w:hAnsi="Traditional Arabic" w:cs="Traditional Arabic"/>
          <w:b/>
          <w:bCs/>
          <w:sz w:val="32"/>
          <w:szCs w:val="32"/>
          <w:rtl/>
          <w:lang w:bidi="ar-DZ"/>
        </w:rPr>
        <w:t xml:space="preserve"> </w:t>
      </w:r>
    </w:p>
    <w:p w:rsidR="00FD419C" w:rsidRPr="00C95BB4" w:rsidRDefault="00FD419C" w:rsidP="00FD419C">
      <w:pPr>
        <w:bidi/>
        <w:spacing w:after="0" w:line="240" w:lineRule="auto"/>
        <w:ind w:left="-1"/>
        <w:rPr>
          <w:rFonts w:ascii="Traditional Arabic" w:hAnsi="Traditional Arabic" w:cs="Traditional Arabic"/>
          <w:sz w:val="32"/>
          <w:szCs w:val="32"/>
        </w:rPr>
      </w:pPr>
      <w:r w:rsidRPr="00C95BB4">
        <w:rPr>
          <w:rFonts w:ascii="Traditional Arabic" w:hAnsi="Traditional Arabic" w:cs="Traditional Arabic"/>
          <w:b/>
          <w:bCs/>
          <w:sz w:val="32"/>
          <w:szCs w:val="32"/>
          <w:rtl/>
          <w:lang w:bidi="ar-DZ"/>
        </w:rPr>
        <w:t>قسم الحقوق</w:t>
      </w:r>
    </w:p>
    <w:p w:rsidR="00FD419C" w:rsidRDefault="00FD419C" w:rsidP="00FD419C">
      <w:pPr>
        <w:bidi/>
        <w:spacing w:after="0" w:line="240" w:lineRule="auto"/>
        <w:ind w:left="-1"/>
        <w:rPr>
          <w:rFonts w:ascii="Traditional Arabic" w:hAnsi="Traditional Arabic" w:cs="Traditional Arabic"/>
          <w:b/>
          <w:bCs/>
          <w:sz w:val="32"/>
          <w:szCs w:val="32"/>
          <w:rtl/>
          <w:lang w:bidi="ar-DZ"/>
        </w:rPr>
      </w:pPr>
      <w:r w:rsidRPr="00C95BB4">
        <w:rPr>
          <w:rFonts w:ascii="Traditional Arabic" w:hAnsi="Traditional Arabic" w:cs="Traditional Arabic"/>
          <w:b/>
          <w:bCs/>
          <w:sz w:val="32"/>
          <w:szCs w:val="32"/>
          <w:rtl/>
          <w:lang w:bidi="ar-DZ"/>
        </w:rPr>
        <w:t xml:space="preserve">المستوى: السنة </w:t>
      </w:r>
      <w:r>
        <w:rPr>
          <w:rFonts w:ascii="Traditional Arabic" w:hAnsi="Traditional Arabic" w:cs="Traditional Arabic" w:hint="cs"/>
          <w:b/>
          <w:bCs/>
          <w:sz w:val="32"/>
          <w:szCs w:val="32"/>
          <w:rtl/>
          <w:lang w:bidi="ar-DZ"/>
        </w:rPr>
        <w:t xml:space="preserve">الثانية </w:t>
      </w:r>
      <w:proofErr w:type="spellStart"/>
      <w:r>
        <w:rPr>
          <w:rFonts w:ascii="Traditional Arabic" w:hAnsi="Traditional Arabic" w:cs="Traditional Arabic" w:hint="cs"/>
          <w:b/>
          <w:bCs/>
          <w:sz w:val="32"/>
          <w:szCs w:val="32"/>
          <w:rtl/>
          <w:lang w:bidi="ar-DZ"/>
        </w:rPr>
        <w:t>ماستر</w:t>
      </w:r>
      <w:proofErr w:type="spellEnd"/>
      <w:r>
        <w:rPr>
          <w:rFonts w:ascii="Traditional Arabic" w:hAnsi="Traditional Arabic" w:cs="Traditional Arabic" w:hint="cs"/>
          <w:b/>
          <w:bCs/>
          <w:sz w:val="32"/>
          <w:szCs w:val="32"/>
          <w:rtl/>
          <w:lang w:bidi="ar-DZ"/>
        </w:rPr>
        <w:t xml:space="preserve"> </w:t>
      </w:r>
      <w:r w:rsidRPr="00C95BB4">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قانوني البيئة</w:t>
      </w:r>
      <w:r w:rsidRPr="00C95BB4">
        <w:rPr>
          <w:rFonts w:ascii="Traditional Arabic" w:hAnsi="Traditional Arabic" w:cs="Traditional Arabic"/>
          <w:b/>
          <w:bCs/>
          <w:sz w:val="32"/>
          <w:szCs w:val="32"/>
          <w:rtl/>
          <w:lang w:bidi="ar-DZ"/>
        </w:rPr>
        <w:t xml:space="preserve">    المادة: </w:t>
      </w:r>
      <w:r>
        <w:rPr>
          <w:rFonts w:ascii="Traditional Arabic" w:hAnsi="Traditional Arabic" w:cs="Traditional Arabic" w:hint="cs"/>
          <w:b/>
          <w:bCs/>
          <w:sz w:val="32"/>
          <w:szCs w:val="32"/>
          <w:rtl/>
          <w:lang w:bidi="ar-DZ"/>
        </w:rPr>
        <w:t>الوقاية من الأخطار والكوارث</w:t>
      </w:r>
      <w:r w:rsidRPr="00C95BB4">
        <w:rPr>
          <w:rFonts w:ascii="Traditional Arabic" w:hAnsi="Traditional Arabic" w:cs="Traditional Arabic"/>
          <w:b/>
          <w:bCs/>
          <w:sz w:val="32"/>
          <w:szCs w:val="32"/>
          <w:rtl/>
          <w:lang w:bidi="ar-DZ"/>
        </w:rPr>
        <w:t xml:space="preserve">     </w:t>
      </w:r>
    </w:p>
    <w:p w:rsidR="00FD419C" w:rsidRDefault="00FD419C" w:rsidP="00FD419C">
      <w:pPr>
        <w:bidi/>
        <w:ind w:left="1416" w:firstLine="708"/>
        <w:rPr>
          <w:rFonts w:ascii="Traditional Arabic" w:hAnsi="Traditional Arabic" w:cs="Traditional Arabic"/>
          <w:b/>
          <w:bCs/>
          <w:sz w:val="32"/>
          <w:szCs w:val="32"/>
          <w:lang w:bidi="ar-DZ"/>
        </w:rPr>
      </w:pPr>
      <w:proofErr w:type="gramStart"/>
      <w:r>
        <w:rPr>
          <w:rFonts w:ascii="Traditional Arabic" w:hAnsi="Traditional Arabic" w:cs="Traditional Arabic" w:hint="cs"/>
          <w:b/>
          <w:bCs/>
          <w:sz w:val="32"/>
          <w:szCs w:val="32"/>
          <w:rtl/>
          <w:lang w:bidi="ar-DZ"/>
        </w:rPr>
        <w:t>الإجابة</w:t>
      </w:r>
      <w:proofErr w:type="gramEnd"/>
      <w:r>
        <w:rPr>
          <w:rFonts w:ascii="Traditional Arabic" w:hAnsi="Traditional Arabic" w:cs="Traditional Arabic" w:hint="cs"/>
          <w:b/>
          <w:bCs/>
          <w:sz w:val="32"/>
          <w:szCs w:val="32"/>
          <w:rtl/>
          <w:lang w:bidi="ar-DZ"/>
        </w:rPr>
        <w:t xml:space="preserve"> النموذجية</w:t>
      </w:r>
    </w:p>
    <w:p w:rsidR="00FD419C" w:rsidRPr="00C2333C" w:rsidRDefault="00FD419C" w:rsidP="00FD419C">
      <w:pPr>
        <w:bidi/>
        <w:spacing w:after="0" w:line="240" w:lineRule="auto"/>
        <w:outlineLvl w:val="2"/>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 xml:space="preserve">تكون </w:t>
      </w:r>
      <w:proofErr w:type="spellStart"/>
      <w:r>
        <w:rPr>
          <w:rFonts w:ascii="Traditional Arabic" w:eastAsia="Times New Roman" w:hAnsi="Traditional Arabic" w:cs="Traditional Arabic" w:hint="cs"/>
          <w:b/>
          <w:bCs/>
          <w:sz w:val="32"/>
          <w:szCs w:val="32"/>
          <w:rtl/>
          <w:lang w:eastAsia="fr-FR"/>
        </w:rPr>
        <w:t>الإجاب</w:t>
      </w:r>
      <w:r>
        <w:rPr>
          <w:rFonts w:ascii="Traditional Arabic" w:eastAsia="Times New Roman" w:hAnsi="Traditional Arabic" w:cs="Traditional Arabic" w:hint="cs"/>
          <w:b/>
          <w:bCs/>
          <w:sz w:val="32"/>
          <w:szCs w:val="32"/>
          <w:rtl/>
          <w:lang w:eastAsia="fr-FR" w:bidi="ar-DZ"/>
        </w:rPr>
        <w:t>ات</w:t>
      </w:r>
      <w:proofErr w:type="spellEnd"/>
      <w:r>
        <w:rPr>
          <w:rFonts w:ascii="Traditional Arabic" w:eastAsia="Times New Roman" w:hAnsi="Traditional Arabic" w:cs="Traditional Arabic" w:hint="cs"/>
          <w:b/>
          <w:bCs/>
          <w:sz w:val="32"/>
          <w:szCs w:val="32"/>
          <w:rtl/>
          <w:lang w:eastAsia="fr-FR"/>
        </w:rPr>
        <w:t xml:space="preserve"> ضمن الآتي:</w:t>
      </w:r>
    </w:p>
    <w:p w:rsidR="00FD419C" w:rsidRPr="00C95BB4" w:rsidRDefault="00FD419C" w:rsidP="00FD419C">
      <w:pPr>
        <w:bidi/>
        <w:spacing w:after="0" w:line="240" w:lineRule="auto"/>
        <w:outlineLvl w:val="2"/>
        <w:rPr>
          <w:rFonts w:ascii="Traditional Arabic" w:eastAsia="Times New Roman" w:hAnsi="Traditional Arabic" w:cs="Traditional Arabic"/>
          <w:b/>
          <w:bCs/>
          <w:sz w:val="32"/>
          <w:szCs w:val="32"/>
          <w:lang w:eastAsia="fr-FR"/>
        </w:rPr>
      </w:pPr>
      <w:proofErr w:type="gramStart"/>
      <w:r>
        <w:rPr>
          <w:rFonts w:ascii="Traditional Arabic" w:eastAsia="Times New Roman" w:hAnsi="Traditional Arabic" w:cs="Traditional Arabic" w:hint="cs"/>
          <w:b/>
          <w:bCs/>
          <w:sz w:val="32"/>
          <w:szCs w:val="32"/>
          <w:rtl/>
          <w:lang w:eastAsia="fr-FR"/>
        </w:rPr>
        <w:t>الإجابة</w:t>
      </w:r>
      <w:proofErr w:type="gramEnd"/>
      <w:r>
        <w:rPr>
          <w:rFonts w:ascii="Traditional Arabic" w:eastAsia="Times New Roman" w:hAnsi="Traditional Arabic" w:cs="Traditional Arabic" w:hint="cs"/>
          <w:b/>
          <w:bCs/>
          <w:sz w:val="32"/>
          <w:szCs w:val="32"/>
          <w:rtl/>
          <w:lang w:eastAsia="fr-FR"/>
        </w:rPr>
        <w:t xml:space="preserve"> 01:</w:t>
      </w:r>
    </w:p>
    <w:p w:rsidR="00FD419C" w:rsidRPr="00C95BB4" w:rsidRDefault="00FD419C" w:rsidP="00FD419C">
      <w:pPr>
        <w:bidi/>
        <w:spacing w:after="0" w:line="240" w:lineRule="auto"/>
        <w:rPr>
          <w:rFonts w:ascii="Traditional Arabic" w:eastAsia="Times New Roman" w:hAnsi="Traditional Arabic" w:cs="Traditional Arabic"/>
          <w:sz w:val="32"/>
          <w:szCs w:val="32"/>
          <w:lang w:eastAsia="fr-FR"/>
        </w:rPr>
      </w:pPr>
      <w:r w:rsidRPr="00C95BB4">
        <w:rPr>
          <w:rFonts w:ascii="Traditional Arabic" w:eastAsia="Times New Roman" w:hAnsi="Traditional Arabic" w:cs="Traditional Arabic"/>
          <w:sz w:val="32"/>
          <w:szCs w:val="32"/>
          <w:rtl/>
          <w:lang w:eastAsia="fr-FR"/>
        </w:rPr>
        <w:t>لتقليل المخاطر المرتبطة بالكوارث الطبيعية، يجب اتخاذ الإجراءات التالية</w:t>
      </w:r>
      <w:r w:rsidRPr="00C95BB4">
        <w:rPr>
          <w:rFonts w:ascii="Traditional Arabic" w:eastAsia="Times New Roman" w:hAnsi="Traditional Arabic" w:cs="Traditional Arabic"/>
          <w:sz w:val="32"/>
          <w:szCs w:val="32"/>
          <w:lang w:eastAsia="fr-FR"/>
        </w:rPr>
        <w:t>:</w:t>
      </w:r>
    </w:p>
    <w:p w:rsidR="00FD419C" w:rsidRPr="00C95BB4" w:rsidRDefault="00FD419C" w:rsidP="00FD419C">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C95BB4">
        <w:rPr>
          <w:rFonts w:ascii="Traditional Arabic" w:eastAsia="Times New Roman" w:hAnsi="Traditional Arabic" w:cs="Traditional Arabic"/>
          <w:sz w:val="32"/>
          <w:szCs w:val="32"/>
          <w:rtl/>
          <w:lang w:eastAsia="fr-FR"/>
        </w:rPr>
        <w:t xml:space="preserve">تطوير خطط طوارئ شاملة تشمل إجلاء السكان وتوفير </w:t>
      </w:r>
      <w:proofErr w:type="spellStart"/>
      <w:r w:rsidRPr="00C95BB4">
        <w:rPr>
          <w:rFonts w:ascii="Traditional Arabic" w:eastAsia="Times New Roman" w:hAnsi="Traditional Arabic" w:cs="Traditional Arabic"/>
          <w:sz w:val="32"/>
          <w:szCs w:val="32"/>
          <w:rtl/>
          <w:lang w:eastAsia="fr-FR"/>
        </w:rPr>
        <w:t>ملاذات</w:t>
      </w:r>
      <w:proofErr w:type="spellEnd"/>
      <w:r w:rsidRPr="00C95BB4">
        <w:rPr>
          <w:rFonts w:ascii="Traditional Arabic" w:eastAsia="Times New Roman" w:hAnsi="Traditional Arabic" w:cs="Traditional Arabic"/>
          <w:sz w:val="32"/>
          <w:szCs w:val="32"/>
          <w:rtl/>
          <w:lang w:eastAsia="fr-FR"/>
        </w:rPr>
        <w:t xml:space="preserve"> آمنة</w:t>
      </w:r>
      <w:r w:rsidRPr="00C95BB4">
        <w:rPr>
          <w:rFonts w:ascii="Traditional Arabic" w:eastAsia="Times New Roman" w:hAnsi="Traditional Arabic" w:cs="Traditional Arabic"/>
          <w:sz w:val="32"/>
          <w:szCs w:val="32"/>
          <w:lang w:eastAsia="fr-FR"/>
        </w:rPr>
        <w:t>.</w:t>
      </w:r>
    </w:p>
    <w:p w:rsidR="00FD419C" w:rsidRPr="00C95BB4" w:rsidRDefault="00FD419C" w:rsidP="00FD419C">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C95BB4">
        <w:rPr>
          <w:rFonts w:ascii="Traditional Arabic" w:eastAsia="Times New Roman" w:hAnsi="Traditional Arabic" w:cs="Traditional Arabic"/>
          <w:sz w:val="32"/>
          <w:szCs w:val="32"/>
          <w:rtl/>
          <w:lang w:eastAsia="fr-FR"/>
        </w:rPr>
        <w:t>تحسين البنية التحتية لتحمل التأثيرات الطبيعية، مثل تعزيز البنية الهندسية وتطوير نظم الإنذار المبكر</w:t>
      </w:r>
      <w:r w:rsidRPr="00C95BB4">
        <w:rPr>
          <w:rFonts w:ascii="Traditional Arabic" w:eastAsia="Times New Roman" w:hAnsi="Traditional Arabic" w:cs="Traditional Arabic"/>
          <w:sz w:val="32"/>
          <w:szCs w:val="32"/>
          <w:lang w:eastAsia="fr-FR"/>
        </w:rPr>
        <w:t>.</w:t>
      </w:r>
    </w:p>
    <w:p w:rsidR="00FD419C" w:rsidRPr="00C95BB4" w:rsidRDefault="00FD419C" w:rsidP="00FD419C">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C95BB4">
        <w:rPr>
          <w:rFonts w:ascii="Traditional Arabic" w:eastAsia="Times New Roman" w:hAnsi="Traditional Arabic" w:cs="Traditional Arabic"/>
          <w:sz w:val="32"/>
          <w:szCs w:val="32"/>
          <w:rtl/>
          <w:lang w:eastAsia="fr-FR"/>
        </w:rPr>
        <w:t>توعية السكان حول خطورة الظروف الطبيعية المحتملة وتعزيز التحضير الفردي</w:t>
      </w:r>
      <w:r w:rsidRPr="00C95BB4">
        <w:rPr>
          <w:rFonts w:ascii="Traditional Arabic" w:eastAsia="Times New Roman" w:hAnsi="Traditional Arabic" w:cs="Traditional Arabic"/>
          <w:sz w:val="32"/>
          <w:szCs w:val="32"/>
          <w:lang w:eastAsia="fr-FR"/>
        </w:rPr>
        <w:t>.</w:t>
      </w:r>
    </w:p>
    <w:p w:rsidR="00FD419C" w:rsidRPr="00C95BB4" w:rsidRDefault="00FD419C" w:rsidP="00FD419C">
      <w:pPr>
        <w:bidi/>
        <w:spacing w:after="0" w:line="240" w:lineRule="auto"/>
        <w:outlineLvl w:val="2"/>
        <w:rPr>
          <w:rFonts w:ascii="Traditional Arabic" w:eastAsia="Times New Roman" w:hAnsi="Traditional Arabic" w:cs="Traditional Arabic"/>
          <w:b/>
          <w:bCs/>
          <w:sz w:val="32"/>
          <w:szCs w:val="32"/>
          <w:lang w:eastAsia="fr-FR"/>
        </w:rPr>
      </w:pPr>
      <w:proofErr w:type="gramStart"/>
      <w:r w:rsidRPr="00C95BB4">
        <w:rPr>
          <w:rFonts w:ascii="Traditional Arabic" w:eastAsia="Times New Roman" w:hAnsi="Traditional Arabic" w:cs="Traditional Arabic" w:hint="cs"/>
          <w:b/>
          <w:bCs/>
          <w:sz w:val="32"/>
          <w:szCs w:val="32"/>
          <w:rtl/>
          <w:lang w:eastAsia="fr-FR"/>
        </w:rPr>
        <w:t>الإجابة</w:t>
      </w:r>
      <w:proofErr w:type="gramEnd"/>
      <w:r w:rsidRPr="00C95BB4">
        <w:rPr>
          <w:rFonts w:ascii="Traditional Arabic" w:eastAsia="Times New Roman" w:hAnsi="Traditional Arabic" w:cs="Traditional Arabic" w:hint="cs"/>
          <w:b/>
          <w:bCs/>
          <w:sz w:val="32"/>
          <w:szCs w:val="32"/>
          <w:rtl/>
          <w:lang w:eastAsia="fr-FR"/>
        </w:rPr>
        <w:t xml:space="preserve"> 02:</w:t>
      </w:r>
    </w:p>
    <w:p w:rsidR="00FD419C" w:rsidRPr="00C95BB4" w:rsidRDefault="00FD419C" w:rsidP="00FD419C">
      <w:pPr>
        <w:bidi/>
        <w:spacing w:after="0" w:line="240" w:lineRule="auto"/>
        <w:rPr>
          <w:rFonts w:ascii="Traditional Arabic" w:eastAsia="Times New Roman" w:hAnsi="Traditional Arabic" w:cs="Traditional Arabic"/>
          <w:sz w:val="32"/>
          <w:szCs w:val="32"/>
          <w:lang w:eastAsia="fr-FR"/>
        </w:rPr>
      </w:pPr>
      <w:r w:rsidRPr="00C95BB4">
        <w:rPr>
          <w:rFonts w:ascii="Traditional Arabic" w:eastAsia="Times New Roman" w:hAnsi="Traditional Arabic" w:cs="Traditional Arabic"/>
          <w:sz w:val="32"/>
          <w:szCs w:val="32"/>
          <w:rtl/>
          <w:lang w:eastAsia="fr-FR"/>
        </w:rPr>
        <w:t>يجب اتخاذ الإجراءات الفورية التالية للتفاعل مع الكوارث الصناعية والتكنولوجية</w:t>
      </w:r>
      <w:r w:rsidRPr="00C95BB4">
        <w:rPr>
          <w:rFonts w:ascii="Traditional Arabic" w:eastAsia="Times New Roman" w:hAnsi="Traditional Arabic" w:cs="Traditional Arabic"/>
          <w:sz w:val="32"/>
          <w:szCs w:val="32"/>
          <w:lang w:eastAsia="fr-FR"/>
        </w:rPr>
        <w:t>:</w:t>
      </w:r>
    </w:p>
    <w:p w:rsidR="00FD419C" w:rsidRPr="00C95BB4" w:rsidRDefault="00FD419C" w:rsidP="00FD419C">
      <w:pPr>
        <w:numPr>
          <w:ilvl w:val="0"/>
          <w:numId w:val="2"/>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C95BB4">
        <w:rPr>
          <w:rFonts w:ascii="Traditional Arabic" w:eastAsia="Times New Roman" w:hAnsi="Traditional Arabic" w:cs="Traditional Arabic"/>
          <w:sz w:val="32"/>
          <w:szCs w:val="32"/>
          <w:rtl/>
          <w:lang w:eastAsia="fr-FR"/>
        </w:rPr>
        <w:t>إخلاء المناطق المتأثرة وتقديم الإسعافات الأولية للضحايا</w:t>
      </w:r>
      <w:r w:rsidRPr="00C95BB4">
        <w:rPr>
          <w:rFonts w:ascii="Traditional Arabic" w:eastAsia="Times New Roman" w:hAnsi="Traditional Arabic" w:cs="Traditional Arabic"/>
          <w:sz w:val="32"/>
          <w:szCs w:val="32"/>
          <w:lang w:eastAsia="fr-FR"/>
        </w:rPr>
        <w:t>.</w:t>
      </w:r>
    </w:p>
    <w:p w:rsidR="00FD419C" w:rsidRPr="00C95BB4" w:rsidRDefault="00FD419C" w:rsidP="00FD419C">
      <w:pPr>
        <w:numPr>
          <w:ilvl w:val="0"/>
          <w:numId w:val="2"/>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C95BB4">
        <w:rPr>
          <w:rFonts w:ascii="Traditional Arabic" w:eastAsia="Times New Roman" w:hAnsi="Traditional Arabic" w:cs="Traditional Arabic"/>
          <w:sz w:val="32"/>
          <w:szCs w:val="32"/>
          <w:rtl/>
          <w:lang w:eastAsia="fr-FR"/>
        </w:rPr>
        <w:t>الكشف عن المواد الخطرة وتطبيق إجراءات للسيطرة عليها</w:t>
      </w:r>
      <w:r w:rsidRPr="00C95BB4">
        <w:rPr>
          <w:rFonts w:ascii="Traditional Arabic" w:eastAsia="Times New Roman" w:hAnsi="Traditional Arabic" w:cs="Traditional Arabic"/>
          <w:sz w:val="32"/>
          <w:szCs w:val="32"/>
          <w:lang w:eastAsia="fr-FR"/>
        </w:rPr>
        <w:t>.</w:t>
      </w:r>
    </w:p>
    <w:p w:rsidR="00FD419C" w:rsidRPr="00C95BB4" w:rsidRDefault="00FD419C" w:rsidP="00FD419C">
      <w:pPr>
        <w:numPr>
          <w:ilvl w:val="0"/>
          <w:numId w:val="2"/>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C95BB4">
        <w:rPr>
          <w:rFonts w:ascii="Traditional Arabic" w:eastAsia="Times New Roman" w:hAnsi="Traditional Arabic" w:cs="Traditional Arabic"/>
          <w:sz w:val="32"/>
          <w:szCs w:val="32"/>
          <w:rtl/>
          <w:lang w:eastAsia="fr-FR"/>
        </w:rPr>
        <w:t xml:space="preserve">تقديم المساعدة للأفراد ذوي الاحتياجات الخاصة والسكان </w:t>
      </w:r>
      <w:proofErr w:type="spellStart"/>
      <w:r w:rsidRPr="00C95BB4">
        <w:rPr>
          <w:rFonts w:ascii="Traditional Arabic" w:eastAsia="Times New Roman" w:hAnsi="Traditional Arabic" w:cs="Traditional Arabic"/>
          <w:sz w:val="32"/>
          <w:szCs w:val="32"/>
          <w:rtl/>
          <w:lang w:eastAsia="fr-FR"/>
        </w:rPr>
        <w:t>المهمشين</w:t>
      </w:r>
      <w:proofErr w:type="spellEnd"/>
      <w:r w:rsidRPr="00C95BB4">
        <w:rPr>
          <w:rFonts w:ascii="Traditional Arabic" w:eastAsia="Times New Roman" w:hAnsi="Traditional Arabic" w:cs="Traditional Arabic"/>
          <w:sz w:val="32"/>
          <w:szCs w:val="32"/>
          <w:lang w:eastAsia="fr-FR"/>
        </w:rPr>
        <w:t>.</w:t>
      </w:r>
    </w:p>
    <w:p w:rsidR="00FD419C" w:rsidRPr="00C95BB4" w:rsidRDefault="00FD419C" w:rsidP="00FD419C">
      <w:pPr>
        <w:bidi/>
        <w:spacing w:after="0" w:line="240" w:lineRule="auto"/>
        <w:outlineLvl w:val="2"/>
        <w:rPr>
          <w:rFonts w:ascii="Traditional Arabic" w:eastAsia="Times New Roman" w:hAnsi="Traditional Arabic" w:cs="Traditional Arabic"/>
          <w:b/>
          <w:bCs/>
          <w:sz w:val="32"/>
          <w:szCs w:val="32"/>
          <w:lang w:eastAsia="fr-FR"/>
        </w:rPr>
      </w:pPr>
      <w:proofErr w:type="gramStart"/>
      <w:r w:rsidRPr="00C95BB4">
        <w:rPr>
          <w:rFonts w:ascii="Traditional Arabic" w:eastAsia="Times New Roman" w:hAnsi="Traditional Arabic" w:cs="Traditional Arabic" w:hint="cs"/>
          <w:b/>
          <w:bCs/>
          <w:sz w:val="32"/>
          <w:szCs w:val="32"/>
          <w:rtl/>
          <w:lang w:eastAsia="fr-FR"/>
        </w:rPr>
        <w:t>الإجابة</w:t>
      </w:r>
      <w:proofErr w:type="gramEnd"/>
      <w:r w:rsidRPr="00C95BB4">
        <w:rPr>
          <w:rFonts w:ascii="Traditional Arabic" w:eastAsia="Times New Roman" w:hAnsi="Traditional Arabic" w:cs="Traditional Arabic" w:hint="cs"/>
          <w:b/>
          <w:bCs/>
          <w:sz w:val="32"/>
          <w:szCs w:val="32"/>
          <w:rtl/>
          <w:lang w:eastAsia="fr-FR"/>
        </w:rPr>
        <w:t xml:space="preserve"> 03:</w:t>
      </w:r>
    </w:p>
    <w:p w:rsidR="00FD419C" w:rsidRDefault="00FD419C" w:rsidP="00FD419C">
      <w:pPr>
        <w:bidi/>
        <w:spacing w:after="0" w:line="240" w:lineRule="auto"/>
        <w:rPr>
          <w:rFonts w:ascii="Traditional Arabic" w:eastAsia="Times New Roman" w:hAnsi="Traditional Arabic" w:cs="Traditional Arabic"/>
          <w:sz w:val="32"/>
          <w:szCs w:val="32"/>
          <w:rtl/>
          <w:lang w:eastAsia="fr-FR"/>
        </w:rPr>
      </w:pPr>
      <w:proofErr w:type="gramStart"/>
      <w:r w:rsidRPr="00C95BB4">
        <w:rPr>
          <w:rFonts w:ascii="Traditional Arabic" w:eastAsia="Times New Roman" w:hAnsi="Traditional Arabic" w:cs="Traditional Arabic"/>
          <w:sz w:val="32"/>
          <w:szCs w:val="32"/>
          <w:rtl/>
          <w:lang w:eastAsia="fr-FR"/>
        </w:rPr>
        <w:t>تأمين</w:t>
      </w:r>
      <w:proofErr w:type="gramEnd"/>
      <w:r w:rsidRPr="00C95BB4">
        <w:rPr>
          <w:rFonts w:ascii="Traditional Arabic" w:eastAsia="Times New Roman" w:hAnsi="Traditional Arabic" w:cs="Traditional Arabic"/>
          <w:sz w:val="32"/>
          <w:szCs w:val="32"/>
          <w:rtl/>
          <w:lang w:eastAsia="fr-FR"/>
        </w:rPr>
        <w:t xml:space="preserve"> الممتلكات والأفراد يسهم في التحضير والاستجابة للكوارث من خلال توفير تعويضات مالية للفقراء وإعادة بناء الممتلكات المتضررة. </w:t>
      </w:r>
      <w:proofErr w:type="gramStart"/>
      <w:r w:rsidRPr="00C95BB4">
        <w:rPr>
          <w:rFonts w:ascii="Traditional Arabic" w:eastAsia="Times New Roman" w:hAnsi="Traditional Arabic" w:cs="Traditional Arabic"/>
          <w:sz w:val="32"/>
          <w:szCs w:val="32"/>
          <w:rtl/>
          <w:lang w:eastAsia="fr-FR"/>
        </w:rPr>
        <w:t>يمكن</w:t>
      </w:r>
      <w:proofErr w:type="gramEnd"/>
      <w:r w:rsidRPr="00C95BB4">
        <w:rPr>
          <w:rFonts w:ascii="Traditional Arabic" w:eastAsia="Times New Roman" w:hAnsi="Traditional Arabic" w:cs="Traditional Arabic"/>
          <w:sz w:val="32"/>
          <w:szCs w:val="32"/>
          <w:rtl/>
          <w:lang w:eastAsia="fr-FR"/>
        </w:rPr>
        <w:t xml:space="preserve"> أن تشمل أمثلة على برامج التأمين: تأمين الطوارئ، وتأمين الممتلكات، وتأمين الحياة</w:t>
      </w:r>
      <w:r w:rsidRPr="00C95BB4">
        <w:rPr>
          <w:rFonts w:ascii="Traditional Arabic" w:eastAsia="Times New Roman" w:hAnsi="Traditional Arabic" w:cs="Traditional Arabic"/>
          <w:sz w:val="32"/>
          <w:szCs w:val="32"/>
          <w:lang w:eastAsia="fr-FR"/>
        </w:rPr>
        <w:t>.</w:t>
      </w:r>
    </w:p>
    <w:p w:rsidR="00FD419C" w:rsidRPr="00FD419C" w:rsidRDefault="00FD419C" w:rsidP="00FD419C">
      <w:pPr>
        <w:bidi/>
        <w:spacing w:after="0" w:line="240" w:lineRule="auto"/>
        <w:rPr>
          <w:rFonts w:ascii="Traditional Arabic" w:eastAsia="Times New Roman" w:hAnsi="Traditional Arabic" w:cs="Traditional Arabic"/>
          <w:sz w:val="18"/>
          <w:szCs w:val="18"/>
          <w:lang w:eastAsia="fr-FR"/>
        </w:rPr>
      </w:pPr>
    </w:p>
    <w:p w:rsidR="00FD419C" w:rsidRPr="00C95BB4" w:rsidRDefault="00FD419C" w:rsidP="00FD419C">
      <w:pPr>
        <w:bidi/>
        <w:spacing w:after="0" w:line="240" w:lineRule="auto"/>
        <w:outlineLvl w:val="2"/>
        <w:rPr>
          <w:rFonts w:ascii="Traditional Arabic" w:eastAsia="Times New Roman" w:hAnsi="Traditional Arabic" w:cs="Traditional Arabic"/>
          <w:b/>
          <w:bCs/>
          <w:sz w:val="32"/>
          <w:szCs w:val="32"/>
          <w:lang w:eastAsia="fr-FR"/>
        </w:rPr>
      </w:pPr>
      <w:proofErr w:type="gramStart"/>
      <w:r>
        <w:rPr>
          <w:rFonts w:ascii="Traditional Arabic" w:eastAsia="Times New Roman" w:hAnsi="Traditional Arabic" w:cs="Traditional Arabic" w:hint="cs"/>
          <w:b/>
          <w:bCs/>
          <w:sz w:val="32"/>
          <w:szCs w:val="32"/>
          <w:rtl/>
          <w:lang w:eastAsia="fr-FR"/>
        </w:rPr>
        <w:t>الإجابة</w:t>
      </w:r>
      <w:proofErr w:type="gramEnd"/>
      <w:r>
        <w:rPr>
          <w:rFonts w:ascii="Traditional Arabic" w:eastAsia="Times New Roman" w:hAnsi="Traditional Arabic" w:cs="Traditional Arabic" w:hint="cs"/>
          <w:b/>
          <w:bCs/>
          <w:sz w:val="32"/>
          <w:szCs w:val="32"/>
          <w:rtl/>
          <w:lang w:eastAsia="fr-FR"/>
        </w:rPr>
        <w:t xml:space="preserve"> 04:</w:t>
      </w:r>
    </w:p>
    <w:p w:rsidR="00FD419C" w:rsidRDefault="00FD419C" w:rsidP="00FD419C">
      <w:pPr>
        <w:bidi/>
        <w:spacing w:after="0" w:line="240" w:lineRule="auto"/>
        <w:rPr>
          <w:rFonts w:ascii="Traditional Arabic" w:eastAsia="Times New Roman" w:hAnsi="Traditional Arabic" w:cs="Traditional Arabic"/>
          <w:sz w:val="32"/>
          <w:szCs w:val="32"/>
          <w:rtl/>
          <w:lang w:eastAsia="fr-FR"/>
        </w:rPr>
      </w:pPr>
      <w:r w:rsidRPr="00C95BB4">
        <w:rPr>
          <w:rFonts w:ascii="Traditional Arabic" w:eastAsia="Times New Roman" w:hAnsi="Traditional Arabic" w:cs="Traditional Arabic"/>
          <w:sz w:val="32"/>
          <w:szCs w:val="32"/>
          <w:rtl/>
          <w:lang w:eastAsia="fr-FR"/>
        </w:rPr>
        <w:t>تكنولوجيا الاتصالات ونظم المعلومات تلعب دوراً حيوياً في تحسين قدرة المجتمعات على التكيف مع التحديات الكارثية. مثل استخدام أنظمة إنذار مبكر، وتكنولوجيا المراقبة لتحليل الظروف البيئية، والتطبيقات التكنولوجية لتيسير عمليات الإغاثة</w:t>
      </w:r>
      <w:r w:rsidRPr="00C95BB4">
        <w:rPr>
          <w:rFonts w:ascii="Traditional Arabic" w:eastAsia="Times New Roman" w:hAnsi="Traditional Arabic" w:cs="Traditional Arabic"/>
          <w:sz w:val="32"/>
          <w:szCs w:val="32"/>
          <w:lang w:eastAsia="fr-FR"/>
        </w:rPr>
        <w:t>.</w:t>
      </w:r>
    </w:p>
    <w:p w:rsidR="00FD419C" w:rsidRPr="00FD419C" w:rsidRDefault="00FD419C" w:rsidP="00FD419C">
      <w:pPr>
        <w:bidi/>
        <w:spacing w:after="0" w:line="240" w:lineRule="auto"/>
        <w:rPr>
          <w:rFonts w:ascii="Traditional Arabic" w:eastAsia="Times New Roman" w:hAnsi="Traditional Arabic" w:cs="Traditional Arabic"/>
          <w:lang w:eastAsia="fr-FR"/>
        </w:rPr>
      </w:pPr>
    </w:p>
    <w:p w:rsidR="00FD419C" w:rsidRPr="00C95BB4" w:rsidRDefault="00FD419C" w:rsidP="00FD419C">
      <w:pPr>
        <w:bidi/>
        <w:spacing w:after="0" w:line="240" w:lineRule="auto"/>
        <w:outlineLvl w:val="2"/>
        <w:rPr>
          <w:rFonts w:ascii="Traditional Arabic" w:eastAsia="Times New Roman" w:hAnsi="Traditional Arabic" w:cs="Traditional Arabic"/>
          <w:b/>
          <w:bCs/>
          <w:sz w:val="32"/>
          <w:szCs w:val="32"/>
          <w:lang w:eastAsia="fr-FR"/>
        </w:rPr>
      </w:pPr>
      <w:proofErr w:type="gramStart"/>
      <w:r>
        <w:rPr>
          <w:rFonts w:ascii="Traditional Arabic" w:eastAsia="Times New Roman" w:hAnsi="Traditional Arabic" w:cs="Traditional Arabic" w:hint="cs"/>
          <w:b/>
          <w:bCs/>
          <w:sz w:val="32"/>
          <w:szCs w:val="32"/>
          <w:rtl/>
          <w:lang w:eastAsia="fr-FR"/>
        </w:rPr>
        <w:t>الإجابة</w:t>
      </w:r>
      <w:proofErr w:type="gramEnd"/>
      <w:r>
        <w:rPr>
          <w:rFonts w:ascii="Traditional Arabic" w:eastAsia="Times New Roman" w:hAnsi="Traditional Arabic" w:cs="Traditional Arabic" w:hint="cs"/>
          <w:b/>
          <w:bCs/>
          <w:sz w:val="32"/>
          <w:szCs w:val="32"/>
          <w:rtl/>
          <w:lang w:eastAsia="fr-FR"/>
        </w:rPr>
        <w:t xml:space="preserve"> 05:</w:t>
      </w:r>
    </w:p>
    <w:p w:rsidR="00FD419C" w:rsidRPr="00C95BB4" w:rsidRDefault="00FD419C" w:rsidP="00FD419C">
      <w:pPr>
        <w:bidi/>
        <w:spacing w:after="0" w:line="240" w:lineRule="auto"/>
        <w:rPr>
          <w:rFonts w:ascii="Traditional Arabic" w:eastAsia="Times New Roman" w:hAnsi="Traditional Arabic" w:cs="Traditional Arabic"/>
          <w:sz w:val="32"/>
          <w:szCs w:val="32"/>
          <w:lang w:eastAsia="fr-FR"/>
        </w:rPr>
      </w:pPr>
      <w:r w:rsidRPr="00C95BB4">
        <w:rPr>
          <w:rFonts w:ascii="Traditional Arabic" w:eastAsia="Times New Roman" w:hAnsi="Traditional Arabic" w:cs="Traditional Arabic"/>
          <w:sz w:val="32"/>
          <w:szCs w:val="32"/>
          <w:rtl/>
          <w:lang w:eastAsia="fr-FR"/>
        </w:rPr>
        <w:t xml:space="preserve">التعاون بين الحكومات والشركات أمر حيوي للتصدي للكوارث وتقليل الأخطار الصناعية. </w:t>
      </w:r>
      <w:proofErr w:type="gramStart"/>
      <w:r w:rsidRPr="00C95BB4">
        <w:rPr>
          <w:rFonts w:ascii="Traditional Arabic" w:eastAsia="Times New Roman" w:hAnsi="Traditional Arabic" w:cs="Traditional Arabic"/>
          <w:sz w:val="32"/>
          <w:szCs w:val="32"/>
          <w:rtl/>
          <w:lang w:eastAsia="fr-FR"/>
        </w:rPr>
        <w:t>يمكن</w:t>
      </w:r>
      <w:proofErr w:type="gramEnd"/>
      <w:r w:rsidRPr="00C95BB4">
        <w:rPr>
          <w:rFonts w:ascii="Traditional Arabic" w:eastAsia="Times New Roman" w:hAnsi="Traditional Arabic" w:cs="Traditional Arabic"/>
          <w:sz w:val="32"/>
          <w:szCs w:val="32"/>
          <w:rtl/>
          <w:lang w:eastAsia="fr-FR"/>
        </w:rPr>
        <w:t xml:space="preserve"> أن تتضمن الأدوار</w:t>
      </w:r>
      <w:r w:rsidRPr="00C95BB4">
        <w:rPr>
          <w:rFonts w:ascii="Traditional Arabic" w:eastAsia="Times New Roman" w:hAnsi="Traditional Arabic" w:cs="Traditional Arabic"/>
          <w:sz w:val="32"/>
          <w:szCs w:val="32"/>
          <w:lang w:eastAsia="fr-FR"/>
        </w:rPr>
        <w:t>:</w:t>
      </w:r>
    </w:p>
    <w:p w:rsidR="00FD419C" w:rsidRPr="00C95BB4" w:rsidRDefault="00FD419C" w:rsidP="00FD419C">
      <w:pPr>
        <w:numPr>
          <w:ilvl w:val="0"/>
          <w:numId w:val="3"/>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C95BB4">
        <w:rPr>
          <w:rFonts w:ascii="Traditional Arabic" w:eastAsia="Times New Roman" w:hAnsi="Traditional Arabic" w:cs="Traditional Arabic"/>
          <w:sz w:val="32"/>
          <w:szCs w:val="32"/>
          <w:rtl/>
          <w:lang w:eastAsia="fr-FR"/>
        </w:rPr>
        <w:t>تحديد المخاطر وتطوير إجراءات السلامة الوقائية بين الحكومات والشركات</w:t>
      </w:r>
      <w:r w:rsidRPr="00C95BB4">
        <w:rPr>
          <w:rFonts w:ascii="Traditional Arabic" w:eastAsia="Times New Roman" w:hAnsi="Traditional Arabic" w:cs="Traditional Arabic"/>
          <w:sz w:val="32"/>
          <w:szCs w:val="32"/>
          <w:lang w:eastAsia="fr-FR"/>
        </w:rPr>
        <w:t>.</w:t>
      </w:r>
    </w:p>
    <w:p w:rsidR="00FD419C" w:rsidRPr="00C95BB4" w:rsidRDefault="00FD419C" w:rsidP="00FD419C">
      <w:pPr>
        <w:numPr>
          <w:ilvl w:val="0"/>
          <w:numId w:val="3"/>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C95BB4">
        <w:rPr>
          <w:rFonts w:ascii="Traditional Arabic" w:eastAsia="Times New Roman" w:hAnsi="Traditional Arabic" w:cs="Traditional Arabic"/>
          <w:sz w:val="32"/>
          <w:szCs w:val="32"/>
          <w:rtl/>
          <w:lang w:eastAsia="fr-FR"/>
        </w:rPr>
        <w:t>تبادل المعلومات بشكل فعّال لتحسين الاستجابة الطارئة</w:t>
      </w:r>
      <w:r w:rsidRPr="00C95BB4">
        <w:rPr>
          <w:rFonts w:ascii="Traditional Arabic" w:eastAsia="Times New Roman" w:hAnsi="Traditional Arabic" w:cs="Traditional Arabic"/>
          <w:sz w:val="32"/>
          <w:szCs w:val="32"/>
          <w:lang w:eastAsia="fr-FR"/>
        </w:rPr>
        <w:t>.</w:t>
      </w:r>
    </w:p>
    <w:p w:rsidR="00DC016E" w:rsidRPr="00FD419C" w:rsidRDefault="00FD419C" w:rsidP="00FD419C">
      <w:pPr>
        <w:numPr>
          <w:ilvl w:val="0"/>
          <w:numId w:val="3"/>
        </w:numPr>
        <w:bidi/>
        <w:spacing w:before="100" w:beforeAutospacing="1" w:after="100" w:afterAutospacing="1" w:line="240" w:lineRule="auto"/>
      </w:pPr>
      <w:r w:rsidRPr="00FD419C">
        <w:rPr>
          <w:rFonts w:ascii="Traditional Arabic" w:eastAsia="Times New Roman" w:hAnsi="Traditional Arabic" w:cs="Traditional Arabic"/>
          <w:sz w:val="32"/>
          <w:szCs w:val="32"/>
          <w:rtl/>
          <w:lang w:eastAsia="fr-FR"/>
        </w:rPr>
        <w:t>تعزيز مفهوم المسؤولية المجتمعية لدى الشركات فيما يتعلق بالسلامة والبيئة</w:t>
      </w:r>
    </w:p>
    <w:sectPr w:rsidR="00DC016E" w:rsidRPr="00FD419C" w:rsidSect="00C95BB4">
      <w:pgSz w:w="11906" w:h="16838"/>
      <w:pgMar w:top="709" w:right="849"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A77"/>
    <w:multiLevelType w:val="multilevel"/>
    <w:tmpl w:val="417A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546CE"/>
    <w:multiLevelType w:val="multilevel"/>
    <w:tmpl w:val="158C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656375"/>
    <w:multiLevelType w:val="multilevel"/>
    <w:tmpl w:val="9BB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D419C"/>
    <w:rsid w:val="000438EE"/>
    <w:rsid w:val="00DC016E"/>
    <w:rsid w:val="00FD419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1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1305</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shaouki</dc:creator>
  <cp:lastModifiedBy>shaouki</cp:lastModifiedBy>
  <cp:revision>1</cp:revision>
  <dcterms:created xsi:type="dcterms:W3CDTF">2024-05-14T21:49:00Z</dcterms:created>
  <dcterms:modified xsi:type="dcterms:W3CDTF">2024-05-14T21:52:00Z</dcterms:modified>
</cp:coreProperties>
</file>