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32" w:rsidRPr="006C03E8" w:rsidRDefault="00740732" w:rsidP="00740732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/>
        </w:rPr>
      </w:pPr>
      <w:bookmarkStart w:id="0" w:name="_Hlk219726747"/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وزارة التعليم العالي والبحث العلمي</w:t>
      </w:r>
    </w:p>
    <w:p w:rsidR="00740732" w:rsidRPr="006C03E8" w:rsidRDefault="00740732" w:rsidP="00740732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eastAsia="fr-FR"/>
        </w:rPr>
      </w:pPr>
      <w:r w:rsidRPr="006C03E8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rtl/>
          <w:lang w:val="en-US" w:eastAsia="fr-FR" w:bidi="ar-DZ"/>
        </w:rPr>
        <w:t>جامعة العربي بن مهيدي – أم البواقي</w:t>
      </w:r>
    </w:p>
    <w:p w:rsidR="00740732" w:rsidRDefault="00740732" w:rsidP="00740732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lang w:val="en-US" w:eastAsia="fr-FR" w:bidi="ar-DZ"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الكلية/: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كلية علوم الأرض والهندسة المعمارية          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السنة الجامعية 202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>5</w:t>
      </w: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>/202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6  </w:t>
      </w:r>
    </w:p>
    <w:p w:rsidR="00740732" w:rsidRPr="00657113" w:rsidRDefault="00740732" w:rsidP="00740732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</w:pPr>
      <w:r w:rsidRPr="006C03E8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eastAsia="fr-FR" w:bidi="ar-DZ"/>
        </w:rPr>
        <w:t xml:space="preserve">القسم: </w:t>
      </w: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eastAsia="fr-FR" w:bidi="ar-DZ"/>
        </w:rPr>
        <w:t xml:space="preserve">الجغرافيا والتهيئة العمرانية                                                                                                                                                                          </w:t>
      </w:r>
    </w:p>
    <w:p w:rsidR="00740732" w:rsidRDefault="00740732" w:rsidP="00740732">
      <w:pPr>
        <w:pBdr>
          <w:top w:val="thinThickSmallGap" w:sz="24" w:space="1" w:color="auto"/>
          <w:bottom w:val="thickThinSmallGap" w:sz="24" w:space="1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</w:pP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بطاقة تنظيم السداسي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السادس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لمستوى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الثالثة ليسانس</w:t>
      </w: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شعبة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جغرافيا وتهيئة الإقليم</w:t>
      </w:r>
    </w:p>
    <w:p w:rsidR="00740732" w:rsidRPr="00DC167F" w:rsidRDefault="00740732" w:rsidP="00740732">
      <w:pPr>
        <w:pBdr>
          <w:top w:val="thinThickSmallGap" w:sz="24" w:space="1" w:color="auto"/>
          <w:bottom w:val="thickThinSmallGap" w:sz="24" w:space="1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</w:pPr>
      <w:r w:rsidRPr="00DC167F"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US" w:eastAsia="fr-FR" w:bidi="ar-DZ"/>
        </w:rPr>
        <w:t xml:space="preserve"> تخصص: </w:t>
      </w:r>
      <w:r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US" w:eastAsia="fr-FR" w:bidi="ar-DZ"/>
        </w:rPr>
        <w:t>تهيئة الإقليم</w:t>
      </w:r>
    </w:p>
    <w:p w:rsidR="00740732" w:rsidRDefault="00740732" w:rsidP="00740732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785"/>
        <w:gridCol w:w="1699"/>
        <w:gridCol w:w="1982"/>
        <w:gridCol w:w="2405"/>
        <w:gridCol w:w="2121"/>
      </w:tblGrid>
      <w:tr w:rsidR="00740732" w:rsidRPr="0061195E" w:rsidTr="000F78D9">
        <w:tc>
          <w:tcPr>
            <w:tcW w:w="5785" w:type="dxa"/>
          </w:tcPr>
          <w:p w:rsidR="00740732" w:rsidRPr="0061195E" w:rsidRDefault="00740732" w:rsidP="000F78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الوحدات ومكوناتها</w:t>
            </w:r>
          </w:p>
        </w:tc>
        <w:tc>
          <w:tcPr>
            <w:tcW w:w="1699" w:type="dxa"/>
          </w:tcPr>
          <w:p w:rsidR="00740732" w:rsidRPr="0061195E" w:rsidRDefault="00740732" w:rsidP="000F78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المحاضرات في الأسبوع</w:t>
            </w:r>
          </w:p>
        </w:tc>
        <w:tc>
          <w:tcPr>
            <w:tcW w:w="1982" w:type="dxa"/>
          </w:tcPr>
          <w:p w:rsidR="00740732" w:rsidRPr="0061195E" w:rsidRDefault="00740732" w:rsidP="000F78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الأعمال الموجهة الأسبوع</w:t>
            </w:r>
          </w:p>
        </w:tc>
        <w:tc>
          <w:tcPr>
            <w:tcW w:w="2405" w:type="dxa"/>
          </w:tcPr>
          <w:p w:rsidR="00740732" w:rsidRPr="0061195E" w:rsidRDefault="00740732" w:rsidP="000F78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الأعمال التطبيقية الأسبوع</w:t>
            </w:r>
          </w:p>
        </w:tc>
        <w:tc>
          <w:tcPr>
            <w:tcW w:w="2121" w:type="dxa"/>
          </w:tcPr>
          <w:p w:rsidR="00740732" w:rsidRPr="0061195E" w:rsidRDefault="00740732" w:rsidP="000F78D9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الأساسية</w:t>
            </w: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النشاط والتنمية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 (UEF1)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المادة 1: الحوكمة والتنمية المحلية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1سا 30د +1سا 30د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المادة 2: النشاط</w:t>
            </w:r>
            <w:r w:rsidR="00870934"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ات </w:t>
            </w: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وتنظيم </w:t>
            </w:r>
            <w:r w:rsidR="00870934"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المجال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1سا 30د +1سا 30د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الأساسية</w:t>
            </w: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المخاطر والبيئة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 (UEF2)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المادة 1: </w:t>
            </w:r>
            <w:r w:rsidR="00870934"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الأخطار و هشاشة الإقليم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1سا 30د +1سا 30د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المادة 2: البيئة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1سا 30د +1سا 30د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tabs>
                <w:tab w:val="left" w:pos="378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المنهجية</w:t>
            </w: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التطبيق الميداني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 (UEM1)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tabs>
                <w:tab w:val="left" w:pos="378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المادة 1: طرق البحث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1سا 30د 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tabs>
                <w:tab w:val="left" w:pos="378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المادة 2: </w:t>
            </w:r>
            <w:r w:rsidR="00870934"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تربص ميداني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45 ساعة</w:t>
            </w: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تربص ميداني مكثف</w:t>
            </w: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tabs>
                <w:tab w:val="left" w:pos="3784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 التعليمية الاستكشافية</w:t>
            </w: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  <w:t>الإقليم والعولمة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 (UED1)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  <w:lang w:bidi="ar-DZ"/>
              </w:rPr>
            </w:pPr>
          </w:p>
        </w:tc>
      </w:tr>
      <w:tr w:rsidR="0038709F" w:rsidRPr="0061195E" w:rsidTr="000F78D9">
        <w:tc>
          <w:tcPr>
            <w:tcW w:w="5785" w:type="dxa"/>
          </w:tcPr>
          <w:p w:rsidR="0038709F" w:rsidRPr="0061195E" w:rsidRDefault="0038709F" w:rsidP="0038709F">
            <w:pPr>
              <w:tabs>
                <w:tab w:val="left" w:pos="378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</w:rPr>
              <w:t>المادة 1: الإقليم والعولمة</w:t>
            </w:r>
          </w:p>
        </w:tc>
        <w:tc>
          <w:tcPr>
            <w:tcW w:w="1699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982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5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121" w:type="dxa"/>
          </w:tcPr>
          <w:p w:rsidR="0038709F" w:rsidRPr="0061195E" w:rsidRDefault="0038709F" w:rsidP="0038709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1سا 30د </w:t>
            </w:r>
          </w:p>
        </w:tc>
      </w:tr>
    </w:tbl>
    <w:p w:rsidR="0038709F" w:rsidRDefault="0038709F" w:rsidP="00740732">
      <w:pPr>
        <w:bidi/>
        <w:spacing w:after="0"/>
        <w:rPr>
          <w:rtl/>
          <w:lang w:bidi="ar-DZ"/>
        </w:rPr>
      </w:pPr>
    </w:p>
    <w:p w:rsidR="00740732" w:rsidRPr="0061195E" w:rsidRDefault="00740732" w:rsidP="0038709F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61195E">
        <w:rPr>
          <w:rFonts w:hint="cs"/>
          <w:b/>
          <w:bCs/>
          <w:sz w:val="24"/>
          <w:szCs w:val="24"/>
          <w:rtl/>
          <w:lang w:bidi="ar-DZ"/>
        </w:rPr>
        <w:t>رئيس القسم</w:t>
      </w:r>
      <w:bookmarkStart w:id="1" w:name="_Hlk219895821"/>
      <w:r w:rsidR="0061195E" w:rsidRPr="0061195E">
        <w:rPr>
          <w:rFonts w:hint="cs"/>
          <w:b/>
          <w:bCs/>
          <w:sz w:val="24"/>
          <w:szCs w:val="24"/>
          <w:rtl/>
          <w:lang w:bidi="ar-DZ"/>
        </w:rPr>
        <w:t>رئيس شعبة</w:t>
      </w:r>
      <w:bookmarkEnd w:id="1"/>
    </w:p>
    <w:p w:rsidR="00740732" w:rsidRPr="0061195E" w:rsidRDefault="00740732" w:rsidP="00740732">
      <w:pPr>
        <w:bidi/>
        <w:spacing w:after="0"/>
        <w:rPr>
          <w:b/>
          <w:bCs/>
          <w:sz w:val="24"/>
          <w:szCs w:val="24"/>
          <w:rtl/>
          <w:lang w:bidi="ar-DZ"/>
        </w:rPr>
      </w:pPr>
    </w:p>
    <w:p w:rsidR="00740732" w:rsidRPr="0061195E" w:rsidRDefault="00740732" w:rsidP="00740732">
      <w:pPr>
        <w:bidi/>
        <w:spacing w:after="0"/>
        <w:rPr>
          <w:b/>
          <w:bCs/>
          <w:sz w:val="24"/>
          <w:szCs w:val="24"/>
          <w:rtl/>
          <w:lang w:bidi="ar-DZ"/>
        </w:rPr>
      </w:pPr>
    </w:p>
    <w:p w:rsidR="00740732" w:rsidRDefault="00740732" w:rsidP="00740732">
      <w:pPr>
        <w:bidi/>
        <w:spacing w:after="0"/>
        <w:rPr>
          <w:rtl/>
          <w:lang w:bidi="ar-DZ"/>
        </w:rPr>
      </w:pPr>
    </w:p>
    <w:p w:rsidR="00740732" w:rsidRDefault="00740732" w:rsidP="00740732">
      <w:pPr>
        <w:bidi/>
        <w:spacing w:after="0"/>
        <w:rPr>
          <w:lang w:bidi="ar-DZ"/>
        </w:rPr>
      </w:pPr>
    </w:p>
    <w:p w:rsidR="00740732" w:rsidRDefault="00740732" w:rsidP="00740732">
      <w:pPr>
        <w:bidi/>
        <w:spacing w:after="0"/>
        <w:rPr>
          <w:color w:val="FFFFFF" w:themeColor="background1"/>
          <w:rtl/>
          <w:lang w:bidi="ar-DZ"/>
        </w:rPr>
      </w:pPr>
    </w:p>
    <w:p w:rsidR="0038709F" w:rsidRPr="00D200F0" w:rsidRDefault="0038709F" w:rsidP="0038709F">
      <w:pPr>
        <w:bidi/>
        <w:spacing w:after="0"/>
        <w:rPr>
          <w:color w:val="FFFFFF" w:themeColor="background1"/>
          <w:rtl/>
          <w:lang w:bidi="ar-DZ"/>
        </w:rPr>
      </w:pPr>
    </w:p>
    <w:p w:rsidR="00740732" w:rsidRDefault="00740732" w:rsidP="00740732">
      <w:pPr>
        <w:bidi/>
        <w:spacing w:after="0"/>
        <w:rPr>
          <w:lang w:bidi="ar-DZ"/>
        </w:rPr>
      </w:pPr>
    </w:p>
    <w:p w:rsidR="00D17E31" w:rsidRDefault="00D17E31" w:rsidP="00D17E31">
      <w:pPr>
        <w:bidi/>
        <w:spacing w:after="0"/>
        <w:rPr>
          <w:lang w:bidi="ar-DZ"/>
        </w:rPr>
      </w:pPr>
    </w:p>
    <w:p w:rsidR="00D17E31" w:rsidRDefault="00D17E31" w:rsidP="00D17E31">
      <w:pPr>
        <w:bidi/>
        <w:spacing w:after="0"/>
        <w:rPr>
          <w:rtl/>
          <w:lang w:bidi="ar-DZ"/>
        </w:rPr>
      </w:pPr>
    </w:p>
    <w:p w:rsidR="0038709F" w:rsidRDefault="0038709F" w:rsidP="0038709F">
      <w:pPr>
        <w:bidi/>
        <w:spacing w:after="0"/>
        <w:rPr>
          <w:rtl/>
          <w:lang w:bidi="ar-DZ"/>
        </w:rPr>
      </w:pPr>
    </w:p>
    <w:p w:rsidR="0038709F" w:rsidRDefault="0038709F" w:rsidP="0038709F">
      <w:pPr>
        <w:bidi/>
        <w:spacing w:after="0"/>
        <w:rPr>
          <w:lang w:bidi="ar-DZ"/>
        </w:rPr>
      </w:pPr>
    </w:p>
    <w:p w:rsidR="00D17E31" w:rsidRDefault="00D17E31" w:rsidP="00D17E31">
      <w:pPr>
        <w:bidi/>
        <w:spacing w:after="0"/>
        <w:rPr>
          <w:lang w:bidi="ar-DZ"/>
        </w:rPr>
      </w:pPr>
    </w:p>
    <w:p w:rsidR="00D17E31" w:rsidRDefault="00D17E31" w:rsidP="00D17E31">
      <w:pPr>
        <w:bidi/>
        <w:spacing w:after="0"/>
        <w:rPr>
          <w:rtl/>
          <w:lang w:bidi="ar-DZ"/>
        </w:rPr>
      </w:pPr>
    </w:p>
    <w:p w:rsidR="0038709F" w:rsidRDefault="0038709F" w:rsidP="0038709F">
      <w:pPr>
        <w:bidi/>
        <w:spacing w:after="0"/>
        <w:rPr>
          <w:rtl/>
          <w:lang w:bidi="ar-DZ"/>
        </w:rPr>
      </w:pPr>
    </w:p>
    <w:p w:rsidR="00740732" w:rsidRPr="00657113" w:rsidRDefault="00740732" w:rsidP="00740732">
      <w:pPr>
        <w:bidi/>
        <w:spacing w:after="0"/>
        <w:rPr>
          <w:lang w:bidi="ar-DZ"/>
        </w:rPr>
      </w:pPr>
    </w:p>
    <w:p w:rsidR="00740732" w:rsidRPr="00844297" w:rsidRDefault="00740732" w:rsidP="00740732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</w:pPr>
      <w:r w:rsidRPr="00844297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  <w:t>Ministry of Higher Education and Scientific Research</w:t>
      </w:r>
    </w:p>
    <w:p w:rsidR="00740732" w:rsidRPr="00844297" w:rsidRDefault="00740732" w:rsidP="00740732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</w:pPr>
      <w:r w:rsidRPr="00844297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GB" w:eastAsia="fr-FR" w:bidi="ar-DZ"/>
        </w:rPr>
        <w:t>Larbi Ben M’hidi University</w:t>
      </w:r>
    </w:p>
    <w:tbl>
      <w:tblPr>
        <w:tblStyle w:val="Grilledutableau"/>
        <w:bidiVisual/>
        <w:tblW w:w="0" w:type="auto"/>
        <w:tblLook w:val="04A0"/>
      </w:tblPr>
      <w:tblGrid>
        <w:gridCol w:w="7180"/>
        <w:gridCol w:w="6812"/>
      </w:tblGrid>
      <w:tr w:rsidR="00740732" w:rsidRPr="00870934" w:rsidTr="000F78D9">
        <w:trPr>
          <w:trHeight w:val="396"/>
        </w:trPr>
        <w:tc>
          <w:tcPr>
            <w:tcW w:w="7180" w:type="dxa"/>
          </w:tcPr>
          <w:p w:rsidR="00740732" w:rsidRPr="00A67137" w:rsidRDefault="00740732" w:rsidP="000F78D9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D200F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Academic Year 2025/2026</w:t>
            </w:r>
          </w:p>
        </w:tc>
        <w:tc>
          <w:tcPr>
            <w:tcW w:w="6812" w:type="dxa"/>
          </w:tcPr>
          <w:p w:rsidR="00740732" w:rsidRDefault="00740732" w:rsidP="000F78D9">
            <w:pPr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</w:pPr>
            <w:r w:rsidRPr="00844297"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  <w:t>Faculty: Faculty of Earth Sciences and Architecture</w:t>
            </w:r>
          </w:p>
          <w:p w:rsidR="00740732" w:rsidRDefault="00740732" w:rsidP="000F78D9">
            <w:pPr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rtl/>
                <w:lang w:val="en-US" w:eastAsia="fr-FR" w:bidi="ar-DZ"/>
              </w:rPr>
            </w:pPr>
            <w:r w:rsidRPr="00844297"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lang w:val="en-GB" w:eastAsia="fr-FR" w:bidi="ar-DZ"/>
              </w:rPr>
              <w:t>Department: Geography and Territorial Planning</w:t>
            </w:r>
          </w:p>
        </w:tc>
      </w:tr>
    </w:tbl>
    <w:p w:rsidR="00740732" w:rsidRDefault="00740732" w:rsidP="00740732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</w:pP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 xml:space="preserve">Organization Sheet of the </w:t>
      </w:r>
      <w:r w:rsidR="0038709F">
        <w:rPr>
          <w:rFonts w:ascii="Hacen Tunisia Lt" w:eastAsia="Times New Roman" w:hAnsi="Hacen Tunisia Lt" w:cs="Hacen Tunisia Lt" w:hint="cs"/>
          <w:b/>
          <w:bCs/>
          <w:sz w:val="28"/>
          <w:szCs w:val="28"/>
          <w:rtl/>
          <w:lang w:val="en-GB" w:eastAsia="fr-FR" w:bidi="ar-DZ"/>
        </w:rPr>
        <w:t>6</w:t>
      </w:r>
      <w:r w:rsidR="0038709F" w:rsidRPr="0038709F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th</w:t>
      </w: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 xml:space="preserve"> Semester for the </w:t>
      </w:r>
      <w:r w:rsidR="0038709F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third</w:t>
      </w: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-Year Bachelor Level,</w:t>
      </w:r>
    </w:p>
    <w:p w:rsidR="00740732" w:rsidRPr="00844297" w:rsidRDefault="00740732" w:rsidP="00740732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val="en-GB" w:eastAsia="fr-FR" w:bidi="ar-DZ"/>
        </w:rPr>
      </w:pP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 xml:space="preserve">Field: Geography and Territorial </w:t>
      </w:r>
      <w:r w:rsidR="00C56782"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Planning,</w:t>
      </w:r>
      <w:r w:rsidR="00C56782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 xml:space="preserve"> Specialty</w:t>
      </w:r>
      <w:r w:rsidRPr="00844297">
        <w:rPr>
          <w:rFonts w:ascii="Hacen Tunisia Lt" w:eastAsia="Times New Roman" w:hAnsi="Hacen Tunisia Lt" w:cs="Hacen Tunisia Lt"/>
          <w:b/>
          <w:bCs/>
          <w:sz w:val="28"/>
          <w:szCs w:val="28"/>
          <w:lang w:val="en-GB" w:eastAsia="fr-FR" w:bidi="ar-DZ"/>
        </w:rPr>
        <w:t>: Territorial Planning</w:t>
      </w:r>
    </w:p>
    <w:p w:rsidR="00740732" w:rsidRPr="00844297" w:rsidRDefault="00740732" w:rsidP="00740732">
      <w:pPr>
        <w:bidi/>
        <w:spacing w:after="0"/>
        <w:rPr>
          <w:lang w:val="en-GB" w:bidi="ar-DZ"/>
        </w:rPr>
      </w:pPr>
    </w:p>
    <w:tbl>
      <w:tblPr>
        <w:tblStyle w:val="Grilledutableau"/>
        <w:bidiVisual/>
        <w:tblW w:w="0" w:type="auto"/>
        <w:tblInd w:w="-324" w:type="dxa"/>
        <w:tblLook w:val="04A0"/>
      </w:tblPr>
      <w:tblGrid>
        <w:gridCol w:w="2273"/>
        <w:gridCol w:w="1701"/>
        <w:gridCol w:w="1984"/>
        <w:gridCol w:w="1838"/>
        <w:gridCol w:w="6520"/>
      </w:tblGrid>
      <w:tr w:rsidR="00740732" w:rsidRPr="0061195E" w:rsidTr="000F78D9">
        <w:trPr>
          <w:trHeight w:val="804"/>
        </w:trPr>
        <w:tc>
          <w:tcPr>
            <w:tcW w:w="2273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Remarks</w:t>
            </w:r>
          </w:p>
        </w:tc>
        <w:tc>
          <w:tcPr>
            <w:tcW w:w="1701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 xml:space="preserve"> Number of practical works (TP) per week</w:t>
            </w:r>
          </w:p>
        </w:tc>
        <w:tc>
          <w:tcPr>
            <w:tcW w:w="1984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Number of tutorials (TD) per week</w:t>
            </w:r>
          </w:p>
        </w:tc>
        <w:tc>
          <w:tcPr>
            <w:tcW w:w="1838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Number of lectures per week</w:t>
            </w:r>
          </w:p>
        </w:tc>
        <w:tc>
          <w:tcPr>
            <w:tcW w:w="6520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Units and their components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Fundamental Teaching Unit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Activity and Development 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Governance and Local Development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Style w:val="lev"/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Activity and Spatial Organization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Fundamental Teaching Unit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Risks and Environment 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Risks and Territorial Vulnerability</w:t>
            </w:r>
          </w:p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</w:tr>
      <w:tr w:rsidR="00C56782" w:rsidRPr="0061195E" w:rsidTr="000F78D9">
        <w:trPr>
          <w:trHeight w:val="245"/>
        </w:trPr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Environment</w:t>
            </w:r>
          </w:p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Methodological Teaching Unit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Field Application 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Research Methods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3E6528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45 hours</w:t>
            </w: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2: Field Internship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Exploratory Teaching Unit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val="en-GB"/>
              </w:rPr>
              <w:t xml:space="preserve">Territory and Globalization </w:t>
            </w:r>
          </w:p>
        </w:tc>
      </w:tr>
      <w:tr w:rsidR="00C56782" w:rsidRPr="0061195E" w:rsidTr="000F78D9">
        <w:tc>
          <w:tcPr>
            <w:tcW w:w="2273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38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520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Course 1: Territory and Globalization</w:t>
            </w:r>
          </w:p>
        </w:tc>
      </w:tr>
    </w:tbl>
    <w:p w:rsidR="00D17E31" w:rsidRPr="0061195E" w:rsidRDefault="00D17E31" w:rsidP="0001654E">
      <w:pPr>
        <w:spacing w:after="0"/>
        <w:rPr>
          <w:b/>
          <w:bCs/>
          <w:sz w:val="24"/>
          <w:szCs w:val="24"/>
          <w:lang w:bidi="ar-DZ"/>
        </w:rPr>
      </w:pPr>
      <w:r w:rsidRPr="0061195E">
        <w:rPr>
          <w:rFonts w:hint="cs"/>
          <w:b/>
          <w:bCs/>
          <w:sz w:val="24"/>
          <w:szCs w:val="24"/>
        </w:rPr>
        <w:t>Head of the DepartmentHead Division</w:t>
      </w:r>
    </w:p>
    <w:p w:rsidR="00740732" w:rsidRDefault="00740732" w:rsidP="00740732">
      <w:pPr>
        <w:bidi/>
        <w:spacing w:after="0"/>
        <w:rPr>
          <w:rtl/>
          <w:lang w:bidi="ar-DZ"/>
        </w:rPr>
      </w:pPr>
    </w:p>
    <w:p w:rsidR="00740732" w:rsidRDefault="00740732" w:rsidP="00740732">
      <w:pPr>
        <w:bidi/>
        <w:spacing w:after="0"/>
        <w:rPr>
          <w:lang w:bidi="ar-DZ"/>
        </w:rPr>
      </w:pPr>
    </w:p>
    <w:p w:rsidR="00C56782" w:rsidRDefault="00C56782" w:rsidP="00C56782">
      <w:pPr>
        <w:bidi/>
        <w:spacing w:after="0"/>
        <w:rPr>
          <w:lang w:bidi="ar-DZ"/>
        </w:rPr>
      </w:pPr>
    </w:p>
    <w:p w:rsidR="00C56782" w:rsidRDefault="00C56782" w:rsidP="00C56782">
      <w:pPr>
        <w:bidi/>
        <w:spacing w:after="0"/>
        <w:rPr>
          <w:rtl/>
          <w:lang w:bidi="ar-DZ"/>
        </w:rPr>
      </w:pPr>
    </w:p>
    <w:p w:rsidR="00D17E31" w:rsidRDefault="00D17E31" w:rsidP="00740732">
      <w:pPr>
        <w:bidi/>
        <w:spacing w:after="0"/>
        <w:rPr>
          <w:lang w:bidi="ar-DZ"/>
        </w:rPr>
      </w:pPr>
    </w:p>
    <w:p w:rsidR="00C56782" w:rsidRPr="00657113" w:rsidRDefault="00740732" w:rsidP="00797070">
      <w:p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val="en-US" w:eastAsia="fr-FR" w:bidi="ar-DZ"/>
        </w:rPr>
      </w:pPr>
      <w:r w:rsidRPr="002E542B">
        <w:rPr>
          <w:rFonts w:ascii="Simplified Arabic" w:eastAsia="Times New Roman" w:hAnsi="Simplified Arabic" w:cs="Simplified Arabic" w:hint="cs"/>
          <w:sz w:val="24"/>
          <w:szCs w:val="24"/>
          <w:rtl/>
          <w:lang w:val="en-US" w:eastAsia="fr-FR" w:bidi="ar-DZ"/>
        </w:rPr>
        <w:lastRenderedPageBreak/>
        <w:t>.</w:t>
      </w:r>
    </w:p>
    <w:p w:rsidR="00740732" w:rsidRPr="00E67B01" w:rsidRDefault="00740732" w:rsidP="00740732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/>
        </w:rPr>
      </w:pPr>
      <w:r w:rsidRPr="00E67B01"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 w:bidi="ar-DZ"/>
        </w:rPr>
        <w:t>Ministère de l’éducation supérieure e</w:t>
      </w:r>
      <w:r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eastAsia="fr-FR" w:bidi="ar-DZ"/>
        </w:rPr>
        <w:t>t la recherche scientifique</w:t>
      </w:r>
    </w:p>
    <w:p w:rsidR="00740732" w:rsidRDefault="00740732" w:rsidP="00740732">
      <w:pPr>
        <w:bidi/>
        <w:spacing w:after="0" w:line="240" w:lineRule="auto"/>
        <w:jc w:val="center"/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 w:bidi="ar-DZ"/>
        </w:rPr>
      </w:pPr>
      <w:r>
        <w:rPr>
          <w:rFonts w:ascii="Hacen Liner Print-out Light" w:eastAsia="Times New Roman" w:hAnsi="Hacen Liner Print-out Light" w:cs="Hacen Liner Print-out Light"/>
          <w:b/>
          <w:bCs/>
          <w:sz w:val="24"/>
          <w:szCs w:val="24"/>
          <w:lang w:val="en-US" w:eastAsia="fr-FR" w:bidi="ar-DZ"/>
        </w:rPr>
        <w:t xml:space="preserve">Université Larbi Ben Mhidi </w:t>
      </w:r>
    </w:p>
    <w:tbl>
      <w:tblPr>
        <w:tblStyle w:val="Grilledutableau"/>
        <w:bidiVisual/>
        <w:tblW w:w="0" w:type="auto"/>
        <w:tblLook w:val="04A0"/>
      </w:tblPr>
      <w:tblGrid>
        <w:gridCol w:w="7180"/>
        <w:gridCol w:w="6812"/>
      </w:tblGrid>
      <w:tr w:rsidR="00740732" w:rsidTr="000F78D9">
        <w:trPr>
          <w:trHeight w:val="396"/>
        </w:trPr>
        <w:tc>
          <w:tcPr>
            <w:tcW w:w="7180" w:type="dxa"/>
          </w:tcPr>
          <w:p w:rsidR="00740732" w:rsidRPr="00A67137" w:rsidRDefault="00740732" w:rsidP="000F78D9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D200F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Année universitaire 2025/2026</w:t>
            </w:r>
          </w:p>
        </w:tc>
        <w:tc>
          <w:tcPr>
            <w:tcW w:w="6812" w:type="dxa"/>
          </w:tcPr>
          <w:p w:rsidR="00740732" w:rsidRDefault="00740732" w:rsidP="000F78D9">
            <w:pPr>
              <w:bidi/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</w:pPr>
            <w:r w:rsidRPr="00E67B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Faculté : faculté de science de la terreet de l’architecture</w:t>
            </w:r>
          </w:p>
          <w:p w:rsidR="00740732" w:rsidRDefault="00740732" w:rsidP="000F78D9">
            <w:pPr>
              <w:bidi/>
              <w:jc w:val="right"/>
              <w:rPr>
                <w:rFonts w:ascii="Hacen Liner Print-out Light" w:eastAsia="Times New Roman" w:hAnsi="Hacen Liner Print-out Light" w:cs="Hacen Liner Print-out Light"/>
                <w:b/>
                <w:bCs/>
                <w:sz w:val="24"/>
                <w:szCs w:val="24"/>
                <w:rtl/>
                <w:lang w:val="en-US" w:eastAsia="fr-FR" w:bidi="ar-DZ"/>
              </w:rPr>
            </w:pPr>
            <w:r w:rsidRPr="00E67B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>Département : géographie et aménagement du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eastAsia="fr-FR" w:bidi="ar-DZ"/>
              </w:rPr>
              <w:t xml:space="preserve"> territoire      </w:t>
            </w:r>
          </w:p>
        </w:tc>
      </w:tr>
    </w:tbl>
    <w:p w:rsidR="00740732" w:rsidRDefault="00740732" w:rsidP="00740732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</w:pP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Fiche d’organisation du </w:t>
      </w:r>
      <w:r w:rsidR="00C56782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6</w:t>
      </w: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eme</w:t>
      </w:r>
      <w:r w:rsidRPr="00ED16BD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s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emestre du niveau </w:t>
      </w:r>
      <w:r w:rsidR="00C56782"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3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vertAlign w:val="superscript"/>
          <w:lang w:eastAsia="fr-FR" w:bidi="ar-DZ"/>
        </w:rPr>
        <w:t>eme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 xml:space="preserve"> année licence, filière Géographie et Aménagement du territoire, </w:t>
      </w:r>
    </w:p>
    <w:p w:rsidR="00740732" w:rsidRPr="00ED16BD" w:rsidRDefault="00740732" w:rsidP="00740732">
      <w:pPr>
        <w:pBdr>
          <w:top w:val="thinThickSmallGap" w:sz="24" w:space="1" w:color="auto"/>
          <w:bottom w:val="thickThinSmallGap" w:sz="24" w:space="0" w:color="auto"/>
        </w:pBdr>
        <w:shd w:val="clear" w:color="auto" w:fill="DBE5F1"/>
        <w:bidi/>
        <w:spacing w:after="0" w:line="240" w:lineRule="auto"/>
        <w:jc w:val="center"/>
        <w:rPr>
          <w:rFonts w:ascii="Hacen Tunisia Lt" w:eastAsia="Times New Roman" w:hAnsi="Hacen Tunisia Lt" w:cs="Hacen Tunisia Lt"/>
          <w:b/>
          <w:bCs/>
          <w:sz w:val="28"/>
          <w:szCs w:val="28"/>
          <w:rtl/>
          <w:lang w:eastAsia="fr-FR" w:bidi="ar-DZ"/>
        </w:rPr>
      </w:pP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Spécialité</w:t>
      </w:r>
      <w:r>
        <w:rPr>
          <w:rFonts w:ascii="Cambria" w:eastAsia="Times New Roman" w:hAnsi="Cambria" w:cs="Cambria"/>
          <w:b/>
          <w:bCs/>
          <w:sz w:val="28"/>
          <w:szCs w:val="28"/>
          <w:lang w:eastAsia="fr-FR" w:bidi="ar-DZ"/>
        </w:rPr>
        <w:t> </w:t>
      </w:r>
      <w:r>
        <w:rPr>
          <w:rFonts w:ascii="Hacen Tunisia Lt" w:eastAsia="Times New Roman" w:hAnsi="Hacen Tunisia Lt" w:cs="Hacen Tunisia Lt"/>
          <w:b/>
          <w:bCs/>
          <w:sz w:val="28"/>
          <w:szCs w:val="28"/>
          <w:lang w:eastAsia="fr-FR" w:bidi="ar-DZ"/>
        </w:rPr>
        <w:t>: Aménagement du territoire</w:t>
      </w:r>
    </w:p>
    <w:p w:rsidR="00740732" w:rsidRDefault="00740732" w:rsidP="00740732">
      <w:pPr>
        <w:bidi/>
        <w:spacing w:after="0"/>
        <w:rPr>
          <w:lang w:bidi="ar-DZ"/>
        </w:rPr>
      </w:pPr>
    </w:p>
    <w:tbl>
      <w:tblPr>
        <w:tblStyle w:val="Grilledutableau"/>
        <w:bidiVisual/>
        <w:tblW w:w="0" w:type="auto"/>
        <w:tblInd w:w="-324" w:type="dxa"/>
        <w:tblLook w:val="04A0"/>
      </w:tblPr>
      <w:tblGrid>
        <w:gridCol w:w="2131"/>
        <w:gridCol w:w="1985"/>
        <w:gridCol w:w="1842"/>
        <w:gridCol w:w="1560"/>
        <w:gridCol w:w="6798"/>
      </w:tblGrid>
      <w:tr w:rsidR="00740732" w:rsidRPr="0061195E" w:rsidTr="000F78D9">
        <w:trPr>
          <w:trHeight w:val="804"/>
        </w:trPr>
        <w:tc>
          <w:tcPr>
            <w:tcW w:w="2131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 w:bidi="ar-DZ"/>
              </w:rPr>
              <w:t>Remarques</w:t>
            </w:r>
          </w:p>
        </w:tc>
        <w:tc>
          <w:tcPr>
            <w:tcW w:w="1985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Nombre de travaux pratiques (TP) par semaine</w:t>
            </w:r>
          </w:p>
        </w:tc>
        <w:tc>
          <w:tcPr>
            <w:tcW w:w="1842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Nombre de travaux dirigés (TD) par semaine</w:t>
            </w:r>
          </w:p>
        </w:tc>
        <w:tc>
          <w:tcPr>
            <w:tcW w:w="1560" w:type="dxa"/>
          </w:tcPr>
          <w:p w:rsidR="00740732" w:rsidRPr="0061195E" w:rsidRDefault="00740732" w:rsidP="000F78D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Nombre de cours par semaine</w:t>
            </w:r>
          </w:p>
        </w:tc>
        <w:tc>
          <w:tcPr>
            <w:tcW w:w="6798" w:type="dxa"/>
          </w:tcPr>
          <w:p w:rsidR="0074073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Unités et leurs composantes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Unité d’Enseignement Fondamentale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DZ"/>
              </w:rPr>
              <w:t xml:space="preserve">Activité et Développement </w:t>
            </w:r>
          </w:p>
        </w:tc>
      </w:tr>
      <w:tr w:rsidR="00C56782" w:rsidRPr="0061195E" w:rsidTr="000F78D9">
        <w:tc>
          <w:tcPr>
            <w:tcW w:w="2131" w:type="dxa"/>
          </w:tcPr>
          <w:p w:rsidR="0061195E" w:rsidRPr="0061195E" w:rsidRDefault="0061195E" w:rsidP="006119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Matière 1 : Gouvernance et Développement Local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Matière 2 : Activité et Organisation de l’Espace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Unité d’Enseignement Fondamentale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DZ"/>
              </w:rPr>
              <w:t xml:space="preserve">Risques et Environnement </w:t>
            </w:r>
          </w:p>
        </w:tc>
      </w:tr>
      <w:tr w:rsidR="00C56782" w:rsidRPr="0061195E" w:rsidTr="000F78D9">
        <w:trPr>
          <w:trHeight w:val="321"/>
        </w:trPr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Matière 1 : Risques et Vulnérabilité Territoriale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Matière 2 : Environnement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Unité d’Enseignement Méthodologique — </w:t>
            </w:r>
            <w:r w:rsidR="00870934"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Méthode et application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DZ"/>
              </w:rPr>
              <w:t xml:space="preserve"> sur le Terrain 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C56782" w:rsidRPr="0061195E" w:rsidRDefault="00A3129C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Matière 1 : Méthodes de Recherche</w:t>
            </w:r>
          </w:p>
        </w:tc>
      </w:tr>
      <w:tr w:rsidR="00A3129C" w:rsidRPr="0061195E" w:rsidTr="000F78D9">
        <w:tc>
          <w:tcPr>
            <w:tcW w:w="2131" w:type="dxa"/>
          </w:tcPr>
          <w:p w:rsidR="00A3129C" w:rsidRPr="0061195E" w:rsidRDefault="00A3129C" w:rsidP="00A3129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A3129C" w:rsidRPr="0061195E" w:rsidRDefault="00A3129C" w:rsidP="00A312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45 heures</w:t>
            </w:r>
          </w:p>
        </w:tc>
        <w:tc>
          <w:tcPr>
            <w:tcW w:w="1842" w:type="dxa"/>
          </w:tcPr>
          <w:p w:rsidR="00A3129C" w:rsidRPr="0061195E" w:rsidRDefault="00A3129C" w:rsidP="00A312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A3129C" w:rsidRPr="0061195E" w:rsidRDefault="00A3129C" w:rsidP="00A312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798" w:type="dxa"/>
          </w:tcPr>
          <w:p w:rsidR="00A3129C" w:rsidRPr="0061195E" w:rsidRDefault="00A3129C" w:rsidP="00A3129C">
            <w:pPr>
              <w:rPr>
                <w:rFonts w:asciiTheme="majorBidi" w:hAnsiTheme="majorBidi" w:cstheme="majorBidi"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Matière 2 : Stage de Terrain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3E652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Unité d’Enseignement Découverte — </w:t>
            </w:r>
            <w:r w:rsidRPr="0061195E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DZ"/>
              </w:rPr>
              <w:t xml:space="preserve">Territoire et Mondialisation </w:t>
            </w:r>
          </w:p>
        </w:tc>
      </w:tr>
      <w:tr w:rsidR="00C56782" w:rsidRPr="0061195E" w:rsidTr="000F78D9">
        <w:tc>
          <w:tcPr>
            <w:tcW w:w="2131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C56782" w:rsidRPr="0061195E" w:rsidRDefault="00C56782" w:rsidP="00C5678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6798" w:type="dxa"/>
          </w:tcPr>
          <w:p w:rsidR="00C56782" w:rsidRPr="0061195E" w:rsidRDefault="00C56782" w:rsidP="00C567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 w:bidi="ar-DZ"/>
              </w:rPr>
            </w:pPr>
            <w:r w:rsidRPr="0061195E">
              <w:rPr>
                <w:rFonts w:asciiTheme="majorBidi" w:hAnsiTheme="majorBidi" w:cstheme="majorBidi"/>
                <w:sz w:val="28"/>
                <w:szCs w:val="28"/>
                <w:lang w:val="en-GB" w:bidi="ar-DZ"/>
              </w:rPr>
              <w:t>Matière 1 : Territoire et Mondialisation</w:t>
            </w:r>
          </w:p>
        </w:tc>
      </w:tr>
    </w:tbl>
    <w:p w:rsidR="008B3352" w:rsidRPr="0061195E" w:rsidRDefault="00D17E31" w:rsidP="0061195E">
      <w:pPr>
        <w:spacing w:after="0"/>
        <w:rPr>
          <w:b/>
          <w:bCs/>
          <w:sz w:val="24"/>
          <w:szCs w:val="24"/>
          <w:lang w:bidi="ar-DZ"/>
        </w:rPr>
      </w:pPr>
      <w:r w:rsidRPr="0061195E">
        <w:rPr>
          <w:rFonts w:hint="cs"/>
          <w:b/>
          <w:bCs/>
          <w:sz w:val="24"/>
          <w:szCs w:val="24"/>
        </w:rPr>
        <w:t>Chef de département</w:t>
      </w:r>
      <w:r w:rsidR="0061195E" w:rsidRPr="0061195E">
        <w:rPr>
          <w:b/>
          <w:bCs/>
          <w:sz w:val="24"/>
          <w:szCs w:val="24"/>
          <w:lang w:bidi="ar-DZ"/>
        </w:rPr>
        <w:t xml:space="preserve">Chef de filière </w:t>
      </w:r>
      <w:bookmarkEnd w:id="0"/>
    </w:p>
    <w:sectPr w:rsidR="008B3352" w:rsidRPr="0061195E" w:rsidSect="00740732">
      <w:pgSz w:w="16838" w:h="11906" w:orient="landscape" w:code="9"/>
      <w:pgMar w:top="142" w:right="1418" w:bottom="567" w:left="1418" w:header="284" w:footer="284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C54"/>
    <w:multiLevelType w:val="multilevel"/>
    <w:tmpl w:val="E98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7676E"/>
    <w:multiLevelType w:val="multilevel"/>
    <w:tmpl w:val="689A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83096"/>
    <w:multiLevelType w:val="multilevel"/>
    <w:tmpl w:val="5E5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632DC"/>
    <w:multiLevelType w:val="multilevel"/>
    <w:tmpl w:val="BBE0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20118"/>
    <w:multiLevelType w:val="multilevel"/>
    <w:tmpl w:val="3B46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14FE9"/>
    <w:multiLevelType w:val="multilevel"/>
    <w:tmpl w:val="CF4E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A2339"/>
    <w:multiLevelType w:val="multilevel"/>
    <w:tmpl w:val="E25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AC3955"/>
    <w:multiLevelType w:val="multilevel"/>
    <w:tmpl w:val="3EA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537274"/>
    <w:multiLevelType w:val="multilevel"/>
    <w:tmpl w:val="24B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DA4403"/>
    <w:multiLevelType w:val="multilevel"/>
    <w:tmpl w:val="CCC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2A07FB"/>
    <w:multiLevelType w:val="multilevel"/>
    <w:tmpl w:val="CB1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80194"/>
    <w:multiLevelType w:val="multilevel"/>
    <w:tmpl w:val="6CF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740732"/>
    <w:rsid w:val="0038709F"/>
    <w:rsid w:val="003E6528"/>
    <w:rsid w:val="00473920"/>
    <w:rsid w:val="0049149F"/>
    <w:rsid w:val="00500294"/>
    <w:rsid w:val="005F5429"/>
    <w:rsid w:val="0061195E"/>
    <w:rsid w:val="006E160C"/>
    <w:rsid w:val="00740732"/>
    <w:rsid w:val="00797070"/>
    <w:rsid w:val="00870934"/>
    <w:rsid w:val="008B3352"/>
    <w:rsid w:val="00A3129C"/>
    <w:rsid w:val="00A352FB"/>
    <w:rsid w:val="00A706FF"/>
    <w:rsid w:val="00C20630"/>
    <w:rsid w:val="00C56782"/>
    <w:rsid w:val="00D1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32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74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7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7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73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73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7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7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7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7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7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73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4073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73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73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4073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407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2026-01-22T11:48:00Z</dcterms:created>
  <dcterms:modified xsi:type="dcterms:W3CDTF">2026-01-22T11:48:00Z</dcterms:modified>
</cp:coreProperties>
</file>