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C2" w:rsidRPr="00F777C2" w:rsidRDefault="00F777C2" w:rsidP="00F777C2">
      <w:pPr>
        <w:rPr>
          <w:b/>
          <w:bCs/>
        </w:rPr>
      </w:pPr>
      <w:r w:rsidRPr="00F777C2">
        <w:rPr>
          <w:b/>
          <w:bCs/>
        </w:rPr>
        <w:t>CORRIGÉ TYPE – SÉDIMENTOLOGIE</w:t>
      </w:r>
      <w:r>
        <w:rPr>
          <w:b/>
          <w:bCs/>
        </w:rPr>
        <w:t xml:space="preserve"> L3</w:t>
      </w:r>
      <w:bookmarkStart w:id="0" w:name="_GoBack"/>
      <w:bookmarkEnd w:id="0"/>
    </w:p>
    <w:p w:rsidR="00F777C2" w:rsidRPr="00F777C2" w:rsidRDefault="00F777C2" w:rsidP="00F777C2"/>
    <w:p w:rsidR="00F777C2" w:rsidRPr="00F777C2" w:rsidRDefault="00F777C2" w:rsidP="00F777C2">
      <w:pPr>
        <w:rPr>
          <w:b/>
          <w:bCs/>
        </w:rPr>
      </w:pPr>
      <w:r w:rsidRPr="00F777C2">
        <w:rPr>
          <w:b/>
          <w:bCs/>
        </w:rPr>
        <w:t>1. Définition des roches sédimentaires et types (3 pts)</w:t>
      </w:r>
    </w:p>
    <w:p w:rsidR="00F777C2" w:rsidRPr="00F777C2" w:rsidRDefault="00F777C2" w:rsidP="00F777C2">
      <w:r w:rsidRPr="00F777C2">
        <w:rPr>
          <w:b/>
          <w:bCs/>
        </w:rPr>
        <w:t>Définition (1 pt</w:t>
      </w:r>
      <w:proofErr w:type="gramStart"/>
      <w:r w:rsidRPr="00F777C2">
        <w:rPr>
          <w:b/>
          <w:bCs/>
        </w:rPr>
        <w:t>)</w:t>
      </w:r>
      <w:proofErr w:type="gramEnd"/>
      <w:r w:rsidRPr="00F777C2">
        <w:br/>
        <w:t xml:space="preserve">Roche formée par dépôt, accumulation et </w:t>
      </w:r>
      <w:proofErr w:type="spellStart"/>
      <w:r w:rsidRPr="00F777C2">
        <w:t>lithification</w:t>
      </w:r>
      <w:proofErr w:type="spellEnd"/>
      <w:r w:rsidRPr="00F777C2">
        <w:t xml:space="preserve"> de sédiments à la surface de la Terre (milieux continentaux ou marins).</w:t>
      </w:r>
    </w:p>
    <w:p w:rsidR="00F777C2" w:rsidRPr="00F777C2" w:rsidRDefault="00F777C2" w:rsidP="00F777C2">
      <w:r w:rsidRPr="00F777C2">
        <w:rPr>
          <w:b/>
          <w:bCs/>
        </w:rPr>
        <w:t>Trois grands types + exemples (2 pts)</w:t>
      </w:r>
    </w:p>
    <w:p w:rsidR="00F777C2" w:rsidRPr="00F777C2" w:rsidRDefault="00F777C2" w:rsidP="00F777C2">
      <w:pPr>
        <w:numPr>
          <w:ilvl w:val="0"/>
          <w:numId w:val="1"/>
        </w:numPr>
      </w:pPr>
      <w:proofErr w:type="spellStart"/>
      <w:r w:rsidRPr="00F777C2">
        <w:rPr>
          <w:b/>
          <w:bCs/>
        </w:rPr>
        <w:t>Silicoclastiques</w:t>
      </w:r>
      <w:proofErr w:type="spellEnd"/>
      <w:r w:rsidRPr="00F777C2">
        <w:t xml:space="preserve"> : grès, conglomérat, argilites.</w:t>
      </w:r>
    </w:p>
    <w:p w:rsidR="00F777C2" w:rsidRPr="00F777C2" w:rsidRDefault="00F777C2" w:rsidP="00F777C2">
      <w:pPr>
        <w:numPr>
          <w:ilvl w:val="0"/>
          <w:numId w:val="1"/>
        </w:numPr>
      </w:pPr>
      <w:r w:rsidRPr="00F777C2">
        <w:rPr>
          <w:b/>
          <w:bCs/>
        </w:rPr>
        <w:t>Carbonatées</w:t>
      </w:r>
      <w:r w:rsidRPr="00F777C2">
        <w:t xml:space="preserve"> : calcaires, dolomies.</w:t>
      </w:r>
    </w:p>
    <w:p w:rsidR="00F777C2" w:rsidRPr="00F777C2" w:rsidRDefault="00F777C2" w:rsidP="00F777C2">
      <w:pPr>
        <w:numPr>
          <w:ilvl w:val="0"/>
          <w:numId w:val="1"/>
        </w:numPr>
      </w:pPr>
      <w:r w:rsidRPr="00F777C2">
        <w:rPr>
          <w:b/>
          <w:bCs/>
        </w:rPr>
        <w:t>Chimiques/</w:t>
      </w:r>
      <w:proofErr w:type="spellStart"/>
      <w:r w:rsidRPr="00F777C2">
        <w:rPr>
          <w:b/>
          <w:bCs/>
        </w:rPr>
        <w:t>évaporitiques</w:t>
      </w:r>
      <w:proofErr w:type="spellEnd"/>
      <w:r w:rsidRPr="00F777C2">
        <w:t xml:space="preserve"> : gypse, halite, silex.</w:t>
      </w:r>
    </w:p>
    <w:p w:rsidR="00F777C2" w:rsidRPr="00F777C2" w:rsidRDefault="00F777C2" w:rsidP="00F777C2">
      <w:pPr>
        <w:rPr>
          <w:b/>
          <w:bCs/>
        </w:rPr>
      </w:pPr>
      <w:r w:rsidRPr="00F777C2">
        <w:rPr>
          <w:b/>
          <w:bCs/>
        </w:rPr>
        <w:t>2. Bassin sédimentaire + subsidence (3 pts)</w:t>
      </w:r>
    </w:p>
    <w:p w:rsidR="00F777C2" w:rsidRPr="00F777C2" w:rsidRDefault="00F777C2" w:rsidP="00F777C2">
      <w:r w:rsidRPr="00F777C2">
        <w:rPr>
          <w:b/>
          <w:bCs/>
        </w:rPr>
        <w:t xml:space="preserve">Définition (1,5 pt) </w:t>
      </w:r>
      <w:r w:rsidRPr="00F777C2">
        <w:br/>
        <w:t>Dépression de la croûte où les sédiments peuvent s’accumuler durablement grâce à un espace d’accommodation créé par la subsidence.</w:t>
      </w:r>
    </w:p>
    <w:p w:rsidR="00F777C2" w:rsidRPr="00F777C2" w:rsidRDefault="00F777C2" w:rsidP="00F777C2">
      <w:r w:rsidRPr="00F777C2">
        <w:rPr>
          <w:b/>
          <w:bCs/>
        </w:rPr>
        <w:t>Mécanismes de subsidence (1,5 pt)</w:t>
      </w:r>
      <w:r w:rsidRPr="00F777C2">
        <w:t xml:space="preserve"> (deux suffisent)</w:t>
      </w:r>
    </w:p>
    <w:p w:rsidR="00F777C2" w:rsidRPr="00F777C2" w:rsidRDefault="00F777C2" w:rsidP="00F777C2">
      <w:pPr>
        <w:numPr>
          <w:ilvl w:val="0"/>
          <w:numId w:val="2"/>
        </w:numPr>
      </w:pPr>
      <w:r w:rsidRPr="00F777C2">
        <w:rPr>
          <w:b/>
          <w:bCs/>
        </w:rPr>
        <w:t>Tectonique</w:t>
      </w:r>
      <w:r w:rsidRPr="00F777C2">
        <w:t xml:space="preserve"> : extension → </w:t>
      </w:r>
      <w:proofErr w:type="spellStart"/>
      <w:r w:rsidRPr="00F777C2">
        <w:t>rifting</w:t>
      </w:r>
      <w:proofErr w:type="spellEnd"/>
      <w:r w:rsidRPr="00F777C2">
        <w:t>.</w:t>
      </w:r>
    </w:p>
    <w:p w:rsidR="00F777C2" w:rsidRPr="00F777C2" w:rsidRDefault="00F777C2" w:rsidP="00F777C2">
      <w:pPr>
        <w:numPr>
          <w:ilvl w:val="0"/>
          <w:numId w:val="2"/>
        </w:numPr>
      </w:pPr>
      <w:r w:rsidRPr="00F777C2">
        <w:rPr>
          <w:b/>
          <w:bCs/>
        </w:rPr>
        <w:t>Thermique</w:t>
      </w:r>
      <w:r w:rsidRPr="00F777C2">
        <w:t xml:space="preserve"> : refroidissement lithosphérique après rift.</w:t>
      </w:r>
    </w:p>
    <w:p w:rsidR="00F777C2" w:rsidRPr="00F777C2" w:rsidRDefault="00F777C2" w:rsidP="00F777C2">
      <w:pPr>
        <w:numPr>
          <w:ilvl w:val="0"/>
          <w:numId w:val="2"/>
        </w:numPr>
      </w:pPr>
      <w:r w:rsidRPr="00F777C2">
        <w:rPr>
          <w:b/>
          <w:bCs/>
        </w:rPr>
        <w:t>Chargement sédimentaire</w:t>
      </w:r>
      <w:r w:rsidRPr="00F777C2">
        <w:t>.</w:t>
      </w:r>
    </w:p>
    <w:p w:rsidR="00F777C2" w:rsidRPr="00F777C2" w:rsidRDefault="00F777C2" w:rsidP="00F777C2">
      <w:pPr>
        <w:numPr>
          <w:ilvl w:val="0"/>
          <w:numId w:val="2"/>
        </w:numPr>
      </w:pPr>
      <w:r w:rsidRPr="00F777C2">
        <w:rPr>
          <w:b/>
          <w:bCs/>
        </w:rPr>
        <w:t>Flexure lithosphérique</w:t>
      </w:r>
      <w:r w:rsidRPr="00F777C2">
        <w:t xml:space="preserve"> (subduction, chaînes de montagne).</w:t>
      </w:r>
    </w:p>
    <w:p w:rsidR="00F777C2" w:rsidRPr="00F777C2" w:rsidRDefault="00F777C2" w:rsidP="00F777C2">
      <w:pPr>
        <w:rPr>
          <w:b/>
          <w:bCs/>
        </w:rPr>
      </w:pPr>
      <w:r w:rsidRPr="00F777C2">
        <w:rPr>
          <w:b/>
          <w:bCs/>
        </w:rPr>
        <w:t xml:space="preserve">3. Environnements </w:t>
      </w:r>
      <w:proofErr w:type="spellStart"/>
      <w:r w:rsidRPr="00F777C2">
        <w:rPr>
          <w:b/>
          <w:bCs/>
        </w:rPr>
        <w:t>silicoclastiques</w:t>
      </w:r>
      <w:proofErr w:type="spellEnd"/>
      <w:r w:rsidRPr="00F777C2">
        <w:rPr>
          <w:b/>
          <w:bCs/>
        </w:rPr>
        <w:t xml:space="preserve"> + faciès (3 pts)</w:t>
      </w:r>
    </w:p>
    <w:p w:rsidR="00F777C2" w:rsidRPr="00F777C2" w:rsidRDefault="00F777C2" w:rsidP="00F777C2">
      <w:pPr>
        <w:rPr>
          <w:b/>
          <w:bCs/>
        </w:rPr>
      </w:pPr>
      <w:r w:rsidRPr="00F777C2">
        <w:t xml:space="preserve">Bassins </w:t>
      </w:r>
      <w:proofErr w:type="spellStart"/>
      <w:r w:rsidRPr="00F777C2">
        <w:t>silicoclastiques</w:t>
      </w:r>
      <w:proofErr w:type="spellEnd"/>
      <w:r w:rsidRPr="00F777C2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2524"/>
        <w:gridCol w:w="2499"/>
        <w:gridCol w:w="2191"/>
      </w:tblGrid>
      <w:tr w:rsidR="00F777C2" w:rsidRPr="00F777C2" w:rsidTr="001878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Environnement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Processus dominants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Caractéristiques des dépôts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Structures sédimentaires typiques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Cônes d'éboulis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Gravité (avalanches de débris), chute de blocs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Dépôts grossiers, mal classés, très immatures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Absence de stratification, blocs anguleux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Dépôts éoliens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Vent, saltation, suspension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Sables fins à moyens, très bien triés, grande maturité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Stratifications obliques, rides éoliennes, dunes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 xml:space="preserve">Systèmes fluviatiles </w:t>
            </w:r>
            <w:r w:rsidRPr="00F777C2">
              <w:rPr>
                <w:b/>
                <w:bCs/>
              </w:rPr>
              <w:lastRenderedPageBreak/>
              <w:t>– cônes alluviaux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lastRenderedPageBreak/>
              <w:t xml:space="preserve">Décélération brutale des courants, écoulements en </w:t>
            </w:r>
            <w:r w:rsidRPr="00F777C2">
              <w:lastRenderedPageBreak/>
              <w:t>masse (</w:t>
            </w:r>
            <w:proofErr w:type="spellStart"/>
            <w:r w:rsidRPr="00F777C2">
              <w:t>debris</w:t>
            </w:r>
            <w:proofErr w:type="spellEnd"/>
            <w:r w:rsidRPr="00F777C2">
              <w:t>-flow)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lastRenderedPageBreak/>
              <w:t xml:space="preserve">Mal classés, hétérogènes, </w:t>
            </w:r>
            <w:r w:rsidRPr="00F777C2">
              <w:lastRenderedPageBreak/>
              <w:t>granulométrie variable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lastRenderedPageBreak/>
              <w:t xml:space="preserve">Dépôts massifs, lits grossiers, structures </w:t>
            </w:r>
            <w:r w:rsidRPr="00F777C2">
              <w:lastRenderedPageBreak/>
              <w:t>chaotiques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lastRenderedPageBreak/>
              <w:t>Réseaux en tresses (</w:t>
            </w:r>
            <w:proofErr w:type="spellStart"/>
            <w:r w:rsidRPr="00F777C2">
              <w:rPr>
                <w:b/>
                <w:bCs/>
              </w:rPr>
              <w:t>braided</w:t>
            </w:r>
            <w:proofErr w:type="spellEnd"/>
            <w:r w:rsidRPr="00F777C2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Forte charge solide, débit fluctuant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Sables et graviers, immatures, mal classés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Stratification entrecroisée, chenaux multiples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Réseaux à méandres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Érosion rive concave, dépôt rive convexe (accrétion latérale)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Sables moyens à fins, vases, barres de pointe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Stratification oblique (point bars), rides, </w:t>
            </w:r>
            <w:proofErr w:type="spellStart"/>
            <w:r w:rsidRPr="00F777C2">
              <w:t>laminations</w:t>
            </w:r>
            <w:proofErr w:type="spellEnd"/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Réseaux anastomosés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Chenaux stables, forte végétation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Dépôts fins dominants, chenaux sableux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Superposition de dépôts de crue et chenaux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Deltas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Compétition apport fluvial / érosion marine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Alternance sables (chenaux, barres) et boues (plaine deltaïque)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Stratification oblique, dépôts de levées, crevasse </w:t>
            </w:r>
            <w:proofErr w:type="spellStart"/>
            <w:r w:rsidRPr="00F777C2">
              <w:t>splays</w:t>
            </w:r>
            <w:proofErr w:type="spellEnd"/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Estuaires tidaux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Marées, courants bidirectionnels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Sables à boues, bonne organisation verticale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lang w:val="en-US"/>
              </w:rPr>
            </w:pPr>
            <w:r w:rsidRPr="00F777C2">
              <w:rPr>
                <w:lang w:val="en-US"/>
              </w:rPr>
              <w:t xml:space="preserve">Herringbone cross-bedding, </w:t>
            </w:r>
            <w:proofErr w:type="spellStart"/>
            <w:r w:rsidRPr="00F777C2">
              <w:rPr>
                <w:lang w:val="en-US"/>
              </w:rPr>
              <w:t>flaser</w:t>
            </w:r>
            <w:proofErr w:type="spellEnd"/>
            <w:r w:rsidRPr="00F777C2">
              <w:rPr>
                <w:lang w:val="en-US"/>
              </w:rPr>
              <w:t>, lenticular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Schorre (</w:t>
            </w:r>
            <w:proofErr w:type="spellStart"/>
            <w:r w:rsidRPr="00F777C2">
              <w:rPr>
                <w:b/>
                <w:bCs/>
              </w:rPr>
              <w:t>supratidal</w:t>
            </w:r>
            <w:proofErr w:type="spellEnd"/>
            <w:r w:rsidRPr="00F777C2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Inondation rare (grandes marées), végétation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Boues, bioturbation importante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roofErr w:type="spellStart"/>
            <w:r w:rsidRPr="00F777C2">
              <w:t>Laminations</w:t>
            </w:r>
            <w:proofErr w:type="spellEnd"/>
            <w:r w:rsidRPr="00F777C2">
              <w:t xml:space="preserve"> fines, pseudo-nodules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Slikke (intertidal)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Alternance flux/jusant, énergie variable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Haut : boueux ; bas : sableux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roofErr w:type="spellStart"/>
            <w:r w:rsidRPr="00F777C2">
              <w:t>Flaser</w:t>
            </w:r>
            <w:proofErr w:type="spellEnd"/>
            <w:r w:rsidRPr="00F777C2">
              <w:t xml:space="preserve">, </w:t>
            </w:r>
            <w:proofErr w:type="spellStart"/>
            <w:r w:rsidRPr="00F777C2">
              <w:t>lenticular</w:t>
            </w:r>
            <w:proofErr w:type="spellEnd"/>
            <w:r w:rsidRPr="00F777C2">
              <w:t xml:space="preserve">, tidal </w:t>
            </w:r>
            <w:proofErr w:type="spellStart"/>
            <w:r w:rsidRPr="00F777C2">
              <w:t>bedding</w:t>
            </w:r>
            <w:proofErr w:type="spellEnd"/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Barrières littorales / flèches sableuses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Houle oblique → dérive littorale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Sables bien triés, corps linéaires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Stratifications planes, obliques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roofErr w:type="spellStart"/>
            <w:r w:rsidRPr="00F777C2">
              <w:rPr>
                <w:b/>
                <w:bCs/>
              </w:rPr>
              <w:t>Subtidal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Vagues, tempêtes, courants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Tri granulométrique progressif vers le large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Rides d’oscillation, HCS, SCS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Cordons de galets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Tempêtes, forte énergie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Galets bien émoussés, dépôts grossiers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Imbrication, lits inclinés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 xml:space="preserve">Plate-forme </w:t>
            </w:r>
            <w:proofErr w:type="spellStart"/>
            <w:r w:rsidRPr="00F777C2">
              <w:rPr>
                <w:b/>
                <w:bCs/>
              </w:rPr>
              <w:t>siliciclastique</w:t>
            </w:r>
            <w:proofErr w:type="spellEnd"/>
            <w:r w:rsidRPr="00F777C2">
              <w:rPr>
                <w:b/>
                <w:bCs/>
              </w:rPr>
              <w:t xml:space="preserve"> (WD/TD)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Vagues (WD) ou marées (TD)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Sables bien classés, </w:t>
            </w:r>
            <w:proofErr w:type="spellStart"/>
            <w:r w:rsidRPr="00F777C2">
              <w:t>mégarides</w:t>
            </w:r>
            <w:proofErr w:type="spellEnd"/>
            <w:r w:rsidRPr="00F777C2">
              <w:t xml:space="preserve"> (TD), dunes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lang w:val="en-US"/>
              </w:rPr>
            </w:pPr>
            <w:r w:rsidRPr="00F777C2">
              <w:rPr>
                <w:lang w:val="en-US"/>
              </w:rPr>
              <w:t>Herringbone (TD), HCS/SCS (</w:t>
            </w:r>
            <w:proofErr w:type="spellStart"/>
            <w:r w:rsidRPr="00F777C2">
              <w:rPr>
                <w:lang w:val="en-US"/>
              </w:rPr>
              <w:t>tempêtes</w:t>
            </w:r>
            <w:proofErr w:type="spellEnd"/>
            <w:r w:rsidRPr="00F777C2">
              <w:rPr>
                <w:lang w:val="en-US"/>
              </w:rPr>
              <w:t>)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roofErr w:type="spellStart"/>
            <w:r w:rsidRPr="00F777C2">
              <w:rPr>
                <w:b/>
                <w:bCs/>
              </w:rPr>
              <w:t>Tempestites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Courants de tempête </w:t>
            </w:r>
            <w:r w:rsidRPr="00F777C2">
              <w:lastRenderedPageBreak/>
              <w:t>(vagues + retour gravitaire)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lastRenderedPageBreak/>
              <w:t xml:space="preserve">Niveaux sableux intercalés </w:t>
            </w:r>
            <w:r w:rsidRPr="00F777C2">
              <w:lastRenderedPageBreak/>
              <w:t>dans des boues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lang w:val="en-US"/>
              </w:rPr>
            </w:pPr>
            <w:r w:rsidRPr="00F777C2">
              <w:rPr>
                <w:lang w:val="en-US"/>
              </w:rPr>
              <w:lastRenderedPageBreak/>
              <w:t xml:space="preserve">Hummocky Cross Stratification (HCS), </w:t>
            </w:r>
            <w:proofErr w:type="spellStart"/>
            <w:r w:rsidRPr="00F777C2">
              <w:rPr>
                <w:lang w:val="en-US"/>
              </w:rPr>
              <w:lastRenderedPageBreak/>
              <w:t>swaley</w:t>
            </w:r>
            <w:proofErr w:type="spellEnd"/>
            <w:r w:rsidRPr="00F777C2">
              <w:rPr>
                <w:lang w:val="en-US"/>
              </w:rPr>
              <w:t xml:space="preserve"> (SCS)</w:t>
            </w:r>
          </w:p>
        </w:tc>
      </w:tr>
    </w:tbl>
    <w:p w:rsidR="00F777C2" w:rsidRPr="00F777C2" w:rsidRDefault="00F777C2" w:rsidP="00F777C2">
      <w:pPr>
        <w:rPr>
          <w:lang w:val="en-US"/>
        </w:rPr>
      </w:pPr>
    </w:p>
    <w:p w:rsidR="00F777C2" w:rsidRPr="00F777C2" w:rsidRDefault="00F777C2" w:rsidP="00F777C2">
      <w:pPr>
        <w:rPr>
          <w:b/>
          <w:bCs/>
        </w:rPr>
      </w:pPr>
      <w:r w:rsidRPr="00F777C2">
        <w:rPr>
          <w:b/>
          <w:bCs/>
        </w:rPr>
        <w:t xml:space="preserve">4. Minéraux </w:t>
      </w:r>
      <w:proofErr w:type="spellStart"/>
      <w:r w:rsidRPr="00F777C2">
        <w:rPr>
          <w:b/>
          <w:bCs/>
        </w:rPr>
        <w:t>évaporitiques</w:t>
      </w:r>
      <w:proofErr w:type="spellEnd"/>
      <w:r w:rsidRPr="00F777C2">
        <w:rPr>
          <w:b/>
          <w:bCs/>
        </w:rPr>
        <w:t xml:space="preserve"> + ordre de précipitation (2 pts)</w:t>
      </w:r>
    </w:p>
    <w:p w:rsidR="00F777C2" w:rsidRPr="00F777C2" w:rsidRDefault="00F777C2" w:rsidP="00F777C2">
      <w:r w:rsidRPr="00F777C2">
        <w:rPr>
          <w:b/>
          <w:bCs/>
        </w:rPr>
        <w:t>Ordre classique (2 pts)</w:t>
      </w:r>
    </w:p>
    <w:p w:rsidR="00F777C2" w:rsidRPr="00F777C2" w:rsidRDefault="00F777C2" w:rsidP="00F777C2">
      <w:pPr>
        <w:numPr>
          <w:ilvl w:val="0"/>
          <w:numId w:val="3"/>
        </w:numPr>
      </w:pPr>
      <w:r w:rsidRPr="00F777C2">
        <w:rPr>
          <w:b/>
          <w:bCs/>
        </w:rPr>
        <w:t>Calcite / Aragonite</w:t>
      </w:r>
    </w:p>
    <w:p w:rsidR="00F777C2" w:rsidRPr="00F777C2" w:rsidRDefault="00F777C2" w:rsidP="00F777C2">
      <w:pPr>
        <w:numPr>
          <w:ilvl w:val="0"/>
          <w:numId w:val="3"/>
        </w:numPr>
      </w:pPr>
      <w:r w:rsidRPr="00F777C2">
        <w:rPr>
          <w:b/>
          <w:bCs/>
        </w:rPr>
        <w:t>Gypse → Anhydrite</w:t>
      </w:r>
    </w:p>
    <w:p w:rsidR="00F777C2" w:rsidRPr="00F777C2" w:rsidRDefault="00F777C2" w:rsidP="00F777C2">
      <w:pPr>
        <w:numPr>
          <w:ilvl w:val="0"/>
          <w:numId w:val="3"/>
        </w:numPr>
      </w:pPr>
      <w:r w:rsidRPr="00F777C2">
        <w:rPr>
          <w:b/>
          <w:bCs/>
        </w:rPr>
        <w:t>Halite (</w:t>
      </w:r>
      <w:proofErr w:type="spellStart"/>
      <w:r w:rsidRPr="00F777C2">
        <w:rPr>
          <w:b/>
          <w:bCs/>
        </w:rPr>
        <w:t>NaCl</w:t>
      </w:r>
      <w:proofErr w:type="spellEnd"/>
      <w:r w:rsidRPr="00F777C2">
        <w:rPr>
          <w:b/>
          <w:bCs/>
        </w:rPr>
        <w:t>)</w:t>
      </w:r>
    </w:p>
    <w:p w:rsidR="00F777C2" w:rsidRPr="00F777C2" w:rsidRDefault="00F777C2" w:rsidP="00F777C2">
      <w:pPr>
        <w:numPr>
          <w:ilvl w:val="0"/>
          <w:numId w:val="3"/>
        </w:numPr>
      </w:pPr>
      <w:r w:rsidRPr="00F777C2">
        <w:rPr>
          <w:b/>
          <w:bCs/>
        </w:rPr>
        <w:t>Sels potassiques et magnésiens</w:t>
      </w:r>
      <w:r w:rsidRPr="00F777C2">
        <w:t xml:space="preserve"> (</w:t>
      </w:r>
      <w:proofErr w:type="spellStart"/>
      <w:r w:rsidRPr="00F777C2">
        <w:t>sylvite</w:t>
      </w:r>
      <w:proofErr w:type="spellEnd"/>
      <w:r w:rsidRPr="00F777C2">
        <w:t>, carnallite)</w:t>
      </w:r>
    </w:p>
    <w:p w:rsidR="00F777C2" w:rsidRPr="00F777C2" w:rsidRDefault="00F777C2" w:rsidP="00F777C2">
      <w:pPr>
        <w:rPr>
          <w:b/>
          <w:bCs/>
        </w:rPr>
      </w:pPr>
      <w:r w:rsidRPr="00F777C2">
        <w:rPr>
          <w:b/>
          <w:bCs/>
        </w:rPr>
        <w:t xml:space="preserve">5. Formation d’une </w:t>
      </w:r>
      <w:proofErr w:type="spellStart"/>
      <w:r w:rsidRPr="00F777C2">
        <w:rPr>
          <w:b/>
          <w:bCs/>
        </w:rPr>
        <w:t>sabkha</w:t>
      </w:r>
      <w:proofErr w:type="spellEnd"/>
      <w:r w:rsidRPr="00F777C2">
        <w:rPr>
          <w:b/>
          <w:bCs/>
        </w:rPr>
        <w:t xml:space="preserve"> (4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7488"/>
      </w:tblGrid>
      <w:tr w:rsidR="00F777C2" w:rsidRPr="00F777C2" w:rsidTr="001878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Synthèse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Climat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Aride, très forte évaporation &gt; précipitations ; température élevée.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Hydrologie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Recharge par inondations marines + nappe phréatique marine ; évaporation intense ; apports détritiques continentaux et marins.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Minéraux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Gypse, anhydrite, halite localement ; dolomite formée par Mg/Ca élevé.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Organisation verticale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Base : </w:t>
            </w:r>
            <w:proofErr w:type="spellStart"/>
            <w:r w:rsidRPr="00F777C2">
              <w:t>subtidal</w:t>
            </w:r>
            <w:proofErr w:type="spellEnd"/>
            <w:r w:rsidRPr="00F777C2">
              <w:t xml:space="preserve"> (carbonates, stromatolithes) → Intertidal (</w:t>
            </w:r>
            <w:proofErr w:type="spellStart"/>
            <w:r w:rsidRPr="00F777C2">
              <w:t>peloïdes</w:t>
            </w:r>
            <w:proofErr w:type="spellEnd"/>
            <w:r w:rsidRPr="00F777C2">
              <w:t xml:space="preserve">, tapis </w:t>
            </w:r>
            <w:proofErr w:type="spellStart"/>
            <w:r w:rsidRPr="00F777C2">
              <w:t>algaires</w:t>
            </w:r>
            <w:proofErr w:type="spellEnd"/>
            <w:r w:rsidRPr="00F777C2">
              <w:t xml:space="preserve">) → Sommet : </w:t>
            </w:r>
            <w:proofErr w:type="spellStart"/>
            <w:r w:rsidRPr="00F777C2">
              <w:t>supratidal</w:t>
            </w:r>
            <w:proofErr w:type="spellEnd"/>
            <w:r w:rsidRPr="00F777C2">
              <w:t xml:space="preserve"> </w:t>
            </w:r>
            <w:proofErr w:type="spellStart"/>
            <w:r w:rsidRPr="00F777C2">
              <w:t>évaporitique</w:t>
            </w:r>
            <w:proofErr w:type="spellEnd"/>
            <w:r w:rsidRPr="00F777C2">
              <w:t xml:space="preserve"> (gypse/anhydrite, dolomite).</w:t>
            </w:r>
          </w:p>
        </w:tc>
      </w:tr>
    </w:tbl>
    <w:p w:rsidR="00F777C2" w:rsidRPr="00F777C2" w:rsidRDefault="00F777C2" w:rsidP="00F777C2"/>
    <w:p w:rsidR="00F777C2" w:rsidRPr="00F777C2" w:rsidRDefault="00F777C2" w:rsidP="00F777C2">
      <w:pPr>
        <w:numPr>
          <w:ilvl w:val="0"/>
          <w:numId w:val="3"/>
        </w:numPr>
        <w:rPr>
          <w:b/>
          <w:bCs/>
        </w:rPr>
      </w:pPr>
      <w:r w:rsidRPr="00F777C2">
        <w:rPr>
          <w:b/>
          <w:bCs/>
        </w:rPr>
        <w:t>Rampes vs Plateformes carbonatées (5 pts)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3884"/>
        <w:gridCol w:w="3594"/>
      </w:tblGrid>
      <w:tr w:rsidR="00F777C2" w:rsidRPr="00F777C2" w:rsidTr="001878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Critères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Rampes carbonatées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b/>
                <w:bCs/>
              </w:rPr>
            </w:pPr>
            <w:r w:rsidRPr="00F777C2">
              <w:rPr>
                <w:b/>
                <w:bCs/>
              </w:rPr>
              <w:t>Plateformes carbonatées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Géométrie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Pente douce et continue, </w:t>
            </w:r>
            <w:r w:rsidRPr="00F777C2">
              <w:rPr>
                <w:b/>
                <w:bCs/>
              </w:rPr>
              <w:t>sans rupture de pente</w:t>
            </w:r>
            <w:r w:rsidRPr="00F777C2">
              <w:t xml:space="preserve"> ; profil incliné homogène.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Plateau horizontal avec </w:t>
            </w:r>
            <w:r w:rsidRPr="00F777C2">
              <w:rPr>
                <w:b/>
                <w:bCs/>
              </w:rPr>
              <w:t>rupture de pente abrupte</w:t>
            </w:r>
            <w:r w:rsidRPr="00F777C2">
              <w:t xml:space="preserve"> à l’</w:t>
            </w:r>
            <w:proofErr w:type="spellStart"/>
            <w:r w:rsidRPr="00F777C2">
              <w:t>edge</w:t>
            </w:r>
            <w:proofErr w:type="spellEnd"/>
            <w:r w:rsidRPr="00F777C2">
              <w:t xml:space="preserve"> ; présence d’un talus.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Bathymétrie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Profondeur augmente </w:t>
            </w:r>
            <w:r w:rsidRPr="00F777C2">
              <w:rPr>
                <w:b/>
                <w:bCs/>
              </w:rPr>
              <w:t>progressivement</w:t>
            </w:r>
            <w:r w:rsidRPr="00F777C2">
              <w:t xml:space="preserve"> vers le large.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Profondeur passe du </w:t>
            </w:r>
            <w:r w:rsidRPr="00F777C2">
              <w:rPr>
                <w:b/>
                <w:bCs/>
              </w:rPr>
              <w:t>peu profond</w:t>
            </w:r>
            <w:r w:rsidRPr="00F777C2">
              <w:t xml:space="preserve"> au </w:t>
            </w:r>
            <w:r w:rsidRPr="00F777C2">
              <w:rPr>
                <w:b/>
                <w:bCs/>
              </w:rPr>
              <w:t>profond brutalement</w:t>
            </w:r>
            <w:r w:rsidRPr="00F777C2">
              <w:t xml:space="preserve"> au niveau du </w:t>
            </w:r>
            <w:proofErr w:type="spellStart"/>
            <w:r w:rsidRPr="00F777C2">
              <w:t>slope</w:t>
            </w:r>
            <w:proofErr w:type="spellEnd"/>
            <w:r w:rsidRPr="00F777C2">
              <w:t>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 xml:space="preserve">Productivité </w:t>
            </w:r>
            <w:r w:rsidRPr="00F777C2">
              <w:rPr>
                <w:b/>
                <w:bCs/>
              </w:rPr>
              <w:lastRenderedPageBreak/>
              <w:t>biologique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lastRenderedPageBreak/>
              <w:t>Modérée</w:t>
            </w:r>
            <w:r w:rsidRPr="00F777C2">
              <w:t xml:space="preserve">, dispersée le long de la pente ; </w:t>
            </w:r>
            <w:r w:rsidRPr="00F777C2">
              <w:lastRenderedPageBreak/>
              <w:t>influence possible de l’apport terrigène.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lastRenderedPageBreak/>
              <w:t>Très élevée</w:t>
            </w:r>
            <w:r w:rsidRPr="00F777C2">
              <w:t xml:space="preserve">, surtout au niveau du récif/barrière en bordure de </w:t>
            </w:r>
            <w:r w:rsidRPr="00F777C2">
              <w:lastRenderedPageBreak/>
              <w:t>plateforme.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lastRenderedPageBreak/>
              <w:t>Faciès typiques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Pr>
              <w:rPr>
                <w:lang w:val="en-US"/>
              </w:rPr>
            </w:pPr>
            <w:r w:rsidRPr="00F777C2">
              <w:rPr>
                <w:lang w:val="en-US"/>
              </w:rPr>
              <w:t xml:space="preserve">Inner </w:t>
            </w:r>
            <w:proofErr w:type="gramStart"/>
            <w:r w:rsidRPr="00F777C2">
              <w:rPr>
                <w:lang w:val="en-US"/>
              </w:rPr>
              <w:t>ramp :</w:t>
            </w:r>
            <w:proofErr w:type="gramEnd"/>
            <w:r w:rsidRPr="00F777C2">
              <w:rPr>
                <w:lang w:val="en-US"/>
              </w:rPr>
              <w:t xml:space="preserve"> mudstones, </w:t>
            </w:r>
            <w:proofErr w:type="spellStart"/>
            <w:r w:rsidRPr="00F777C2">
              <w:rPr>
                <w:lang w:val="en-US"/>
              </w:rPr>
              <w:t>wackestones</w:t>
            </w:r>
            <w:proofErr w:type="spellEnd"/>
            <w:r w:rsidRPr="00F777C2">
              <w:rPr>
                <w:lang w:val="en-US"/>
              </w:rPr>
              <w:t xml:space="preserve"> ; Mid-ramp : </w:t>
            </w:r>
            <w:proofErr w:type="spellStart"/>
            <w:r w:rsidRPr="00F777C2">
              <w:rPr>
                <w:lang w:val="en-US"/>
              </w:rPr>
              <w:t>packstones</w:t>
            </w:r>
            <w:proofErr w:type="spellEnd"/>
            <w:r w:rsidRPr="00F777C2">
              <w:rPr>
                <w:lang w:val="en-US"/>
              </w:rPr>
              <w:t xml:space="preserve"> ; Outer ramp : carbonates fins, </w:t>
            </w:r>
            <w:proofErr w:type="spellStart"/>
            <w:r w:rsidRPr="00F777C2">
              <w:rPr>
                <w:lang w:val="en-US"/>
              </w:rPr>
              <w:t>turbidites</w:t>
            </w:r>
            <w:proofErr w:type="spellEnd"/>
            <w:r w:rsidRPr="00F777C2">
              <w:rPr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 xml:space="preserve">Lagon : </w:t>
            </w:r>
            <w:proofErr w:type="spellStart"/>
            <w:r w:rsidRPr="00F777C2">
              <w:t>mud-dominated</w:t>
            </w:r>
            <w:proofErr w:type="spellEnd"/>
            <w:r w:rsidRPr="00F777C2">
              <w:t xml:space="preserve"> ; Récif : </w:t>
            </w:r>
            <w:proofErr w:type="spellStart"/>
            <w:r w:rsidRPr="00F777C2">
              <w:t>boundstones</w:t>
            </w:r>
            <w:proofErr w:type="spellEnd"/>
            <w:r w:rsidRPr="00F777C2">
              <w:t xml:space="preserve"> ; </w:t>
            </w:r>
            <w:proofErr w:type="spellStart"/>
            <w:r w:rsidRPr="00F777C2">
              <w:t>Slope</w:t>
            </w:r>
            <w:proofErr w:type="spellEnd"/>
            <w:r w:rsidRPr="00F777C2">
              <w:t xml:space="preserve"> : débris récifaux ; Bassin : carbonates pélagiques.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roofErr w:type="spellStart"/>
            <w:r w:rsidRPr="00F777C2">
              <w:rPr>
                <w:b/>
                <w:bCs/>
              </w:rPr>
              <w:t>Progradation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roofErr w:type="spellStart"/>
            <w:r w:rsidRPr="00F777C2">
              <w:t>Progradation</w:t>
            </w:r>
            <w:proofErr w:type="spellEnd"/>
            <w:r w:rsidRPr="00F777C2">
              <w:t xml:space="preserve"> </w:t>
            </w:r>
            <w:r w:rsidRPr="00F777C2">
              <w:rPr>
                <w:b/>
                <w:bCs/>
              </w:rPr>
              <w:t>progressive</w:t>
            </w:r>
            <w:r w:rsidRPr="00F777C2">
              <w:t xml:space="preserve"> le long de la pente douce.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proofErr w:type="spellStart"/>
            <w:r w:rsidRPr="00F777C2">
              <w:t>Progradation</w:t>
            </w:r>
            <w:proofErr w:type="spellEnd"/>
            <w:r w:rsidRPr="00F777C2">
              <w:t xml:space="preserve"> </w:t>
            </w:r>
            <w:r w:rsidRPr="00F777C2">
              <w:rPr>
                <w:b/>
                <w:bCs/>
              </w:rPr>
              <w:t>forte</w:t>
            </w:r>
            <w:r w:rsidRPr="00F777C2">
              <w:t xml:space="preserve"> avec </w:t>
            </w:r>
            <w:proofErr w:type="spellStart"/>
            <w:r w:rsidRPr="00F777C2">
              <w:t>clinoformes</w:t>
            </w:r>
            <w:proofErr w:type="spellEnd"/>
            <w:r w:rsidRPr="00F777C2">
              <w:t xml:space="preserve"> au bord de plateforme (</w:t>
            </w:r>
            <w:proofErr w:type="spellStart"/>
            <w:r w:rsidRPr="00F777C2">
              <w:t>highstand</w:t>
            </w:r>
            <w:proofErr w:type="spellEnd"/>
            <w:r w:rsidRPr="00F777C2">
              <w:t>).</w:t>
            </w:r>
          </w:p>
        </w:tc>
      </w:tr>
      <w:tr w:rsidR="00F777C2" w:rsidRPr="00F777C2" w:rsidTr="0018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rPr>
                <w:b/>
                <w:bCs/>
              </w:rPr>
              <w:t>Rétrogradation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Lorsque la montée du niveau marin dépasse la capacité d’accrétion.</w:t>
            </w:r>
          </w:p>
        </w:tc>
        <w:tc>
          <w:tcPr>
            <w:tcW w:w="0" w:type="auto"/>
            <w:vAlign w:val="center"/>
            <w:hideMark/>
          </w:tcPr>
          <w:p w:rsidR="00F777C2" w:rsidRPr="00F777C2" w:rsidRDefault="00F777C2" w:rsidP="00F777C2">
            <w:r w:rsidRPr="00F777C2">
              <w:t>Si la production ne compense plus la montée eustatique → recul de l’</w:t>
            </w:r>
            <w:proofErr w:type="spellStart"/>
            <w:r w:rsidRPr="00F777C2">
              <w:t>edge</w:t>
            </w:r>
            <w:proofErr w:type="spellEnd"/>
            <w:r w:rsidRPr="00F777C2">
              <w:t>.</w:t>
            </w:r>
          </w:p>
        </w:tc>
      </w:tr>
    </w:tbl>
    <w:p w:rsidR="005364F4" w:rsidRDefault="00F777C2"/>
    <w:sectPr w:rsidR="005364F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330A2"/>
    <w:multiLevelType w:val="multilevel"/>
    <w:tmpl w:val="1C6C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E4B3A"/>
    <w:multiLevelType w:val="multilevel"/>
    <w:tmpl w:val="75A4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F6C0D"/>
    <w:multiLevelType w:val="multilevel"/>
    <w:tmpl w:val="F99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C2"/>
    <w:rsid w:val="002A6DC0"/>
    <w:rsid w:val="00515511"/>
    <w:rsid w:val="00F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2026-01-26T20:16:00Z</dcterms:created>
  <dcterms:modified xsi:type="dcterms:W3CDTF">2026-01-26T20:16:00Z</dcterms:modified>
</cp:coreProperties>
</file>