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E8C" w:rsidRPr="00294E8C" w:rsidRDefault="00294E8C" w:rsidP="00294E8C">
      <w:pPr>
        <w:spacing w:after="0" w:line="276" w:lineRule="auto"/>
        <w:jc w:val="center"/>
        <w:outlineLvl w:val="0"/>
        <w:rPr>
          <w:rFonts w:ascii="Garamond" w:eastAsiaTheme="minorEastAsia" w:hAnsi="Garamond" w:cs="Times New Roman"/>
          <w:i/>
          <w:iCs/>
          <w:sz w:val="18"/>
          <w:szCs w:val="18"/>
          <w:lang w:eastAsia="fr-FR"/>
        </w:rPr>
      </w:pPr>
      <w:r w:rsidRPr="00294E8C">
        <w:rPr>
          <w:rFonts w:ascii="Garamond" w:eastAsiaTheme="minorEastAsia" w:hAnsi="Garamond" w:cs="Times New Roman"/>
          <w:i/>
          <w:iCs/>
          <w:sz w:val="18"/>
          <w:szCs w:val="18"/>
          <w:lang w:eastAsia="fr-FR"/>
        </w:rPr>
        <w:t>UNIVERSITE LARBI BEN M’HIDI - OUM EL BOUAGHI</w:t>
      </w:r>
    </w:p>
    <w:p w:rsidR="00294E8C" w:rsidRPr="00294E8C" w:rsidRDefault="00C94B04" w:rsidP="00294E8C">
      <w:pPr>
        <w:spacing w:after="0" w:line="240" w:lineRule="auto"/>
        <w:jc w:val="center"/>
        <w:outlineLvl w:val="0"/>
        <w:rPr>
          <w:rFonts w:ascii="Garamond" w:eastAsiaTheme="minorEastAsia" w:hAnsi="Garamond" w:cs="Times New Roman"/>
          <w:i/>
          <w:iCs/>
          <w:lang w:eastAsia="fr-FR"/>
        </w:rPr>
      </w:pPr>
      <w:r w:rsidRPr="00294E8C">
        <w:rPr>
          <w:rFonts w:ascii="Times New Roman" w:eastAsiaTheme="minorEastAsia" w:hAnsi="Times New Roman" w:cs="Times New Roman"/>
          <w:i/>
          <w:iCs/>
          <w:noProof/>
          <w:lang w:eastAsia="fr-FR"/>
        </w:rPr>
        <w:drawing>
          <wp:anchor distT="0" distB="0" distL="114300" distR="114300" simplePos="0" relativeHeight="251659264" behindDoc="0" locked="0" layoutInCell="1" allowOverlap="1" wp14:anchorId="7A11C615" wp14:editId="16E9163B">
            <wp:simplePos x="0" y="0"/>
            <wp:positionH relativeFrom="column">
              <wp:posOffset>4388154</wp:posOffset>
            </wp:positionH>
            <wp:positionV relativeFrom="paragraph">
              <wp:posOffset>12700</wp:posOffset>
            </wp:positionV>
            <wp:extent cx="593725" cy="651510"/>
            <wp:effectExtent l="0" t="0" r="0" b="0"/>
            <wp:wrapNone/>
            <wp:docPr id="2" name="Image 2" descr="C:\Users\Abdelhadi\Desktop\geo expo\UNIV OE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bdelhadi\Desktop\geo expo\UNIV OEB LOGO.jpg"/>
                    <pic:cNvPicPr>
                      <a:picLocks noChangeAspect="1" noChangeArrowheads="1"/>
                    </pic:cNvPicPr>
                  </pic:nvPicPr>
                  <pic:blipFill>
                    <a:blip r:embed="rId7"/>
                    <a:srcRect t="6606" b="4036"/>
                    <a:stretch>
                      <a:fillRect/>
                    </a:stretch>
                  </pic:blipFill>
                  <pic:spPr bwMode="auto">
                    <a:xfrm>
                      <a:off x="0" y="0"/>
                      <a:ext cx="593725" cy="651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94E8C" w:rsidRPr="00294E8C">
        <w:rPr>
          <w:rFonts w:ascii="Garamond" w:eastAsiaTheme="minorEastAsia" w:hAnsi="Garamond" w:cs="Times New Roman"/>
          <w:i/>
          <w:iCs/>
          <w:lang w:eastAsia="fr-FR"/>
        </w:rPr>
        <w:t>Faculté des Sciences de la Terre et d’Architecture</w:t>
      </w:r>
    </w:p>
    <w:p w:rsidR="00294E8C" w:rsidRPr="00294E8C" w:rsidRDefault="00294E8C" w:rsidP="00294E8C">
      <w:pPr>
        <w:spacing w:after="0" w:line="240" w:lineRule="auto"/>
        <w:jc w:val="center"/>
        <w:outlineLvl w:val="0"/>
        <w:rPr>
          <w:rFonts w:ascii="Garamond" w:eastAsiaTheme="minorEastAsia" w:hAnsi="Garamond" w:cs="Times New Roman"/>
          <w:sz w:val="10"/>
          <w:szCs w:val="10"/>
          <w:lang w:eastAsia="fr-FR"/>
        </w:rPr>
      </w:pPr>
    </w:p>
    <w:p w:rsidR="00294E8C" w:rsidRPr="00294E8C" w:rsidRDefault="00294E8C" w:rsidP="00294E8C">
      <w:pPr>
        <w:spacing w:after="0" w:line="240" w:lineRule="auto"/>
        <w:jc w:val="center"/>
        <w:outlineLvl w:val="0"/>
        <w:rPr>
          <w:rFonts w:ascii="Garamond" w:eastAsiaTheme="minorEastAsia" w:hAnsi="Garamond" w:cs="Times New Roman"/>
          <w:b/>
          <w:bCs/>
          <w:i/>
          <w:iCs/>
          <w:lang w:eastAsia="fr-FR"/>
        </w:rPr>
      </w:pPr>
      <w:r w:rsidRPr="00294E8C">
        <w:rPr>
          <w:rFonts w:ascii="Garamond" w:eastAsiaTheme="minorEastAsia" w:hAnsi="Garamond" w:cs="Times New Roman"/>
          <w:b/>
          <w:bCs/>
          <w:i/>
          <w:iCs/>
          <w:lang w:eastAsia="fr-FR"/>
        </w:rPr>
        <w:t>Département de Géologie</w:t>
      </w:r>
    </w:p>
    <w:p w:rsidR="00294E8C" w:rsidRPr="00294E8C" w:rsidRDefault="00294E8C" w:rsidP="00294E8C">
      <w:pPr>
        <w:spacing w:after="0" w:line="240" w:lineRule="auto"/>
        <w:jc w:val="center"/>
        <w:outlineLvl w:val="0"/>
        <w:rPr>
          <w:rFonts w:ascii="Garamond" w:eastAsiaTheme="minorEastAsia" w:hAnsi="Garamond" w:cs="Times New Roman"/>
          <w:sz w:val="10"/>
          <w:szCs w:val="10"/>
          <w:lang w:eastAsia="fr-FR"/>
        </w:rPr>
      </w:pPr>
    </w:p>
    <w:p w:rsidR="009D63C0" w:rsidRPr="00294E8C" w:rsidRDefault="009D63C0" w:rsidP="009D63C0">
      <w:pPr>
        <w:spacing w:after="0" w:line="240" w:lineRule="auto"/>
        <w:jc w:val="center"/>
        <w:rPr>
          <w:rFonts w:ascii="Garamond" w:eastAsiaTheme="minorEastAsia" w:hAnsi="Garamond" w:cstheme="majorBidi"/>
          <w:i/>
          <w:iCs/>
          <w:sz w:val="26"/>
          <w:szCs w:val="26"/>
          <w:lang w:eastAsia="fr-FR"/>
        </w:rPr>
      </w:pPr>
      <w:r w:rsidRPr="00294E8C">
        <w:rPr>
          <w:rFonts w:ascii="Garamond" w:eastAsiaTheme="minorEastAsia" w:hAnsi="Garamond" w:cstheme="majorBidi"/>
          <w:i/>
          <w:iCs/>
          <w:sz w:val="26"/>
          <w:szCs w:val="26"/>
          <w:lang w:eastAsia="fr-FR"/>
        </w:rPr>
        <w:t>1</w:t>
      </w:r>
      <w:r w:rsidRPr="00294E8C">
        <w:rPr>
          <w:rFonts w:ascii="Garamond" w:eastAsiaTheme="minorEastAsia" w:hAnsi="Garamond" w:cstheme="majorBidi"/>
          <w:i/>
          <w:iCs/>
          <w:sz w:val="26"/>
          <w:szCs w:val="26"/>
          <w:vertAlign w:val="superscript"/>
          <w:lang w:eastAsia="fr-FR"/>
        </w:rPr>
        <w:t>ère</w:t>
      </w:r>
      <w:r w:rsidRPr="00294E8C">
        <w:rPr>
          <w:rFonts w:ascii="Garamond" w:eastAsiaTheme="minorEastAsia" w:hAnsi="Garamond" w:cstheme="majorBidi"/>
          <w:i/>
          <w:iCs/>
          <w:sz w:val="26"/>
          <w:szCs w:val="26"/>
          <w:lang w:eastAsia="fr-FR"/>
        </w:rPr>
        <w:t xml:space="preserve"> Année Master G. B. S.</w:t>
      </w:r>
    </w:p>
    <w:p w:rsidR="009D63C0" w:rsidRPr="009D63C0" w:rsidRDefault="009D63C0" w:rsidP="009D63C0">
      <w:pPr>
        <w:spacing w:after="0" w:line="240" w:lineRule="auto"/>
        <w:jc w:val="center"/>
        <w:rPr>
          <w:rFonts w:ascii="Garamond" w:eastAsiaTheme="minorEastAsia" w:hAnsi="Garamond" w:cstheme="majorBidi"/>
          <w:sz w:val="10"/>
          <w:szCs w:val="10"/>
          <w:lang w:eastAsia="fr-FR"/>
        </w:rPr>
      </w:pPr>
    </w:p>
    <w:p w:rsidR="00294E8C" w:rsidRPr="00D20716" w:rsidRDefault="009D63C0" w:rsidP="009D63C0">
      <w:pPr>
        <w:spacing w:after="0" w:line="240" w:lineRule="auto"/>
        <w:jc w:val="center"/>
        <w:rPr>
          <w:rFonts w:ascii="Garamond" w:eastAsiaTheme="minorEastAsia" w:hAnsi="Garamond" w:cstheme="majorBidi"/>
          <w:b/>
          <w:bCs/>
          <w:sz w:val="30"/>
          <w:szCs w:val="30"/>
          <w:lang w:eastAsia="fr-FR"/>
        </w:rPr>
      </w:pPr>
      <w:r w:rsidRPr="00D20716">
        <w:rPr>
          <w:rFonts w:ascii="Garamond" w:eastAsiaTheme="minorEastAsia" w:hAnsi="Garamond" w:cstheme="majorBidi"/>
          <w:sz w:val="30"/>
          <w:szCs w:val="30"/>
          <w:lang w:eastAsia="fr-FR"/>
        </w:rPr>
        <w:t>CORRIGE TYPE DE L’</w:t>
      </w:r>
      <w:r w:rsidR="00294E8C" w:rsidRPr="00D20716">
        <w:rPr>
          <w:rFonts w:ascii="Garamond" w:eastAsiaTheme="minorEastAsia" w:hAnsi="Garamond" w:cstheme="majorBidi"/>
          <w:sz w:val="30"/>
          <w:szCs w:val="30"/>
          <w:lang w:eastAsia="fr-FR"/>
        </w:rPr>
        <w:t xml:space="preserve">EXAMEN </w:t>
      </w:r>
      <w:r w:rsidRPr="00D20716">
        <w:rPr>
          <w:rFonts w:ascii="Garamond" w:eastAsiaTheme="minorEastAsia" w:hAnsi="Garamond" w:cstheme="majorBidi"/>
          <w:sz w:val="30"/>
          <w:szCs w:val="30"/>
          <w:lang w:eastAsia="fr-FR"/>
        </w:rPr>
        <w:t xml:space="preserve">BIO </w:t>
      </w:r>
      <w:r w:rsidR="00BD7102" w:rsidRPr="00D20716">
        <w:rPr>
          <w:rFonts w:ascii="Garamond" w:eastAsiaTheme="minorEastAsia" w:hAnsi="Garamond" w:cstheme="majorBidi"/>
          <w:sz w:val="30"/>
          <w:szCs w:val="30"/>
          <w:lang w:eastAsia="fr-FR"/>
        </w:rPr>
        <w:t xml:space="preserve">― </w:t>
      </w:r>
      <w:r w:rsidRPr="00D20716">
        <w:rPr>
          <w:rFonts w:ascii="Garamond" w:eastAsiaTheme="minorEastAsia" w:hAnsi="Garamond" w:cstheme="majorBidi"/>
          <w:sz w:val="30"/>
          <w:szCs w:val="30"/>
          <w:lang w:eastAsia="fr-FR"/>
        </w:rPr>
        <w:t>EVENEMENTS</w:t>
      </w:r>
      <w:r w:rsidRPr="00D20716">
        <w:rPr>
          <w:rFonts w:ascii="Garamond" w:eastAsiaTheme="minorEastAsia" w:hAnsi="Garamond" w:cstheme="majorBidi"/>
          <w:b/>
          <w:bCs/>
          <w:sz w:val="30"/>
          <w:szCs w:val="30"/>
          <w:lang w:eastAsia="fr-FR"/>
        </w:rPr>
        <w:t xml:space="preserve"> </w:t>
      </w:r>
    </w:p>
    <w:p w:rsidR="00294E8C" w:rsidRPr="00294E8C" w:rsidRDefault="00294E8C" w:rsidP="00294E8C">
      <w:pPr>
        <w:spacing w:after="0" w:line="240" w:lineRule="auto"/>
        <w:jc w:val="center"/>
        <w:rPr>
          <w:rFonts w:ascii="Garamond" w:eastAsiaTheme="minorEastAsia" w:hAnsi="Garamond" w:cstheme="majorBidi"/>
          <w:sz w:val="10"/>
          <w:szCs w:val="10"/>
          <w:lang w:eastAsia="fr-FR"/>
        </w:rPr>
      </w:pPr>
    </w:p>
    <w:p w:rsidR="00294E8C" w:rsidRPr="00083A63" w:rsidRDefault="009D63C0" w:rsidP="00294E8C">
      <w:pPr>
        <w:spacing w:after="0" w:line="240" w:lineRule="auto"/>
        <w:jc w:val="center"/>
        <w:rPr>
          <w:rFonts w:ascii="Garamond" w:eastAsiaTheme="minorEastAsia" w:hAnsi="Garamond" w:cstheme="majorBidi"/>
          <w:lang w:eastAsia="fr-FR"/>
        </w:rPr>
      </w:pPr>
      <w:r w:rsidRPr="00083A63">
        <w:rPr>
          <w:rFonts w:ascii="Garamond" w:eastAsiaTheme="minorEastAsia" w:hAnsi="Garamond" w:cstheme="majorBidi"/>
          <w:lang w:eastAsia="fr-FR"/>
        </w:rPr>
        <w:t xml:space="preserve">Examen fait le </w:t>
      </w:r>
      <w:r w:rsidR="00294E8C" w:rsidRPr="00083A63">
        <w:rPr>
          <w:rFonts w:ascii="Garamond" w:eastAsiaTheme="minorEastAsia" w:hAnsi="Garamond" w:cstheme="majorBidi"/>
          <w:lang w:eastAsia="fr-FR"/>
        </w:rPr>
        <w:t>Mardi 14 Mai 2024 de 11</w:t>
      </w:r>
      <w:r w:rsidR="00294E8C" w:rsidRPr="00083A63">
        <w:rPr>
          <w:rFonts w:ascii="Garamond" w:eastAsiaTheme="minorEastAsia" w:hAnsi="Garamond" w:cstheme="majorBidi"/>
          <w:vertAlign w:val="superscript"/>
          <w:lang w:eastAsia="fr-FR"/>
        </w:rPr>
        <w:t>h</w:t>
      </w:r>
      <w:r w:rsidR="00294E8C" w:rsidRPr="00083A63">
        <w:rPr>
          <w:rFonts w:ascii="Garamond" w:eastAsiaTheme="minorEastAsia" w:hAnsi="Garamond" w:cstheme="majorBidi"/>
          <w:lang w:eastAsia="fr-FR"/>
        </w:rPr>
        <w:t xml:space="preserve"> à 12</w:t>
      </w:r>
      <w:r w:rsidR="00294E8C" w:rsidRPr="00083A63">
        <w:rPr>
          <w:rFonts w:ascii="Garamond" w:eastAsiaTheme="minorEastAsia" w:hAnsi="Garamond" w:cstheme="majorBidi"/>
          <w:vertAlign w:val="superscript"/>
          <w:lang w:eastAsia="fr-FR"/>
        </w:rPr>
        <w:t>h</w:t>
      </w:r>
      <w:r w:rsidR="00294E8C" w:rsidRPr="00083A63">
        <w:rPr>
          <w:rFonts w:ascii="Garamond" w:eastAsiaTheme="minorEastAsia" w:hAnsi="Garamond" w:cstheme="majorBidi"/>
          <w:lang w:eastAsia="fr-FR"/>
        </w:rPr>
        <w:t>.30</w:t>
      </w:r>
    </w:p>
    <w:p w:rsidR="00294E8C" w:rsidRPr="00294E8C" w:rsidRDefault="00294E8C" w:rsidP="00C94B04">
      <w:pPr>
        <w:spacing w:after="0" w:line="240" w:lineRule="auto"/>
        <w:rPr>
          <w:rFonts w:asciiTheme="majorBidi" w:eastAsiaTheme="minorEastAsia" w:hAnsiTheme="majorBidi" w:cstheme="majorBidi"/>
          <w:sz w:val="24"/>
          <w:szCs w:val="24"/>
          <w:lang w:eastAsia="fr-FR"/>
        </w:rPr>
      </w:pPr>
      <w:r w:rsidRPr="00294E8C">
        <w:rPr>
          <w:rFonts w:asciiTheme="majorBidi" w:eastAsiaTheme="minorEastAsia" w:hAnsiTheme="majorBidi" w:cstheme="majorBidi"/>
          <w:noProof/>
          <w:u w:val="single"/>
          <w:lang w:eastAsia="fr-FR"/>
        </w:rPr>
        <mc:AlternateContent>
          <mc:Choice Requires="wps">
            <w:drawing>
              <wp:anchor distT="0" distB="0" distL="114300" distR="114300" simplePos="0" relativeHeight="251660288" behindDoc="0" locked="0" layoutInCell="1" allowOverlap="1" wp14:anchorId="5DE58E26" wp14:editId="4A8B1FFF">
                <wp:simplePos x="0" y="0"/>
                <wp:positionH relativeFrom="column">
                  <wp:posOffset>1897711</wp:posOffset>
                </wp:positionH>
                <wp:positionV relativeFrom="paragraph">
                  <wp:posOffset>6985</wp:posOffset>
                </wp:positionV>
                <wp:extent cx="1952625" cy="0"/>
                <wp:effectExtent l="0" t="0" r="28575" b="19050"/>
                <wp:wrapNone/>
                <wp:docPr id="3" name="Connecteur droit 3"/>
                <wp:cNvGraphicFramePr/>
                <a:graphic xmlns:a="http://schemas.openxmlformats.org/drawingml/2006/main">
                  <a:graphicData uri="http://schemas.microsoft.com/office/word/2010/wordprocessingShape">
                    <wps:wsp>
                      <wps:cNvCnPr/>
                      <wps:spPr>
                        <a:xfrm>
                          <a:off x="0" y="0"/>
                          <a:ext cx="1952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CD60884" id="Connecteur droit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9.45pt,.55pt" to="30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" strokecolor="windowText" strokeweight=".5pt">
                <v:stroke joinstyle="miter"/>
              </v:line>
            </w:pict>
          </mc:Fallback>
        </mc:AlternateContent>
      </w:r>
    </w:p>
    <w:p w:rsidR="00A77514" w:rsidRPr="00FD62A7" w:rsidRDefault="003453FD" w:rsidP="00BD7102">
      <w:pPr>
        <w:spacing w:after="0" w:line="276" w:lineRule="auto"/>
        <w:rPr>
          <w:rFonts w:ascii="Garamond" w:hAnsi="Garamond" w:cstheme="majorBidi"/>
          <w:b/>
          <w:bCs/>
          <w:sz w:val="24"/>
          <w:szCs w:val="24"/>
        </w:rPr>
      </w:pPr>
      <w:r w:rsidRPr="00FD62A7">
        <w:rPr>
          <w:rFonts w:ascii="Garamond" w:hAnsi="Garamond" w:cstheme="majorBidi"/>
          <w:b/>
          <w:bCs/>
          <w:sz w:val="24"/>
          <w:szCs w:val="24"/>
        </w:rPr>
        <w:t>Question no 1 :</w:t>
      </w:r>
      <w:r w:rsidR="00E147D8" w:rsidRPr="00FD62A7">
        <w:rPr>
          <w:rFonts w:ascii="Garamond" w:hAnsi="Garamond" w:cstheme="majorBidi"/>
          <w:b/>
          <w:bCs/>
          <w:sz w:val="24"/>
          <w:szCs w:val="24"/>
        </w:rPr>
        <w:t xml:space="preserve"> 05 pts </w:t>
      </w:r>
      <w:r w:rsidR="00565A44" w:rsidRPr="00FD62A7">
        <w:rPr>
          <w:rFonts w:ascii="Garamond" w:hAnsi="Garamond" w:cstheme="majorBidi"/>
          <w:b/>
          <w:bCs/>
          <w:sz w:val="24"/>
          <w:szCs w:val="24"/>
        </w:rPr>
        <w:t>= (1pt x 5)</w:t>
      </w:r>
    </w:p>
    <w:p w:rsidR="003453FD" w:rsidRPr="00482BD7" w:rsidRDefault="003453FD" w:rsidP="00F01506">
      <w:pPr>
        <w:spacing w:after="0" w:line="240" w:lineRule="auto"/>
        <w:rPr>
          <w:rFonts w:ascii="Garamond" w:hAnsi="Garamond" w:cstheme="majorBidi"/>
          <w:sz w:val="24"/>
          <w:szCs w:val="24"/>
        </w:rPr>
      </w:pPr>
      <w:r w:rsidRPr="00482BD7">
        <w:rPr>
          <w:rFonts w:ascii="Garamond" w:hAnsi="Garamond" w:cstheme="majorBidi"/>
          <w:sz w:val="24"/>
          <w:szCs w:val="24"/>
        </w:rPr>
        <w:t xml:space="preserve">Définir les termes : </w:t>
      </w:r>
    </w:p>
    <w:p w:rsidR="00DA3F14" w:rsidRPr="00482BD7" w:rsidRDefault="003453FD" w:rsidP="00F01506">
      <w:pPr>
        <w:spacing w:after="0" w:line="240" w:lineRule="auto"/>
        <w:rPr>
          <w:rFonts w:ascii="Garamond" w:hAnsi="Garamond" w:cstheme="majorBidi"/>
          <w:sz w:val="24"/>
          <w:szCs w:val="24"/>
        </w:rPr>
      </w:pPr>
      <w:r w:rsidRPr="00482BD7">
        <w:rPr>
          <w:rFonts w:ascii="Garamond" w:hAnsi="Garamond" w:cstheme="majorBidi"/>
          <w:sz w:val="24"/>
          <w:szCs w:val="24"/>
        </w:rPr>
        <w:t xml:space="preserve">Principe d’actualisme - Processus d’évolution – Biodiversité - </w:t>
      </w:r>
      <w:r w:rsidR="006F5535" w:rsidRPr="00482BD7">
        <w:rPr>
          <w:rFonts w:ascii="Garamond" w:hAnsi="Garamond" w:cstheme="majorBidi"/>
          <w:sz w:val="24"/>
          <w:szCs w:val="24"/>
        </w:rPr>
        <w:t>Extinctions de masse</w:t>
      </w:r>
      <w:r w:rsidR="007C3B0F" w:rsidRPr="00482BD7">
        <w:rPr>
          <w:rFonts w:ascii="Garamond" w:hAnsi="Garamond" w:cstheme="majorBidi"/>
          <w:sz w:val="24"/>
          <w:szCs w:val="24"/>
        </w:rPr>
        <w:t xml:space="preserve"> - Renouveau</w:t>
      </w:r>
    </w:p>
    <w:p w:rsidR="00F01506" w:rsidRPr="00083A63" w:rsidRDefault="00F01506" w:rsidP="00F01506">
      <w:pPr>
        <w:spacing w:after="0" w:line="240" w:lineRule="auto"/>
        <w:rPr>
          <w:rFonts w:ascii="Garamond" w:hAnsi="Garamond" w:cstheme="majorBidi"/>
          <w:sz w:val="10"/>
          <w:szCs w:val="10"/>
        </w:rPr>
      </w:pPr>
    </w:p>
    <w:p w:rsidR="00DA3F14" w:rsidRPr="00FD62A7" w:rsidRDefault="00591FC8" w:rsidP="00BD7102">
      <w:pPr>
        <w:spacing w:after="0" w:line="276" w:lineRule="auto"/>
        <w:rPr>
          <w:rFonts w:ascii="Garamond" w:hAnsi="Garamond" w:cstheme="majorBidi"/>
          <w:b/>
          <w:bCs/>
          <w:sz w:val="24"/>
          <w:szCs w:val="24"/>
        </w:rPr>
      </w:pPr>
      <w:r w:rsidRPr="00FD62A7">
        <w:rPr>
          <w:rFonts w:ascii="Garamond" w:hAnsi="Garamond" w:cstheme="majorBidi"/>
          <w:b/>
          <w:bCs/>
          <w:sz w:val="24"/>
          <w:szCs w:val="24"/>
        </w:rPr>
        <w:t>Question no 2</w:t>
      </w:r>
      <w:r w:rsidR="00DA3F14" w:rsidRPr="00FD62A7">
        <w:rPr>
          <w:rFonts w:ascii="Garamond" w:hAnsi="Garamond" w:cstheme="majorBidi"/>
          <w:b/>
          <w:bCs/>
          <w:sz w:val="24"/>
          <w:szCs w:val="24"/>
        </w:rPr>
        <w:t xml:space="preserve"> :</w:t>
      </w:r>
      <w:r w:rsidR="00E147D8" w:rsidRPr="00FD62A7">
        <w:rPr>
          <w:rFonts w:ascii="Garamond" w:hAnsi="Garamond" w:cstheme="majorBidi"/>
          <w:b/>
          <w:bCs/>
          <w:sz w:val="24"/>
          <w:szCs w:val="24"/>
        </w:rPr>
        <w:t xml:space="preserve"> </w:t>
      </w:r>
      <w:r w:rsidR="00565A44" w:rsidRPr="00FD62A7">
        <w:rPr>
          <w:rFonts w:ascii="Garamond" w:hAnsi="Garamond" w:cstheme="majorBidi"/>
          <w:b/>
          <w:bCs/>
          <w:sz w:val="24"/>
          <w:szCs w:val="24"/>
        </w:rPr>
        <w:t xml:space="preserve">07 pts = (0.5 pt x 14) </w:t>
      </w:r>
    </w:p>
    <w:p w:rsidR="00DA3F14" w:rsidRPr="00482BD7" w:rsidRDefault="00DA3F14" w:rsidP="00F01506">
      <w:pPr>
        <w:spacing w:after="0" w:line="240" w:lineRule="auto"/>
        <w:rPr>
          <w:rFonts w:ascii="Garamond" w:hAnsi="Garamond" w:cstheme="majorBidi"/>
          <w:sz w:val="24"/>
          <w:szCs w:val="24"/>
        </w:rPr>
      </w:pPr>
      <w:r w:rsidRPr="00482BD7">
        <w:rPr>
          <w:rFonts w:ascii="Garamond" w:hAnsi="Garamond" w:cstheme="majorBidi"/>
          <w:sz w:val="24"/>
          <w:szCs w:val="24"/>
        </w:rPr>
        <w:t xml:space="preserve">La crise Permo -Triasique a </w:t>
      </w:r>
      <w:r w:rsidR="00591FC8" w:rsidRPr="00482BD7">
        <w:rPr>
          <w:rFonts w:ascii="Garamond" w:hAnsi="Garamond" w:cstheme="majorBidi"/>
          <w:sz w:val="24"/>
          <w:szCs w:val="24"/>
        </w:rPr>
        <w:t xml:space="preserve">engendré </w:t>
      </w:r>
      <w:r w:rsidRPr="00482BD7">
        <w:rPr>
          <w:rFonts w:ascii="Garamond" w:hAnsi="Garamond" w:cstheme="majorBidi"/>
          <w:sz w:val="24"/>
          <w:szCs w:val="24"/>
        </w:rPr>
        <w:t xml:space="preserve">de très graves séquelles </w:t>
      </w:r>
      <w:r w:rsidR="00591FC8" w:rsidRPr="00482BD7">
        <w:rPr>
          <w:rFonts w:ascii="Garamond" w:hAnsi="Garamond" w:cstheme="majorBidi"/>
          <w:sz w:val="24"/>
          <w:szCs w:val="24"/>
        </w:rPr>
        <w:t xml:space="preserve">dans </w:t>
      </w:r>
      <w:r w:rsidR="00C37503" w:rsidRPr="00482BD7">
        <w:rPr>
          <w:rFonts w:ascii="Garamond" w:hAnsi="Garamond" w:cstheme="majorBidi"/>
          <w:sz w:val="24"/>
          <w:szCs w:val="24"/>
        </w:rPr>
        <w:t>la biodiversité à l’échelle du globe terrestre</w:t>
      </w:r>
      <w:r w:rsidRPr="00482BD7">
        <w:rPr>
          <w:rFonts w:ascii="Garamond" w:hAnsi="Garamond" w:cstheme="majorBidi"/>
          <w:sz w:val="24"/>
          <w:szCs w:val="24"/>
        </w:rPr>
        <w:t xml:space="preserve">. Citez les conséquences et effets de cette crise. </w:t>
      </w:r>
    </w:p>
    <w:p w:rsidR="00F01506" w:rsidRPr="00083A63" w:rsidRDefault="00F01506" w:rsidP="00F01506">
      <w:pPr>
        <w:spacing w:after="0" w:line="240" w:lineRule="auto"/>
        <w:rPr>
          <w:rFonts w:ascii="Garamond" w:hAnsi="Garamond" w:cstheme="majorBidi"/>
          <w:sz w:val="10"/>
          <w:szCs w:val="10"/>
        </w:rPr>
      </w:pPr>
    </w:p>
    <w:p w:rsidR="00190E02" w:rsidRPr="00FD62A7" w:rsidRDefault="00591FC8" w:rsidP="00BD7102">
      <w:pPr>
        <w:spacing w:after="0" w:line="276" w:lineRule="auto"/>
        <w:rPr>
          <w:rFonts w:ascii="Garamond" w:hAnsi="Garamond" w:cstheme="majorBidi"/>
          <w:b/>
          <w:bCs/>
          <w:sz w:val="24"/>
          <w:szCs w:val="24"/>
        </w:rPr>
      </w:pPr>
      <w:r w:rsidRPr="00FD62A7">
        <w:rPr>
          <w:rFonts w:ascii="Garamond" w:hAnsi="Garamond" w:cstheme="majorBidi"/>
          <w:b/>
          <w:bCs/>
          <w:sz w:val="24"/>
          <w:szCs w:val="24"/>
        </w:rPr>
        <w:t>Question no 3</w:t>
      </w:r>
      <w:r w:rsidR="00190E02" w:rsidRPr="00FD62A7">
        <w:rPr>
          <w:rFonts w:ascii="Garamond" w:hAnsi="Garamond" w:cstheme="majorBidi"/>
          <w:b/>
          <w:bCs/>
          <w:sz w:val="24"/>
          <w:szCs w:val="24"/>
        </w:rPr>
        <w:t xml:space="preserve"> :</w:t>
      </w:r>
      <w:r w:rsidR="00E147D8" w:rsidRPr="00FD62A7">
        <w:rPr>
          <w:rFonts w:ascii="Garamond" w:hAnsi="Garamond" w:cstheme="majorBidi"/>
          <w:b/>
          <w:bCs/>
          <w:sz w:val="24"/>
          <w:szCs w:val="24"/>
        </w:rPr>
        <w:t xml:space="preserve"> 04 pts </w:t>
      </w:r>
      <w:r w:rsidR="00565A44" w:rsidRPr="00FD62A7">
        <w:rPr>
          <w:rFonts w:ascii="Garamond" w:hAnsi="Garamond" w:cstheme="majorBidi"/>
          <w:b/>
          <w:bCs/>
          <w:sz w:val="24"/>
          <w:szCs w:val="24"/>
        </w:rPr>
        <w:t xml:space="preserve">= (0.5 pt x 8) </w:t>
      </w:r>
    </w:p>
    <w:p w:rsidR="00190E02" w:rsidRPr="00482BD7" w:rsidRDefault="00190E02" w:rsidP="00F01506">
      <w:pPr>
        <w:spacing w:after="0" w:line="240" w:lineRule="auto"/>
        <w:rPr>
          <w:rFonts w:ascii="Garamond" w:hAnsi="Garamond" w:cstheme="majorBidi"/>
          <w:sz w:val="24"/>
          <w:szCs w:val="24"/>
        </w:rPr>
      </w:pPr>
      <w:r w:rsidRPr="00482BD7">
        <w:rPr>
          <w:rFonts w:ascii="Garamond" w:hAnsi="Garamond" w:cstheme="majorBidi"/>
          <w:sz w:val="24"/>
          <w:szCs w:val="24"/>
        </w:rPr>
        <w:t>Quels sont les indices géologiques de la crise Crétacé-Paléocène</w:t>
      </w:r>
      <w:r w:rsidR="00591FC8" w:rsidRPr="00482BD7">
        <w:rPr>
          <w:rFonts w:ascii="Garamond" w:hAnsi="Garamond" w:cstheme="majorBidi"/>
          <w:sz w:val="24"/>
          <w:szCs w:val="24"/>
        </w:rPr>
        <w:t xml:space="preserve"> ? </w:t>
      </w:r>
    </w:p>
    <w:p w:rsidR="00F01506" w:rsidRPr="00083A63" w:rsidRDefault="00F01506" w:rsidP="00F01506">
      <w:pPr>
        <w:spacing w:after="0" w:line="240" w:lineRule="auto"/>
        <w:rPr>
          <w:rFonts w:ascii="Garamond" w:hAnsi="Garamond" w:cstheme="majorBidi"/>
          <w:sz w:val="10"/>
          <w:szCs w:val="10"/>
        </w:rPr>
      </w:pPr>
    </w:p>
    <w:p w:rsidR="00841C53" w:rsidRPr="00FD62A7" w:rsidRDefault="00A61930" w:rsidP="00BD7102">
      <w:pPr>
        <w:spacing w:after="0" w:line="276" w:lineRule="auto"/>
        <w:rPr>
          <w:rFonts w:ascii="Garamond" w:hAnsi="Garamond" w:cstheme="majorBidi"/>
          <w:b/>
          <w:bCs/>
          <w:sz w:val="24"/>
          <w:szCs w:val="24"/>
        </w:rPr>
      </w:pPr>
      <w:r w:rsidRPr="00FD62A7">
        <w:rPr>
          <w:rFonts w:ascii="Garamond" w:hAnsi="Garamond" w:cstheme="majorBidi"/>
          <w:b/>
          <w:bCs/>
          <w:sz w:val="24"/>
          <w:szCs w:val="24"/>
        </w:rPr>
        <w:t>Question no 4 :</w:t>
      </w:r>
      <w:r w:rsidR="00E147D8" w:rsidRPr="00FD62A7">
        <w:rPr>
          <w:rFonts w:ascii="Garamond" w:hAnsi="Garamond" w:cstheme="majorBidi"/>
          <w:b/>
          <w:bCs/>
          <w:sz w:val="24"/>
          <w:szCs w:val="24"/>
        </w:rPr>
        <w:t xml:space="preserve"> 04 pts </w:t>
      </w:r>
      <w:r w:rsidR="00565A44" w:rsidRPr="00FD62A7">
        <w:rPr>
          <w:rFonts w:ascii="Garamond" w:hAnsi="Garamond" w:cstheme="majorBidi"/>
          <w:b/>
          <w:bCs/>
          <w:sz w:val="24"/>
          <w:szCs w:val="24"/>
        </w:rPr>
        <w:t>= (1pt x 4)</w:t>
      </w:r>
    </w:p>
    <w:p w:rsidR="005665C0" w:rsidRPr="00482BD7" w:rsidRDefault="00841C53" w:rsidP="00482BD7">
      <w:pPr>
        <w:spacing w:after="0" w:line="240" w:lineRule="auto"/>
        <w:rPr>
          <w:rFonts w:ascii="Garamond" w:hAnsi="Garamond" w:cstheme="majorBidi"/>
          <w:sz w:val="24"/>
          <w:szCs w:val="24"/>
        </w:rPr>
      </w:pPr>
      <w:r w:rsidRPr="00482BD7">
        <w:rPr>
          <w:rFonts w:ascii="Garamond" w:hAnsi="Garamond" w:cstheme="majorBidi"/>
          <w:sz w:val="24"/>
          <w:szCs w:val="24"/>
        </w:rPr>
        <w:t>Expliquer l’effet du volcanisme de point chaud dans la crise Crétacé-Tertiaire.</w:t>
      </w:r>
    </w:p>
    <w:p w:rsidR="005665C0" w:rsidRPr="00083A63" w:rsidRDefault="005665C0" w:rsidP="00763BFC">
      <w:pPr>
        <w:spacing w:after="0" w:line="240" w:lineRule="auto"/>
        <w:rPr>
          <w:rFonts w:ascii="Garamond" w:hAnsi="Garamond"/>
          <w:sz w:val="24"/>
          <w:szCs w:val="24"/>
        </w:rPr>
      </w:pPr>
    </w:p>
    <w:p w:rsidR="005665C0" w:rsidRPr="00083A63" w:rsidRDefault="00565A44" w:rsidP="00E866F4">
      <w:pPr>
        <w:spacing w:after="0" w:line="240" w:lineRule="auto"/>
        <w:rPr>
          <w:rFonts w:ascii="Garamond" w:hAnsi="Garamond"/>
          <w:b/>
          <w:bCs/>
          <w:color w:val="FF0000"/>
          <w:sz w:val="24"/>
          <w:szCs w:val="24"/>
        </w:rPr>
      </w:pPr>
      <w:r w:rsidRPr="00083A63">
        <w:rPr>
          <w:rFonts w:ascii="Garamond" w:hAnsi="Garamond"/>
          <w:b/>
          <w:bCs/>
          <w:color w:val="FF0000"/>
          <w:sz w:val="24"/>
          <w:szCs w:val="24"/>
          <w:u w:val="single"/>
        </w:rPr>
        <w:t>QUESTION N</w:t>
      </w:r>
      <w:r w:rsidRPr="00083A63">
        <w:rPr>
          <w:rFonts w:ascii="Garamond" w:hAnsi="Garamond"/>
          <w:b/>
          <w:bCs/>
          <w:color w:val="FF0000"/>
          <w:sz w:val="24"/>
          <w:szCs w:val="24"/>
          <w:u w:val="single"/>
          <w:vertAlign w:val="superscript"/>
        </w:rPr>
        <w:t xml:space="preserve">O </w:t>
      </w:r>
      <w:r w:rsidRPr="00083A63">
        <w:rPr>
          <w:rFonts w:ascii="Garamond" w:hAnsi="Garamond"/>
          <w:b/>
          <w:bCs/>
          <w:color w:val="FF0000"/>
          <w:sz w:val="24"/>
          <w:szCs w:val="24"/>
          <w:u w:val="single"/>
        </w:rPr>
        <w:t>1</w:t>
      </w:r>
      <w:r w:rsidR="000B3904" w:rsidRPr="00083A63">
        <w:rPr>
          <w:rFonts w:ascii="Garamond" w:hAnsi="Garamond"/>
          <w:b/>
          <w:bCs/>
          <w:color w:val="FF0000"/>
          <w:sz w:val="24"/>
          <w:szCs w:val="24"/>
        </w:rPr>
        <w:t xml:space="preserve"> :</w:t>
      </w:r>
      <w:r w:rsidR="003571DA" w:rsidRPr="00083A63">
        <w:rPr>
          <w:rFonts w:ascii="Garamond" w:hAnsi="Garamond"/>
          <w:b/>
          <w:bCs/>
          <w:color w:val="FF0000"/>
          <w:sz w:val="24"/>
          <w:szCs w:val="24"/>
        </w:rPr>
        <w:t xml:space="preserve"> </w:t>
      </w:r>
      <w:r w:rsidR="00AC2EF0" w:rsidRPr="00083A63">
        <w:rPr>
          <w:rFonts w:ascii="Garamond" w:hAnsi="Garamond"/>
          <w:b/>
          <w:bCs/>
          <w:color w:val="FF0000"/>
          <w:sz w:val="24"/>
          <w:szCs w:val="24"/>
        </w:rPr>
        <w:t>(</w:t>
      </w:r>
      <w:r w:rsidR="003571DA" w:rsidRPr="00083A63">
        <w:rPr>
          <w:rFonts w:ascii="Garamond" w:hAnsi="Garamond"/>
          <w:b/>
          <w:bCs/>
          <w:color w:val="FF0000"/>
          <w:sz w:val="24"/>
          <w:szCs w:val="24"/>
        </w:rPr>
        <w:t>05 pts</w:t>
      </w:r>
      <w:r w:rsidR="00AC2EF0" w:rsidRPr="00083A63">
        <w:rPr>
          <w:rFonts w:ascii="Garamond" w:hAnsi="Garamond"/>
          <w:b/>
          <w:bCs/>
          <w:color w:val="FF0000"/>
          <w:sz w:val="24"/>
          <w:szCs w:val="24"/>
        </w:rPr>
        <w:t>)</w:t>
      </w:r>
      <w:r w:rsidR="003571DA" w:rsidRPr="00083A63">
        <w:rPr>
          <w:rFonts w:ascii="Garamond" w:hAnsi="Garamond"/>
          <w:b/>
          <w:bCs/>
          <w:color w:val="FF0000"/>
          <w:sz w:val="24"/>
          <w:szCs w:val="24"/>
        </w:rPr>
        <w:t xml:space="preserve"> </w:t>
      </w:r>
      <w:r w:rsidR="00BB5E7A" w:rsidRPr="00083A63">
        <w:rPr>
          <w:rFonts w:ascii="Garamond" w:hAnsi="Garamond"/>
          <w:b/>
          <w:bCs/>
          <w:color w:val="FF0000"/>
          <w:sz w:val="24"/>
          <w:szCs w:val="24"/>
        </w:rPr>
        <w:t>= (1pt x 5)</w:t>
      </w:r>
    </w:p>
    <w:p w:rsidR="007A6BD2" w:rsidRPr="00083A63" w:rsidRDefault="007A6BD2" w:rsidP="0098501E">
      <w:pPr>
        <w:spacing w:after="0" w:line="240" w:lineRule="auto"/>
        <w:rPr>
          <w:rFonts w:ascii="Garamond" w:hAnsi="Garamond"/>
          <w:sz w:val="10"/>
          <w:szCs w:val="10"/>
        </w:rPr>
      </w:pPr>
    </w:p>
    <w:p w:rsidR="00AF535C" w:rsidRPr="00482BD7" w:rsidRDefault="002E7AB6" w:rsidP="00350E9E">
      <w:pPr>
        <w:spacing w:after="0" w:line="240" w:lineRule="auto"/>
        <w:rPr>
          <w:rFonts w:ascii="Garamond" w:hAnsi="Garamond"/>
          <w:color w:val="0000FF"/>
          <w:sz w:val="24"/>
          <w:szCs w:val="24"/>
        </w:rPr>
      </w:pPr>
      <w:r>
        <w:rPr>
          <w:rFonts w:ascii="Garamond" w:hAnsi="Garamond"/>
          <w:b/>
          <w:bCs/>
          <w:color w:val="0000FF"/>
          <w:sz w:val="24"/>
          <w:szCs w:val="24"/>
        </w:rPr>
        <w:t>Principe d</w:t>
      </w:r>
      <w:r w:rsidR="00FD62A7" w:rsidRPr="00482BD7">
        <w:rPr>
          <w:rFonts w:ascii="Garamond" w:hAnsi="Garamond"/>
          <w:b/>
          <w:bCs/>
          <w:color w:val="0000FF"/>
          <w:sz w:val="24"/>
          <w:szCs w:val="24"/>
        </w:rPr>
        <w:t>’actualisme </w:t>
      </w:r>
      <w:r w:rsidR="00267D7F" w:rsidRPr="00482BD7">
        <w:rPr>
          <w:rFonts w:ascii="Garamond" w:hAnsi="Garamond"/>
          <w:b/>
          <w:bCs/>
          <w:color w:val="0000FF"/>
          <w:sz w:val="24"/>
          <w:szCs w:val="24"/>
        </w:rPr>
        <w:t>:</w:t>
      </w:r>
      <w:r w:rsidR="001A3A1B" w:rsidRPr="00482BD7">
        <w:rPr>
          <w:rFonts w:ascii="Garamond" w:hAnsi="Garamond"/>
          <w:color w:val="0000FF"/>
          <w:sz w:val="24"/>
          <w:szCs w:val="24"/>
        </w:rPr>
        <w:t xml:space="preserve"> </w:t>
      </w:r>
      <w:r w:rsidR="00F56FEC" w:rsidRPr="00482BD7">
        <w:rPr>
          <w:rFonts w:ascii="Garamond" w:hAnsi="Garamond"/>
          <w:color w:val="0000FF"/>
          <w:sz w:val="24"/>
          <w:szCs w:val="24"/>
        </w:rPr>
        <w:t>(01 pt)</w:t>
      </w:r>
    </w:p>
    <w:p w:rsidR="00350E9E" w:rsidRPr="00482BD7" w:rsidRDefault="00AF535C" w:rsidP="00350E9E">
      <w:pPr>
        <w:spacing w:after="0" w:line="240" w:lineRule="auto"/>
        <w:rPr>
          <w:rFonts w:ascii="Garamond" w:hAnsi="Garamond"/>
          <w:sz w:val="24"/>
          <w:szCs w:val="24"/>
        </w:rPr>
      </w:pPr>
      <w:r w:rsidRPr="00482BD7">
        <w:rPr>
          <w:rFonts w:ascii="Garamond" w:hAnsi="Garamond"/>
          <w:sz w:val="24"/>
          <w:szCs w:val="24"/>
        </w:rPr>
        <w:t>A</w:t>
      </w:r>
      <w:r w:rsidR="00350E9E" w:rsidRPr="00482BD7">
        <w:rPr>
          <w:rFonts w:ascii="Garamond" w:hAnsi="Garamond"/>
          <w:sz w:val="24"/>
          <w:szCs w:val="24"/>
        </w:rPr>
        <w:t>ppelé uniformitarisme, est le principe de base selon lequel les phénomènes du passé agissaient de la même façon que les phénomènes actuels.</w:t>
      </w:r>
    </w:p>
    <w:p w:rsidR="00E866F4" w:rsidRPr="00482BD7" w:rsidRDefault="00350E9E" w:rsidP="00E866F4">
      <w:pPr>
        <w:spacing w:after="0" w:line="240" w:lineRule="auto"/>
        <w:rPr>
          <w:rFonts w:ascii="Garamond" w:hAnsi="Garamond"/>
          <w:sz w:val="24"/>
          <w:szCs w:val="24"/>
        </w:rPr>
      </w:pPr>
      <w:r w:rsidRPr="00482BD7">
        <w:rPr>
          <w:rFonts w:ascii="Garamond" w:hAnsi="Garamond"/>
          <w:sz w:val="24"/>
          <w:szCs w:val="24"/>
        </w:rPr>
        <w:t>Les</w:t>
      </w:r>
      <w:r w:rsidR="00571989" w:rsidRPr="00482BD7">
        <w:rPr>
          <w:rFonts w:ascii="Garamond" w:hAnsi="Garamond"/>
          <w:sz w:val="24"/>
          <w:szCs w:val="24"/>
        </w:rPr>
        <w:t xml:space="preserve"> phénomènes géologiques du passé s'expliquent de la même manière que les phénomènes actuellement observables, ce qui exclut les catastrophes planétaires imaginées pour rendre compte des grands événements tectoniques et des successions de faunes et de flores.</w:t>
      </w:r>
    </w:p>
    <w:p w:rsidR="00571989" w:rsidRPr="00083A63" w:rsidRDefault="00571989" w:rsidP="00E866F4">
      <w:pPr>
        <w:spacing w:after="0" w:line="240" w:lineRule="auto"/>
        <w:rPr>
          <w:rFonts w:ascii="Garamond" w:hAnsi="Garamond"/>
          <w:sz w:val="10"/>
          <w:szCs w:val="10"/>
        </w:rPr>
      </w:pPr>
    </w:p>
    <w:p w:rsidR="00AF535C" w:rsidRPr="00482BD7" w:rsidRDefault="002E7AB6" w:rsidP="00F56FEC">
      <w:pPr>
        <w:spacing w:after="0" w:line="240" w:lineRule="auto"/>
        <w:rPr>
          <w:rFonts w:ascii="Garamond" w:hAnsi="Garamond"/>
          <w:color w:val="0000FF"/>
          <w:sz w:val="24"/>
          <w:szCs w:val="24"/>
        </w:rPr>
      </w:pPr>
      <w:r w:rsidRPr="00482BD7">
        <w:rPr>
          <w:rFonts w:ascii="Garamond" w:hAnsi="Garamond"/>
          <w:b/>
          <w:bCs/>
          <w:color w:val="0000FF"/>
          <w:sz w:val="24"/>
          <w:szCs w:val="24"/>
        </w:rPr>
        <w:t>Biodiversité</w:t>
      </w:r>
      <w:r w:rsidR="00E866F4" w:rsidRPr="00482BD7">
        <w:rPr>
          <w:rFonts w:ascii="Garamond" w:hAnsi="Garamond"/>
          <w:b/>
          <w:bCs/>
          <w:color w:val="0000FF"/>
          <w:sz w:val="24"/>
          <w:szCs w:val="24"/>
        </w:rPr>
        <w:t xml:space="preserve"> :</w:t>
      </w:r>
      <w:r w:rsidR="00F56FEC" w:rsidRPr="00482BD7">
        <w:rPr>
          <w:rFonts w:ascii="Garamond" w:hAnsi="Garamond"/>
          <w:color w:val="0000FF"/>
          <w:sz w:val="24"/>
          <w:szCs w:val="24"/>
        </w:rPr>
        <w:t xml:space="preserve"> (01 pt)</w:t>
      </w:r>
    </w:p>
    <w:p w:rsidR="00350E9E" w:rsidRPr="00482BD7" w:rsidRDefault="00E866F4" w:rsidP="00350E9E">
      <w:pPr>
        <w:spacing w:after="0" w:line="240" w:lineRule="auto"/>
        <w:rPr>
          <w:rFonts w:ascii="Garamond" w:hAnsi="Garamond"/>
          <w:sz w:val="24"/>
          <w:szCs w:val="24"/>
        </w:rPr>
      </w:pPr>
      <w:r w:rsidRPr="00482BD7">
        <w:rPr>
          <w:rFonts w:ascii="Garamond" w:hAnsi="Garamond"/>
          <w:sz w:val="24"/>
          <w:szCs w:val="24"/>
        </w:rPr>
        <w:t>Diversité des écosystèmes, des espèces et des êtres vivants au sein des</w:t>
      </w:r>
      <w:r w:rsidR="00833CC3" w:rsidRPr="00482BD7">
        <w:rPr>
          <w:rFonts w:ascii="Garamond" w:hAnsi="Garamond"/>
          <w:sz w:val="24"/>
          <w:szCs w:val="24"/>
        </w:rPr>
        <w:t xml:space="preserve"> </w:t>
      </w:r>
      <w:r w:rsidRPr="00482BD7">
        <w:rPr>
          <w:rFonts w:ascii="Garamond" w:hAnsi="Garamond"/>
          <w:sz w:val="24"/>
          <w:szCs w:val="24"/>
        </w:rPr>
        <w:t xml:space="preserve">espèces. </w:t>
      </w:r>
    </w:p>
    <w:p w:rsidR="00E866F4" w:rsidRPr="00482BD7" w:rsidRDefault="00350E9E" w:rsidP="00350E9E">
      <w:pPr>
        <w:spacing w:after="0" w:line="240" w:lineRule="auto"/>
        <w:rPr>
          <w:rFonts w:ascii="Garamond" w:hAnsi="Garamond"/>
          <w:sz w:val="24"/>
          <w:szCs w:val="24"/>
        </w:rPr>
      </w:pPr>
      <w:r w:rsidRPr="00482BD7">
        <w:rPr>
          <w:rFonts w:ascii="Garamond" w:hAnsi="Garamond"/>
          <w:sz w:val="24"/>
          <w:szCs w:val="24"/>
        </w:rPr>
        <w:t>La</w:t>
      </w:r>
      <w:r w:rsidR="00E866F4" w:rsidRPr="00482BD7">
        <w:rPr>
          <w:rFonts w:ascii="Garamond" w:hAnsi="Garamond"/>
          <w:sz w:val="24"/>
          <w:szCs w:val="24"/>
        </w:rPr>
        <w:t xml:space="preserve"> diversité des relations qui s’établissent entres les êtres vivants et</w:t>
      </w:r>
      <w:r w:rsidR="00833CC3" w:rsidRPr="00482BD7">
        <w:rPr>
          <w:rFonts w:ascii="Garamond" w:hAnsi="Garamond"/>
          <w:sz w:val="24"/>
          <w:szCs w:val="24"/>
        </w:rPr>
        <w:t xml:space="preserve"> </w:t>
      </w:r>
      <w:r w:rsidR="00E866F4" w:rsidRPr="00482BD7">
        <w:rPr>
          <w:rFonts w:ascii="Garamond" w:hAnsi="Garamond"/>
          <w:sz w:val="24"/>
          <w:szCs w:val="24"/>
        </w:rPr>
        <w:t>avec leur milieu de vie.</w:t>
      </w:r>
    </w:p>
    <w:p w:rsidR="002B6A48" w:rsidRPr="00482BD7" w:rsidRDefault="002B6A48" w:rsidP="00350E9E">
      <w:pPr>
        <w:spacing w:after="0" w:line="240" w:lineRule="auto"/>
        <w:rPr>
          <w:rFonts w:ascii="Garamond" w:hAnsi="Garamond"/>
          <w:sz w:val="24"/>
          <w:szCs w:val="24"/>
        </w:rPr>
      </w:pPr>
      <w:r w:rsidRPr="00482BD7">
        <w:rPr>
          <w:rFonts w:ascii="Garamond" w:hAnsi="Garamond"/>
          <w:sz w:val="24"/>
          <w:szCs w:val="24"/>
        </w:rPr>
        <w:t xml:space="preserve">La biodiversité désigne l'ensemble des êtres vivants ainsi que les écosystèmes dans lesquels ils vivent. Ce terme </w:t>
      </w:r>
      <w:r w:rsidR="00350E9E" w:rsidRPr="00482BD7">
        <w:rPr>
          <w:rFonts w:ascii="Garamond" w:hAnsi="Garamond"/>
          <w:sz w:val="24"/>
          <w:szCs w:val="24"/>
        </w:rPr>
        <w:t xml:space="preserve">inclut </w:t>
      </w:r>
      <w:r w:rsidRPr="00482BD7">
        <w:rPr>
          <w:rFonts w:ascii="Garamond" w:hAnsi="Garamond"/>
          <w:sz w:val="24"/>
          <w:szCs w:val="24"/>
        </w:rPr>
        <w:t>également les interactions des espèces entre elles et avec leurs milieux.</w:t>
      </w:r>
    </w:p>
    <w:p w:rsidR="002B6A48" w:rsidRPr="00083A63" w:rsidRDefault="002B6A48" w:rsidP="00081F59">
      <w:pPr>
        <w:spacing w:after="0" w:line="240" w:lineRule="auto"/>
        <w:rPr>
          <w:rFonts w:ascii="Garamond" w:hAnsi="Garamond"/>
          <w:sz w:val="10"/>
          <w:szCs w:val="10"/>
        </w:rPr>
      </w:pPr>
    </w:p>
    <w:p w:rsidR="00AF535C" w:rsidRPr="00482BD7" w:rsidRDefault="002E7AB6" w:rsidP="00F56FEC">
      <w:pPr>
        <w:spacing w:after="0" w:line="240" w:lineRule="auto"/>
        <w:rPr>
          <w:rFonts w:ascii="Garamond" w:hAnsi="Garamond"/>
          <w:color w:val="0000FF"/>
          <w:sz w:val="24"/>
          <w:szCs w:val="24"/>
        </w:rPr>
      </w:pPr>
      <w:r>
        <w:rPr>
          <w:rFonts w:ascii="Garamond" w:hAnsi="Garamond"/>
          <w:b/>
          <w:bCs/>
          <w:color w:val="0000FF"/>
          <w:sz w:val="24"/>
          <w:szCs w:val="24"/>
        </w:rPr>
        <w:t>Extinctions d</w:t>
      </w:r>
      <w:r w:rsidR="00FD62A7" w:rsidRPr="00482BD7">
        <w:rPr>
          <w:rFonts w:ascii="Garamond" w:hAnsi="Garamond"/>
          <w:b/>
          <w:bCs/>
          <w:color w:val="0000FF"/>
          <w:sz w:val="24"/>
          <w:szCs w:val="24"/>
        </w:rPr>
        <w:t xml:space="preserve">e Masse </w:t>
      </w:r>
      <w:r w:rsidR="00081F59" w:rsidRPr="00482BD7">
        <w:rPr>
          <w:rFonts w:ascii="Garamond" w:hAnsi="Garamond"/>
          <w:b/>
          <w:bCs/>
          <w:color w:val="0000FF"/>
          <w:sz w:val="24"/>
          <w:szCs w:val="24"/>
        </w:rPr>
        <w:t>:</w:t>
      </w:r>
      <w:r w:rsidR="00081F59" w:rsidRPr="00482BD7">
        <w:rPr>
          <w:rFonts w:ascii="Garamond" w:hAnsi="Garamond"/>
          <w:color w:val="0000FF"/>
          <w:sz w:val="24"/>
          <w:szCs w:val="24"/>
        </w:rPr>
        <w:t xml:space="preserve"> </w:t>
      </w:r>
      <w:r w:rsidR="00F56FEC" w:rsidRPr="00482BD7">
        <w:rPr>
          <w:rFonts w:ascii="Garamond" w:hAnsi="Garamond"/>
          <w:color w:val="0000FF"/>
          <w:sz w:val="24"/>
          <w:szCs w:val="24"/>
        </w:rPr>
        <w:t>(01 pt)</w:t>
      </w:r>
    </w:p>
    <w:p w:rsidR="00267D7F" w:rsidRPr="00482BD7" w:rsidRDefault="00081F59" w:rsidP="00AF535C">
      <w:pPr>
        <w:spacing w:after="0" w:line="240" w:lineRule="auto"/>
        <w:rPr>
          <w:rFonts w:ascii="Garamond" w:hAnsi="Garamond"/>
          <w:sz w:val="24"/>
          <w:szCs w:val="24"/>
        </w:rPr>
      </w:pPr>
      <w:r w:rsidRPr="00482BD7">
        <w:rPr>
          <w:rFonts w:ascii="Garamond" w:hAnsi="Garamond"/>
          <w:sz w:val="24"/>
          <w:szCs w:val="24"/>
        </w:rPr>
        <w:t>Période de disparition brutale et massive de nombreuses espèces aussi</w:t>
      </w:r>
      <w:r w:rsidR="004A06C6" w:rsidRPr="00482BD7">
        <w:rPr>
          <w:rFonts w:ascii="Garamond" w:hAnsi="Garamond"/>
          <w:sz w:val="24"/>
          <w:szCs w:val="24"/>
        </w:rPr>
        <w:t xml:space="preserve"> </w:t>
      </w:r>
      <w:r w:rsidRPr="00482BD7">
        <w:rPr>
          <w:rFonts w:ascii="Garamond" w:hAnsi="Garamond"/>
          <w:sz w:val="24"/>
          <w:szCs w:val="24"/>
        </w:rPr>
        <w:t>bien sur les continents que dans les océans.</w:t>
      </w:r>
    </w:p>
    <w:p w:rsidR="00AF535C" w:rsidRPr="00482BD7" w:rsidRDefault="00267D7F" w:rsidP="007A6BD2">
      <w:pPr>
        <w:spacing w:after="0" w:line="240" w:lineRule="auto"/>
        <w:rPr>
          <w:rFonts w:ascii="Garamond" w:hAnsi="Garamond"/>
          <w:sz w:val="24"/>
          <w:szCs w:val="24"/>
        </w:rPr>
      </w:pPr>
      <w:r w:rsidRPr="00482BD7">
        <w:rPr>
          <w:rFonts w:ascii="Garamond" w:hAnsi="Garamond"/>
          <w:sz w:val="24"/>
          <w:szCs w:val="24"/>
        </w:rPr>
        <w:t>Une extinction massive ou grande extinction, appelée aussi crise biologique ou crise écologique, est un événement relativement bref à l’échelle des temps géologiques (quelques millions d’années au maximum) au cours duquel au moins 50 % des genres et 10 % des familles d'espèces animales et végétales présentes sur la Terre e</w:t>
      </w:r>
      <w:r w:rsidR="00AF535C" w:rsidRPr="00482BD7">
        <w:rPr>
          <w:rFonts w:ascii="Garamond" w:hAnsi="Garamond"/>
          <w:sz w:val="24"/>
          <w:szCs w:val="24"/>
        </w:rPr>
        <w:t>t dans les océans disparaissent</w:t>
      </w:r>
      <w:r w:rsidRPr="00482BD7">
        <w:rPr>
          <w:rFonts w:ascii="Garamond" w:hAnsi="Garamond"/>
          <w:sz w:val="24"/>
          <w:szCs w:val="24"/>
        </w:rPr>
        <w:t>, de manière non sélective.</w:t>
      </w:r>
    </w:p>
    <w:p w:rsidR="004A06C6" w:rsidRPr="00083A63" w:rsidRDefault="004A06C6" w:rsidP="004A06C6">
      <w:pPr>
        <w:spacing w:after="0" w:line="240" w:lineRule="auto"/>
        <w:rPr>
          <w:rFonts w:ascii="Garamond" w:hAnsi="Garamond"/>
          <w:sz w:val="10"/>
          <w:szCs w:val="10"/>
        </w:rPr>
      </w:pPr>
    </w:p>
    <w:p w:rsidR="00F56FEC" w:rsidRPr="00482BD7" w:rsidRDefault="002E7AB6" w:rsidP="00F56FEC">
      <w:pPr>
        <w:spacing w:after="0" w:line="240" w:lineRule="auto"/>
        <w:rPr>
          <w:rFonts w:ascii="Garamond" w:hAnsi="Garamond"/>
          <w:b/>
          <w:bCs/>
          <w:color w:val="0000FF"/>
          <w:sz w:val="24"/>
          <w:szCs w:val="24"/>
        </w:rPr>
      </w:pPr>
      <w:r>
        <w:rPr>
          <w:rFonts w:ascii="Garamond" w:hAnsi="Garamond"/>
          <w:b/>
          <w:bCs/>
          <w:color w:val="0000FF"/>
          <w:sz w:val="24"/>
          <w:szCs w:val="24"/>
        </w:rPr>
        <w:t>Processus d</w:t>
      </w:r>
      <w:r w:rsidR="00FD62A7" w:rsidRPr="00482BD7">
        <w:rPr>
          <w:rFonts w:ascii="Garamond" w:hAnsi="Garamond"/>
          <w:b/>
          <w:bCs/>
          <w:color w:val="0000FF"/>
          <w:sz w:val="24"/>
          <w:szCs w:val="24"/>
        </w:rPr>
        <w:t>’</w:t>
      </w:r>
      <w:r w:rsidRPr="00482BD7">
        <w:rPr>
          <w:rFonts w:ascii="Garamond" w:hAnsi="Garamond"/>
          <w:b/>
          <w:bCs/>
          <w:color w:val="0000FF"/>
          <w:sz w:val="24"/>
          <w:szCs w:val="24"/>
        </w:rPr>
        <w:t>évolution</w:t>
      </w:r>
      <w:r w:rsidR="00FD62A7" w:rsidRPr="00482BD7">
        <w:rPr>
          <w:rFonts w:ascii="Garamond" w:hAnsi="Garamond"/>
          <w:b/>
          <w:bCs/>
          <w:color w:val="0000FF"/>
          <w:sz w:val="24"/>
          <w:szCs w:val="24"/>
        </w:rPr>
        <w:t> </w:t>
      </w:r>
      <w:r w:rsidR="00624754" w:rsidRPr="00482BD7">
        <w:rPr>
          <w:rFonts w:ascii="Garamond" w:hAnsi="Garamond"/>
          <w:b/>
          <w:bCs/>
          <w:color w:val="0000FF"/>
          <w:sz w:val="24"/>
          <w:szCs w:val="24"/>
        </w:rPr>
        <w:t xml:space="preserve">: </w:t>
      </w:r>
      <w:r w:rsidR="00F56FEC" w:rsidRPr="00482BD7">
        <w:rPr>
          <w:rFonts w:ascii="Garamond" w:hAnsi="Garamond"/>
          <w:color w:val="0000FF"/>
          <w:sz w:val="24"/>
          <w:szCs w:val="24"/>
        </w:rPr>
        <w:t>(01 pt)</w:t>
      </w:r>
    </w:p>
    <w:p w:rsidR="00D936EE" w:rsidRPr="00482BD7" w:rsidRDefault="004A06C6" w:rsidP="00D936EE">
      <w:pPr>
        <w:spacing w:after="0" w:line="240" w:lineRule="auto"/>
        <w:rPr>
          <w:rFonts w:ascii="Garamond" w:hAnsi="Garamond"/>
          <w:b/>
          <w:bCs/>
          <w:color w:val="0000FF"/>
          <w:sz w:val="24"/>
          <w:szCs w:val="24"/>
        </w:rPr>
      </w:pPr>
      <w:r w:rsidRPr="00482BD7">
        <w:rPr>
          <w:rFonts w:ascii="Garamond" w:hAnsi="Garamond"/>
          <w:sz w:val="24"/>
          <w:szCs w:val="24"/>
        </w:rPr>
        <w:t>La théorie de l'évolution suggère que toutes les espèces vivantes sont en perpétuelle transformation et subissent au fil du temps et des générations des modifications morphologiques comme génétiques. Ce concept a été présenté par Charles Darwin dans son ouvrage L'origine des espèces publié le 24 novembre 1859.</w:t>
      </w:r>
    </w:p>
    <w:p w:rsidR="00267D7F" w:rsidRDefault="00C46624" w:rsidP="00083A63">
      <w:pPr>
        <w:spacing w:after="0" w:line="240" w:lineRule="auto"/>
        <w:rPr>
          <w:rFonts w:ascii="Garamond" w:hAnsi="Garamond"/>
          <w:sz w:val="24"/>
          <w:szCs w:val="24"/>
        </w:rPr>
      </w:pPr>
      <w:r w:rsidRPr="00482BD7">
        <w:rPr>
          <w:rFonts w:ascii="Garamond" w:hAnsi="Garamond"/>
          <w:sz w:val="24"/>
          <w:szCs w:val="24"/>
        </w:rPr>
        <w:t>La théorie synthétique de l'évolution, paradigme dominant actuel, se fonde sur un déterminisme génétique intégral et écarte donc toute transmission héréditaire de caractères acquis au cours de la vie de l'individu.</w:t>
      </w:r>
    </w:p>
    <w:p w:rsidR="005E6396" w:rsidRPr="005E6396" w:rsidRDefault="005E6396" w:rsidP="00083A63">
      <w:pPr>
        <w:spacing w:after="0" w:line="240" w:lineRule="auto"/>
        <w:rPr>
          <w:rFonts w:ascii="Garamond" w:hAnsi="Garamond"/>
          <w:color w:val="0000FF"/>
          <w:sz w:val="10"/>
          <w:szCs w:val="10"/>
        </w:rPr>
      </w:pPr>
    </w:p>
    <w:p w:rsidR="005E6396" w:rsidRDefault="005E6396" w:rsidP="00F56FEC">
      <w:pPr>
        <w:spacing w:after="0" w:line="240" w:lineRule="auto"/>
        <w:rPr>
          <w:rFonts w:ascii="Garamond" w:hAnsi="Garamond"/>
          <w:b/>
          <w:bCs/>
          <w:color w:val="0000FF"/>
          <w:sz w:val="24"/>
          <w:szCs w:val="24"/>
        </w:rPr>
      </w:pPr>
    </w:p>
    <w:p w:rsidR="000F0F93" w:rsidRPr="00482BD7" w:rsidRDefault="00FD62A7" w:rsidP="00F56FEC">
      <w:pPr>
        <w:spacing w:after="0" w:line="240" w:lineRule="auto"/>
        <w:rPr>
          <w:rFonts w:ascii="Garamond" w:hAnsi="Garamond"/>
          <w:sz w:val="24"/>
          <w:szCs w:val="24"/>
        </w:rPr>
      </w:pPr>
      <w:r w:rsidRPr="00482BD7">
        <w:rPr>
          <w:rFonts w:ascii="Garamond" w:hAnsi="Garamond"/>
          <w:b/>
          <w:bCs/>
          <w:color w:val="0000FF"/>
          <w:sz w:val="24"/>
          <w:szCs w:val="24"/>
        </w:rPr>
        <w:lastRenderedPageBreak/>
        <w:t>Renouveau</w:t>
      </w:r>
      <w:r w:rsidR="007A6BD2" w:rsidRPr="00482BD7">
        <w:rPr>
          <w:rFonts w:ascii="Garamond" w:hAnsi="Garamond"/>
          <w:b/>
          <w:bCs/>
          <w:color w:val="0000FF"/>
          <w:sz w:val="24"/>
          <w:szCs w:val="24"/>
        </w:rPr>
        <w:t> :</w:t>
      </w:r>
      <w:r w:rsidR="007A6BD2" w:rsidRPr="00482BD7">
        <w:rPr>
          <w:rFonts w:ascii="Garamond" w:hAnsi="Garamond"/>
          <w:sz w:val="24"/>
          <w:szCs w:val="24"/>
        </w:rPr>
        <w:t xml:space="preserve"> </w:t>
      </w:r>
      <w:r w:rsidR="00F56FEC" w:rsidRPr="00482BD7">
        <w:rPr>
          <w:rFonts w:ascii="Garamond" w:hAnsi="Garamond"/>
          <w:color w:val="0000FF"/>
          <w:sz w:val="24"/>
          <w:szCs w:val="24"/>
        </w:rPr>
        <w:t>(01 pt)</w:t>
      </w:r>
    </w:p>
    <w:p w:rsidR="000F0F93" w:rsidRPr="00482BD7" w:rsidRDefault="000F0F93" w:rsidP="00F56FEC">
      <w:pPr>
        <w:spacing w:after="0" w:line="240" w:lineRule="auto"/>
        <w:rPr>
          <w:rFonts w:ascii="Garamond" w:hAnsi="Garamond"/>
          <w:sz w:val="24"/>
          <w:szCs w:val="24"/>
        </w:rPr>
      </w:pPr>
      <w:r w:rsidRPr="00482BD7">
        <w:rPr>
          <w:rFonts w:ascii="Garamond" w:hAnsi="Garamond"/>
          <w:sz w:val="24"/>
          <w:szCs w:val="24"/>
        </w:rPr>
        <w:t xml:space="preserve">Après s’être diversifiées, </w:t>
      </w:r>
      <w:r w:rsidR="00ED6D8A" w:rsidRPr="00482BD7">
        <w:rPr>
          <w:rFonts w:ascii="Garamond" w:hAnsi="Garamond"/>
          <w:sz w:val="24"/>
          <w:szCs w:val="24"/>
        </w:rPr>
        <w:t xml:space="preserve">les espèces </w:t>
      </w:r>
      <w:r w:rsidRPr="00482BD7">
        <w:rPr>
          <w:rFonts w:ascii="Garamond" w:hAnsi="Garamond"/>
          <w:sz w:val="24"/>
          <w:szCs w:val="24"/>
        </w:rPr>
        <w:t>régressent, laissant alors apparaître d’autres espèces qui vont à leur tour disparaître.</w:t>
      </w:r>
      <w:r w:rsidR="00F56FEC" w:rsidRPr="00482BD7">
        <w:rPr>
          <w:rFonts w:ascii="Garamond" w:hAnsi="Garamond"/>
          <w:sz w:val="24"/>
          <w:szCs w:val="24"/>
        </w:rPr>
        <w:t xml:space="preserve"> </w:t>
      </w:r>
      <w:r w:rsidRPr="00482BD7">
        <w:rPr>
          <w:rFonts w:ascii="Garamond" w:hAnsi="Garamond"/>
          <w:sz w:val="24"/>
          <w:szCs w:val="24"/>
        </w:rPr>
        <w:t>La plupart des espèces actuelles ne sont apparues que récemment.</w:t>
      </w:r>
    </w:p>
    <w:p w:rsidR="000F0F93" w:rsidRPr="00482BD7" w:rsidRDefault="000F0F93" w:rsidP="00F56FEC">
      <w:pPr>
        <w:spacing w:after="0" w:line="240" w:lineRule="auto"/>
        <w:rPr>
          <w:rFonts w:ascii="Garamond" w:hAnsi="Garamond"/>
          <w:sz w:val="24"/>
          <w:szCs w:val="24"/>
        </w:rPr>
      </w:pPr>
      <w:r w:rsidRPr="00482BD7">
        <w:rPr>
          <w:rFonts w:ascii="Garamond" w:hAnsi="Garamond"/>
          <w:sz w:val="24"/>
          <w:szCs w:val="24"/>
        </w:rPr>
        <w:t>On estime que plus de 99 % des espèces ayant vécu sur Terre ont aujourd'hui disparu. C'est donc un extraordinaire renouvellement des espèces qui caractérise la vie terrestre. Aujourd'hui, pour tous les paléontologues, toute espèce, quelle qu'elle soit, est appelée à disparaître, plus ou moins rapidement.</w:t>
      </w:r>
    </w:p>
    <w:p w:rsidR="00BE6BE1" w:rsidRPr="00482BD7" w:rsidRDefault="00BE6BE1" w:rsidP="00BE6BE1">
      <w:pPr>
        <w:spacing w:after="0" w:line="240" w:lineRule="auto"/>
        <w:rPr>
          <w:rFonts w:ascii="Garamond" w:hAnsi="Garamond"/>
          <w:sz w:val="24"/>
          <w:szCs w:val="24"/>
        </w:rPr>
      </w:pPr>
      <w:r w:rsidRPr="00482BD7">
        <w:rPr>
          <w:rFonts w:ascii="Garamond" w:hAnsi="Garamond"/>
          <w:sz w:val="24"/>
          <w:szCs w:val="24"/>
        </w:rPr>
        <w:t>De nombreuses niches écologiques ont été laissées vacantes par les disparus. Ces niches sont aussitôt comblées par les survivants qui en profitent pour se diversifier en se spécialisant (évitant ainsi la concurrence). Ces radiations adaptatives s'observent dans tous les milieux.</w:t>
      </w:r>
    </w:p>
    <w:p w:rsidR="005665C0" w:rsidRPr="0098501E" w:rsidRDefault="005665C0" w:rsidP="00081F59">
      <w:pPr>
        <w:spacing w:after="0" w:line="240" w:lineRule="auto"/>
        <w:rPr>
          <w:rFonts w:ascii="Garamond" w:hAnsi="Garamond"/>
          <w:sz w:val="16"/>
          <w:szCs w:val="16"/>
        </w:rPr>
      </w:pPr>
    </w:p>
    <w:p w:rsidR="005665C0" w:rsidRPr="00083A63" w:rsidRDefault="00565A44" w:rsidP="00FD62A7">
      <w:pPr>
        <w:spacing w:after="0" w:line="240" w:lineRule="auto"/>
        <w:rPr>
          <w:rFonts w:ascii="Garamond" w:hAnsi="Garamond"/>
          <w:b/>
          <w:bCs/>
          <w:color w:val="FF0000"/>
          <w:sz w:val="24"/>
          <w:szCs w:val="24"/>
        </w:rPr>
      </w:pPr>
      <w:r w:rsidRPr="00083A63">
        <w:rPr>
          <w:rFonts w:ascii="Garamond" w:hAnsi="Garamond"/>
          <w:b/>
          <w:bCs/>
          <w:color w:val="FF0000"/>
          <w:sz w:val="24"/>
          <w:szCs w:val="24"/>
          <w:u w:val="single"/>
        </w:rPr>
        <w:t xml:space="preserve">QUESTION </w:t>
      </w:r>
      <w:r w:rsidR="00FD62A7" w:rsidRPr="00083A63">
        <w:rPr>
          <w:rFonts w:ascii="Garamond" w:hAnsi="Garamond"/>
          <w:b/>
          <w:bCs/>
          <w:color w:val="FF0000"/>
          <w:sz w:val="24"/>
          <w:szCs w:val="24"/>
          <w:u w:val="single"/>
        </w:rPr>
        <w:t>N</w:t>
      </w:r>
      <w:r w:rsidR="00FD62A7" w:rsidRPr="00083A63">
        <w:rPr>
          <w:rFonts w:ascii="Garamond" w:hAnsi="Garamond"/>
          <w:b/>
          <w:bCs/>
          <w:color w:val="FF0000"/>
          <w:sz w:val="24"/>
          <w:szCs w:val="24"/>
          <w:u w:val="single"/>
          <w:vertAlign w:val="superscript"/>
        </w:rPr>
        <w:t>O</w:t>
      </w:r>
      <w:r w:rsidRPr="00083A63">
        <w:rPr>
          <w:rFonts w:ascii="Garamond" w:hAnsi="Garamond"/>
          <w:b/>
          <w:bCs/>
          <w:color w:val="FF0000"/>
          <w:sz w:val="24"/>
          <w:szCs w:val="24"/>
          <w:u w:val="single"/>
        </w:rPr>
        <w:t xml:space="preserve"> 2</w:t>
      </w:r>
      <w:r w:rsidRPr="00083A63">
        <w:rPr>
          <w:rFonts w:ascii="Garamond" w:hAnsi="Garamond"/>
          <w:b/>
          <w:bCs/>
          <w:color w:val="FF0000"/>
          <w:sz w:val="24"/>
          <w:szCs w:val="24"/>
        </w:rPr>
        <w:t xml:space="preserve"> </w:t>
      </w:r>
      <w:r w:rsidR="000B3904" w:rsidRPr="00083A63">
        <w:rPr>
          <w:rFonts w:ascii="Garamond" w:hAnsi="Garamond"/>
          <w:b/>
          <w:bCs/>
          <w:color w:val="FF0000"/>
          <w:sz w:val="24"/>
          <w:szCs w:val="24"/>
        </w:rPr>
        <w:t>:</w:t>
      </w:r>
      <w:r w:rsidR="003571DA" w:rsidRPr="00083A63">
        <w:rPr>
          <w:rFonts w:ascii="Garamond" w:hAnsi="Garamond"/>
          <w:b/>
          <w:bCs/>
          <w:color w:val="FF0000"/>
          <w:sz w:val="24"/>
          <w:szCs w:val="24"/>
        </w:rPr>
        <w:t xml:space="preserve"> </w:t>
      </w:r>
      <w:r w:rsidR="0007111D" w:rsidRPr="00083A63">
        <w:rPr>
          <w:rFonts w:ascii="Garamond" w:hAnsi="Garamond"/>
          <w:b/>
          <w:bCs/>
          <w:color w:val="FF0000"/>
          <w:sz w:val="24"/>
          <w:szCs w:val="24"/>
        </w:rPr>
        <w:t>(</w:t>
      </w:r>
      <w:r w:rsidR="003571DA" w:rsidRPr="00083A63">
        <w:rPr>
          <w:rFonts w:ascii="Garamond" w:hAnsi="Garamond"/>
          <w:b/>
          <w:bCs/>
          <w:color w:val="FF0000"/>
          <w:sz w:val="24"/>
          <w:szCs w:val="24"/>
        </w:rPr>
        <w:t>07 pts</w:t>
      </w:r>
      <w:r w:rsidR="0007111D" w:rsidRPr="00083A63">
        <w:rPr>
          <w:rFonts w:ascii="Garamond" w:hAnsi="Garamond"/>
          <w:b/>
          <w:bCs/>
          <w:color w:val="FF0000"/>
          <w:sz w:val="24"/>
          <w:szCs w:val="24"/>
        </w:rPr>
        <w:t>)</w:t>
      </w:r>
      <w:r w:rsidR="003571DA" w:rsidRPr="00083A63">
        <w:rPr>
          <w:rFonts w:ascii="Garamond" w:hAnsi="Garamond"/>
          <w:b/>
          <w:bCs/>
          <w:color w:val="FF0000"/>
          <w:sz w:val="24"/>
          <w:szCs w:val="24"/>
        </w:rPr>
        <w:t xml:space="preserve"> </w:t>
      </w:r>
      <w:r w:rsidR="0007111D" w:rsidRPr="00083A63">
        <w:rPr>
          <w:rFonts w:ascii="Garamond" w:hAnsi="Garamond"/>
          <w:b/>
          <w:bCs/>
          <w:color w:val="FF0000"/>
          <w:sz w:val="24"/>
          <w:szCs w:val="24"/>
        </w:rPr>
        <w:t>= (</w:t>
      </w:r>
      <w:r w:rsidR="00482BD7" w:rsidRPr="00083A63">
        <w:rPr>
          <w:rFonts w:ascii="Garamond" w:hAnsi="Garamond"/>
          <w:b/>
          <w:bCs/>
          <w:color w:val="FF0000"/>
          <w:sz w:val="24"/>
          <w:szCs w:val="24"/>
        </w:rPr>
        <w:t>0.</w:t>
      </w:r>
      <w:r w:rsidR="0007111D" w:rsidRPr="00083A63">
        <w:rPr>
          <w:rFonts w:ascii="Garamond" w:hAnsi="Garamond"/>
          <w:b/>
          <w:bCs/>
          <w:color w:val="FF0000"/>
          <w:sz w:val="24"/>
          <w:szCs w:val="24"/>
        </w:rPr>
        <w:t xml:space="preserve">5 pt x 14) </w:t>
      </w:r>
    </w:p>
    <w:p w:rsidR="005665C0" w:rsidRPr="00083A63" w:rsidRDefault="005665C0" w:rsidP="00081F59">
      <w:pPr>
        <w:spacing w:after="0" w:line="240" w:lineRule="auto"/>
        <w:rPr>
          <w:rFonts w:ascii="Garamond" w:hAnsi="Garamond"/>
          <w:sz w:val="10"/>
          <w:szCs w:val="10"/>
        </w:rPr>
      </w:pPr>
    </w:p>
    <w:p w:rsidR="00EB6985" w:rsidRPr="00482BD7" w:rsidRDefault="00EB6985" w:rsidP="00EB6985">
      <w:pPr>
        <w:spacing w:after="0" w:line="240" w:lineRule="auto"/>
        <w:rPr>
          <w:rFonts w:ascii="Garamond" w:hAnsi="Garamond"/>
          <w:sz w:val="24"/>
          <w:szCs w:val="24"/>
        </w:rPr>
      </w:pPr>
      <w:r w:rsidRPr="00482BD7">
        <w:rPr>
          <w:rFonts w:ascii="Garamond" w:hAnsi="Garamond"/>
          <w:sz w:val="24"/>
          <w:szCs w:val="24"/>
        </w:rPr>
        <w:t xml:space="preserve">Effets de la </w:t>
      </w:r>
      <w:r w:rsidR="005665C0" w:rsidRPr="00482BD7">
        <w:rPr>
          <w:rFonts w:ascii="Garamond" w:hAnsi="Garamond"/>
          <w:sz w:val="24"/>
          <w:szCs w:val="24"/>
        </w:rPr>
        <w:t>Crise Permo-Triasique</w:t>
      </w:r>
      <w:r w:rsidRPr="00482BD7">
        <w:rPr>
          <w:rFonts w:ascii="Garamond" w:hAnsi="Garamond"/>
          <w:sz w:val="24"/>
          <w:szCs w:val="24"/>
        </w:rPr>
        <w:t> :</w:t>
      </w:r>
    </w:p>
    <w:p w:rsidR="005665C0" w:rsidRPr="00482BD7" w:rsidRDefault="005665C0" w:rsidP="00EB6985">
      <w:pPr>
        <w:spacing w:after="0" w:line="240" w:lineRule="auto"/>
        <w:rPr>
          <w:rFonts w:ascii="Garamond" w:hAnsi="Garamond"/>
          <w:sz w:val="24"/>
          <w:szCs w:val="24"/>
        </w:rPr>
      </w:pPr>
      <w:r w:rsidRPr="00482BD7">
        <w:rPr>
          <w:rFonts w:ascii="Garamond" w:hAnsi="Garamond"/>
          <w:sz w:val="24"/>
          <w:szCs w:val="24"/>
        </w:rPr>
        <w:t>Elle survient vers -250</w:t>
      </w:r>
      <w:r w:rsidR="00EB6985" w:rsidRPr="00482BD7">
        <w:rPr>
          <w:rFonts w:ascii="Garamond" w:hAnsi="Garamond"/>
          <w:sz w:val="24"/>
          <w:szCs w:val="24"/>
        </w:rPr>
        <w:t xml:space="preserve"> </w:t>
      </w:r>
      <w:r w:rsidRPr="00482BD7">
        <w:rPr>
          <w:rFonts w:ascii="Garamond" w:hAnsi="Garamond"/>
          <w:sz w:val="24"/>
          <w:szCs w:val="24"/>
        </w:rPr>
        <w:t>Ma, elle a duré sur plusieurs Millions d'année</w:t>
      </w:r>
      <w:r w:rsidR="0007111D" w:rsidRPr="00482BD7">
        <w:rPr>
          <w:rFonts w:ascii="Garamond" w:hAnsi="Garamond"/>
          <w:sz w:val="24"/>
          <w:szCs w:val="24"/>
        </w:rPr>
        <w:t>s</w:t>
      </w:r>
      <w:r w:rsidRPr="00482BD7">
        <w:rPr>
          <w:rFonts w:ascii="Garamond" w:hAnsi="Garamond"/>
          <w:sz w:val="24"/>
          <w:szCs w:val="24"/>
        </w:rPr>
        <w:t>. Il s’agit de LA PLUS</w:t>
      </w:r>
    </w:p>
    <w:p w:rsidR="005665C0" w:rsidRPr="00482BD7" w:rsidRDefault="005665C0" w:rsidP="005665C0">
      <w:pPr>
        <w:spacing w:after="0" w:line="240" w:lineRule="auto"/>
        <w:rPr>
          <w:rFonts w:ascii="Garamond" w:hAnsi="Garamond"/>
          <w:sz w:val="24"/>
          <w:szCs w:val="24"/>
        </w:rPr>
      </w:pPr>
      <w:r w:rsidRPr="00482BD7">
        <w:rPr>
          <w:rFonts w:ascii="Garamond" w:hAnsi="Garamond"/>
          <w:sz w:val="24"/>
          <w:szCs w:val="24"/>
        </w:rPr>
        <w:t xml:space="preserve">GRAVE CRISE d’extinction connue. Elle </w:t>
      </w:r>
      <w:r w:rsidR="00EB6985" w:rsidRPr="00482BD7">
        <w:rPr>
          <w:rFonts w:ascii="Garamond" w:hAnsi="Garamond"/>
          <w:sz w:val="24"/>
          <w:szCs w:val="24"/>
        </w:rPr>
        <w:t xml:space="preserve">a </w:t>
      </w:r>
      <w:r w:rsidRPr="00482BD7">
        <w:rPr>
          <w:rFonts w:ascii="Garamond" w:hAnsi="Garamond"/>
          <w:sz w:val="24"/>
          <w:szCs w:val="24"/>
        </w:rPr>
        <w:t>fait disparaître :</w:t>
      </w:r>
    </w:p>
    <w:p w:rsidR="00EB6985" w:rsidRPr="005E6396" w:rsidRDefault="00EB6985" w:rsidP="0098501E">
      <w:pPr>
        <w:spacing w:after="0" w:line="240" w:lineRule="auto"/>
        <w:rPr>
          <w:rFonts w:ascii="Garamond" w:hAnsi="Garamond"/>
          <w:sz w:val="10"/>
          <w:szCs w:val="10"/>
        </w:rPr>
      </w:pP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96% des espèces</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83% des genres</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57% des familles</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Extinction totale des Trilobites</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Extinction totale des Coraux Tabulés et Tétracoralliaires</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Extinction de 75% des Fusulines (foraminifères)</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Extinction totale des Goniatites.</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Extinction partielle des Brachiopodes (-90%)</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Extinction quasi-totale des Crinoïdes</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Extinction quasi-totale des oursins</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Pas de crise chez les mollusques</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L'aridité progressive entraîne la disparition des lagunes et lacs</w:t>
      </w:r>
    </w:p>
    <w:p w:rsidR="00565633"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Extinction partielle d'animaux terrestres dont la vie est liée à l'eau (Amphibiens)</w:t>
      </w:r>
    </w:p>
    <w:p w:rsidR="005665C0" w:rsidRPr="00482BD7" w:rsidRDefault="005665C0" w:rsidP="00565633">
      <w:pPr>
        <w:pStyle w:val="Paragraphedeliste"/>
        <w:numPr>
          <w:ilvl w:val="0"/>
          <w:numId w:val="1"/>
        </w:numPr>
        <w:spacing w:after="0" w:line="240" w:lineRule="auto"/>
        <w:rPr>
          <w:rFonts w:ascii="Garamond" w:hAnsi="Garamond"/>
          <w:sz w:val="24"/>
          <w:szCs w:val="24"/>
        </w:rPr>
      </w:pPr>
      <w:r w:rsidRPr="00482BD7">
        <w:rPr>
          <w:rFonts w:ascii="Garamond" w:hAnsi="Garamond"/>
          <w:sz w:val="24"/>
          <w:szCs w:val="24"/>
        </w:rPr>
        <w:t>Au niveau végétal, on assiste à un remplacement de la flore à fougères par des conifères</w:t>
      </w:r>
    </w:p>
    <w:p w:rsidR="00565633" w:rsidRPr="0098501E" w:rsidRDefault="00565633" w:rsidP="0098501E">
      <w:pPr>
        <w:spacing w:after="0" w:line="240" w:lineRule="auto"/>
        <w:rPr>
          <w:rFonts w:ascii="Garamond" w:hAnsi="Garamond"/>
          <w:sz w:val="16"/>
          <w:szCs w:val="16"/>
        </w:rPr>
      </w:pPr>
    </w:p>
    <w:p w:rsidR="007A6BD2" w:rsidRPr="005046F8" w:rsidRDefault="00565A44" w:rsidP="00FD62A7">
      <w:pPr>
        <w:spacing w:after="0" w:line="240" w:lineRule="auto"/>
        <w:rPr>
          <w:rFonts w:ascii="Garamond" w:hAnsi="Garamond"/>
          <w:b/>
          <w:bCs/>
          <w:color w:val="FF0000"/>
          <w:sz w:val="24"/>
          <w:szCs w:val="24"/>
        </w:rPr>
      </w:pPr>
      <w:r w:rsidRPr="005046F8">
        <w:rPr>
          <w:rFonts w:ascii="Garamond" w:hAnsi="Garamond"/>
          <w:b/>
          <w:bCs/>
          <w:color w:val="FF0000"/>
          <w:sz w:val="24"/>
          <w:szCs w:val="24"/>
          <w:u w:val="single"/>
        </w:rPr>
        <w:t xml:space="preserve">QUESTION </w:t>
      </w:r>
      <w:r w:rsidR="00FD62A7" w:rsidRPr="005046F8">
        <w:rPr>
          <w:rFonts w:ascii="Garamond" w:hAnsi="Garamond"/>
          <w:b/>
          <w:bCs/>
          <w:color w:val="FF0000"/>
          <w:sz w:val="24"/>
          <w:szCs w:val="24"/>
          <w:u w:val="single"/>
        </w:rPr>
        <w:t>N</w:t>
      </w:r>
      <w:r w:rsidR="00FD62A7" w:rsidRPr="005046F8">
        <w:rPr>
          <w:rFonts w:ascii="Garamond" w:hAnsi="Garamond"/>
          <w:b/>
          <w:bCs/>
          <w:color w:val="FF0000"/>
          <w:sz w:val="24"/>
          <w:szCs w:val="24"/>
          <w:u w:val="single"/>
          <w:vertAlign w:val="superscript"/>
        </w:rPr>
        <w:t>O</w:t>
      </w:r>
      <w:r w:rsidRPr="005046F8">
        <w:rPr>
          <w:rFonts w:ascii="Garamond" w:hAnsi="Garamond"/>
          <w:b/>
          <w:bCs/>
          <w:color w:val="FF0000"/>
          <w:sz w:val="24"/>
          <w:szCs w:val="24"/>
          <w:u w:val="single"/>
        </w:rPr>
        <w:t xml:space="preserve"> 3</w:t>
      </w:r>
      <w:r w:rsidRPr="005046F8">
        <w:rPr>
          <w:rFonts w:ascii="Garamond" w:hAnsi="Garamond"/>
          <w:b/>
          <w:bCs/>
          <w:color w:val="FF0000"/>
          <w:sz w:val="24"/>
          <w:szCs w:val="24"/>
        </w:rPr>
        <w:t xml:space="preserve"> : (04 pts) = (0.5 pt </w:t>
      </w:r>
      <w:r w:rsidR="00666EA4" w:rsidRPr="005046F8">
        <w:rPr>
          <w:rFonts w:ascii="Garamond" w:hAnsi="Garamond"/>
          <w:b/>
          <w:bCs/>
          <w:color w:val="FF0000"/>
          <w:sz w:val="24"/>
          <w:szCs w:val="24"/>
        </w:rPr>
        <w:t>x</w:t>
      </w:r>
      <w:r w:rsidRPr="005046F8">
        <w:rPr>
          <w:rFonts w:ascii="Garamond" w:hAnsi="Garamond"/>
          <w:b/>
          <w:bCs/>
          <w:color w:val="FF0000"/>
          <w:sz w:val="24"/>
          <w:szCs w:val="24"/>
        </w:rPr>
        <w:t xml:space="preserve"> 8)</w:t>
      </w:r>
    </w:p>
    <w:p w:rsidR="0098501E" w:rsidRPr="005E6396" w:rsidRDefault="0098501E" w:rsidP="00FD62A7">
      <w:pPr>
        <w:spacing w:after="0" w:line="240" w:lineRule="auto"/>
        <w:rPr>
          <w:rFonts w:ascii="Garamond" w:hAnsi="Garamond"/>
          <w:color w:val="FF0000"/>
          <w:sz w:val="10"/>
          <w:szCs w:val="10"/>
        </w:rPr>
      </w:pPr>
    </w:p>
    <w:p w:rsidR="007A6BD2" w:rsidRPr="00482BD7" w:rsidRDefault="00D356FC" w:rsidP="00D356FC">
      <w:pPr>
        <w:spacing w:after="0" w:line="240" w:lineRule="auto"/>
        <w:rPr>
          <w:rFonts w:ascii="Garamond" w:hAnsi="Garamond"/>
          <w:sz w:val="24"/>
          <w:szCs w:val="24"/>
        </w:rPr>
      </w:pPr>
      <w:r w:rsidRPr="00482BD7">
        <w:rPr>
          <w:rFonts w:ascii="Garamond" w:hAnsi="Garamond"/>
          <w:sz w:val="24"/>
          <w:szCs w:val="24"/>
        </w:rPr>
        <w:t>L</w:t>
      </w:r>
      <w:r w:rsidR="007A6BD2" w:rsidRPr="00482BD7">
        <w:rPr>
          <w:rFonts w:ascii="Garamond" w:hAnsi="Garamond"/>
          <w:sz w:val="24"/>
          <w:szCs w:val="24"/>
        </w:rPr>
        <w:t>es indices géologiques de la crise Crétacé</w:t>
      </w:r>
      <w:r w:rsidRPr="00482BD7">
        <w:rPr>
          <w:rFonts w:ascii="Garamond" w:hAnsi="Garamond"/>
          <w:sz w:val="24"/>
          <w:szCs w:val="24"/>
        </w:rPr>
        <w:t xml:space="preserve"> – Paléocène : </w:t>
      </w:r>
    </w:p>
    <w:p w:rsidR="00D356FC" w:rsidRPr="005E6396" w:rsidRDefault="00D356FC" w:rsidP="0098501E">
      <w:pPr>
        <w:spacing w:after="0" w:line="240" w:lineRule="auto"/>
        <w:rPr>
          <w:rFonts w:ascii="Garamond" w:hAnsi="Garamond"/>
          <w:sz w:val="10"/>
          <w:szCs w:val="10"/>
        </w:rPr>
      </w:pPr>
    </w:p>
    <w:p w:rsidR="00F2722F" w:rsidRDefault="00E147D8" w:rsidP="00F2722F">
      <w:pPr>
        <w:spacing w:after="0" w:line="240" w:lineRule="auto"/>
        <w:rPr>
          <w:rFonts w:ascii="Garamond" w:hAnsi="Garamond"/>
          <w:sz w:val="24"/>
          <w:szCs w:val="24"/>
        </w:rPr>
      </w:pPr>
      <w:r w:rsidRPr="00482BD7">
        <w:rPr>
          <w:rFonts w:ascii="Garamond" w:hAnsi="Garamond"/>
          <w:sz w:val="24"/>
          <w:szCs w:val="24"/>
        </w:rPr>
        <w:sym w:font="Symbol" w:char="F0B7"/>
      </w:r>
      <w:r w:rsidRPr="00482BD7">
        <w:rPr>
          <w:rFonts w:ascii="Garamond" w:hAnsi="Garamond"/>
          <w:sz w:val="24"/>
          <w:szCs w:val="24"/>
        </w:rPr>
        <w:t xml:space="preserve"> Un arrêt de la sédimentation carbonatée (chute du taux de CaCO</w:t>
      </w:r>
      <w:r w:rsidRPr="00F2722F">
        <w:rPr>
          <w:rFonts w:ascii="Garamond" w:hAnsi="Garamond"/>
          <w:sz w:val="24"/>
          <w:szCs w:val="24"/>
          <w:vertAlign w:val="subscript"/>
        </w:rPr>
        <w:t>3</w:t>
      </w:r>
      <w:r w:rsidRPr="00482BD7">
        <w:rPr>
          <w:rFonts w:ascii="Garamond" w:hAnsi="Garamond"/>
          <w:sz w:val="24"/>
          <w:szCs w:val="24"/>
        </w:rPr>
        <w:t xml:space="preserve"> ou calcaire) certainement dû</w:t>
      </w:r>
    </w:p>
    <w:p w:rsidR="00E147D8" w:rsidRPr="00482BD7" w:rsidRDefault="00F2722F" w:rsidP="00F2722F">
      <w:pPr>
        <w:spacing w:after="0" w:line="240" w:lineRule="auto"/>
        <w:rPr>
          <w:rFonts w:ascii="Garamond" w:hAnsi="Garamond"/>
          <w:sz w:val="24"/>
          <w:szCs w:val="24"/>
        </w:rPr>
      </w:pPr>
      <w:r>
        <w:rPr>
          <w:rFonts w:ascii="Garamond" w:hAnsi="Garamond"/>
          <w:sz w:val="24"/>
          <w:szCs w:val="24"/>
        </w:rPr>
        <w:t xml:space="preserve">    </w:t>
      </w:r>
      <w:proofErr w:type="gramStart"/>
      <w:r w:rsidR="00E147D8" w:rsidRPr="00482BD7">
        <w:rPr>
          <w:rFonts w:ascii="Garamond" w:hAnsi="Garamond"/>
          <w:sz w:val="24"/>
          <w:szCs w:val="24"/>
        </w:rPr>
        <w:t>à</w:t>
      </w:r>
      <w:proofErr w:type="gramEnd"/>
      <w:r w:rsidR="00E147D8" w:rsidRPr="00482BD7">
        <w:rPr>
          <w:rFonts w:ascii="Garamond" w:hAnsi="Garamond"/>
          <w:sz w:val="24"/>
          <w:szCs w:val="24"/>
        </w:rPr>
        <w:t xml:space="preserve"> des pluies acides. </w:t>
      </w:r>
    </w:p>
    <w:p w:rsidR="00E147D8" w:rsidRPr="0098501E" w:rsidRDefault="00E147D8" w:rsidP="00E147D8">
      <w:pPr>
        <w:spacing w:after="0" w:line="240" w:lineRule="auto"/>
        <w:rPr>
          <w:rFonts w:ascii="Garamond" w:hAnsi="Garamond"/>
          <w:sz w:val="10"/>
          <w:szCs w:val="10"/>
        </w:rPr>
      </w:pPr>
    </w:p>
    <w:p w:rsidR="00F2722F" w:rsidRDefault="00E147D8" w:rsidP="00F2722F">
      <w:pPr>
        <w:spacing w:after="0" w:line="240" w:lineRule="auto"/>
        <w:rPr>
          <w:rFonts w:ascii="Garamond" w:hAnsi="Garamond"/>
          <w:sz w:val="24"/>
          <w:szCs w:val="24"/>
        </w:rPr>
      </w:pPr>
      <w:r w:rsidRPr="00482BD7">
        <w:rPr>
          <w:rFonts w:ascii="Garamond" w:hAnsi="Garamond"/>
          <w:sz w:val="24"/>
          <w:szCs w:val="24"/>
        </w:rPr>
        <w:sym w:font="Symbol" w:char="F0B7"/>
      </w:r>
      <w:r w:rsidRPr="00482BD7">
        <w:rPr>
          <w:rFonts w:ascii="Garamond" w:hAnsi="Garamond"/>
          <w:sz w:val="24"/>
          <w:szCs w:val="24"/>
        </w:rPr>
        <w:t xml:space="preserve"> Une grande quantité de suie est retrouvée dans les sédiments qui précèdent, suivent la limite </w:t>
      </w:r>
    </w:p>
    <w:p w:rsidR="00E147D8" w:rsidRPr="00482BD7" w:rsidRDefault="00F2722F" w:rsidP="00F2722F">
      <w:pPr>
        <w:spacing w:after="0" w:line="240" w:lineRule="auto"/>
        <w:rPr>
          <w:rFonts w:ascii="Garamond" w:hAnsi="Garamond"/>
          <w:sz w:val="24"/>
          <w:szCs w:val="24"/>
        </w:rPr>
      </w:pPr>
      <w:r>
        <w:rPr>
          <w:rFonts w:ascii="Garamond" w:hAnsi="Garamond"/>
          <w:sz w:val="24"/>
          <w:szCs w:val="24"/>
        </w:rPr>
        <w:t xml:space="preserve">    </w:t>
      </w:r>
      <w:r w:rsidR="00E147D8" w:rsidRPr="00482BD7">
        <w:rPr>
          <w:rFonts w:ascii="Garamond" w:hAnsi="Garamond"/>
          <w:sz w:val="24"/>
          <w:szCs w:val="24"/>
        </w:rPr>
        <w:t xml:space="preserve">K-T depuis le Danemark jusqu’en Nouvelle-Zélande, témoin d’un incendie gigantesque. </w:t>
      </w:r>
    </w:p>
    <w:p w:rsidR="00E147D8" w:rsidRPr="0098501E" w:rsidRDefault="00E147D8" w:rsidP="00E147D8">
      <w:pPr>
        <w:spacing w:after="0" w:line="240" w:lineRule="auto"/>
        <w:rPr>
          <w:rFonts w:ascii="Garamond" w:hAnsi="Garamond"/>
          <w:sz w:val="10"/>
          <w:szCs w:val="10"/>
        </w:rPr>
      </w:pPr>
    </w:p>
    <w:p w:rsidR="00F2722F" w:rsidRDefault="00E147D8" w:rsidP="00F2722F">
      <w:pPr>
        <w:spacing w:after="0" w:line="240" w:lineRule="auto"/>
        <w:rPr>
          <w:rFonts w:ascii="Garamond" w:hAnsi="Garamond"/>
          <w:sz w:val="24"/>
          <w:szCs w:val="24"/>
        </w:rPr>
      </w:pPr>
      <w:r w:rsidRPr="00482BD7">
        <w:rPr>
          <w:rFonts w:ascii="Garamond" w:hAnsi="Garamond"/>
          <w:sz w:val="24"/>
          <w:szCs w:val="24"/>
        </w:rPr>
        <w:sym w:font="Symbol" w:char="F0B7"/>
      </w:r>
      <w:r w:rsidRPr="00482BD7">
        <w:rPr>
          <w:rFonts w:ascii="Garamond" w:hAnsi="Garamond"/>
          <w:sz w:val="24"/>
          <w:szCs w:val="24"/>
        </w:rPr>
        <w:t xml:space="preserve"> Une augmentation de la matière organique morte (mort de nombreux êtres vivants). </w:t>
      </w:r>
      <w:r w:rsidR="00F2722F">
        <w:rPr>
          <w:rFonts w:ascii="Garamond" w:hAnsi="Garamond"/>
          <w:sz w:val="24"/>
          <w:szCs w:val="24"/>
        </w:rPr>
        <w:t xml:space="preserve">La </w:t>
      </w:r>
      <w:r w:rsidRPr="00482BD7">
        <w:rPr>
          <w:rFonts w:ascii="Garamond" w:hAnsi="Garamond"/>
          <w:sz w:val="24"/>
          <w:szCs w:val="24"/>
        </w:rPr>
        <w:t>hausse</w:t>
      </w:r>
    </w:p>
    <w:p w:rsidR="00E53394" w:rsidRDefault="00F2722F" w:rsidP="00F2722F">
      <w:pPr>
        <w:spacing w:after="0" w:line="240" w:lineRule="auto"/>
        <w:rPr>
          <w:rFonts w:ascii="Garamond" w:hAnsi="Garamond"/>
          <w:sz w:val="24"/>
          <w:szCs w:val="24"/>
        </w:rPr>
      </w:pPr>
      <w:r>
        <w:rPr>
          <w:rFonts w:ascii="Garamond" w:hAnsi="Garamond"/>
          <w:sz w:val="24"/>
          <w:szCs w:val="24"/>
        </w:rPr>
        <w:t xml:space="preserve">   </w:t>
      </w:r>
      <w:proofErr w:type="gramStart"/>
      <w:r w:rsidR="00E147D8" w:rsidRPr="00482BD7">
        <w:rPr>
          <w:rFonts w:ascii="Garamond" w:hAnsi="Garamond"/>
          <w:sz w:val="24"/>
          <w:szCs w:val="24"/>
        </w:rPr>
        <w:t>de</w:t>
      </w:r>
      <w:proofErr w:type="gramEnd"/>
      <w:r w:rsidR="00E147D8" w:rsidRPr="00482BD7">
        <w:rPr>
          <w:rFonts w:ascii="Garamond" w:hAnsi="Garamond"/>
          <w:sz w:val="24"/>
          <w:szCs w:val="24"/>
        </w:rPr>
        <w:t xml:space="preserve"> la MO correspond donc à "une chute de la masse vivante ou une hausse de la masse morte"</w:t>
      </w:r>
    </w:p>
    <w:p w:rsidR="00E147D8" w:rsidRPr="00482BD7" w:rsidRDefault="00E53394" w:rsidP="00F2722F">
      <w:pPr>
        <w:spacing w:after="0" w:line="240" w:lineRule="auto"/>
        <w:rPr>
          <w:rFonts w:ascii="Garamond" w:hAnsi="Garamond"/>
          <w:sz w:val="24"/>
          <w:szCs w:val="24"/>
        </w:rPr>
      </w:pPr>
      <w:r>
        <w:rPr>
          <w:rFonts w:ascii="Garamond" w:hAnsi="Garamond"/>
          <w:sz w:val="24"/>
          <w:szCs w:val="24"/>
        </w:rPr>
        <w:t xml:space="preserve">   </w:t>
      </w:r>
      <w:r w:rsidR="00E147D8" w:rsidRPr="00482BD7">
        <w:rPr>
          <w:rFonts w:ascii="Garamond" w:hAnsi="Garamond"/>
          <w:sz w:val="24"/>
          <w:szCs w:val="24"/>
        </w:rPr>
        <w:t xml:space="preserve"> </w:t>
      </w:r>
      <w:proofErr w:type="gramStart"/>
      <w:r w:rsidR="00E147D8" w:rsidRPr="00482BD7">
        <w:rPr>
          <w:rFonts w:ascii="Garamond" w:hAnsi="Garamond"/>
          <w:sz w:val="24"/>
          <w:szCs w:val="24"/>
        </w:rPr>
        <w:t>que</w:t>
      </w:r>
      <w:proofErr w:type="gramEnd"/>
      <w:r w:rsidR="00E147D8" w:rsidRPr="00482BD7">
        <w:rPr>
          <w:rFonts w:ascii="Garamond" w:hAnsi="Garamond"/>
          <w:sz w:val="24"/>
          <w:szCs w:val="24"/>
        </w:rPr>
        <w:t xml:space="preserve"> l'on retrouve dans l'humus, dans le sol, sur le globe à cette époque.</w:t>
      </w:r>
    </w:p>
    <w:p w:rsidR="00DA3267" w:rsidRPr="005E6396" w:rsidRDefault="00DA3267" w:rsidP="00E147D8">
      <w:pPr>
        <w:spacing w:after="0" w:line="240" w:lineRule="auto"/>
        <w:rPr>
          <w:rFonts w:ascii="Garamond" w:hAnsi="Garamond"/>
          <w:sz w:val="10"/>
          <w:szCs w:val="10"/>
        </w:rPr>
      </w:pPr>
    </w:p>
    <w:p w:rsidR="00DA3267" w:rsidRDefault="00E147D8" w:rsidP="00DA3267">
      <w:pPr>
        <w:spacing w:after="0" w:line="240" w:lineRule="auto"/>
        <w:rPr>
          <w:rFonts w:ascii="Garamond" w:hAnsi="Garamond"/>
          <w:sz w:val="24"/>
          <w:szCs w:val="24"/>
        </w:rPr>
      </w:pPr>
      <w:bookmarkStart w:id="0" w:name="_GoBack"/>
      <w:bookmarkEnd w:id="0"/>
      <w:r w:rsidRPr="00482BD7">
        <w:rPr>
          <w:rFonts w:ascii="Garamond" w:hAnsi="Garamond"/>
          <w:sz w:val="24"/>
          <w:szCs w:val="24"/>
        </w:rPr>
        <w:sym w:font="Symbol" w:char="F0B7"/>
      </w:r>
      <w:r w:rsidRPr="00482BD7">
        <w:rPr>
          <w:rFonts w:ascii="Garamond" w:hAnsi="Garamond"/>
          <w:sz w:val="24"/>
          <w:szCs w:val="24"/>
        </w:rPr>
        <w:t xml:space="preserve"> La présence d’une fine couche d’argile noire, riche en iridium (métal de la famille du platine),</w:t>
      </w:r>
    </w:p>
    <w:p w:rsidR="00DA3267" w:rsidRDefault="003571DA" w:rsidP="00E147D8">
      <w:pPr>
        <w:spacing w:after="0" w:line="240" w:lineRule="auto"/>
        <w:rPr>
          <w:rFonts w:ascii="Garamond" w:hAnsi="Garamond"/>
          <w:sz w:val="24"/>
          <w:szCs w:val="24"/>
        </w:rPr>
      </w:pPr>
      <w:r w:rsidRPr="00482BD7">
        <w:rPr>
          <w:rFonts w:ascii="Garamond" w:hAnsi="Garamond"/>
          <w:sz w:val="24"/>
          <w:szCs w:val="24"/>
        </w:rPr>
        <w:t xml:space="preserve"> </w:t>
      </w:r>
      <w:r w:rsidR="00DA3267">
        <w:rPr>
          <w:rFonts w:ascii="Garamond" w:hAnsi="Garamond"/>
          <w:sz w:val="24"/>
          <w:szCs w:val="24"/>
        </w:rPr>
        <w:t xml:space="preserve">   </w:t>
      </w:r>
      <w:proofErr w:type="gramStart"/>
      <w:r w:rsidR="00E147D8" w:rsidRPr="00482BD7">
        <w:rPr>
          <w:rFonts w:ascii="Garamond" w:hAnsi="Garamond"/>
          <w:sz w:val="24"/>
          <w:szCs w:val="24"/>
        </w:rPr>
        <w:t>marqueur</w:t>
      </w:r>
      <w:proofErr w:type="gramEnd"/>
      <w:r w:rsidR="00E147D8" w:rsidRPr="00482BD7">
        <w:rPr>
          <w:rFonts w:ascii="Garamond" w:hAnsi="Garamond"/>
          <w:sz w:val="24"/>
          <w:szCs w:val="24"/>
        </w:rPr>
        <w:t xml:space="preserve"> de cette crise en plusieurs endroits de la planète. La concentration en iridium est 160</w:t>
      </w:r>
    </w:p>
    <w:p w:rsidR="00E147D8" w:rsidRPr="00482BD7" w:rsidRDefault="00E147D8" w:rsidP="00E147D8">
      <w:pPr>
        <w:spacing w:after="0" w:line="240" w:lineRule="auto"/>
        <w:rPr>
          <w:rFonts w:ascii="Garamond" w:hAnsi="Garamond"/>
          <w:sz w:val="24"/>
          <w:szCs w:val="24"/>
        </w:rPr>
      </w:pPr>
      <w:r w:rsidRPr="00482BD7">
        <w:rPr>
          <w:rFonts w:ascii="Garamond" w:hAnsi="Garamond"/>
          <w:sz w:val="24"/>
          <w:szCs w:val="24"/>
        </w:rPr>
        <w:t xml:space="preserve"> </w:t>
      </w:r>
      <w:r w:rsidR="00DA3267">
        <w:rPr>
          <w:rFonts w:ascii="Garamond" w:hAnsi="Garamond"/>
          <w:sz w:val="24"/>
          <w:szCs w:val="24"/>
        </w:rPr>
        <w:t xml:space="preserve">   </w:t>
      </w:r>
      <w:proofErr w:type="gramStart"/>
      <w:r w:rsidRPr="00482BD7">
        <w:rPr>
          <w:rFonts w:ascii="Garamond" w:hAnsi="Garamond"/>
          <w:sz w:val="24"/>
          <w:szCs w:val="24"/>
        </w:rPr>
        <w:t>fois</w:t>
      </w:r>
      <w:proofErr w:type="gramEnd"/>
      <w:r w:rsidRPr="00482BD7">
        <w:rPr>
          <w:rFonts w:ascii="Garamond" w:hAnsi="Garamond"/>
          <w:sz w:val="24"/>
          <w:szCs w:val="24"/>
        </w:rPr>
        <w:t xml:space="preserve"> supérieure au taux normal. </w:t>
      </w:r>
    </w:p>
    <w:p w:rsidR="00E147D8" w:rsidRPr="0098501E" w:rsidRDefault="00E147D8" w:rsidP="00E147D8">
      <w:pPr>
        <w:spacing w:after="0" w:line="240" w:lineRule="auto"/>
        <w:rPr>
          <w:rFonts w:ascii="Garamond" w:hAnsi="Garamond"/>
          <w:sz w:val="10"/>
          <w:szCs w:val="10"/>
        </w:rPr>
      </w:pPr>
    </w:p>
    <w:p w:rsidR="00DA3267" w:rsidRDefault="00E147D8" w:rsidP="00E147D8">
      <w:pPr>
        <w:spacing w:after="0" w:line="240" w:lineRule="auto"/>
        <w:rPr>
          <w:rFonts w:ascii="Garamond" w:hAnsi="Garamond"/>
          <w:sz w:val="24"/>
          <w:szCs w:val="24"/>
        </w:rPr>
      </w:pPr>
      <w:r w:rsidRPr="00482BD7">
        <w:rPr>
          <w:rFonts w:ascii="Garamond" w:hAnsi="Garamond"/>
          <w:sz w:val="24"/>
          <w:szCs w:val="24"/>
        </w:rPr>
        <w:sym w:font="Symbol" w:char="F0B7"/>
      </w:r>
      <w:r w:rsidRPr="00482BD7">
        <w:rPr>
          <w:rFonts w:ascii="Garamond" w:hAnsi="Garamond"/>
          <w:sz w:val="24"/>
          <w:szCs w:val="24"/>
        </w:rPr>
        <w:t xml:space="preserve"> La présence de sphérules basaltiques et de quartz choqués typiques des cratères d'impacts</w:t>
      </w:r>
    </w:p>
    <w:p w:rsidR="00DA3267" w:rsidRDefault="00E147D8" w:rsidP="00E147D8">
      <w:pPr>
        <w:spacing w:after="0" w:line="240" w:lineRule="auto"/>
        <w:rPr>
          <w:rFonts w:ascii="Garamond" w:hAnsi="Garamond"/>
          <w:sz w:val="24"/>
          <w:szCs w:val="24"/>
        </w:rPr>
      </w:pPr>
      <w:r w:rsidRPr="00482BD7">
        <w:rPr>
          <w:rFonts w:ascii="Garamond" w:hAnsi="Garamond"/>
          <w:sz w:val="24"/>
          <w:szCs w:val="24"/>
        </w:rPr>
        <w:t xml:space="preserve"> </w:t>
      </w:r>
      <w:r w:rsidR="00DA3267">
        <w:rPr>
          <w:rFonts w:ascii="Garamond" w:hAnsi="Garamond"/>
          <w:sz w:val="24"/>
          <w:szCs w:val="24"/>
        </w:rPr>
        <w:t xml:space="preserve">  </w:t>
      </w:r>
      <w:proofErr w:type="gramStart"/>
      <w:r w:rsidRPr="00482BD7">
        <w:rPr>
          <w:rFonts w:ascii="Garamond" w:hAnsi="Garamond"/>
          <w:sz w:val="24"/>
          <w:szCs w:val="24"/>
        </w:rPr>
        <w:t>météoritiques</w:t>
      </w:r>
      <w:proofErr w:type="gramEnd"/>
      <w:r w:rsidRPr="00482BD7">
        <w:rPr>
          <w:rFonts w:ascii="Garamond" w:hAnsi="Garamond"/>
          <w:sz w:val="24"/>
          <w:szCs w:val="24"/>
        </w:rPr>
        <w:t xml:space="preserve"> dans la couche d'argile (sphérules et quartz choqués sont rassemblés sous le</w:t>
      </w:r>
    </w:p>
    <w:p w:rsidR="00E147D8" w:rsidRPr="00482BD7" w:rsidRDefault="00E147D8" w:rsidP="00E147D8">
      <w:pPr>
        <w:spacing w:after="0" w:line="240" w:lineRule="auto"/>
        <w:rPr>
          <w:rFonts w:ascii="Garamond" w:hAnsi="Garamond"/>
          <w:sz w:val="24"/>
          <w:szCs w:val="24"/>
        </w:rPr>
      </w:pPr>
      <w:r w:rsidRPr="00482BD7">
        <w:rPr>
          <w:rFonts w:ascii="Garamond" w:hAnsi="Garamond"/>
          <w:sz w:val="24"/>
          <w:szCs w:val="24"/>
        </w:rPr>
        <w:t xml:space="preserve"> </w:t>
      </w:r>
      <w:r w:rsidR="00DA3267">
        <w:rPr>
          <w:rFonts w:ascii="Garamond" w:hAnsi="Garamond"/>
          <w:sz w:val="24"/>
          <w:szCs w:val="24"/>
        </w:rPr>
        <w:t xml:space="preserve">  </w:t>
      </w:r>
      <w:proofErr w:type="gramStart"/>
      <w:r w:rsidRPr="00482BD7">
        <w:rPr>
          <w:rFonts w:ascii="Garamond" w:hAnsi="Garamond"/>
          <w:sz w:val="24"/>
          <w:szCs w:val="24"/>
        </w:rPr>
        <w:t>terme</w:t>
      </w:r>
      <w:proofErr w:type="gramEnd"/>
      <w:r w:rsidRPr="00482BD7">
        <w:rPr>
          <w:rFonts w:ascii="Garamond" w:hAnsi="Garamond"/>
          <w:sz w:val="24"/>
          <w:szCs w:val="24"/>
        </w:rPr>
        <w:t xml:space="preserve"> de tectites). </w:t>
      </w:r>
    </w:p>
    <w:p w:rsidR="00E147D8" w:rsidRPr="0098501E" w:rsidRDefault="00E147D8" w:rsidP="00E147D8">
      <w:pPr>
        <w:spacing w:after="0" w:line="240" w:lineRule="auto"/>
        <w:rPr>
          <w:rFonts w:ascii="Garamond" w:hAnsi="Garamond"/>
          <w:sz w:val="10"/>
          <w:szCs w:val="10"/>
        </w:rPr>
      </w:pPr>
    </w:p>
    <w:p w:rsidR="00DA3267" w:rsidRDefault="00E147D8" w:rsidP="00E147D8">
      <w:pPr>
        <w:spacing w:after="0" w:line="240" w:lineRule="auto"/>
        <w:rPr>
          <w:rFonts w:ascii="Garamond" w:hAnsi="Garamond"/>
          <w:sz w:val="24"/>
          <w:szCs w:val="24"/>
        </w:rPr>
      </w:pPr>
      <w:r w:rsidRPr="00482BD7">
        <w:rPr>
          <w:rFonts w:ascii="Garamond" w:hAnsi="Garamond"/>
          <w:sz w:val="24"/>
          <w:szCs w:val="24"/>
        </w:rPr>
        <w:sym w:font="Symbol" w:char="F0B7"/>
      </w:r>
      <w:r w:rsidRPr="00482BD7">
        <w:rPr>
          <w:rFonts w:ascii="Garamond" w:hAnsi="Garamond"/>
          <w:sz w:val="24"/>
          <w:szCs w:val="24"/>
        </w:rPr>
        <w:t xml:space="preserve"> La présence dans cette même couche d’argile de magnétites nickélifères, mélange d’oxyde de fer</w:t>
      </w:r>
    </w:p>
    <w:p w:rsidR="00DA3267" w:rsidRDefault="00E147D8" w:rsidP="00E147D8">
      <w:pPr>
        <w:spacing w:after="0" w:line="240" w:lineRule="auto"/>
        <w:rPr>
          <w:rFonts w:ascii="Garamond" w:hAnsi="Garamond"/>
          <w:sz w:val="24"/>
          <w:szCs w:val="24"/>
        </w:rPr>
      </w:pPr>
      <w:r w:rsidRPr="00482BD7">
        <w:rPr>
          <w:rFonts w:ascii="Garamond" w:hAnsi="Garamond"/>
          <w:sz w:val="24"/>
          <w:szCs w:val="24"/>
        </w:rPr>
        <w:lastRenderedPageBreak/>
        <w:t xml:space="preserve"> </w:t>
      </w:r>
      <w:r w:rsidR="00DA3267">
        <w:rPr>
          <w:rFonts w:ascii="Garamond" w:hAnsi="Garamond"/>
          <w:sz w:val="24"/>
          <w:szCs w:val="24"/>
        </w:rPr>
        <w:t xml:space="preserve">  </w:t>
      </w:r>
      <w:proofErr w:type="gramStart"/>
      <w:r w:rsidRPr="00482BD7">
        <w:rPr>
          <w:rFonts w:ascii="Garamond" w:hAnsi="Garamond"/>
          <w:sz w:val="24"/>
          <w:szCs w:val="24"/>
        </w:rPr>
        <w:t>et</w:t>
      </w:r>
      <w:proofErr w:type="gramEnd"/>
      <w:r w:rsidRPr="00482BD7">
        <w:rPr>
          <w:rFonts w:ascii="Garamond" w:hAnsi="Garamond"/>
          <w:sz w:val="24"/>
          <w:szCs w:val="24"/>
        </w:rPr>
        <w:t xml:space="preserve"> de nickel dont la seule origine connue actuellement est la destruction d’une météorite</w:t>
      </w:r>
      <w:r w:rsidR="00766E26" w:rsidRPr="00482BD7">
        <w:rPr>
          <w:rFonts w:ascii="Garamond" w:hAnsi="Garamond"/>
          <w:sz w:val="24"/>
          <w:szCs w:val="24"/>
        </w:rPr>
        <w:t xml:space="preserve"> </w:t>
      </w:r>
      <w:r w:rsidRPr="00482BD7">
        <w:rPr>
          <w:rFonts w:ascii="Garamond" w:hAnsi="Garamond"/>
          <w:sz w:val="24"/>
          <w:szCs w:val="24"/>
        </w:rPr>
        <w:t>lors de</w:t>
      </w:r>
    </w:p>
    <w:p w:rsidR="00E147D8" w:rsidRPr="00482BD7" w:rsidRDefault="00E147D8" w:rsidP="00E147D8">
      <w:pPr>
        <w:spacing w:after="0" w:line="240" w:lineRule="auto"/>
        <w:rPr>
          <w:rFonts w:ascii="Garamond" w:hAnsi="Garamond"/>
          <w:sz w:val="24"/>
          <w:szCs w:val="24"/>
        </w:rPr>
      </w:pPr>
      <w:r w:rsidRPr="00482BD7">
        <w:rPr>
          <w:rFonts w:ascii="Garamond" w:hAnsi="Garamond"/>
          <w:sz w:val="24"/>
          <w:szCs w:val="24"/>
        </w:rPr>
        <w:t xml:space="preserve"> </w:t>
      </w:r>
      <w:r w:rsidR="00DA3267">
        <w:rPr>
          <w:rFonts w:ascii="Garamond" w:hAnsi="Garamond"/>
          <w:sz w:val="24"/>
          <w:szCs w:val="24"/>
        </w:rPr>
        <w:t xml:space="preserve">  </w:t>
      </w:r>
      <w:proofErr w:type="gramStart"/>
      <w:r w:rsidRPr="00482BD7">
        <w:rPr>
          <w:rFonts w:ascii="Garamond" w:hAnsi="Garamond"/>
          <w:sz w:val="24"/>
          <w:szCs w:val="24"/>
        </w:rPr>
        <w:t>son</w:t>
      </w:r>
      <w:proofErr w:type="gramEnd"/>
      <w:r w:rsidRPr="00482BD7">
        <w:rPr>
          <w:rFonts w:ascii="Garamond" w:hAnsi="Garamond"/>
          <w:sz w:val="24"/>
          <w:szCs w:val="24"/>
        </w:rPr>
        <w:t xml:space="preserve"> entrée dans l’atmosphère terrestre riche en O</w:t>
      </w:r>
      <w:r w:rsidRPr="00482BD7">
        <w:rPr>
          <w:rFonts w:ascii="Garamond" w:hAnsi="Garamond"/>
          <w:sz w:val="24"/>
          <w:szCs w:val="24"/>
          <w:vertAlign w:val="subscript"/>
        </w:rPr>
        <w:t>2</w:t>
      </w:r>
      <w:r w:rsidRPr="00482BD7">
        <w:rPr>
          <w:rFonts w:ascii="Garamond" w:hAnsi="Garamond"/>
          <w:sz w:val="24"/>
          <w:szCs w:val="24"/>
        </w:rPr>
        <w:t xml:space="preserve">. </w:t>
      </w:r>
    </w:p>
    <w:p w:rsidR="00E147D8" w:rsidRPr="0098501E" w:rsidRDefault="00E147D8" w:rsidP="00E147D8">
      <w:pPr>
        <w:spacing w:after="0" w:line="240" w:lineRule="auto"/>
        <w:rPr>
          <w:rFonts w:ascii="Garamond" w:hAnsi="Garamond"/>
          <w:sz w:val="10"/>
          <w:szCs w:val="10"/>
        </w:rPr>
      </w:pPr>
    </w:p>
    <w:p w:rsidR="00E147D8" w:rsidRPr="00482BD7" w:rsidRDefault="00E147D8" w:rsidP="00E147D8">
      <w:pPr>
        <w:spacing w:after="0" w:line="240" w:lineRule="auto"/>
        <w:rPr>
          <w:rFonts w:ascii="Garamond" w:hAnsi="Garamond"/>
          <w:sz w:val="24"/>
          <w:szCs w:val="24"/>
        </w:rPr>
      </w:pPr>
      <w:r w:rsidRPr="00482BD7">
        <w:rPr>
          <w:rFonts w:ascii="Garamond" w:hAnsi="Garamond"/>
          <w:sz w:val="24"/>
          <w:szCs w:val="24"/>
        </w:rPr>
        <w:sym w:font="Symbol" w:char="F0B7"/>
      </w:r>
      <w:r w:rsidRPr="00482BD7">
        <w:rPr>
          <w:rFonts w:ascii="Garamond" w:hAnsi="Garamond"/>
          <w:sz w:val="24"/>
          <w:szCs w:val="24"/>
        </w:rPr>
        <w:t xml:space="preserve"> Un impact météoritique daté de - 65 MA a été repéré dans le Yucatán, au Mexique. </w:t>
      </w:r>
    </w:p>
    <w:p w:rsidR="00E147D8" w:rsidRPr="0098501E" w:rsidRDefault="00E147D8" w:rsidP="00E147D8">
      <w:pPr>
        <w:spacing w:after="0" w:line="240" w:lineRule="auto"/>
        <w:rPr>
          <w:rFonts w:ascii="Garamond" w:hAnsi="Garamond"/>
          <w:sz w:val="10"/>
          <w:szCs w:val="10"/>
        </w:rPr>
      </w:pPr>
    </w:p>
    <w:p w:rsidR="00DA3267" w:rsidRDefault="00E147D8" w:rsidP="00E147D8">
      <w:pPr>
        <w:spacing w:after="0" w:line="240" w:lineRule="auto"/>
        <w:rPr>
          <w:rFonts w:ascii="Garamond" w:hAnsi="Garamond"/>
          <w:sz w:val="24"/>
          <w:szCs w:val="24"/>
        </w:rPr>
      </w:pPr>
      <w:r w:rsidRPr="00482BD7">
        <w:rPr>
          <w:rFonts w:ascii="Garamond" w:hAnsi="Garamond"/>
          <w:sz w:val="24"/>
          <w:szCs w:val="24"/>
        </w:rPr>
        <w:sym w:font="Symbol" w:char="F0B7"/>
      </w:r>
      <w:r w:rsidRPr="00482BD7">
        <w:rPr>
          <w:rFonts w:ascii="Garamond" w:hAnsi="Garamond"/>
          <w:sz w:val="24"/>
          <w:szCs w:val="24"/>
        </w:rPr>
        <w:t xml:space="preserve"> Des épanchements basaltiques énormes (2. 106 km3 de matériel émis) couvrant les Trapps du</w:t>
      </w:r>
    </w:p>
    <w:p w:rsidR="00DA3267" w:rsidRDefault="00E147D8" w:rsidP="00E147D8">
      <w:pPr>
        <w:spacing w:after="0" w:line="240" w:lineRule="auto"/>
        <w:rPr>
          <w:rFonts w:ascii="Garamond" w:hAnsi="Garamond"/>
          <w:sz w:val="24"/>
          <w:szCs w:val="24"/>
        </w:rPr>
      </w:pPr>
      <w:r w:rsidRPr="00482BD7">
        <w:rPr>
          <w:rFonts w:ascii="Garamond" w:hAnsi="Garamond"/>
          <w:sz w:val="24"/>
          <w:szCs w:val="24"/>
        </w:rPr>
        <w:t xml:space="preserve"> </w:t>
      </w:r>
      <w:r w:rsidR="00DA3267">
        <w:rPr>
          <w:rFonts w:ascii="Garamond" w:hAnsi="Garamond"/>
          <w:sz w:val="24"/>
          <w:szCs w:val="24"/>
        </w:rPr>
        <w:t xml:space="preserve">  </w:t>
      </w:r>
      <w:r w:rsidRPr="00482BD7">
        <w:rPr>
          <w:rFonts w:ascii="Garamond" w:hAnsi="Garamond"/>
          <w:sz w:val="24"/>
          <w:szCs w:val="24"/>
        </w:rPr>
        <w:t>Deccan en Inde (plusieurs centaines de milliers de km2 sur une épaisseur pouvant atteindre 2.4</w:t>
      </w:r>
    </w:p>
    <w:p w:rsidR="007A6BD2" w:rsidRPr="00482BD7" w:rsidRDefault="00E147D8" w:rsidP="00E147D8">
      <w:pPr>
        <w:spacing w:after="0" w:line="240" w:lineRule="auto"/>
        <w:rPr>
          <w:rFonts w:ascii="Garamond" w:hAnsi="Garamond"/>
          <w:sz w:val="24"/>
          <w:szCs w:val="24"/>
        </w:rPr>
      </w:pPr>
      <w:r w:rsidRPr="00482BD7">
        <w:rPr>
          <w:rFonts w:ascii="Garamond" w:hAnsi="Garamond"/>
          <w:sz w:val="24"/>
          <w:szCs w:val="24"/>
        </w:rPr>
        <w:t xml:space="preserve"> </w:t>
      </w:r>
      <w:r w:rsidR="0092252D">
        <w:rPr>
          <w:rFonts w:ascii="Garamond" w:hAnsi="Garamond"/>
          <w:sz w:val="24"/>
          <w:szCs w:val="24"/>
        </w:rPr>
        <w:t xml:space="preserve">  </w:t>
      </w:r>
      <w:proofErr w:type="gramStart"/>
      <w:r w:rsidRPr="00482BD7">
        <w:rPr>
          <w:rFonts w:ascii="Garamond" w:hAnsi="Garamond"/>
          <w:sz w:val="24"/>
          <w:szCs w:val="24"/>
        </w:rPr>
        <w:t>km</w:t>
      </w:r>
      <w:proofErr w:type="gramEnd"/>
      <w:r w:rsidRPr="00482BD7">
        <w:rPr>
          <w:rFonts w:ascii="Garamond" w:hAnsi="Garamond"/>
          <w:sz w:val="24"/>
          <w:szCs w:val="24"/>
        </w:rPr>
        <w:t>). Ils sont datés de - 65 à - 68 Millions d’années.</w:t>
      </w:r>
    </w:p>
    <w:p w:rsidR="005665C0" w:rsidRPr="00763BFC" w:rsidRDefault="005665C0" w:rsidP="00081F59">
      <w:pPr>
        <w:spacing w:after="0" w:line="240" w:lineRule="auto"/>
        <w:rPr>
          <w:rFonts w:ascii="Garamond" w:hAnsi="Garamond"/>
          <w:sz w:val="16"/>
          <w:szCs w:val="16"/>
        </w:rPr>
      </w:pPr>
    </w:p>
    <w:p w:rsidR="004442AC" w:rsidRPr="005046F8" w:rsidRDefault="00565A44" w:rsidP="00FD62A7">
      <w:pPr>
        <w:spacing w:after="0" w:line="240" w:lineRule="auto"/>
        <w:rPr>
          <w:rFonts w:ascii="Garamond" w:hAnsi="Garamond" w:cstheme="majorBidi"/>
          <w:b/>
          <w:bCs/>
          <w:color w:val="FF0000"/>
          <w:sz w:val="24"/>
          <w:szCs w:val="24"/>
        </w:rPr>
      </w:pPr>
      <w:r w:rsidRPr="005046F8">
        <w:rPr>
          <w:rFonts w:ascii="Garamond" w:hAnsi="Garamond" w:cstheme="majorBidi"/>
          <w:b/>
          <w:bCs/>
          <w:color w:val="FF0000"/>
          <w:sz w:val="24"/>
          <w:szCs w:val="24"/>
          <w:u w:val="single"/>
        </w:rPr>
        <w:t xml:space="preserve">QUESTION </w:t>
      </w:r>
      <w:r w:rsidR="00FD62A7" w:rsidRPr="005046F8">
        <w:rPr>
          <w:rFonts w:ascii="Garamond" w:hAnsi="Garamond"/>
          <w:b/>
          <w:bCs/>
          <w:color w:val="FF0000"/>
          <w:sz w:val="24"/>
          <w:szCs w:val="24"/>
          <w:u w:val="single"/>
        </w:rPr>
        <w:t>N</w:t>
      </w:r>
      <w:r w:rsidR="00FD62A7" w:rsidRPr="005046F8">
        <w:rPr>
          <w:rFonts w:ascii="Garamond" w:hAnsi="Garamond"/>
          <w:b/>
          <w:bCs/>
          <w:color w:val="FF0000"/>
          <w:sz w:val="24"/>
          <w:szCs w:val="24"/>
          <w:u w:val="single"/>
          <w:vertAlign w:val="superscript"/>
        </w:rPr>
        <w:t>O</w:t>
      </w:r>
      <w:r w:rsidRPr="005046F8">
        <w:rPr>
          <w:rFonts w:ascii="Garamond" w:hAnsi="Garamond" w:cstheme="majorBidi"/>
          <w:b/>
          <w:bCs/>
          <w:color w:val="FF0000"/>
          <w:sz w:val="24"/>
          <w:szCs w:val="24"/>
          <w:u w:val="single"/>
        </w:rPr>
        <w:t xml:space="preserve"> 4</w:t>
      </w:r>
      <w:r w:rsidRPr="005046F8">
        <w:rPr>
          <w:rFonts w:ascii="Garamond" w:hAnsi="Garamond" w:cstheme="majorBidi"/>
          <w:b/>
          <w:bCs/>
          <w:color w:val="FF0000"/>
          <w:sz w:val="24"/>
          <w:szCs w:val="24"/>
        </w:rPr>
        <w:t xml:space="preserve"> : </w:t>
      </w:r>
      <w:r w:rsidR="00666EA4" w:rsidRPr="005046F8">
        <w:rPr>
          <w:rFonts w:ascii="Garamond" w:hAnsi="Garamond" w:cstheme="majorBidi"/>
          <w:b/>
          <w:bCs/>
          <w:color w:val="FF0000"/>
          <w:sz w:val="24"/>
          <w:szCs w:val="24"/>
        </w:rPr>
        <w:t>(</w:t>
      </w:r>
      <w:r w:rsidRPr="005046F8">
        <w:rPr>
          <w:rFonts w:ascii="Garamond" w:hAnsi="Garamond" w:cstheme="majorBidi"/>
          <w:b/>
          <w:bCs/>
          <w:color w:val="FF0000"/>
          <w:sz w:val="24"/>
          <w:szCs w:val="24"/>
        </w:rPr>
        <w:t xml:space="preserve">04 </w:t>
      </w:r>
      <w:r w:rsidR="00666EA4" w:rsidRPr="005046F8">
        <w:rPr>
          <w:rFonts w:ascii="Garamond" w:hAnsi="Garamond" w:cstheme="majorBidi"/>
          <w:b/>
          <w:bCs/>
          <w:color w:val="FF0000"/>
          <w:sz w:val="24"/>
          <w:szCs w:val="24"/>
        </w:rPr>
        <w:t xml:space="preserve">pts) </w:t>
      </w:r>
      <w:r w:rsidRPr="005046F8">
        <w:rPr>
          <w:rFonts w:ascii="Garamond" w:hAnsi="Garamond" w:cstheme="majorBidi"/>
          <w:b/>
          <w:bCs/>
          <w:color w:val="FF0000"/>
          <w:sz w:val="24"/>
          <w:szCs w:val="24"/>
        </w:rPr>
        <w:t>= (1</w:t>
      </w:r>
      <w:r w:rsidR="00666EA4" w:rsidRPr="005046F8">
        <w:rPr>
          <w:rFonts w:ascii="Garamond" w:hAnsi="Garamond" w:cstheme="majorBidi"/>
          <w:b/>
          <w:bCs/>
          <w:color w:val="FF0000"/>
          <w:sz w:val="24"/>
          <w:szCs w:val="24"/>
        </w:rPr>
        <w:t xml:space="preserve"> </w:t>
      </w:r>
      <w:r w:rsidRPr="005046F8">
        <w:rPr>
          <w:rFonts w:ascii="Garamond" w:hAnsi="Garamond" w:cstheme="majorBidi"/>
          <w:b/>
          <w:bCs/>
          <w:color w:val="FF0000"/>
          <w:sz w:val="24"/>
          <w:szCs w:val="24"/>
        </w:rPr>
        <w:t xml:space="preserve">pt </w:t>
      </w:r>
      <w:r w:rsidR="00666EA4" w:rsidRPr="005046F8">
        <w:rPr>
          <w:rFonts w:ascii="Garamond" w:hAnsi="Garamond" w:cstheme="majorBidi"/>
          <w:b/>
          <w:bCs/>
          <w:color w:val="FF0000"/>
          <w:sz w:val="24"/>
          <w:szCs w:val="24"/>
        </w:rPr>
        <w:t>x</w:t>
      </w:r>
      <w:r w:rsidRPr="005046F8">
        <w:rPr>
          <w:rFonts w:ascii="Garamond" w:hAnsi="Garamond" w:cstheme="majorBidi"/>
          <w:b/>
          <w:bCs/>
          <w:color w:val="FF0000"/>
          <w:sz w:val="24"/>
          <w:szCs w:val="24"/>
        </w:rPr>
        <w:t xml:space="preserve"> 4)</w:t>
      </w:r>
    </w:p>
    <w:p w:rsidR="00763BFC" w:rsidRPr="005E6396" w:rsidRDefault="00763BFC" w:rsidP="00763BFC">
      <w:pPr>
        <w:spacing w:after="0" w:line="240" w:lineRule="auto"/>
        <w:rPr>
          <w:rFonts w:ascii="Garamond" w:hAnsi="Garamond" w:cstheme="majorBidi"/>
          <w:color w:val="FF0000"/>
          <w:sz w:val="10"/>
          <w:szCs w:val="10"/>
        </w:rPr>
      </w:pPr>
    </w:p>
    <w:p w:rsidR="004442AC" w:rsidRPr="00482BD7" w:rsidRDefault="00537747" w:rsidP="004442AC">
      <w:pPr>
        <w:spacing w:after="0" w:line="240" w:lineRule="auto"/>
        <w:rPr>
          <w:rFonts w:ascii="Garamond" w:hAnsi="Garamond" w:cstheme="majorBidi"/>
          <w:sz w:val="24"/>
          <w:szCs w:val="24"/>
        </w:rPr>
      </w:pPr>
      <w:r w:rsidRPr="00482BD7">
        <w:rPr>
          <w:rFonts w:ascii="Garamond" w:hAnsi="Garamond" w:cstheme="majorBidi"/>
          <w:sz w:val="24"/>
          <w:szCs w:val="24"/>
        </w:rPr>
        <w:t>L</w:t>
      </w:r>
      <w:r w:rsidR="004442AC" w:rsidRPr="00482BD7">
        <w:rPr>
          <w:rFonts w:ascii="Garamond" w:hAnsi="Garamond" w:cstheme="majorBidi"/>
          <w:sz w:val="24"/>
          <w:szCs w:val="24"/>
        </w:rPr>
        <w:t>’effet du volcanisme de point chaud dans la crise Crétacé</w:t>
      </w:r>
      <w:r w:rsidRPr="00482BD7">
        <w:rPr>
          <w:rFonts w:ascii="Garamond" w:hAnsi="Garamond" w:cstheme="majorBidi"/>
          <w:sz w:val="24"/>
          <w:szCs w:val="24"/>
        </w:rPr>
        <w:t xml:space="preserve"> – Tertiaire :</w:t>
      </w:r>
    </w:p>
    <w:p w:rsidR="005665C0" w:rsidRPr="005E6396" w:rsidRDefault="005665C0" w:rsidP="00081F59">
      <w:pPr>
        <w:spacing w:after="0" w:line="240" w:lineRule="auto"/>
        <w:rPr>
          <w:rFonts w:ascii="Garamond" w:hAnsi="Garamond"/>
          <w:sz w:val="10"/>
          <w:szCs w:val="10"/>
        </w:rPr>
      </w:pPr>
    </w:p>
    <w:p w:rsidR="00537747" w:rsidRPr="00482BD7" w:rsidRDefault="004442AC" w:rsidP="00537747">
      <w:pPr>
        <w:pStyle w:val="Paragraphedeliste"/>
        <w:numPr>
          <w:ilvl w:val="0"/>
          <w:numId w:val="5"/>
        </w:numPr>
        <w:spacing w:after="0" w:line="240" w:lineRule="auto"/>
        <w:rPr>
          <w:rFonts w:ascii="Garamond" w:hAnsi="Garamond"/>
          <w:sz w:val="24"/>
          <w:szCs w:val="24"/>
        </w:rPr>
      </w:pPr>
      <w:r w:rsidRPr="00482BD7">
        <w:rPr>
          <w:rFonts w:ascii="Garamond" w:hAnsi="Garamond"/>
          <w:sz w:val="24"/>
          <w:szCs w:val="24"/>
        </w:rPr>
        <w:t>L’énorme empilement de coulées basaltiques dans la province du Deccan en Inde résulte de l’activité d’un point chaud situé à l’emplacement actuel de l’Ile de la Réunion. Ce point chaud aurait fonctionné pendant 500.000 ans vers une époque évaluée à – 65 millions d’années.</w:t>
      </w:r>
    </w:p>
    <w:p w:rsidR="00537747" w:rsidRPr="00763BFC" w:rsidRDefault="00537747" w:rsidP="00537747">
      <w:pPr>
        <w:pStyle w:val="Paragraphedeliste"/>
        <w:spacing w:after="0" w:line="240" w:lineRule="auto"/>
        <w:rPr>
          <w:rFonts w:ascii="Garamond" w:hAnsi="Garamond"/>
          <w:sz w:val="10"/>
          <w:szCs w:val="10"/>
        </w:rPr>
      </w:pPr>
    </w:p>
    <w:p w:rsidR="00537747" w:rsidRPr="00482BD7" w:rsidRDefault="004442AC" w:rsidP="00537747">
      <w:pPr>
        <w:pStyle w:val="Paragraphedeliste"/>
        <w:numPr>
          <w:ilvl w:val="0"/>
          <w:numId w:val="5"/>
        </w:numPr>
        <w:spacing w:after="0" w:line="240" w:lineRule="auto"/>
        <w:rPr>
          <w:rFonts w:ascii="Garamond" w:hAnsi="Garamond"/>
          <w:sz w:val="24"/>
          <w:szCs w:val="24"/>
        </w:rPr>
      </w:pPr>
      <w:r w:rsidRPr="00482BD7">
        <w:rPr>
          <w:rFonts w:ascii="Garamond" w:hAnsi="Garamond"/>
          <w:sz w:val="24"/>
          <w:szCs w:val="24"/>
        </w:rPr>
        <w:t>Cet événement volcanique expliquerait les sphérules basaltiques, la présence de l’iridium en grande quantité et également la présence de la couche d’argile pouvant provenir de la décomposition du basalte.</w:t>
      </w:r>
    </w:p>
    <w:p w:rsidR="00537747" w:rsidRPr="00763BFC" w:rsidRDefault="00537747" w:rsidP="00537747">
      <w:pPr>
        <w:pStyle w:val="Paragraphedeliste"/>
        <w:rPr>
          <w:rFonts w:ascii="Garamond" w:hAnsi="Garamond"/>
          <w:sz w:val="10"/>
          <w:szCs w:val="10"/>
        </w:rPr>
      </w:pPr>
    </w:p>
    <w:p w:rsidR="00537747" w:rsidRPr="00482BD7" w:rsidRDefault="004442AC" w:rsidP="00537747">
      <w:pPr>
        <w:pStyle w:val="Paragraphedeliste"/>
        <w:numPr>
          <w:ilvl w:val="0"/>
          <w:numId w:val="5"/>
        </w:numPr>
        <w:spacing w:after="0" w:line="240" w:lineRule="auto"/>
        <w:rPr>
          <w:rFonts w:ascii="Garamond" w:hAnsi="Garamond"/>
          <w:sz w:val="24"/>
          <w:szCs w:val="24"/>
        </w:rPr>
      </w:pPr>
      <w:r w:rsidRPr="00482BD7">
        <w:rPr>
          <w:rFonts w:ascii="Garamond" w:hAnsi="Garamond"/>
          <w:sz w:val="24"/>
          <w:szCs w:val="24"/>
        </w:rPr>
        <w:t>Si l’on se réfère aux plus grandes éruptions volcaniques connues (Krakatoa entre les îles de Sumatra et de Java en Indonésie en 1883, El Ch</w:t>
      </w:r>
      <w:r w:rsidR="00537747" w:rsidRPr="00482BD7">
        <w:rPr>
          <w:rFonts w:ascii="Garamond" w:hAnsi="Garamond"/>
          <w:sz w:val="24"/>
          <w:szCs w:val="24"/>
        </w:rPr>
        <w:t>ichon au Mexique en 1982</w:t>
      </w:r>
      <w:r w:rsidRPr="00482BD7">
        <w:rPr>
          <w:rFonts w:ascii="Garamond" w:hAnsi="Garamond"/>
          <w:sz w:val="24"/>
          <w:szCs w:val="24"/>
        </w:rPr>
        <w:t>, Pinatubo aux Philippines en 1991), les conséquences sur le climat seraient voisines de celle d’un hiver nucléaire.</w:t>
      </w:r>
    </w:p>
    <w:p w:rsidR="00537747" w:rsidRPr="00763BFC" w:rsidRDefault="00537747" w:rsidP="00537747">
      <w:pPr>
        <w:pStyle w:val="Paragraphedeliste"/>
        <w:spacing w:after="0" w:line="240" w:lineRule="auto"/>
        <w:rPr>
          <w:rFonts w:ascii="Garamond" w:hAnsi="Garamond"/>
          <w:sz w:val="10"/>
          <w:szCs w:val="10"/>
        </w:rPr>
      </w:pPr>
    </w:p>
    <w:p w:rsidR="005665C0" w:rsidRPr="00AC111F" w:rsidRDefault="004442AC" w:rsidP="00AC111F">
      <w:pPr>
        <w:pStyle w:val="Paragraphedeliste"/>
        <w:numPr>
          <w:ilvl w:val="0"/>
          <w:numId w:val="5"/>
        </w:numPr>
        <w:spacing w:after="0" w:line="240" w:lineRule="auto"/>
        <w:rPr>
          <w:rFonts w:ascii="Garamond" w:hAnsi="Garamond"/>
          <w:sz w:val="24"/>
          <w:szCs w:val="24"/>
        </w:rPr>
      </w:pPr>
      <w:r w:rsidRPr="00482BD7">
        <w:rPr>
          <w:rFonts w:ascii="Garamond" w:hAnsi="Garamond"/>
          <w:sz w:val="24"/>
          <w:szCs w:val="24"/>
        </w:rPr>
        <w:t>En effet, les particules et les gouttelettes d’acides sulfuriques constitutives des nuages de poussières volcaniques absorbent les infrarouges émis et réémis par la Terre et réfléchissent les radiations solaires dans l’espace : conséquence immédiate, la température chute si les nuages persistent longtemps, pendant plusieurs années ou centaines d’années et la photosynthèse est ralentie voire stoppée.</w:t>
      </w:r>
    </w:p>
    <w:sectPr w:rsidR="005665C0" w:rsidRPr="00AC11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D7F" w:rsidRDefault="001F4D7F" w:rsidP="00627355">
      <w:pPr>
        <w:spacing w:after="0" w:line="240" w:lineRule="auto"/>
      </w:pPr>
      <w:r>
        <w:separator/>
      </w:r>
    </w:p>
  </w:endnote>
  <w:endnote w:type="continuationSeparator" w:id="0">
    <w:p w:rsidR="001F4D7F" w:rsidRDefault="001F4D7F" w:rsidP="0062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042650"/>
      <w:docPartObj>
        <w:docPartGallery w:val="Page Numbers (Bottom of Page)"/>
        <w:docPartUnique/>
      </w:docPartObj>
    </w:sdtPr>
    <w:sdtEndPr>
      <w:rPr>
        <w:b/>
        <w:bCs/>
        <w:sz w:val="20"/>
        <w:szCs w:val="20"/>
      </w:rPr>
    </w:sdtEndPr>
    <w:sdtContent>
      <w:p w:rsidR="00627355" w:rsidRPr="00627355" w:rsidRDefault="00627355">
        <w:pPr>
          <w:pStyle w:val="Pieddepage"/>
          <w:jc w:val="center"/>
          <w:rPr>
            <w:b/>
            <w:bCs/>
            <w:sz w:val="20"/>
            <w:szCs w:val="20"/>
          </w:rPr>
        </w:pPr>
        <w:r w:rsidRPr="00627355">
          <w:rPr>
            <w:b/>
            <w:bCs/>
            <w:sz w:val="20"/>
            <w:szCs w:val="20"/>
          </w:rPr>
          <w:fldChar w:fldCharType="begin"/>
        </w:r>
        <w:r w:rsidRPr="00627355">
          <w:rPr>
            <w:b/>
            <w:bCs/>
            <w:sz w:val="20"/>
            <w:szCs w:val="20"/>
          </w:rPr>
          <w:instrText>PAGE   \* MERGEFORMAT</w:instrText>
        </w:r>
        <w:r w:rsidRPr="00627355">
          <w:rPr>
            <w:b/>
            <w:bCs/>
            <w:sz w:val="20"/>
            <w:szCs w:val="20"/>
          </w:rPr>
          <w:fldChar w:fldCharType="separate"/>
        </w:r>
        <w:r w:rsidR="005046F8">
          <w:rPr>
            <w:b/>
            <w:bCs/>
            <w:noProof/>
            <w:sz w:val="20"/>
            <w:szCs w:val="20"/>
          </w:rPr>
          <w:t>3</w:t>
        </w:r>
        <w:r w:rsidRPr="00627355">
          <w:rPr>
            <w:b/>
            <w:bCs/>
            <w:sz w:val="20"/>
            <w:szCs w:val="20"/>
          </w:rPr>
          <w:fldChar w:fldCharType="end"/>
        </w:r>
        <w:r w:rsidRPr="00627355">
          <w:rPr>
            <w:b/>
            <w:bCs/>
            <w:sz w:val="20"/>
            <w:szCs w:val="20"/>
          </w:rPr>
          <w:t>/3</w:t>
        </w:r>
      </w:p>
    </w:sdtContent>
  </w:sdt>
  <w:p w:rsidR="00627355" w:rsidRDefault="006273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D7F" w:rsidRDefault="001F4D7F" w:rsidP="00627355">
      <w:pPr>
        <w:spacing w:after="0" w:line="240" w:lineRule="auto"/>
      </w:pPr>
      <w:r>
        <w:separator/>
      </w:r>
    </w:p>
  </w:footnote>
  <w:footnote w:type="continuationSeparator" w:id="0">
    <w:p w:rsidR="001F4D7F" w:rsidRDefault="001F4D7F" w:rsidP="006273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3854"/>
    <w:multiLevelType w:val="hybridMultilevel"/>
    <w:tmpl w:val="76725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2F1EEA"/>
    <w:multiLevelType w:val="multilevel"/>
    <w:tmpl w:val="528A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A10A2D"/>
    <w:multiLevelType w:val="hybridMultilevel"/>
    <w:tmpl w:val="7BF6EF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0844F95"/>
    <w:multiLevelType w:val="multilevel"/>
    <w:tmpl w:val="AA56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194F56"/>
    <w:multiLevelType w:val="hybridMultilevel"/>
    <w:tmpl w:val="A88EE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A"/>
    <w:rsid w:val="0007111D"/>
    <w:rsid w:val="00081F59"/>
    <w:rsid w:val="00083A63"/>
    <w:rsid w:val="00091C34"/>
    <w:rsid w:val="000B3904"/>
    <w:rsid w:val="000F0F93"/>
    <w:rsid w:val="0014526D"/>
    <w:rsid w:val="00190E02"/>
    <w:rsid w:val="0019732E"/>
    <w:rsid w:val="001A3A1B"/>
    <w:rsid w:val="001F3C4D"/>
    <w:rsid w:val="001F4D7F"/>
    <w:rsid w:val="00267D7F"/>
    <w:rsid w:val="00274521"/>
    <w:rsid w:val="00294971"/>
    <w:rsid w:val="00294E8C"/>
    <w:rsid w:val="002B6A48"/>
    <w:rsid w:val="002E7AB6"/>
    <w:rsid w:val="002F630F"/>
    <w:rsid w:val="003453FD"/>
    <w:rsid w:val="00350E9E"/>
    <w:rsid w:val="003571DA"/>
    <w:rsid w:val="00381C87"/>
    <w:rsid w:val="003C1E13"/>
    <w:rsid w:val="003F526C"/>
    <w:rsid w:val="00405090"/>
    <w:rsid w:val="004442AC"/>
    <w:rsid w:val="00482BD7"/>
    <w:rsid w:val="004A06C6"/>
    <w:rsid w:val="004C3EBB"/>
    <w:rsid w:val="004D0691"/>
    <w:rsid w:val="005046F8"/>
    <w:rsid w:val="00537747"/>
    <w:rsid w:val="00565633"/>
    <w:rsid w:val="00565A44"/>
    <w:rsid w:val="005665C0"/>
    <w:rsid w:val="00571989"/>
    <w:rsid w:val="00581B4D"/>
    <w:rsid w:val="00591FC8"/>
    <w:rsid w:val="005D4632"/>
    <w:rsid w:val="005E6396"/>
    <w:rsid w:val="00624754"/>
    <w:rsid w:val="00627355"/>
    <w:rsid w:val="00666EA4"/>
    <w:rsid w:val="006F5535"/>
    <w:rsid w:val="00737EB3"/>
    <w:rsid w:val="00751BF1"/>
    <w:rsid w:val="00752420"/>
    <w:rsid w:val="00763BFC"/>
    <w:rsid w:val="00766E26"/>
    <w:rsid w:val="007679E9"/>
    <w:rsid w:val="00783104"/>
    <w:rsid w:val="007A6BD2"/>
    <w:rsid w:val="007C3B0F"/>
    <w:rsid w:val="00833CC3"/>
    <w:rsid w:val="00841C53"/>
    <w:rsid w:val="008D7016"/>
    <w:rsid w:val="008F4E27"/>
    <w:rsid w:val="0092252D"/>
    <w:rsid w:val="0098501E"/>
    <w:rsid w:val="009A7D9E"/>
    <w:rsid w:val="009B418B"/>
    <w:rsid w:val="009D63C0"/>
    <w:rsid w:val="00A61930"/>
    <w:rsid w:val="00A77514"/>
    <w:rsid w:val="00AC111F"/>
    <w:rsid w:val="00AC2EF0"/>
    <w:rsid w:val="00AF535C"/>
    <w:rsid w:val="00B0200A"/>
    <w:rsid w:val="00B22369"/>
    <w:rsid w:val="00B361D6"/>
    <w:rsid w:val="00B83C57"/>
    <w:rsid w:val="00BB5E7A"/>
    <w:rsid w:val="00BD7102"/>
    <w:rsid w:val="00BE6BE1"/>
    <w:rsid w:val="00BF4DFF"/>
    <w:rsid w:val="00C160D7"/>
    <w:rsid w:val="00C37503"/>
    <w:rsid w:val="00C46624"/>
    <w:rsid w:val="00C94B04"/>
    <w:rsid w:val="00CA1AFD"/>
    <w:rsid w:val="00CD58EF"/>
    <w:rsid w:val="00D20716"/>
    <w:rsid w:val="00D253C1"/>
    <w:rsid w:val="00D356FC"/>
    <w:rsid w:val="00D51B86"/>
    <w:rsid w:val="00D57939"/>
    <w:rsid w:val="00D601A0"/>
    <w:rsid w:val="00D85FE0"/>
    <w:rsid w:val="00D936EE"/>
    <w:rsid w:val="00DA3267"/>
    <w:rsid w:val="00DA3F14"/>
    <w:rsid w:val="00DB5027"/>
    <w:rsid w:val="00DF3CC5"/>
    <w:rsid w:val="00E147D8"/>
    <w:rsid w:val="00E53394"/>
    <w:rsid w:val="00E866F4"/>
    <w:rsid w:val="00E91CE7"/>
    <w:rsid w:val="00EB6985"/>
    <w:rsid w:val="00ED6D8A"/>
    <w:rsid w:val="00F01506"/>
    <w:rsid w:val="00F15794"/>
    <w:rsid w:val="00F2722F"/>
    <w:rsid w:val="00F56FEC"/>
    <w:rsid w:val="00FD62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39583-D31E-436F-ABBC-E1D72ABF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5633"/>
    <w:pPr>
      <w:ind w:left="720"/>
      <w:contextualSpacing/>
    </w:pPr>
  </w:style>
  <w:style w:type="paragraph" w:styleId="En-tte">
    <w:name w:val="header"/>
    <w:basedOn w:val="Normal"/>
    <w:link w:val="En-tteCar"/>
    <w:uiPriority w:val="99"/>
    <w:unhideWhenUsed/>
    <w:rsid w:val="00627355"/>
    <w:pPr>
      <w:tabs>
        <w:tab w:val="center" w:pos="4536"/>
        <w:tab w:val="right" w:pos="9072"/>
      </w:tabs>
      <w:spacing w:after="0" w:line="240" w:lineRule="auto"/>
    </w:pPr>
  </w:style>
  <w:style w:type="character" w:customStyle="1" w:styleId="En-tteCar">
    <w:name w:val="En-tête Car"/>
    <w:basedOn w:val="Policepardfaut"/>
    <w:link w:val="En-tte"/>
    <w:uiPriority w:val="99"/>
    <w:rsid w:val="00627355"/>
  </w:style>
  <w:style w:type="paragraph" w:styleId="Pieddepage">
    <w:name w:val="footer"/>
    <w:basedOn w:val="Normal"/>
    <w:link w:val="PieddepageCar"/>
    <w:uiPriority w:val="99"/>
    <w:unhideWhenUsed/>
    <w:rsid w:val="006273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7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90717">
      <w:bodyDiv w:val="1"/>
      <w:marLeft w:val="0"/>
      <w:marRight w:val="0"/>
      <w:marTop w:val="0"/>
      <w:marBottom w:val="0"/>
      <w:divBdr>
        <w:top w:val="none" w:sz="0" w:space="0" w:color="auto"/>
        <w:left w:val="none" w:sz="0" w:space="0" w:color="auto"/>
        <w:bottom w:val="none" w:sz="0" w:space="0" w:color="auto"/>
        <w:right w:val="none" w:sz="0" w:space="0" w:color="auto"/>
      </w:divBdr>
    </w:div>
    <w:div w:id="1139034701">
      <w:bodyDiv w:val="1"/>
      <w:marLeft w:val="0"/>
      <w:marRight w:val="0"/>
      <w:marTop w:val="0"/>
      <w:marBottom w:val="0"/>
      <w:divBdr>
        <w:top w:val="none" w:sz="0" w:space="0" w:color="auto"/>
        <w:left w:val="none" w:sz="0" w:space="0" w:color="auto"/>
        <w:bottom w:val="none" w:sz="0" w:space="0" w:color="auto"/>
        <w:right w:val="none" w:sz="0" w:space="0" w:color="auto"/>
      </w:divBdr>
    </w:div>
    <w:div w:id="1660845675">
      <w:bodyDiv w:val="1"/>
      <w:marLeft w:val="0"/>
      <w:marRight w:val="0"/>
      <w:marTop w:val="0"/>
      <w:marBottom w:val="0"/>
      <w:divBdr>
        <w:top w:val="none" w:sz="0" w:space="0" w:color="auto"/>
        <w:left w:val="none" w:sz="0" w:space="0" w:color="auto"/>
        <w:bottom w:val="none" w:sz="0" w:space="0" w:color="auto"/>
        <w:right w:val="none" w:sz="0" w:space="0" w:color="auto"/>
      </w:divBdr>
    </w:div>
    <w:div w:id="180889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3</Pages>
  <Words>1143</Words>
  <Characters>6288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176</cp:revision>
  <dcterms:created xsi:type="dcterms:W3CDTF">2024-05-10T23:59:00Z</dcterms:created>
  <dcterms:modified xsi:type="dcterms:W3CDTF">2024-05-18T00:50:00Z</dcterms:modified>
</cp:coreProperties>
</file>