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1C6D73" w:rsidP="001C6D73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-69850</wp:posOffset>
            </wp:positionV>
            <wp:extent cx="1133475" cy="1400175"/>
            <wp:effectExtent l="1905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D73" w:rsidRPr="00B67E2E" w:rsidRDefault="0089518F" w:rsidP="001C6D73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:rsidR="00546F02" w:rsidRPr="00546F02" w:rsidRDefault="0089518F" w:rsidP="0089518F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:rsidR="00CD54F3" w:rsidRDefault="0089518F" w:rsidP="00B60663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B6066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قلاتي يزيد</w:t>
      </w:r>
    </w:p>
    <w:p w:rsidR="005C1BBE" w:rsidRPr="00546F02" w:rsidRDefault="0089518F" w:rsidP="00B60663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محاضر في </w:t>
      </w:r>
      <w:r w:rsidR="00B60663">
        <w:rPr>
          <w:rFonts w:ascii="Sakkal Majalla" w:hAnsi="Sakkal Majalla" w:cs="Sakkal Majalla" w:hint="cs"/>
          <w:sz w:val="28"/>
          <w:szCs w:val="28"/>
          <w:rtl/>
          <w:lang w:val="en-US"/>
        </w:rPr>
        <w:t>: علوم وتقنيات النشاطات البدنية والرياضية</w:t>
      </w:r>
    </w:p>
    <w:p w:rsidR="00CD54F3" w:rsidRPr="00A8775A" w:rsidRDefault="0089518F" w:rsidP="00A8775A">
      <w:pPr>
        <w:bidi/>
        <w:rPr>
          <w:rFonts w:ascii="Calibri" w:eastAsia="Times New Roman" w:hAnsi="Calibri"/>
          <w:color w:val="0563C1"/>
          <w:u w:val="single"/>
          <w:rtl/>
          <w:lang w:eastAsia="fr-FR"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البريد الالكتروني</w:t>
      </w:r>
      <w:r w:rsidRPr="00A8775A">
        <w:rPr>
          <w:rFonts w:ascii="Sakkal Majalla" w:hAnsi="Sakkal Majalla" w:cs="Sakkal Majalla" w:hint="cs"/>
          <w:sz w:val="28"/>
          <w:szCs w:val="28"/>
          <w:rtl/>
        </w:rPr>
        <w:t>:</w:t>
      </w:r>
      <w:r w:rsidR="00A8775A">
        <w:rPr>
          <w:rFonts w:ascii="Sakkal Majalla" w:hAnsi="Sakkal Majalla" w:cs="Sakkal Majalla"/>
          <w:sz w:val="28"/>
          <w:szCs w:val="28"/>
        </w:rPr>
        <w:t xml:space="preserve"> </w:t>
      </w:r>
      <w:r w:rsidR="00A8775A" w:rsidRPr="00A8775A">
        <w:rPr>
          <w:rFonts w:ascii="Sakkal Majalla" w:hAnsi="Sakkal Majalla" w:cs="Sakkal Majalla"/>
          <w:sz w:val="28"/>
          <w:szCs w:val="28"/>
        </w:rPr>
        <w:t xml:space="preserve"> </w:t>
      </w:r>
      <w:r w:rsidR="00A8775A" w:rsidRPr="00A8775A">
        <w:rPr>
          <w:rFonts w:ascii="Calibri" w:hAnsi="Calibri" w:cs="Calibri"/>
          <w:sz w:val="28"/>
          <w:szCs w:val="28"/>
        </w:rPr>
        <w:t xml:space="preserve"> </w:t>
      </w:r>
      <w:hyperlink r:id="rId6" w:history="1">
        <w:r w:rsidR="00A8775A" w:rsidRPr="00A8775A">
          <w:rPr>
            <w:rFonts w:ascii="Calibri" w:eastAsia="Times New Roman" w:hAnsi="Calibri" w:cs="Calibri"/>
            <w:sz w:val="28"/>
            <w:szCs w:val="28"/>
            <w:lang w:eastAsia="fr-FR"/>
          </w:rPr>
          <w:t>guellati.yazid@univ-oeb.dz</w:t>
        </w:r>
      </w:hyperlink>
      <w:r w:rsidR="00A8775A">
        <w:rPr>
          <w:rFonts w:ascii="Calibri" w:eastAsia="Times New Roman" w:hAnsi="Calibri" w:hint="cs"/>
          <w:color w:val="0563C1"/>
          <w:u w:val="single"/>
          <w:rtl/>
          <w:lang w:eastAsia="fr-FR" w:bidi="ar-DZ"/>
        </w:rPr>
        <w:t xml:space="preserve">  </w:t>
      </w:r>
    </w:p>
    <w:p w:rsidR="00801B60" w:rsidRDefault="0089518F" w:rsidP="00B60663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الهاتف:</w:t>
      </w:r>
      <w:r w:rsidR="00B60663">
        <w:rPr>
          <w:rFonts w:ascii="Sakkal Majalla" w:hAnsi="Sakkal Majalla" w:cs="Sakkal Majalla" w:hint="cs"/>
          <w:sz w:val="28"/>
          <w:szCs w:val="28"/>
          <w:rtl/>
        </w:rPr>
        <w:t xml:space="preserve"> 0656390500</w:t>
      </w:r>
    </w:p>
    <w:p w:rsidR="000D6A7C" w:rsidRPr="00357686" w:rsidRDefault="0089518F" w:rsidP="0089518F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:rsidR="00357686" w:rsidRDefault="00357686" w:rsidP="00632A9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632A95">
        <w:rPr>
          <w:rFonts w:ascii="Sakkal Majalla" w:hAnsi="Sakkal Majalla" w:cs="Sakkal Majalla"/>
          <w:sz w:val="28"/>
          <w:szCs w:val="28"/>
          <w:lang w:val="en-US"/>
        </w:rPr>
        <w:t>Google Scholar</w:t>
      </w:r>
      <w:r w:rsidR="0089518F" w:rsidRPr="00632A9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: </w:t>
      </w:r>
      <w:r w:rsidR="00632A95" w:rsidRPr="00632A9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hyperlink r:id="rId7" w:history="1">
        <w:r w:rsidR="00632A95" w:rsidRPr="00632A95">
          <w:rPr>
            <w:rStyle w:val="Hyperlink"/>
            <w:rFonts w:ascii="Calibri" w:eastAsia="Times New Roman" w:hAnsi="Calibri" w:cs="Calibri"/>
            <w:color w:val="auto"/>
            <w:lang w:val="en-US"/>
          </w:rPr>
          <w:t>https://scholar.google.com/citations?user=c_YGJvwAAAAJ&amp;hl=fr</w:t>
        </w:r>
      </w:hyperlink>
    </w:p>
    <w:p w:rsidR="00632A95" w:rsidRPr="00632A95" w:rsidRDefault="00632A95" w:rsidP="00632A95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u w:val="single"/>
          <w:lang w:val="en-US" w:eastAsia="fr-FR"/>
        </w:rPr>
      </w:pPr>
      <w:proofErr w:type="spellStart"/>
      <w:r w:rsidRPr="00632A95">
        <w:rPr>
          <w:rFonts w:ascii="Sakkal Majalla" w:hAnsi="Sakkal Majalla" w:cs="Sakkal Majalla"/>
          <w:sz w:val="28"/>
          <w:szCs w:val="28"/>
          <w:lang w:val="en-US"/>
        </w:rPr>
        <w:t>ReaserchGat</w:t>
      </w:r>
      <w:proofErr w:type="spellEnd"/>
      <w:r w:rsidRPr="00632A9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Pr="00632A95">
        <w:rPr>
          <w:rFonts w:ascii="Calibri" w:eastAsia="Times New Roman" w:hAnsi="Calibri" w:cs="Calibri"/>
          <w:u w:val="single"/>
          <w:lang w:val="en-US" w:eastAsia="fr-FR"/>
        </w:rPr>
        <w:t>https://www.researchgate.net/profile/Yazid-Guellati?ev=hdr_xprf</w:t>
      </w:r>
    </w:p>
    <w:p w:rsidR="00632A95" w:rsidRPr="00632A95" w:rsidRDefault="00632A95" w:rsidP="00632A95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632A95">
        <w:rPr>
          <w:rFonts w:ascii="Sakkal Majalla" w:hAnsi="Sakkal Majalla" w:cs="Sakkal Majalla"/>
          <w:sz w:val="28"/>
          <w:szCs w:val="28"/>
        </w:rPr>
        <w:t xml:space="preserve">ORCID  </w:t>
      </w:r>
      <w:r w:rsidRPr="00632A9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proofErr w:type="gramStart"/>
      <w:r w:rsidRPr="00632A95">
        <w:rPr>
          <w:rFonts w:ascii="Sakkal Majalla" w:hAnsi="Sakkal Majalla" w:cs="Sakkal Majalla" w:hint="cs"/>
          <w:sz w:val="28"/>
          <w:szCs w:val="28"/>
          <w:rtl/>
        </w:rPr>
        <w:t xml:space="preserve">:  </w:t>
      </w:r>
      <w:r w:rsidRPr="00632A9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0000</w:t>
      </w:r>
      <w:proofErr w:type="gramEnd"/>
      <w:r w:rsidRPr="00632A9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-0002-8609-3978</w:t>
      </w:r>
    </w:p>
    <w:p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:rsidR="000D6A7C" w:rsidRPr="00A8775A" w:rsidRDefault="0089518F" w:rsidP="00A8775A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A8775A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دكتوراه</w:t>
      </w:r>
      <w:r w:rsidR="00A8775A" w:rsidRPr="00A8775A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A8775A" w:rsidRPr="00A8775A">
        <w:rPr>
          <w:rFonts w:ascii="Sakkal Majalla" w:hAnsi="Sakkal Majalla" w:cs="Sakkal Majalla"/>
          <w:b/>
          <w:bCs/>
          <w:sz w:val="28"/>
          <w:szCs w:val="28"/>
          <w:rtl/>
        </w:rPr>
        <w:t>علوم، شعبة نظرية ومنهجية التربية البدنية والرياضية في إختصاص التدريب الرياضي النخبوي</w:t>
      </w:r>
    </w:p>
    <w:p w:rsidR="00FA59BC" w:rsidRPr="0089518F" w:rsidRDefault="0089518F" w:rsidP="00BE3990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ماجستير في:</w:t>
      </w:r>
      <w:r w:rsidRPr="00BE399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E3990" w:rsidRPr="00BE3990">
        <w:rPr>
          <w:rFonts w:ascii="Sakkal Majalla" w:hAnsi="Sakkal Majalla" w:cs="Sakkal Majalla"/>
          <w:b/>
          <w:bCs/>
          <w:sz w:val="28"/>
          <w:szCs w:val="28"/>
          <w:rtl/>
        </w:rPr>
        <w:t>نظرية وم</w:t>
      </w:r>
      <w:r w:rsidR="00BE3990">
        <w:rPr>
          <w:rFonts w:ascii="Sakkal Majalla" w:hAnsi="Sakkal Majalla" w:cs="Sakkal Majalla"/>
          <w:b/>
          <w:bCs/>
          <w:sz w:val="28"/>
          <w:szCs w:val="28"/>
          <w:rtl/>
        </w:rPr>
        <w:t>نهجية التربية البدنية والرياضية</w:t>
      </w:r>
      <w:r w:rsidR="00BE3990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r w:rsidR="00BE3990" w:rsidRPr="00BE39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إختصاص التدريب الرياضي النخبوي  </w:t>
      </w:r>
    </w:p>
    <w:p w:rsidR="00CD54F3" w:rsidRPr="00BE3990" w:rsidRDefault="0089518F" w:rsidP="00BE3990">
      <w:pPr>
        <w:pStyle w:val="ListParagraph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ليسانس في:</w:t>
      </w:r>
      <w:r w:rsidR="00BE3990" w:rsidRPr="00BE3990">
        <w:rPr>
          <w:rFonts w:cs="Simplified Arabic" w:hint="cs"/>
          <w:sz w:val="32"/>
          <w:szCs w:val="32"/>
          <w:rtl/>
        </w:rPr>
        <w:t xml:space="preserve"> </w:t>
      </w:r>
      <w:r w:rsidR="00BE3990" w:rsidRPr="00BE3990">
        <w:rPr>
          <w:rFonts w:ascii="Sakkal Majalla" w:hAnsi="Sakkal Majalla" w:cs="Sakkal Majalla"/>
          <w:b/>
          <w:bCs/>
          <w:sz w:val="28"/>
          <w:szCs w:val="28"/>
          <w:rtl/>
        </w:rPr>
        <w:t>ليسانس في نظرية ومنهجية التربية البدنية والرياضية</w:t>
      </w:r>
    </w:p>
    <w:p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:rsidR="00A2568B" w:rsidRPr="00632A95" w:rsidRDefault="0089518F" w:rsidP="00BE3990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أستاذ محاضر في</w:t>
      </w:r>
      <w:r w:rsidR="00BE3990" w:rsidRPr="00BE3990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="00BE3990" w:rsidRPr="00BE399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علوم وتقنيات النشاطات البدنية والرياضية</w:t>
      </w:r>
      <w:r w:rsidR="00BE399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،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BE399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أختصاص التدريب الرياضي</w:t>
      </w:r>
    </w:p>
    <w:p w:rsidR="00632A95" w:rsidRPr="00632A95" w:rsidRDefault="00632A95" w:rsidP="00632A95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مسؤول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 اختصاص</w:t>
      </w:r>
    </w:p>
    <w:p w:rsidR="0089518F" w:rsidRPr="00632A95" w:rsidRDefault="0089518F" w:rsidP="00632A95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رئيس</w:t>
      </w:r>
      <w:r w:rsidR="00632A95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المجلس العلمي</w:t>
      </w:r>
    </w:p>
    <w:p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:rsidR="008A032B" w:rsidRDefault="008A032B" w:rsidP="008A032B">
      <w:pPr>
        <w:pStyle w:val="ListParagraph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تطوير الصفات البدنية .</w:t>
      </w:r>
    </w:p>
    <w:p w:rsidR="0056213A" w:rsidRPr="00B72C48" w:rsidRDefault="00BE3990" w:rsidP="008A032B">
      <w:pPr>
        <w:pStyle w:val="ListParagraph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كرة القدم</w:t>
      </w:r>
    </w:p>
    <w:p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:rsidR="008A032B" w:rsidRPr="008A032B" w:rsidRDefault="008A032B" w:rsidP="008A032B">
      <w:pPr>
        <w:pStyle w:val="ListParagraph"/>
        <w:numPr>
          <w:ilvl w:val="0"/>
          <w:numId w:val="10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A032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8A032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نشر عدة مقالات في مجـلات علمية وطنية ودولية منها</w:t>
      </w:r>
      <w:r w:rsidRPr="008A032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E30DA2" w:rsidRPr="008A032B" w:rsidRDefault="008A032B" w:rsidP="008A032B">
      <w:pPr>
        <w:numPr>
          <w:ilvl w:val="0"/>
          <w:numId w:val="11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A032B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lastRenderedPageBreak/>
        <w:t xml:space="preserve">2019: </w:t>
      </w:r>
      <w:r w:rsidRPr="008A032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مقال منشور في المجلة الدولية للعلوم النفسية و الرياضيةالمجموعة السعودية لعلم النفس الرياضي التطبيقي بالمملكة العربية السعودية ( </w:t>
      </w:r>
      <w:r w:rsidRPr="008A032B">
        <w:rPr>
          <w:rFonts w:ascii="Sakkal Majalla" w:hAnsi="Sakkal Majalla" w:cs="Sakkal Majalla"/>
          <w:b/>
          <w:bCs/>
          <w:sz w:val="28"/>
          <w:szCs w:val="28"/>
        </w:rPr>
        <w:t>IJSPS</w:t>
      </w:r>
      <w:r w:rsidRPr="008A032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بالتعاون مع الجمعية الدولية لعلم النفس الرياضي لجنوب آسيا و المحيط الهادي ( </w:t>
      </w:r>
      <w:r w:rsidRPr="008A032B">
        <w:rPr>
          <w:rFonts w:ascii="Sakkal Majalla" w:hAnsi="Sakkal Majalla" w:cs="Sakkal Majalla"/>
          <w:b/>
          <w:bCs/>
          <w:sz w:val="28"/>
          <w:szCs w:val="28"/>
        </w:rPr>
        <w:t>ASPASP</w:t>
      </w:r>
      <w:r w:rsidRPr="008A032B">
        <w:rPr>
          <w:rFonts w:ascii="Sakkal Majalla" w:hAnsi="Sakkal Majalla" w:cs="Sakkal Majalla"/>
          <w:b/>
          <w:bCs/>
          <w:sz w:val="28"/>
          <w:szCs w:val="28"/>
          <w:rtl/>
        </w:rPr>
        <w:t>)بعنوان:أثر برنامج مقترح للتدريب الذهني في خفض مظاهر دافعية الإنجاز المنخفضة لدى لاعبي كرة القدم. سبتمبر 2019 المجلد رقم 01</w:t>
      </w:r>
    </w:p>
    <w:p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 الاهتمام وكفاءات أخرى</w:t>
      </w:r>
    </w:p>
    <w:p w:rsidR="00B07BBF" w:rsidRDefault="0089518F" w:rsidP="008A032B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8A032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التدريب الرياضي</w:t>
      </w:r>
    </w:p>
    <w:p w:rsidR="0089518F" w:rsidRPr="00B07BBF" w:rsidRDefault="0089518F" w:rsidP="00632A95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كفاءات أخرى: .</w:t>
      </w:r>
      <w:r w:rsidR="00632A95" w:rsidRPr="00632A9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32A95" w:rsidRPr="00632A9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مدرب خبير في كرة القدم لكل الفئات العمرية</w:t>
      </w:r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FB53A7D"/>
    <w:multiLevelType w:val="hybridMultilevel"/>
    <w:tmpl w:val="D0F251C0"/>
    <w:lvl w:ilvl="0" w:tplc="27DC9A1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7F2F7C17"/>
    <w:multiLevelType w:val="hybridMultilevel"/>
    <w:tmpl w:val="723A78AE"/>
    <w:lvl w:ilvl="0" w:tplc="0A5A8A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1C6D73"/>
    <w:rsid w:val="00226FA7"/>
    <w:rsid w:val="00236162"/>
    <w:rsid w:val="00241CC4"/>
    <w:rsid w:val="00337F0D"/>
    <w:rsid w:val="00357686"/>
    <w:rsid w:val="003765DB"/>
    <w:rsid w:val="00437797"/>
    <w:rsid w:val="00442CF5"/>
    <w:rsid w:val="004C4271"/>
    <w:rsid w:val="005129D1"/>
    <w:rsid w:val="00546F02"/>
    <w:rsid w:val="0056213A"/>
    <w:rsid w:val="005C1BBE"/>
    <w:rsid w:val="00610882"/>
    <w:rsid w:val="006254A7"/>
    <w:rsid w:val="00632A95"/>
    <w:rsid w:val="006E1DAA"/>
    <w:rsid w:val="00704E25"/>
    <w:rsid w:val="007741E5"/>
    <w:rsid w:val="007951C6"/>
    <w:rsid w:val="007E7752"/>
    <w:rsid w:val="00801B60"/>
    <w:rsid w:val="00814997"/>
    <w:rsid w:val="00817445"/>
    <w:rsid w:val="00823E0F"/>
    <w:rsid w:val="0085707F"/>
    <w:rsid w:val="00894FC5"/>
    <w:rsid w:val="0089518F"/>
    <w:rsid w:val="00896826"/>
    <w:rsid w:val="008A032B"/>
    <w:rsid w:val="008A4668"/>
    <w:rsid w:val="008D06F7"/>
    <w:rsid w:val="008E7163"/>
    <w:rsid w:val="00904798"/>
    <w:rsid w:val="00966AF6"/>
    <w:rsid w:val="00A2081A"/>
    <w:rsid w:val="00A2568B"/>
    <w:rsid w:val="00A3137D"/>
    <w:rsid w:val="00A6287B"/>
    <w:rsid w:val="00A8775A"/>
    <w:rsid w:val="00A93F51"/>
    <w:rsid w:val="00A941CC"/>
    <w:rsid w:val="00AA0DCC"/>
    <w:rsid w:val="00B07BBF"/>
    <w:rsid w:val="00B25B6C"/>
    <w:rsid w:val="00B50B21"/>
    <w:rsid w:val="00B60663"/>
    <w:rsid w:val="00B67E2E"/>
    <w:rsid w:val="00B72C48"/>
    <w:rsid w:val="00BB3F08"/>
    <w:rsid w:val="00BE3990"/>
    <w:rsid w:val="00C103F8"/>
    <w:rsid w:val="00C73A81"/>
    <w:rsid w:val="00C73B8B"/>
    <w:rsid w:val="00CD54F3"/>
    <w:rsid w:val="00D23C29"/>
    <w:rsid w:val="00DE6839"/>
    <w:rsid w:val="00E30DA2"/>
    <w:rsid w:val="00F57EA5"/>
    <w:rsid w:val="00F63C8C"/>
    <w:rsid w:val="00F64BC5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4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801B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c_YGJvwAAAAJ&amp;hl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llati.yazid@univ-oeb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https://scholar.google.com/citations?user=c_YGJvwAAAAJ&amp;hl=fr</vt:lpwstr>
      </vt:variant>
      <vt:variant>
        <vt:lpwstr/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mailto:guellati.yazid@univ-oeb.dz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yazid</cp:lastModifiedBy>
  <cp:revision>2</cp:revision>
  <cp:lastPrinted>2016-05-22T21:21:00Z</cp:lastPrinted>
  <dcterms:created xsi:type="dcterms:W3CDTF">2023-03-11T13:44:00Z</dcterms:created>
  <dcterms:modified xsi:type="dcterms:W3CDTF">2023-03-11T13:44:00Z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