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4F" w:rsidRDefault="00E74B4F" w:rsidP="00E74B4F">
      <w:pPr>
        <w:bidi/>
        <w:jc w:val="both"/>
        <w:rPr>
          <w:rtl/>
          <w:lang w:bidi="ar-DZ"/>
        </w:rPr>
      </w:pPr>
    </w:p>
    <w:p w:rsidR="00E74B4F" w:rsidRDefault="00E74B4F" w:rsidP="00E74B4F">
      <w:pPr>
        <w:bidi/>
        <w:jc w:val="both"/>
        <w:rPr>
          <w:rtl/>
          <w:lang w:bidi="ar-DZ"/>
        </w:rPr>
      </w:pPr>
    </w:p>
    <w:p w:rsidR="00E74B4F" w:rsidRDefault="00E74B4F" w:rsidP="00E74B4F">
      <w:pPr>
        <w:bidi/>
        <w:jc w:val="both"/>
        <w:rPr>
          <w:rtl/>
          <w:lang w:bidi="ar-DZ"/>
        </w:rPr>
      </w:pPr>
    </w:p>
    <w:p w:rsidR="00E74B4F" w:rsidRDefault="00E74B4F" w:rsidP="00E74B4F">
      <w:pPr>
        <w:bidi/>
        <w:jc w:val="both"/>
        <w:rPr>
          <w:rtl/>
          <w:lang w:bidi="ar-DZ"/>
        </w:rPr>
      </w:pPr>
    </w:p>
    <w:p w:rsidR="00E74B4F" w:rsidRDefault="00E74B4F" w:rsidP="00E74B4F">
      <w:pPr>
        <w:bidi/>
        <w:jc w:val="both"/>
        <w:rPr>
          <w:rtl/>
          <w:lang w:bidi="ar-DZ"/>
        </w:rPr>
      </w:pPr>
    </w:p>
    <w:p w:rsidR="00E74B4F" w:rsidRDefault="00E74B4F" w:rsidP="00E74B4F">
      <w:pPr>
        <w:bidi/>
        <w:jc w:val="both"/>
        <w:rPr>
          <w:rtl/>
          <w:lang w:bidi="ar-DZ"/>
        </w:rPr>
      </w:pPr>
    </w:p>
    <w:p w:rsidR="00E74B4F" w:rsidRDefault="00E74B4F" w:rsidP="00E74B4F">
      <w:pPr>
        <w:bidi/>
        <w:jc w:val="both"/>
        <w:rPr>
          <w:rtl/>
          <w:lang w:bidi="ar-DZ"/>
        </w:rPr>
      </w:pPr>
    </w:p>
    <w:p w:rsidR="00E74B4F" w:rsidRDefault="00E74B4F" w:rsidP="00E74B4F">
      <w:pPr>
        <w:bidi/>
        <w:jc w:val="center"/>
        <w:rPr>
          <w:rtl/>
          <w:lang w:bidi="ar-DZ"/>
        </w:rPr>
      </w:pPr>
    </w:p>
    <w:p w:rsidR="00E74B4F" w:rsidRDefault="00FF5E4C" w:rsidP="00E74B4F">
      <w:pPr>
        <w:bidi/>
        <w:jc w:val="center"/>
        <w:rPr>
          <w:rtl/>
          <w:lang w:bidi="ar-DZ"/>
        </w:rPr>
      </w:pPr>
      <w:r>
        <w:rPr>
          <w:noProof/>
          <w:rtl/>
          <w:lang w:eastAsia="fr-FR"/>
        </w:rPr>
        <w:pict>
          <v:roundrect id="_x0000_s1026" style="position:absolute;left:0;text-align:left;margin-left:24.9pt;margin-top:5.1pt;width:470.8pt;height:260.3pt;z-index:251658240" arcsize="10923f" fillcolor="white [3201]" strokecolor="#4f81bd [3204]" strokeweight="2.5pt">
            <v:shadow color="#868686"/>
            <v:textbox>
              <w:txbxContent>
                <w:p w:rsidR="00FF5E4C" w:rsidRPr="00FF5E4C" w:rsidRDefault="00FF5E4C" w:rsidP="00FF5E4C">
                  <w:pPr>
                    <w:jc w:val="center"/>
                    <w:rPr>
                      <w:b/>
                      <w:bCs/>
                      <w:sz w:val="72"/>
                      <w:szCs w:val="72"/>
                      <w:lang w:bidi="ar-DZ"/>
                    </w:rPr>
                  </w:pPr>
                  <w:r w:rsidRPr="00FF5E4C">
                    <w:rPr>
                      <w:b/>
                      <w:bCs/>
                      <w:sz w:val="72"/>
                      <w:szCs w:val="72"/>
                      <w:rtl/>
                      <w:lang w:bidi="ar-DZ"/>
                    </w:rPr>
                    <w:t>المبادئ التنظيمية في كرة اليد</w:t>
                  </w:r>
                </w:p>
                <w:p w:rsidR="00FF5E4C" w:rsidRPr="00FF5E4C" w:rsidRDefault="00FF5E4C" w:rsidP="00FF5E4C">
                  <w:pPr>
                    <w:jc w:val="center"/>
                    <w:rPr>
                      <w:sz w:val="72"/>
                      <w:szCs w:val="72"/>
                    </w:rPr>
                  </w:pPr>
                  <w:r w:rsidRPr="00FF5E4C">
                    <w:rPr>
                      <w:b/>
                      <w:bCs/>
                      <w:sz w:val="72"/>
                      <w:szCs w:val="72"/>
                    </w:rPr>
                    <w:t>Les principes organisateurs en</w:t>
                  </w:r>
                </w:p>
                <w:p w:rsidR="00FF5E4C" w:rsidRPr="00FF5E4C" w:rsidRDefault="00FF5E4C" w:rsidP="00FF5E4C">
                  <w:pPr>
                    <w:jc w:val="center"/>
                    <w:rPr>
                      <w:sz w:val="72"/>
                      <w:szCs w:val="72"/>
                    </w:rPr>
                  </w:pPr>
                  <w:r w:rsidRPr="00FF5E4C">
                    <w:rPr>
                      <w:b/>
                      <w:bCs/>
                      <w:sz w:val="72"/>
                      <w:szCs w:val="72"/>
                    </w:rPr>
                    <w:t>hand Ball</w:t>
                  </w:r>
                </w:p>
                <w:p w:rsidR="00FF5E4C" w:rsidRPr="00FF5E4C" w:rsidRDefault="00FF5E4C" w:rsidP="00FF5E4C">
                  <w:pPr>
                    <w:jc w:val="center"/>
                    <w:rPr>
                      <w:sz w:val="96"/>
                      <w:szCs w:val="96"/>
                    </w:rPr>
                  </w:pPr>
                </w:p>
              </w:txbxContent>
            </v:textbox>
          </v:roundrect>
        </w:pict>
      </w:r>
    </w:p>
    <w:p w:rsidR="00E74B4F" w:rsidRDefault="00E74B4F" w:rsidP="00E74B4F">
      <w:pPr>
        <w:bidi/>
        <w:jc w:val="center"/>
        <w:rPr>
          <w:rtl/>
          <w:lang w:bidi="ar-DZ"/>
        </w:rPr>
      </w:pPr>
    </w:p>
    <w:p w:rsidR="00E74B4F" w:rsidRPr="00E74B4F" w:rsidRDefault="00E74B4F" w:rsidP="00E74B4F">
      <w:pPr>
        <w:bidi/>
        <w:rPr>
          <w:rtl/>
          <w:lang w:bidi="ar-DZ"/>
        </w:rPr>
      </w:pPr>
    </w:p>
    <w:p w:rsidR="00E74B4F" w:rsidRPr="00E74B4F" w:rsidRDefault="00E74B4F" w:rsidP="00E74B4F">
      <w:pPr>
        <w:bidi/>
        <w:rPr>
          <w:rtl/>
          <w:lang w:bidi="ar-DZ"/>
        </w:rPr>
      </w:pPr>
    </w:p>
    <w:p w:rsidR="00E74B4F" w:rsidRDefault="00E74B4F" w:rsidP="00E74B4F">
      <w:pPr>
        <w:bidi/>
        <w:rPr>
          <w:rtl/>
          <w:lang w:bidi="ar-DZ"/>
        </w:rPr>
      </w:pPr>
    </w:p>
    <w:p w:rsidR="00995DD4" w:rsidRDefault="00E74B4F" w:rsidP="00E74B4F">
      <w:pPr>
        <w:tabs>
          <w:tab w:val="left" w:pos="2269"/>
        </w:tabs>
        <w:bidi/>
        <w:rPr>
          <w:rtl/>
          <w:lang w:bidi="ar-DZ"/>
        </w:rPr>
      </w:pPr>
      <w:r>
        <w:rPr>
          <w:rtl/>
          <w:lang w:bidi="ar-DZ"/>
        </w:rPr>
        <w:tab/>
      </w:r>
    </w:p>
    <w:p w:rsidR="00C37FCE" w:rsidRDefault="00C37FCE" w:rsidP="00C37FCE">
      <w:pPr>
        <w:tabs>
          <w:tab w:val="left" w:pos="2269"/>
        </w:tabs>
        <w:bidi/>
        <w:rPr>
          <w:rtl/>
          <w:lang w:bidi="ar-DZ"/>
        </w:rPr>
      </w:pPr>
    </w:p>
    <w:p w:rsidR="00C37FCE" w:rsidRDefault="00C37FCE" w:rsidP="00C37FCE">
      <w:pPr>
        <w:tabs>
          <w:tab w:val="left" w:pos="2269"/>
        </w:tabs>
        <w:bidi/>
        <w:rPr>
          <w:rtl/>
          <w:lang w:bidi="ar-DZ"/>
        </w:rPr>
      </w:pPr>
    </w:p>
    <w:p w:rsidR="00C37FCE" w:rsidRDefault="00C37FCE" w:rsidP="00C37FCE">
      <w:pPr>
        <w:tabs>
          <w:tab w:val="left" w:pos="2269"/>
        </w:tabs>
        <w:bidi/>
        <w:rPr>
          <w:rtl/>
          <w:lang w:bidi="ar-DZ"/>
        </w:rPr>
      </w:pPr>
    </w:p>
    <w:p w:rsidR="00C37FCE" w:rsidRDefault="00C37FCE" w:rsidP="00C37FCE">
      <w:pPr>
        <w:tabs>
          <w:tab w:val="left" w:pos="2269"/>
        </w:tabs>
        <w:bidi/>
        <w:rPr>
          <w:rFonts w:hint="cs"/>
          <w:rtl/>
          <w:lang w:bidi="ar-DZ"/>
        </w:rPr>
      </w:pPr>
    </w:p>
    <w:p w:rsidR="002D28A2" w:rsidRPr="00F73146" w:rsidRDefault="002D28A2" w:rsidP="002D28A2">
      <w:pPr>
        <w:tabs>
          <w:tab w:val="left" w:pos="1031"/>
        </w:tabs>
        <w:bidi/>
        <w:spacing w:after="0" w:line="240" w:lineRule="auto"/>
        <w:ind w:left="360"/>
        <w:jc w:val="center"/>
        <w:rPr>
          <w:rFonts w:asciiTheme="majorBidi" w:hAnsiTheme="majorBidi" w:cstheme="majorBidi"/>
          <w:b/>
          <w:bCs/>
          <w:sz w:val="32"/>
          <w:szCs w:val="32"/>
          <w:rtl/>
          <w:lang w:bidi="ar-DZ"/>
        </w:rPr>
      </w:pPr>
      <w:r w:rsidRPr="00F73146">
        <w:rPr>
          <w:rFonts w:asciiTheme="majorBidi" w:hAnsiTheme="majorBidi" w:cstheme="majorBidi" w:hint="cs"/>
          <w:b/>
          <w:bCs/>
          <w:sz w:val="32"/>
          <w:szCs w:val="32"/>
          <w:rtl/>
          <w:lang w:bidi="ar-DZ"/>
        </w:rPr>
        <w:t>المبادئ التنظيمية في كرة اليد</w:t>
      </w:r>
    </w:p>
    <w:p w:rsidR="00FF5E4C" w:rsidRDefault="00FF5E4C" w:rsidP="002D28A2">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FF5E4C" w:rsidRDefault="00FF5E4C" w:rsidP="00FF5E4C">
      <w:pPr>
        <w:tabs>
          <w:tab w:val="left" w:pos="1031"/>
        </w:tabs>
        <w:bidi/>
        <w:spacing w:after="0" w:line="240" w:lineRule="auto"/>
        <w:ind w:left="360"/>
        <w:jc w:val="center"/>
        <w:rPr>
          <w:rFonts w:asciiTheme="majorBidi" w:hAnsiTheme="majorBidi" w:cstheme="majorBidi" w:hint="cs"/>
          <w:b/>
          <w:bCs/>
          <w:sz w:val="32"/>
          <w:szCs w:val="32"/>
          <w:rtl/>
          <w:lang w:bidi="ar-DZ"/>
        </w:rPr>
      </w:pPr>
    </w:p>
    <w:p w:rsidR="002D28A2" w:rsidRDefault="002D28A2" w:rsidP="00FF5E4C">
      <w:pPr>
        <w:tabs>
          <w:tab w:val="left" w:pos="1031"/>
        </w:tabs>
        <w:bidi/>
        <w:spacing w:after="0" w:line="240" w:lineRule="auto"/>
        <w:ind w:left="360"/>
        <w:jc w:val="center"/>
        <w:rPr>
          <w:rFonts w:asciiTheme="majorBidi" w:hAnsiTheme="majorBidi" w:cstheme="majorBidi" w:hint="cs"/>
          <w:b/>
          <w:bCs/>
          <w:sz w:val="32"/>
          <w:szCs w:val="32"/>
          <w:rtl/>
          <w:lang w:bidi="ar-DZ"/>
        </w:rPr>
      </w:pPr>
      <w:r w:rsidRPr="00F73146">
        <w:rPr>
          <w:rFonts w:asciiTheme="majorBidi" w:hAnsiTheme="majorBidi" w:cstheme="majorBidi"/>
          <w:b/>
          <w:bCs/>
          <w:sz w:val="32"/>
          <w:szCs w:val="32"/>
          <w:lang w:bidi="ar-DZ"/>
        </w:rPr>
        <w:lastRenderedPageBreak/>
        <w:t>Les principes  organisateurs en handball</w:t>
      </w:r>
    </w:p>
    <w:p w:rsidR="00FF5E4C" w:rsidRPr="00F73146" w:rsidRDefault="00FF5E4C" w:rsidP="00FF5E4C">
      <w:pPr>
        <w:tabs>
          <w:tab w:val="left" w:pos="1031"/>
        </w:tabs>
        <w:bidi/>
        <w:spacing w:after="0" w:line="240" w:lineRule="auto"/>
        <w:ind w:left="360"/>
        <w:jc w:val="center"/>
        <w:rPr>
          <w:rFonts w:asciiTheme="majorBidi" w:hAnsiTheme="majorBidi" w:cstheme="majorBidi"/>
          <w:b/>
          <w:bCs/>
          <w:sz w:val="32"/>
          <w:szCs w:val="32"/>
          <w:lang w:bidi="ar-DZ"/>
        </w:rPr>
      </w:pPr>
      <w:r>
        <w:rPr>
          <w:rFonts w:asciiTheme="majorBidi" w:hAnsiTheme="majorBidi" w:cstheme="majorBidi" w:hint="cs"/>
          <w:b/>
          <w:bCs/>
          <w:sz w:val="32"/>
          <w:szCs w:val="32"/>
          <w:rtl/>
          <w:lang w:bidi="ar-DZ"/>
        </w:rPr>
        <w:t xml:space="preserve">المبادئ التنظيمية في كرة اليد </w:t>
      </w:r>
    </w:p>
    <w:p w:rsidR="002D28A2" w:rsidRDefault="002D28A2" w:rsidP="002D28A2">
      <w:pPr>
        <w:tabs>
          <w:tab w:val="left" w:pos="1031"/>
        </w:tabs>
        <w:bidi/>
        <w:spacing w:after="0" w:line="360" w:lineRule="auto"/>
        <w:ind w:left="360"/>
        <w:jc w:val="center"/>
        <w:rPr>
          <w:rFonts w:asciiTheme="majorBidi" w:hAnsiTheme="majorBidi" w:cstheme="majorBidi"/>
          <w:sz w:val="28"/>
          <w:szCs w:val="28"/>
          <w:rtl/>
          <w:lang w:bidi="ar-DZ"/>
        </w:rPr>
      </w:pPr>
    </w:p>
    <w:p w:rsidR="002D28A2" w:rsidRDefault="002D28A2" w:rsidP="002D28A2">
      <w:pPr>
        <w:tabs>
          <w:tab w:val="left" w:pos="1031"/>
        </w:tabs>
        <w:bidi/>
        <w:spacing w:after="0" w:line="360" w:lineRule="auto"/>
        <w:ind w:left="360"/>
        <w:jc w:val="center"/>
        <w:rPr>
          <w:rFonts w:asciiTheme="majorBidi" w:hAnsiTheme="majorBidi" w:cstheme="majorBidi"/>
          <w:b/>
          <w:bCs/>
          <w:sz w:val="28"/>
          <w:szCs w:val="28"/>
          <w:u w:val="single"/>
          <w:rtl/>
          <w:lang w:bidi="ar-DZ"/>
        </w:rPr>
      </w:pPr>
      <w:r w:rsidRPr="004F3B67">
        <w:rPr>
          <w:rFonts w:asciiTheme="majorBidi" w:hAnsiTheme="majorBidi" w:cstheme="majorBidi" w:hint="cs"/>
          <w:b/>
          <w:bCs/>
          <w:sz w:val="28"/>
          <w:szCs w:val="28"/>
          <w:u w:val="single"/>
          <w:rtl/>
          <w:lang w:bidi="ar-DZ"/>
        </w:rPr>
        <w:t xml:space="preserve">المحتويات </w:t>
      </w:r>
    </w:p>
    <w:p w:rsidR="002D28A2" w:rsidRPr="004F3B67" w:rsidRDefault="002D28A2" w:rsidP="002D28A2">
      <w:pPr>
        <w:pStyle w:val="Paragraphedeliste"/>
        <w:numPr>
          <w:ilvl w:val="0"/>
          <w:numId w:val="2"/>
        </w:numPr>
        <w:tabs>
          <w:tab w:val="left" w:pos="1031"/>
        </w:tabs>
        <w:bidi/>
        <w:spacing w:line="360" w:lineRule="auto"/>
        <w:rPr>
          <w:rFonts w:asciiTheme="majorBidi" w:hAnsiTheme="majorBidi" w:cstheme="majorBidi"/>
          <w:sz w:val="28"/>
          <w:szCs w:val="28"/>
          <w:lang w:bidi="ar-DZ"/>
        </w:rPr>
      </w:pPr>
      <w:r w:rsidRPr="004F3B67">
        <w:rPr>
          <w:rFonts w:asciiTheme="majorBidi" w:hAnsiTheme="majorBidi" w:cstheme="majorBidi" w:hint="cs"/>
          <w:sz w:val="28"/>
          <w:szCs w:val="28"/>
          <w:rtl/>
          <w:lang w:bidi="ar-DZ"/>
        </w:rPr>
        <w:t xml:space="preserve">استغلال ووضع التفوق العددي </w:t>
      </w:r>
    </w:p>
    <w:p w:rsidR="002D28A2" w:rsidRPr="004F3B67" w:rsidRDefault="002D28A2" w:rsidP="002D28A2">
      <w:pPr>
        <w:pStyle w:val="Paragraphedeliste"/>
        <w:numPr>
          <w:ilvl w:val="0"/>
          <w:numId w:val="2"/>
        </w:numPr>
        <w:tabs>
          <w:tab w:val="left" w:pos="1031"/>
        </w:tabs>
        <w:bidi/>
        <w:spacing w:line="360" w:lineRule="auto"/>
        <w:rPr>
          <w:rFonts w:asciiTheme="majorBidi" w:hAnsiTheme="majorBidi" w:cstheme="majorBidi"/>
          <w:sz w:val="28"/>
          <w:szCs w:val="28"/>
          <w:lang w:bidi="ar-DZ"/>
        </w:rPr>
      </w:pPr>
      <w:r w:rsidRPr="004F3B67">
        <w:rPr>
          <w:rFonts w:asciiTheme="majorBidi" w:hAnsiTheme="majorBidi" w:cstheme="majorBidi" w:hint="cs"/>
          <w:sz w:val="28"/>
          <w:szCs w:val="28"/>
          <w:rtl/>
          <w:lang w:bidi="ar-DZ"/>
        </w:rPr>
        <w:t xml:space="preserve">التحكم الفردي للكرة في إطار واقعية اللعب </w:t>
      </w:r>
    </w:p>
    <w:p w:rsidR="002D28A2" w:rsidRPr="004F3B67" w:rsidRDefault="002D28A2" w:rsidP="002D28A2">
      <w:pPr>
        <w:pStyle w:val="Paragraphedeliste"/>
        <w:numPr>
          <w:ilvl w:val="0"/>
          <w:numId w:val="2"/>
        </w:numPr>
        <w:tabs>
          <w:tab w:val="left" w:pos="1031"/>
        </w:tabs>
        <w:bidi/>
        <w:spacing w:line="360" w:lineRule="auto"/>
        <w:rPr>
          <w:rFonts w:asciiTheme="majorBidi" w:hAnsiTheme="majorBidi" w:cstheme="majorBidi"/>
          <w:sz w:val="28"/>
          <w:szCs w:val="28"/>
          <w:lang w:bidi="ar-DZ"/>
        </w:rPr>
      </w:pPr>
      <w:r w:rsidRPr="004F3B67">
        <w:rPr>
          <w:rFonts w:asciiTheme="majorBidi" w:hAnsiTheme="majorBidi" w:cstheme="majorBidi" w:hint="cs"/>
          <w:sz w:val="28"/>
          <w:szCs w:val="28"/>
          <w:rtl/>
          <w:lang w:bidi="ar-DZ"/>
        </w:rPr>
        <w:t xml:space="preserve">التحكم الجماعي  للكرة في إطار واقعية اللعب </w:t>
      </w:r>
    </w:p>
    <w:p w:rsidR="002D28A2" w:rsidRPr="004F3B67" w:rsidRDefault="002D28A2" w:rsidP="002D28A2">
      <w:pPr>
        <w:pStyle w:val="Paragraphedeliste"/>
        <w:numPr>
          <w:ilvl w:val="0"/>
          <w:numId w:val="2"/>
        </w:numPr>
        <w:tabs>
          <w:tab w:val="left" w:pos="1031"/>
        </w:tabs>
        <w:bidi/>
        <w:spacing w:line="360" w:lineRule="auto"/>
        <w:rPr>
          <w:rFonts w:asciiTheme="majorBidi" w:hAnsiTheme="majorBidi" w:cstheme="majorBidi"/>
          <w:sz w:val="28"/>
          <w:szCs w:val="28"/>
          <w:lang w:bidi="ar-DZ"/>
        </w:rPr>
      </w:pPr>
      <w:r w:rsidRPr="004F3B67">
        <w:rPr>
          <w:rFonts w:asciiTheme="majorBidi" w:hAnsiTheme="majorBidi" w:cstheme="majorBidi" w:hint="cs"/>
          <w:sz w:val="28"/>
          <w:szCs w:val="28"/>
          <w:rtl/>
          <w:lang w:bidi="ar-DZ"/>
        </w:rPr>
        <w:t xml:space="preserve">التحرك نحو الهدف </w:t>
      </w:r>
    </w:p>
    <w:p w:rsidR="002D28A2" w:rsidRPr="004F3B67" w:rsidRDefault="002D28A2" w:rsidP="002D28A2">
      <w:pPr>
        <w:pStyle w:val="Paragraphedeliste"/>
        <w:numPr>
          <w:ilvl w:val="0"/>
          <w:numId w:val="2"/>
        </w:numPr>
        <w:tabs>
          <w:tab w:val="left" w:pos="1031"/>
        </w:tabs>
        <w:bidi/>
        <w:spacing w:line="360" w:lineRule="auto"/>
        <w:rPr>
          <w:rFonts w:asciiTheme="majorBidi" w:hAnsiTheme="majorBidi" w:cstheme="majorBidi"/>
          <w:sz w:val="28"/>
          <w:szCs w:val="28"/>
          <w:lang w:bidi="ar-DZ"/>
        </w:rPr>
      </w:pPr>
      <w:r w:rsidRPr="004F3B67">
        <w:rPr>
          <w:rFonts w:asciiTheme="majorBidi" w:hAnsiTheme="majorBidi" w:cstheme="majorBidi" w:hint="cs"/>
          <w:sz w:val="28"/>
          <w:szCs w:val="28"/>
          <w:rtl/>
          <w:lang w:bidi="ar-DZ"/>
        </w:rPr>
        <w:t xml:space="preserve">اليقين\ عدم اليقين </w:t>
      </w:r>
    </w:p>
    <w:p w:rsidR="002D28A2" w:rsidRPr="004F3B67" w:rsidRDefault="002D28A2" w:rsidP="002D28A2">
      <w:pPr>
        <w:pStyle w:val="Paragraphedeliste"/>
        <w:numPr>
          <w:ilvl w:val="0"/>
          <w:numId w:val="2"/>
        </w:numPr>
        <w:tabs>
          <w:tab w:val="left" w:pos="1031"/>
        </w:tabs>
        <w:bidi/>
        <w:spacing w:line="360" w:lineRule="auto"/>
        <w:rPr>
          <w:rFonts w:asciiTheme="majorBidi" w:hAnsiTheme="majorBidi" w:cstheme="majorBidi"/>
          <w:sz w:val="28"/>
          <w:szCs w:val="28"/>
          <w:lang w:bidi="ar-DZ"/>
        </w:rPr>
      </w:pPr>
      <w:r>
        <w:rPr>
          <w:rFonts w:asciiTheme="majorBidi" w:hAnsiTheme="majorBidi" w:cstheme="majorBidi" w:hint="cs"/>
          <w:sz w:val="28"/>
          <w:szCs w:val="28"/>
          <w:rtl/>
          <w:lang w:bidi="ar-DZ"/>
        </w:rPr>
        <w:t xml:space="preserve">تحليلات اللعب  و اللاعبين </w:t>
      </w:r>
    </w:p>
    <w:p w:rsidR="002D28A2" w:rsidRDefault="002D28A2" w:rsidP="002D28A2">
      <w:pPr>
        <w:tabs>
          <w:tab w:val="left" w:pos="1031"/>
        </w:tabs>
        <w:bidi/>
        <w:spacing w:after="0" w:line="360" w:lineRule="auto"/>
        <w:ind w:left="360"/>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6-1 في الهجوم </w:t>
      </w:r>
    </w:p>
    <w:p w:rsidR="002D28A2" w:rsidRDefault="002D28A2" w:rsidP="002D28A2">
      <w:pPr>
        <w:tabs>
          <w:tab w:val="left" w:pos="1031"/>
        </w:tabs>
        <w:bidi/>
        <w:spacing w:after="0" w:line="360" w:lineRule="auto"/>
        <w:ind w:left="360"/>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6-1-1 العلاقة مهاجم مدافع </w:t>
      </w:r>
    </w:p>
    <w:p w:rsidR="002D28A2" w:rsidRDefault="002D28A2" w:rsidP="002D28A2">
      <w:pPr>
        <w:tabs>
          <w:tab w:val="left" w:pos="1031"/>
        </w:tabs>
        <w:bidi/>
        <w:spacing w:after="0" w:line="360" w:lineRule="auto"/>
        <w:ind w:left="360"/>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6-1-2 العلاقة مع الحارس </w:t>
      </w:r>
    </w:p>
    <w:p w:rsidR="002D28A2" w:rsidRDefault="002D28A2" w:rsidP="002D28A2">
      <w:pPr>
        <w:tabs>
          <w:tab w:val="left" w:pos="1031"/>
        </w:tabs>
        <w:bidi/>
        <w:spacing w:after="0" w:line="360" w:lineRule="auto"/>
        <w:ind w:left="360"/>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6-2 في الدفاع </w:t>
      </w:r>
    </w:p>
    <w:p w:rsidR="002D28A2" w:rsidRDefault="002D28A2" w:rsidP="002D28A2">
      <w:pPr>
        <w:tabs>
          <w:tab w:val="left" w:pos="1031"/>
        </w:tabs>
        <w:bidi/>
        <w:spacing w:after="0" w:line="360" w:lineRule="auto"/>
        <w:ind w:left="360"/>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6-2-1 على مستوى كل لاعب </w:t>
      </w:r>
    </w:p>
    <w:p w:rsidR="002D28A2" w:rsidRPr="004F3B67" w:rsidRDefault="002D28A2" w:rsidP="002D28A2">
      <w:pPr>
        <w:tabs>
          <w:tab w:val="left" w:pos="1031"/>
        </w:tabs>
        <w:bidi/>
        <w:spacing w:after="0" w:line="360" w:lineRule="auto"/>
        <w:ind w:left="360"/>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6-2-2  على المستوى الجماعي </w:t>
      </w:r>
    </w:p>
    <w:p w:rsidR="002D28A2" w:rsidRDefault="002D28A2" w:rsidP="002D28A2">
      <w:pPr>
        <w:tabs>
          <w:tab w:val="left" w:pos="1031"/>
        </w:tabs>
        <w:bidi/>
        <w:spacing w:after="0" w:line="360" w:lineRule="auto"/>
        <w:ind w:left="360"/>
        <w:rPr>
          <w:rFonts w:asciiTheme="majorBidi" w:hAnsiTheme="majorBidi" w:cstheme="majorBidi"/>
          <w:sz w:val="28"/>
          <w:szCs w:val="28"/>
          <w:rtl/>
          <w:lang w:bidi="ar-DZ"/>
        </w:rPr>
      </w:pPr>
    </w:p>
    <w:p w:rsidR="002D28A2" w:rsidRDefault="002D28A2" w:rsidP="002D28A2">
      <w:pPr>
        <w:tabs>
          <w:tab w:val="left" w:pos="1031"/>
        </w:tabs>
        <w:bidi/>
        <w:spacing w:after="0" w:line="360" w:lineRule="auto"/>
        <w:ind w:left="360"/>
        <w:rPr>
          <w:rFonts w:asciiTheme="majorBidi" w:hAnsiTheme="majorBidi" w:cstheme="majorBidi"/>
          <w:sz w:val="28"/>
          <w:szCs w:val="28"/>
          <w:rtl/>
          <w:lang w:bidi="ar-DZ"/>
        </w:rPr>
      </w:pPr>
    </w:p>
    <w:p w:rsidR="002D28A2" w:rsidRDefault="002D28A2" w:rsidP="002D28A2">
      <w:pPr>
        <w:tabs>
          <w:tab w:val="left" w:pos="1031"/>
        </w:tabs>
        <w:bidi/>
        <w:spacing w:after="0" w:line="360" w:lineRule="auto"/>
        <w:ind w:left="360"/>
        <w:rPr>
          <w:rFonts w:asciiTheme="majorBidi" w:hAnsiTheme="majorBidi" w:cstheme="majorBidi"/>
          <w:sz w:val="28"/>
          <w:szCs w:val="28"/>
          <w:rtl/>
          <w:lang w:bidi="ar-DZ"/>
        </w:rPr>
      </w:pPr>
    </w:p>
    <w:p w:rsidR="002D28A2" w:rsidRDefault="002D28A2" w:rsidP="002D28A2">
      <w:pPr>
        <w:tabs>
          <w:tab w:val="left" w:pos="1031"/>
        </w:tabs>
        <w:bidi/>
        <w:spacing w:after="0" w:line="360" w:lineRule="auto"/>
        <w:ind w:left="360"/>
        <w:rPr>
          <w:rFonts w:asciiTheme="majorBidi" w:hAnsiTheme="majorBidi" w:cstheme="majorBidi"/>
          <w:sz w:val="28"/>
          <w:szCs w:val="28"/>
          <w:rtl/>
          <w:lang w:bidi="ar-DZ"/>
        </w:rPr>
      </w:pPr>
    </w:p>
    <w:p w:rsidR="002D28A2" w:rsidRDefault="002D28A2" w:rsidP="002D28A2">
      <w:pPr>
        <w:tabs>
          <w:tab w:val="left" w:pos="1031"/>
        </w:tabs>
        <w:bidi/>
        <w:spacing w:after="0" w:line="360" w:lineRule="auto"/>
        <w:ind w:left="360"/>
        <w:rPr>
          <w:rFonts w:asciiTheme="majorBidi" w:hAnsiTheme="majorBidi" w:cstheme="majorBidi"/>
          <w:sz w:val="28"/>
          <w:szCs w:val="28"/>
          <w:rtl/>
          <w:lang w:bidi="ar-DZ"/>
        </w:rPr>
      </w:pPr>
    </w:p>
    <w:p w:rsidR="002D28A2" w:rsidRDefault="002D28A2" w:rsidP="002D28A2">
      <w:pPr>
        <w:tabs>
          <w:tab w:val="left" w:pos="1031"/>
        </w:tabs>
        <w:bidi/>
        <w:spacing w:after="0" w:line="360" w:lineRule="auto"/>
        <w:ind w:left="360"/>
        <w:rPr>
          <w:rFonts w:asciiTheme="majorBidi" w:hAnsiTheme="majorBidi" w:cstheme="majorBidi"/>
          <w:sz w:val="28"/>
          <w:szCs w:val="28"/>
          <w:rtl/>
          <w:lang w:bidi="ar-DZ"/>
        </w:rPr>
      </w:pPr>
    </w:p>
    <w:p w:rsidR="002D28A2" w:rsidRDefault="002D28A2" w:rsidP="002D28A2">
      <w:pPr>
        <w:tabs>
          <w:tab w:val="left" w:pos="1031"/>
        </w:tabs>
        <w:bidi/>
        <w:spacing w:after="0" w:line="360" w:lineRule="auto"/>
        <w:ind w:left="360"/>
        <w:rPr>
          <w:rFonts w:asciiTheme="majorBidi" w:hAnsiTheme="majorBidi" w:cstheme="majorBidi"/>
          <w:sz w:val="28"/>
          <w:szCs w:val="28"/>
          <w:rtl/>
          <w:lang w:bidi="ar-DZ"/>
        </w:rPr>
      </w:pPr>
    </w:p>
    <w:p w:rsidR="002D28A2" w:rsidRDefault="002D28A2" w:rsidP="002D28A2">
      <w:pPr>
        <w:tabs>
          <w:tab w:val="left" w:pos="1031"/>
        </w:tabs>
        <w:bidi/>
        <w:spacing w:after="0" w:line="360" w:lineRule="auto"/>
        <w:ind w:left="360"/>
        <w:rPr>
          <w:rFonts w:asciiTheme="majorBidi" w:hAnsiTheme="majorBidi" w:cstheme="majorBidi"/>
          <w:sz w:val="28"/>
          <w:szCs w:val="28"/>
          <w:rtl/>
          <w:lang w:bidi="ar-DZ"/>
        </w:rPr>
      </w:pPr>
    </w:p>
    <w:p w:rsidR="002D28A2" w:rsidRDefault="002D28A2" w:rsidP="002D28A2">
      <w:pPr>
        <w:tabs>
          <w:tab w:val="left" w:pos="1031"/>
        </w:tabs>
        <w:bidi/>
        <w:spacing w:after="0" w:line="360" w:lineRule="auto"/>
        <w:ind w:left="360"/>
        <w:rPr>
          <w:rFonts w:asciiTheme="majorBidi" w:hAnsiTheme="majorBidi" w:cstheme="majorBidi"/>
          <w:sz w:val="28"/>
          <w:szCs w:val="28"/>
          <w:rtl/>
          <w:lang w:bidi="ar-DZ"/>
        </w:rPr>
      </w:pPr>
    </w:p>
    <w:p w:rsidR="002D28A2" w:rsidRDefault="002D28A2" w:rsidP="002D28A2">
      <w:pPr>
        <w:tabs>
          <w:tab w:val="left" w:pos="1031"/>
        </w:tabs>
        <w:bidi/>
        <w:spacing w:after="0" w:line="360" w:lineRule="auto"/>
        <w:ind w:left="360"/>
        <w:rPr>
          <w:rFonts w:asciiTheme="majorBidi" w:hAnsiTheme="majorBidi" w:cstheme="majorBidi"/>
          <w:sz w:val="28"/>
          <w:szCs w:val="28"/>
          <w:rtl/>
          <w:lang w:bidi="ar-DZ"/>
        </w:rPr>
      </w:pPr>
    </w:p>
    <w:p w:rsidR="002D28A2" w:rsidRDefault="002D28A2" w:rsidP="002D28A2">
      <w:pPr>
        <w:tabs>
          <w:tab w:val="left" w:pos="2269"/>
        </w:tabs>
        <w:bidi/>
        <w:rPr>
          <w:rFonts w:hint="cs"/>
          <w:rtl/>
          <w:lang w:bidi="ar-DZ"/>
        </w:rPr>
      </w:pPr>
    </w:p>
    <w:p w:rsidR="002D28A2" w:rsidRDefault="002D28A2" w:rsidP="002D28A2">
      <w:pPr>
        <w:tabs>
          <w:tab w:val="left" w:pos="2269"/>
        </w:tabs>
        <w:bidi/>
        <w:rPr>
          <w:rFonts w:hint="cs"/>
          <w:rtl/>
          <w:lang w:bidi="ar-DZ"/>
        </w:rPr>
      </w:pPr>
    </w:p>
    <w:p w:rsidR="002D28A2" w:rsidRDefault="002D28A2" w:rsidP="002D28A2">
      <w:pPr>
        <w:tabs>
          <w:tab w:val="left" w:pos="2269"/>
        </w:tabs>
        <w:bidi/>
        <w:rPr>
          <w:rFonts w:hint="cs"/>
          <w:rtl/>
          <w:lang w:bidi="ar-DZ"/>
        </w:rPr>
      </w:pPr>
    </w:p>
    <w:p w:rsidR="002D28A2" w:rsidRDefault="002D28A2" w:rsidP="002D28A2">
      <w:pPr>
        <w:tabs>
          <w:tab w:val="left" w:pos="2269"/>
        </w:tabs>
        <w:bidi/>
        <w:rPr>
          <w:rFonts w:hint="cs"/>
          <w:rtl/>
          <w:lang w:bidi="ar-DZ"/>
        </w:rPr>
      </w:pPr>
    </w:p>
    <w:p w:rsidR="00D67B0C" w:rsidRDefault="00D67B0C" w:rsidP="00D67B0C">
      <w:pPr>
        <w:tabs>
          <w:tab w:val="left" w:pos="2269"/>
        </w:tabs>
        <w:bidi/>
        <w:rPr>
          <w:rFonts w:hint="cs"/>
          <w:rtl/>
          <w:lang w:bidi="ar-DZ"/>
        </w:rPr>
      </w:pPr>
    </w:p>
    <w:p w:rsidR="002D28A2" w:rsidRDefault="002D28A2" w:rsidP="002D28A2">
      <w:pPr>
        <w:tabs>
          <w:tab w:val="left" w:pos="2269"/>
        </w:tabs>
        <w:bidi/>
        <w:rPr>
          <w:rtl/>
          <w:lang w:bidi="ar-DZ"/>
        </w:rPr>
      </w:pPr>
    </w:p>
    <w:p w:rsidR="00D67B0C" w:rsidRPr="00D67B0C" w:rsidRDefault="00D67B0C" w:rsidP="00C37FCE">
      <w:pPr>
        <w:tabs>
          <w:tab w:val="left" w:pos="698"/>
        </w:tabs>
        <w:bidi/>
        <w:rPr>
          <w:rFonts w:hint="cs"/>
          <w:b/>
          <w:bCs/>
          <w:sz w:val="28"/>
          <w:szCs w:val="28"/>
          <w:rtl/>
          <w:lang w:bidi="ar-DZ"/>
        </w:rPr>
      </w:pPr>
      <w:r w:rsidRPr="00D67B0C">
        <w:rPr>
          <w:rFonts w:hint="cs"/>
          <w:b/>
          <w:bCs/>
          <w:sz w:val="28"/>
          <w:szCs w:val="28"/>
          <w:rtl/>
          <w:lang w:bidi="ar-DZ"/>
        </w:rPr>
        <w:lastRenderedPageBreak/>
        <w:t xml:space="preserve">مقدمة : </w:t>
      </w:r>
    </w:p>
    <w:p w:rsidR="00C37FCE" w:rsidRPr="00AB699C" w:rsidRDefault="00D67B0C" w:rsidP="00F11A7C">
      <w:pPr>
        <w:tabs>
          <w:tab w:val="left" w:pos="698"/>
        </w:tabs>
        <w:bidi/>
        <w:spacing w:line="360" w:lineRule="auto"/>
        <w:jc w:val="both"/>
        <w:rPr>
          <w:sz w:val="28"/>
          <w:szCs w:val="28"/>
          <w:rtl/>
          <w:lang w:bidi="ar-DZ"/>
        </w:rPr>
      </w:pPr>
      <w:r>
        <w:rPr>
          <w:rFonts w:hint="cs"/>
          <w:sz w:val="28"/>
          <w:szCs w:val="28"/>
          <w:rtl/>
          <w:lang w:bidi="ar-DZ"/>
        </w:rPr>
        <w:tab/>
      </w:r>
      <w:r w:rsidR="00C37FCE">
        <w:rPr>
          <w:rFonts w:hint="cs"/>
          <w:sz w:val="28"/>
          <w:szCs w:val="28"/>
          <w:rtl/>
          <w:lang w:bidi="ar-DZ"/>
        </w:rPr>
        <w:t xml:space="preserve">من أجل وضع تنظيم تدريبي  تقني و تاكتيكي في كرة اليد لا بد من وضع مجموعة من المبادئ التنظيمية التي تطبق حسب الفئات العمرية  والتي من شأنها أن تعطي تطور وتنظيم جيد  لطريقة اللعب  سواء منها الدفاعية و الهجومية و السير الخططي للفريق ككل، ومن بين هذه المبادئ التنظيمية نجد: </w:t>
      </w:r>
    </w:p>
    <w:p w:rsidR="00C37FCE" w:rsidRPr="00C72187" w:rsidRDefault="00C37FCE" w:rsidP="00F11A7C">
      <w:pPr>
        <w:pStyle w:val="Paragraphedeliste"/>
        <w:numPr>
          <w:ilvl w:val="0"/>
          <w:numId w:val="1"/>
        </w:numPr>
        <w:bidi/>
        <w:spacing w:line="360" w:lineRule="auto"/>
        <w:rPr>
          <w:sz w:val="28"/>
          <w:szCs w:val="28"/>
          <w:lang w:bidi="ar-DZ"/>
        </w:rPr>
      </w:pPr>
      <w:r w:rsidRPr="00C72187">
        <w:rPr>
          <w:rFonts w:eastAsia="+mn-ea"/>
          <w:sz w:val="28"/>
          <w:szCs w:val="28"/>
          <w:rtl/>
          <w:lang w:bidi="ar-DZ"/>
        </w:rPr>
        <w:t>استغلال ووضع التفوق العددي</w:t>
      </w:r>
      <w:r w:rsidRPr="00C72187">
        <w:rPr>
          <w:rFonts w:hint="cs"/>
          <w:sz w:val="28"/>
          <w:szCs w:val="28"/>
          <w:rtl/>
          <w:lang w:bidi="ar-DZ"/>
        </w:rPr>
        <w:t xml:space="preserve">( </w:t>
      </w:r>
      <w:r w:rsidRPr="00C72187">
        <w:rPr>
          <w:rFonts w:eastAsiaTheme="minorHAnsi"/>
          <w:sz w:val="28"/>
          <w:szCs w:val="28"/>
          <w:lang w:bidi="ar-DZ"/>
        </w:rPr>
        <w:t>Exploiter et créer le surnombre</w:t>
      </w:r>
      <w:r w:rsidRPr="00C72187">
        <w:rPr>
          <w:rFonts w:hint="cs"/>
          <w:sz w:val="28"/>
          <w:szCs w:val="28"/>
          <w:rtl/>
          <w:lang w:bidi="ar-DZ"/>
        </w:rPr>
        <w:t>)</w:t>
      </w:r>
      <w:r>
        <w:rPr>
          <w:rFonts w:hint="cs"/>
          <w:sz w:val="28"/>
          <w:szCs w:val="28"/>
          <w:rtl/>
          <w:lang w:bidi="ar-DZ"/>
        </w:rPr>
        <w:t xml:space="preserve">. </w:t>
      </w:r>
    </w:p>
    <w:p w:rsidR="00C37FCE" w:rsidRPr="00C72187" w:rsidRDefault="00C37FCE" w:rsidP="00F11A7C">
      <w:pPr>
        <w:pStyle w:val="Paragraphedeliste"/>
        <w:numPr>
          <w:ilvl w:val="0"/>
          <w:numId w:val="1"/>
        </w:numPr>
        <w:tabs>
          <w:tab w:val="left" w:pos="698"/>
        </w:tabs>
        <w:bidi/>
        <w:spacing w:line="360" w:lineRule="auto"/>
        <w:rPr>
          <w:rFonts w:eastAsiaTheme="minorHAnsi"/>
          <w:sz w:val="28"/>
          <w:szCs w:val="28"/>
          <w:lang w:bidi="ar-DZ"/>
        </w:rPr>
      </w:pPr>
      <w:r w:rsidRPr="00C72187">
        <w:rPr>
          <w:rFonts w:eastAsiaTheme="minorHAnsi"/>
          <w:sz w:val="28"/>
          <w:szCs w:val="28"/>
          <w:rtl/>
          <w:lang w:bidi="ar-DZ"/>
        </w:rPr>
        <w:t xml:space="preserve"> التحكم الفردي للكرة  في إطار واقعية اللعب </w:t>
      </w:r>
      <w:r w:rsidRPr="00C72187">
        <w:rPr>
          <w:rFonts w:eastAsiaTheme="minorHAnsi" w:hint="cs"/>
          <w:sz w:val="28"/>
          <w:szCs w:val="28"/>
          <w:rtl/>
          <w:lang w:bidi="ar-DZ"/>
        </w:rPr>
        <w:t>(</w:t>
      </w:r>
      <w:r w:rsidRPr="00C72187">
        <w:rPr>
          <w:rFonts w:eastAsiaTheme="minorHAnsi"/>
          <w:sz w:val="28"/>
          <w:szCs w:val="28"/>
          <w:lang w:bidi="ar-DZ"/>
        </w:rPr>
        <w:t>Maîtrise individuelle du ballon dans la réalité  de jeu</w:t>
      </w:r>
      <w:r w:rsidRPr="00C72187">
        <w:rPr>
          <w:rFonts w:eastAsiaTheme="minorHAnsi" w:hint="cs"/>
          <w:sz w:val="28"/>
          <w:szCs w:val="28"/>
          <w:rtl/>
          <w:lang w:bidi="ar-DZ"/>
        </w:rPr>
        <w:t>)</w:t>
      </w:r>
      <w:r>
        <w:rPr>
          <w:rFonts w:eastAsiaTheme="minorHAnsi" w:hint="cs"/>
          <w:sz w:val="28"/>
          <w:szCs w:val="28"/>
          <w:rtl/>
          <w:lang w:bidi="ar-DZ"/>
        </w:rPr>
        <w:t xml:space="preserve">. </w:t>
      </w:r>
    </w:p>
    <w:p w:rsidR="00C37FCE" w:rsidRPr="00C72187" w:rsidRDefault="00C37FCE" w:rsidP="00F11A7C">
      <w:pPr>
        <w:pStyle w:val="Paragraphedeliste"/>
        <w:numPr>
          <w:ilvl w:val="0"/>
          <w:numId w:val="1"/>
        </w:numPr>
        <w:tabs>
          <w:tab w:val="left" w:pos="698"/>
        </w:tabs>
        <w:bidi/>
        <w:spacing w:line="360" w:lineRule="auto"/>
        <w:rPr>
          <w:rFonts w:eastAsiaTheme="minorHAnsi"/>
          <w:sz w:val="28"/>
          <w:szCs w:val="28"/>
          <w:lang w:bidi="ar-DZ"/>
        </w:rPr>
      </w:pPr>
      <w:r w:rsidRPr="00C72187">
        <w:rPr>
          <w:rFonts w:eastAsiaTheme="minorHAnsi"/>
          <w:sz w:val="28"/>
          <w:szCs w:val="28"/>
          <w:rtl/>
          <w:lang w:bidi="ar-DZ"/>
        </w:rPr>
        <w:t>التحكم الجماعي في الكرة في إطار واقعية اللعب</w:t>
      </w:r>
      <w:r w:rsidRPr="00C72187">
        <w:rPr>
          <w:rFonts w:eastAsiaTheme="minorHAnsi" w:hint="cs"/>
          <w:sz w:val="28"/>
          <w:szCs w:val="28"/>
          <w:rtl/>
          <w:lang w:bidi="ar-DZ"/>
        </w:rPr>
        <w:t>(</w:t>
      </w:r>
      <w:r w:rsidRPr="00C72187">
        <w:rPr>
          <w:rFonts w:eastAsiaTheme="minorHAnsi"/>
          <w:sz w:val="28"/>
          <w:szCs w:val="28"/>
          <w:lang w:bidi="ar-DZ"/>
        </w:rPr>
        <w:t>Maîtrise collective du ballon dans la logique de jeu</w:t>
      </w:r>
      <w:r w:rsidRPr="00C72187">
        <w:rPr>
          <w:rFonts w:eastAsiaTheme="minorHAnsi" w:hint="cs"/>
          <w:sz w:val="28"/>
          <w:szCs w:val="28"/>
          <w:rtl/>
          <w:lang w:bidi="ar-DZ"/>
        </w:rPr>
        <w:t>)</w:t>
      </w:r>
      <w:r>
        <w:rPr>
          <w:rFonts w:eastAsiaTheme="minorHAnsi" w:hint="cs"/>
          <w:sz w:val="28"/>
          <w:szCs w:val="28"/>
          <w:rtl/>
          <w:lang w:bidi="ar-DZ"/>
        </w:rPr>
        <w:t xml:space="preserve">. </w:t>
      </w:r>
    </w:p>
    <w:p w:rsidR="00C37FCE" w:rsidRPr="00C72187" w:rsidRDefault="00C37FCE" w:rsidP="00F11A7C">
      <w:pPr>
        <w:pStyle w:val="Paragraphedeliste"/>
        <w:numPr>
          <w:ilvl w:val="0"/>
          <w:numId w:val="1"/>
        </w:numPr>
        <w:tabs>
          <w:tab w:val="left" w:pos="698"/>
        </w:tabs>
        <w:bidi/>
        <w:spacing w:line="360" w:lineRule="auto"/>
        <w:rPr>
          <w:rFonts w:eastAsiaTheme="minorHAnsi"/>
          <w:sz w:val="28"/>
          <w:szCs w:val="28"/>
          <w:lang w:bidi="ar-DZ"/>
        </w:rPr>
      </w:pPr>
      <w:r w:rsidRPr="00C72187">
        <w:rPr>
          <w:rFonts w:eastAsiaTheme="minorHAnsi" w:hint="cs"/>
          <w:sz w:val="28"/>
          <w:szCs w:val="28"/>
          <w:rtl/>
          <w:lang w:bidi="ar-DZ"/>
        </w:rPr>
        <w:t>ا</w:t>
      </w:r>
      <w:r w:rsidRPr="00C72187">
        <w:rPr>
          <w:rFonts w:eastAsiaTheme="minorHAnsi"/>
          <w:sz w:val="28"/>
          <w:szCs w:val="28"/>
          <w:rtl/>
          <w:lang w:bidi="ar-DZ"/>
        </w:rPr>
        <w:t>لتحرك نحو الهدف</w:t>
      </w:r>
      <w:r w:rsidRPr="00C72187">
        <w:rPr>
          <w:rFonts w:eastAsiaTheme="minorHAnsi" w:hint="cs"/>
          <w:sz w:val="28"/>
          <w:szCs w:val="28"/>
          <w:rtl/>
          <w:lang w:bidi="ar-DZ"/>
        </w:rPr>
        <w:t xml:space="preserve"> (</w:t>
      </w:r>
      <w:r w:rsidRPr="00C72187">
        <w:rPr>
          <w:rFonts w:eastAsiaTheme="minorHAnsi"/>
          <w:sz w:val="28"/>
          <w:szCs w:val="28"/>
          <w:lang w:bidi="ar-DZ"/>
        </w:rPr>
        <w:t>Mouvement vers la cible</w:t>
      </w:r>
      <w:r w:rsidRPr="00C72187">
        <w:rPr>
          <w:rFonts w:eastAsiaTheme="minorHAnsi" w:hint="cs"/>
          <w:sz w:val="28"/>
          <w:szCs w:val="28"/>
          <w:rtl/>
          <w:lang w:bidi="ar-DZ"/>
        </w:rPr>
        <w:t>)</w:t>
      </w:r>
      <w:r>
        <w:rPr>
          <w:rFonts w:eastAsiaTheme="minorHAnsi" w:hint="cs"/>
          <w:sz w:val="28"/>
          <w:szCs w:val="28"/>
          <w:rtl/>
          <w:lang w:bidi="ar-DZ"/>
        </w:rPr>
        <w:t xml:space="preserve">. </w:t>
      </w:r>
    </w:p>
    <w:p w:rsidR="00C37FCE" w:rsidRPr="00C72187" w:rsidRDefault="00C37FCE" w:rsidP="00F11A7C">
      <w:pPr>
        <w:pStyle w:val="Paragraphedeliste"/>
        <w:numPr>
          <w:ilvl w:val="0"/>
          <w:numId w:val="1"/>
        </w:numPr>
        <w:tabs>
          <w:tab w:val="left" w:pos="698"/>
        </w:tabs>
        <w:bidi/>
        <w:spacing w:line="360" w:lineRule="auto"/>
        <w:rPr>
          <w:rFonts w:eastAsiaTheme="minorHAnsi"/>
          <w:sz w:val="28"/>
          <w:szCs w:val="28"/>
          <w:lang w:bidi="ar-DZ"/>
        </w:rPr>
      </w:pPr>
      <w:r w:rsidRPr="00C72187">
        <w:rPr>
          <w:rFonts w:eastAsiaTheme="minorHAnsi"/>
          <w:sz w:val="28"/>
          <w:szCs w:val="28"/>
          <w:rtl/>
          <w:lang w:bidi="ar-DZ"/>
        </w:rPr>
        <w:t>اليقين\ عدم اليقين</w:t>
      </w:r>
      <w:r w:rsidRPr="00C72187">
        <w:rPr>
          <w:rFonts w:eastAsiaTheme="minorHAnsi" w:hint="cs"/>
          <w:sz w:val="28"/>
          <w:szCs w:val="28"/>
          <w:rtl/>
          <w:lang w:bidi="ar-DZ"/>
        </w:rPr>
        <w:t xml:space="preserve"> (</w:t>
      </w:r>
      <w:r w:rsidRPr="00C72187">
        <w:rPr>
          <w:rFonts w:eastAsiaTheme="minorHAnsi"/>
          <w:sz w:val="28"/>
          <w:szCs w:val="28"/>
          <w:lang w:bidi="ar-DZ"/>
        </w:rPr>
        <w:t>Certitude / Incertitude</w:t>
      </w:r>
      <w:r w:rsidRPr="00C72187">
        <w:rPr>
          <w:rFonts w:eastAsiaTheme="minorHAnsi" w:hint="cs"/>
          <w:sz w:val="28"/>
          <w:szCs w:val="28"/>
          <w:rtl/>
          <w:lang w:bidi="ar-DZ"/>
        </w:rPr>
        <w:t xml:space="preserve">) </w:t>
      </w:r>
      <w:r>
        <w:rPr>
          <w:rFonts w:eastAsiaTheme="minorHAnsi" w:hint="cs"/>
          <w:sz w:val="28"/>
          <w:szCs w:val="28"/>
          <w:rtl/>
          <w:lang w:bidi="ar-DZ"/>
        </w:rPr>
        <w:t xml:space="preserve">. </w:t>
      </w:r>
    </w:p>
    <w:p w:rsidR="00E74B4F" w:rsidRDefault="00E74B4F" w:rsidP="00F11A7C">
      <w:pPr>
        <w:tabs>
          <w:tab w:val="left" w:pos="2269"/>
        </w:tabs>
        <w:bidi/>
        <w:spacing w:line="360" w:lineRule="auto"/>
        <w:jc w:val="center"/>
        <w:rPr>
          <w:rtl/>
          <w:lang w:bidi="ar-DZ"/>
        </w:rPr>
      </w:pPr>
    </w:p>
    <w:p w:rsidR="00E74B4F" w:rsidRDefault="00E74B4F" w:rsidP="00E74B4F">
      <w:pPr>
        <w:tabs>
          <w:tab w:val="left" w:pos="981"/>
        </w:tabs>
        <w:bidi/>
        <w:jc w:val="center"/>
        <w:rPr>
          <w:rtl/>
          <w:lang w:bidi="ar-DZ"/>
        </w:rPr>
      </w:pPr>
      <w:r w:rsidRPr="00E74B4F">
        <w:rPr>
          <w:noProof/>
          <w:rtl/>
          <w:lang w:eastAsia="fr-FR"/>
        </w:rPr>
        <w:drawing>
          <wp:inline distT="0" distB="0" distL="0" distR="0">
            <wp:extent cx="5969977" cy="3666392"/>
            <wp:effectExtent l="0" t="0" r="0" b="0"/>
            <wp:docPr id="4" name="Obje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6629400"/>
                      <a:chOff x="76200" y="76200"/>
                      <a:chExt cx="8915400" cy="6629400"/>
                    </a:xfrm>
                  </a:grpSpPr>
                  <a:sp>
                    <a:nvSpPr>
                      <a:cNvPr id="2" name="Rectangle avec flèche vers le bas 1"/>
                      <a:cNvSpPr/>
                    </a:nvSpPr>
                    <a:spPr>
                      <a:xfrm>
                        <a:off x="1143000" y="76200"/>
                        <a:ext cx="6705600" cy="1219200"/>
                      </a:xfrm>
                      <a:prstGeom prst="downArrowCallout">
                        <a:avLst>
                          <a:gd name="adj1" fmla="val 25000"/>
                          <a:gd name="adj2" fmla="val 110227"/>
                          <a:gd name="adj3" fmla="val 25000"/>
                          <a:gd name="adj4" fmla="val 64977"/>
                        </a:avLst>
                      </a:prstGeom>
                      <a:ln/>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marL="342900" indent="-342900" algn="ctr">
                            <a:buAutoNum type="arabicPeriod"/>
                          </a:pPr>
                          <a:r>
                            <a:rPr lang="fr-FR" sz="2400" b="1" dirty="0" smtClean="0"/>
                            <a:t>Exploiter et créer le surnombre</a:t>
                          </a:r>
                          <a:endParaRPr lang="ar-DZ" sz="2400" b="1" dirty="0" smtClean="0"/>
                        </a:p>
                        <a:p>
                          <a:pPr marL="342900" indent="-342900" algn="ctr" rtl="1"/>
                          <a:r>
                            <a:rPr lang="fr-FR" sz="2400" b="1" dirty="0" smtClean="0"/>
                            <a:t>1- </a:t>
                          </a:r>
                          <a:r>
                            <a:rPr lang="ar-DZ" sz="2400" b="1" dirty="0" smtClean="0"/>
                            <a:t>استغلال ووضع التفوق العددي</a:t>
                          </a:r>
                          <a:endParaRPr lang="fr-FR" sz="2400" b="1" dirty="0" smtClean="0"/>
                        </a:p>
                      </a:txBody>
                      <a:useSpRect/>
                    </a:txSp>
                    <a:style>
                      <a:lnRef idx="2">
                        <a:schemeClr val="dk1"/>
                      </a:lnRef>
                      <a:fillRef idx="1">
                        <a:schemeClr val="lt1"/>
                      </a:fillRef>
                      <a:effectRef idx="0">
                        <a:schemeClr val="dk1"/>
                      </a:effectRef>
                      <a:fontRef idx="minor">
                        <a:schemeClr val="dk1"/>
                      </a:fontRef>
                    </a:style>
                  </a:sp>
                  <a:sp>
                    <a:nvSpPr>
                      <a:cNvPr id="3" name="Rectangle 2"/>
                      <a:cNvSpPr/>
                    </a:nvSpPr>
                    <a:spPr>
                      <a:xfrm>
                        <a:off x="76200" y="1371600"/>
                        <a:ext cx="8915400" cy="1295400"/>
                      </a:xfrm>
                      <a:prstGeom prst="rect">
                        <a:avLst/>
                      </a:prstGeom>
                      <a:ln/>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ar-DZ" sz="2400" b="1" dirty="0" smtClean="0"/>
                        </a:p>
                        <a:p>
                          <a:r>
                            <a:rPr lang="fr-FR" sz="2800" b="1" u="sng" dirty="0" smtClean="0">
                              <a:solidFill>
                                <a:schemeClr val="tx1">
                                  <a:lumMod val="95000"/>
                                  <a:lumOff val="5000"/>
                                </a:schemeClr>
                              </a:solidFill>
                            </a:rPr>
                            <a:t>Ecole </a:t>
                          </a:r>
                          <a:r>
                            <a:rPr lang="fr-FR" sz="2800" b="1" u="sng" dirty="0">
                              <a:solidFill>
                                <a:schemeClr val="tx1">
                                  <a:lumMod val="95000"/>
                                  <a:lumOff val="5000"/>
                                </a:schemeClr>
                              </a:solidFill>
                            </a:rPr>
                            <a:t>de hand (- de 9 ans) </a:t>
                          </a:r>
                          <a:r>
                            <a:rPr lang="fr-FR" sz="2800" b="1" u="sng" dirty="0" smtClean="0">
                              <a:solidFill>
                                <a:schemeClr val="tx1">
                                  <a:lumMod val="95000"/>
                                  <a:lumOff val="5000"/>
                                </a:schemeClr>
                              </a:solidFill>
                            </a:rPr>
                            <a:t>:</a:t>
                          </a:r>
                          <a:endParaRPr lang="fr-FR" sz="2800" b="1" u="sng" dirty="0">
                            <a:solidFill>
                              <a:schemeClr val="tx1">
                                <a:lumMod val="95000"/>
                                <a:lumOff val="5000"/>
                              </a:schemeClr>
                            </a:solidFill>
                          </a:endParaRPr>
                        </a:p>
                        <a:p>
                          <a:r>
                            <a:rPr lang="fr-FR" sz="2400" b="1" dirty="0"/>
                            <a:t>• Savoir reconnaître et utiliser les espaces </a:t>
                          </a:r>
                          <a:r>
                            <a:rPr lang="fr-FR" sz="2400" b="1" dirty="0" smtClean="0"/>
                            <a:t>libres</a:t>
                          </a:r>
                        </a:p>
                        <a:p>
                          <a:pPr algn="r" rtl="1"/>
                          <a:r>
                            <a:rPr lang="ar-DZ" sz="2400" b="1" dirty="0" smtClean="0"/>
                            <a:t>مدرسة كرة اليد (أقل من 9 سنوات) العمل على معرفة واستخدام المساحات الحرة </a:t>
                          </a:r>
                          <a:endParaRPr lang="fr-FR" sz="2400" b="1" dirty="0" smtClean="0"/>
                        </a:p>
                        <a:p>
                          <a:pPr algn="r" rtl="1"/>
                          <a:endParaRPr lang="fr-FR" sz="2400" b="1" dirty="0"/>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76200" y="2743200"/>
                        <a:ext cx="8915400" cy="2286000"/>
                      </a:xfrm>
                      <a:prstGeom prst="rect">
                        <a:avLst/>
                      </a:prstGeom>
                      <a:ln/>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ar-DZ" b="1" dirty="0" smtClean="0"/>
                        </a:p>
                        <a:p>
                          <a:r>
                            <a:rPr lang="fr-FR" sz="2800" b="1" dirty="0" smtClean="0">
                              <a:solidFill>
                                <a:schemeClr val="tx1">
                                  <a:lumMod val="95000"/>
                                  <a:lumOff val="5000"/>
                                </a:schemeClr>
                              </a:solidFill>
                            </a:rPr>
                            <a:t>-</a:t>
                          </a:r>
                          <a:r>
                            <a:rPr lang="fr-FR" sz="2800" b="1" u="sng" dirty="0">
                              <a:solidFill>
                                <a:schemeClr val="tx1">
                                  <a:lumMod val="95000"/>
                                  <a:lumOff val="5000"/>
                                </a:schemeClr>
                              </a:solidFill>
                            </a:rPr>
                            <a:t>de 11 – de 12 ans </a:t>
                          </a:r>
                          <a:r>
                            <a:rPr lang="fr-FR" sz="2800" b="1" dirty="0">
                              <a:solidFill>
                                <a:schemeClr val="tx1">
                                  <a:lumMod val="95000"/>
                                  <a:lumOff val="5000"/>
                                </a:schemeClr>
                              </a:solidFill>
                            </a:rPr>
                            <a:t>:</a:t>
                          </a:r>
                          <a:endParaRPr lang="fr-FR" sz="2800" dirty="0">
                            <a:solidFill>
                              <a:schemeClr val="tx1">
                                <a:lumMod val="95000"/>
                                <a:lumOff val="5000"/>
                              </a:schemeClr>
                            </a:solidFill>
                          </a:endParaRPr>
                        </a:p>
                        <a:p>
                          <a:pPr lvl="0"/>
                          <a:r>
                            <a:rPr lang="fr-FR" sz="2400" b="1" dirty="0"/>
                            <a:t> jeu à 3 (avoir le choix de passe</a:t>
                          </a:r>
                          <a:r>
                            <a:rPr lang="fr-FR" sz="2400" b="1" dirty="0" smtClean="0"/>
                            <a:t>)</a:t>
                          </a:r>
                          <a:endParaRPr lang="ar-DZ" sz="2400" b="1" dirty="0" smtClean="0"/>
                        </a:p>
                        <a:p>
                          <a:pPr lvl="0"/>
                          <a:r>
                            <a:rPr lang="ar-DZ" sz="2400" b="1" dirty="0" smtClean="0"/>
                            <a:t>من 11 إلى 12 سنة اللعب بثلاث مع حرية التمرير ، استغلال التفوق العددي في الهجوم </a:t>
                          </a:r>
                        </a:p>
                        <a:p>
                          <a:pPr lvl="0" algn="r" rtl="1">
                            <a:buFont typeface="Wingdings" pitchFamily="2" charset="2"/>
                            <a:buChar char="q"/>
                          </a:pPr>
                          <a:r>
                            <a:rPr lang="ar-DZ" sz="2400" b="1" dirty="0" smtClean="0"/>
                            <a:t>بالنسبة لحاملي الكرة : القدرة على الاندفاع </a:t>
                          </a:r>
                          <a:r>
                            <a:rPr lang="ar-DZ" sz="2400" b="1" dirty="0" err="1" smtClean="0"/>
                            <a:t>و</a:t>
                          </a:r>
                          <a:r>
                            <a:rPr lang="ar-DZ" sz="2400" b="1" dirty="0" smtClean="0"/>
                            <a:t> الهجوم في المساحات الحرة من أجل التسجيل في المرمى </a:t>
                          </a:r>
                          <a:r>
                            <a:rPr lang="ar-DZ" sz="2400" b="1" dirty="0" err="1" smtClean="0"/>
                            <a:t>و</a:t>
                          </a:r>
                          <a:r>
                            <a:rPr lang="ar-DZ" sz="2400" b="1" dirty="0" smtClean="0"/>
                            <a:t> في حالة غلق المساحات العمل على تمرير الكرة للمرافق لتحرير المراقبة الدفاعية  </a:t>
                          </a:r>
                          <a:endParaRPr lang="fr-FR" sz="2400" dirty="0"/>
                        </a:p>
                        <a:p>
                          <a:pPr algn="ctr"/>
                          <a:endParaRPr lang="fr-FR" sz="2400" dirty="0"/>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76200" y="5105400"/>
                        <a:ext cx="8915400" cy="1600200"/>
                      </a:xfrm>
                      <a:prstGeom prst="rect">
                        <a:avLst/>
                      </a:prstGeom>
                      <a:ln/>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r" rtl="1">
                            <a:buFont typeface="Wingdings" pitchFamily="2" charset="2"/>
                            <a:buChar char="q"/>
                          </a:pPr>
                          <a:r>
                            <a:rPr lang="ar-DZ" sz="2400" b="1" dirty="0" smtClean="0"/>
                            <a:t>بالنسبة لغير حاملي الكرة يجب التحرك في المساحات الحرة  مع ترك مساحات التمرير كذلك عدم ترك الفرصة للمدافع من أجل التوقيف أو المسك ، الجري نحو المرمى ، التنظيم من أجل استقبال الكرة، المحافظة على العمق ومراقبة حقل اللعب قبل استقبال الكرة  </a:t>
                          </a: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E74B4F" w:rsidRDefault="00E74B4F" w:rsidP="00E74B4F">
      <w:pPr>
        <w:tabs>
          <w:tab w:val="left" w:pos="981"/>
        </w:tabs>
        <w:bidi/>
        <w:jc w:val="center"/>
        <w:rPr>
          <w:rtl/>
          <w:lang w:bidi="ar-DZ"/>
        </w:rPr>
      </w:pPr>
      <w:r w:rsidRPr="00E74B4F">
        <w:rPr>
          <w:noProof/>
          <w:rtl/>
          <w:lang w:eastAsia="fr-FR"/>
        </w:rPr>
        <w:lastRenderedPageBreak/>
        <w:drawing>
          <wp:inline distT="0" distB="0" distL="0" distR="0">
            <wp:extent cx="6012473" cy="3165231"/>
            <wp:effectExtent l="19050" t="0" r="0" b="0"/>
            <wp:docPr id="5" name="Obje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6477000"/>
                      <a:chOff x="152400" y="76200"/>
                      <a:chExt cx="8763000" cy="6477000"/>
                    </a:xfrm>
                  </a:grpSpPr>
                  <a:sp>
                    <a:nvSpPr>
                      <a:cNvPr id="2" name="Rectangle 1"/>
                      <a:cNvSpPr/>
                    </a:nvSpPr>
                    <a:spPr>
                      <a:xfrm>
                        <a:off x="228600" y="76200"/>
                        <a:ext cx="8686800" cy="1447800"/>
                      </a:xfrm>
                      <a:prstGeom prst="rect">
                        <a:avLst/>
                      </a:prstGeom>
                      <a:ln/>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fr-FR" sz="2800" b="1" u="sng" dirty="0">
                              <a:solidFill>
                                <a:schemeClr val="tx1">
                                  <a:lumMod val="95000"/>
                                  <a:lumOff val="5000"/>
                                </a:schemeClr>
                              </a:solidFill>
                            </a:rPr>
                            <a:t>- de 15 – de 16 ans </a:t>
                          </a:r>
                          <a:r>
                            <a:rPr lang="fr-FR" sz="2800" b="1" dirty="0">
                              <a:solidFill>
                                <a:schemeClr val="tx1">
                                  <a:lumMod val="95000"/>
                                  <a:lumOff val="5000"/>
                                </a:schemeClr>
                              </a:solidFill>
                            </a:rPr>
                            <a:t>:</a:t>
                          </a:r>
                          <a:endParaRPr lang="fr-FR" sz="2800" dirty="0">
                            <a:solidFill>
                              <a:schemeClr val="tx1">
                                <a:lumMod val="95000"/>
                                <a:lumOff val="5000"/>
                              </a:schemeClr>
                            </a:solidFill>
                          </a:endParaRPr>
                        </a:p>
                        <a:p>
                          <a:pPr lvl="0"/>
                          <a:r>
                            <a:rPr lang="fr-FR" sz="2400" b="1" dirty="0"/>
                            <a:t> Création et exploitation du surnombre Le jeu aux  postes (2 au </a:t>
                          </a:r>
                          <a:r>
                            <a:rPr lang="fr-FR" sz="2400" b="1" dirty="0" smtClean="0"/>
                            <a:t>moins)</a:t>
                          </a:r>
                          <a:endParaRPr lang="ar-DZ" sz="2400" b="1" dirty="0" smtClean="0"/>
                        </a:p>
                        <a:p>
                          <a:pPr lvl="0" algn="r" rtl="1"/>
                          <a:r>
                            <a:rPr lang="ar-DZ" sz="2400" b="1" dirty="0" smtClean="0"/>
                            <a:t>من 15 – 16 سنة وضع واستغلال التفوق العددي عن طريق اللعب في الأماكن الخاصة </a:t>
                          </a:r>
                          <a:endParaRPr lang="fr-FR" sz="2400" dirty="0"/>
                        </a:p>
                      </a:txBody>
                      <a:useSpRect/>
                    </a:txSp>
                    <a:style>
                      <a:lnRef idx="2">
                        <a:schemeClr val="dk1"/>
                      </a:lnRef>
                      <a:fillRef idx="1">
                        <a:schemeClr val="lt1"/>
                      </a:fillRef>
                      <a:effectRef idx="0">
                        <a:schemeClr val="dk1"/>
                      </a:effectRef>
                      <a:fontRef idx="minor">
                        <a:schemeClr val="dk1"/>
                      </a:fontRef>
                    </a:style>
                  </a:sp>
                  <a:sp>
                    <a:nvSpPr>
                      <a:cNvPr id="3" name="Rectangle 2"/>
                      <a:cNvSpPr/>
                    </a:nvSpPr>
                    <a:spPr>
                      <a:xfrm>
                        <a:off x="228600" y="1600200"/>
                        <a:ext cx="8686800" cy="3048000"/>
                      </a:xfrm>
                      <a:prstGeom prst="rect">
                        <a:avLst/>
                      </a:prstGeom>
                      <a:ln/>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ar-DZ" dirty="0" smtClean="0"/>
                        </a:p>
                        <a:p>
                          <a:endParaRPr lang="ar-DZ" dirty="0"/>
                        </a:p>
                        <a:p>
                          <a:endParaRPr lang="ar-DZ" dirty="0" smtClean="0"/>
                        </a:p>
                        <a:p>
                          <a:r>
                            <a:rPr lang="en-US" dirty="0" smtClean="0"/>
                            <a:t>􀃎 </a:t>
                          </a:r>
                          <a:r>
                            <a:rPr lang="fr-FR" sz="2400" b="1" dirty="0"/>
                            <a:t>bloc / remise au bloc ; glisser dans le dos du défenseur.</a:t>
                          </a:r>
                        </a:p>
                        <a:p>
                          <a:r>
                            <a:rPr lang="en-US" sz="2400" b="1" dirty="0"/>
                            <a:t>􀃎 </a:t>
                          </a:r>
                          <a:r>
                            <a:rPr lang="fr-FR" sz="2400" b="1" dirty="0"/>
                            <a:t>Croiser ou décalage (AR, AIL)</a:t>
                          </a:r>
                        </a:p>
                        <a:p>
                          <a:r>
                            <a:rPr lang="en-US" sz="2400" b="1" dirty="0"/>
                            <a:t>􀃎 </a:t>
                          </a:r>
                          <a:r>
                            <a:rPr lang="fr-FR" sz="2400" b="1" dirty="0"/>
                            <a:t>Changement de secteur (départ d’ailier, sortie en poste du pivot</a:t>
                          </a:r>
                          <a:r>
                            <a:rPr lang="fr-FR" sz="2400" b="1" dirty="0" smtClean="0"/>
                            <a:t>)</a:t>
                          </a:r>
                          <a:endParaRPr lang="ar-DZ" sz="2400" b="1" dirty="0" smtClean="0"/>
                        </a:p>
                        <a:p>
                          <a:pPr algn="r" rtl="1">
                            <a:buFont typeface="Wingdings" pitchFamily="2" charset="2"/>
                            <a:buChar char="q"/>
                          </a:pPr>
                          <a:r>
                            <a:rPr lang="ar-DZ" sz="2400" b="1" dirty="0" smtClean="0"/>
                            <a:t>الحجز\ التوقف من الحجز: التحرك في أظهر المدافعين</a:t>
                          </a:r>
                        </a:p>
                        <a:p>
                          <a:pPr algn="r" rtl="1">
                            <a:buFont typeface="Wingdings" pitchFamily="2" charset="2"/>
                            <a:buChar char="q"/>
                          </a:pPr>
                          <a:r>
                            <a:rPr lang="ar-DZ" sz="2400" b="1" dirty="0" smtClean="0"/>
                            <a:t>التقاطع </a:t>
                          </a:r>
                          <a:r>
                            <a:rPr lang="ar-DZ" sz="2400" b="1" dirty="0" err="1" smtClean="0"/>
                            <a:t>و</a:t>
                          </a:r>
                          <a:r>
                            <a:rPr lang="ar-DZ" sz="2400" b="1" dirty="0" smtClean="0"/>
                            <a:t> التفاوت عن طريق الساعد </a:t>
                          </a:r>
                          <a:r>
                            <a:rPr lang="ar-DZ" sz="2400" b="1" dirty="0" err="1" smtClean="0"/>
                            <a:t>و</a:t>
                          </a:r>
                          <a:r>
                            <a:rPr lang="ar-DZ" sz="2400" b="1" dirty="0" smtClean="0"/>
                            <a:t> الجناح</a:t>
                          </a:r>
                        </a:p>
                        <a:p>
                          <a:pPr algn="r" rtl="1">
                            <a:buFont typeface="Wingdings" pitchFamily="2" charset="2"/>
                            <a:buChar char="q"/>
                          </a:pPr>
                          <a:r>
                            <a:rPr lang="ar-DZ" sz="2400" b="1" dirty="0" smtClean="0"/>
                            <a:t>تغيير الأماكن (انطلاق الجناح، الخروج من منطقة اللاعب المحوري) </a:t>
                          </a:r>
                        </a:p>
                        <a:p>
                          <a:r>
                            <a:rPr lang="ar-DZ" sz="2400" b="1" dirty="0" smtClean="0"/>
                            <a:t> </a:t>
                          </a:r>
                        </a:p>
                        <a:p>
                          <a:endParaRPr lang="fr-FR" sz="2400" b="1" dirty="0"/>
                        </a:p>
                        <a:p>
                          <a:pPr algn="ctr"/>
                          <a:endParaRPr lang="fr-FR" sz="2400" b="1" dirty="0"/>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152400" y="4876800"/>
                        <a:ext cx="8763000" cy="1676400"/>
                      </a:xfrm>
                      <a:prstGeom prst="rect">
                        <a:avLst/>
                      </a:prstGeom>
                      <a:ln/>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buFontTx/>
                            <a:buChar char="-"/>
                          </a:pPr>
                          <a:r>
                            <a:rPr lang="fr-FR" sz="2800" b="1" u="sng" dirty="0" smtClean="0">
                              <a:solidFill>
                                <a:schemeClr val="tx1">
                                  <a:lumMod val="95000"/>
                                  <a:lumOff val="5000"/>
                                </a:schemeClr>
                              </a:solidFill>
                            </a:rPr>
                            <a:t>de 18 ans </a:t>
                          </a:r>
                          <a:r>
                            <a:rPr lang="fr-FR" sz="2400" b="1" dirty="0" smtClean="0"/>
                            <a:t>: début de la spécialisation dans le jeu aux  postes</a:t>
                          </a:r>
                          <a:r>
                            <a:rPr lang="fr-FR" b="1" dirty="0" smtClean="0"/>
                            <a:t>.</a:t>
                          </a:r>
                          <a:endParaRPr lang="ar-DZ" b="1" dirty="0" smtClean="0"/>
                        </a:p>
                        <a:p>
                          <a:pPr algn="ctr" rtl="1">
                            <a:buFontTx/>
                            <a:buChar char="-"/>
                          </a:pPr>
                          <a:r>
                            <a:rPr lang="ar-DZ" sz="2400" b="1" dirty="0" smtClean="0"/>
                            <a:t>بداية عملية التخصص في أماكن اللعب </a:t>
                          </a:r>
                          <a:endParaRPr lang="fr-FR" sz="2400" b="1" dirty="0" smtClean="0"/>
                        </a:p>
                        <a:p>
                          <a:pPr algn="ctr"/>
                          <a:endParaRPr lang="fr-FR"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E74B4F" w:rsidRDefault="00E74B4F" w:rsidP="00E74B4F">
      <w:pPr>
        <w:tabs>
          <w:tab w:val="left" w:pos="981"/>
        </w:tabs>
        <w:bidi/>
        <w:jc w:val="center"/>
        <w:rPr>
          <w:rtl/>
          <w:lang w:bidi="ar-DZ"/>
        </w:rPr>
      </w:pPr>
      <w:r w:rsidRPr="00E74B4F">
        <w:rPr>
          <w:noProof/>
          <w:rtl/>
          <w:lang w:eastAsia="fr-FR"/>
        </w:rPr>
        <w:drawing>
          <wp:inline distT="0" distB="0" distL="0" distR="0">
            <wp:extent cx="6066693" cy="2180492"/>
            <wp:effectExtent l="0" t="0" r="0" b="0"/>
            <wp:docPr id="6" name="Obje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3962400"/>
                      <a:chOff x="76200" y="914400"/>
                      <a:chExt cx="8839200" cy="3962400"/>
                    </a:xfrm>
                  </a:grpSpPr>
                  <a:sp>
                    <a:nvSpPr>
                      <a:cNvPr id="2" name="Rectangle 1"/>
                      <a:cNvSpPr/>
                    </a:nvSpPr>
                    <a:spPr>
                      <a:xfrm>
                        <a:off x="76200" y="914400"/>
                        <a:ext cx="8839200" cy="2057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buFont typeface="Wingdings" pitchFamily="2" charset="2"/>
                            <a:buChar char="Ø"/>
                          </a:pPr>
                          <a:r>
                            <a:rPr lang="fr-FR" sz="2400" b="1" dirty="0" smtClean="0"/>
                            <a:t>Approfondissement </a:t>
                          </a:r>
                          <a:r>
                            <a:rPr lang="fr-FR" sz="2400" b="1" dirty="0"/>
                            <a:t>sur la création du surnombre : stratégies des enclenchements (création / programmation) pour exploiter les </a:t>
                          </a:r>
                          <a:endParaRPr lang="ar-DZ" sz="2400" b="1" dirty="0" smtClean="0"/>
                        </a:p>
                        <a:p>
                          <a:pPr lvl="0" algn="ctr"/>
                          <a:r>
                            <a:rPr lang="fr-FR" sz="2400" b="1" dirty="0" smtClean="0"/>
                            <a:t>solutions </a:t>
                          </a:r>
                          <a:r>
                            <a:rPr lang="fr-FR" sz="2400" b="1" dirty="0"/>
                            <a:t>(jeu en lecture</a:t>
                          </a:r>
                          <a:r>
                            <a:rPr lang="fr-FR" sz="2400" b="1" dirty="0" smtClean="0"/>
                            <a:t>)</a:t>
                          </a:r>
                          <a:endParaRPr lang="ar-DZ" sz="2400" b="1" dirty="0" smtClean="0"/>
                        </a:p>
                        <a:p>
                          <a:pPr lvl="0" algn="ctr" rtl="1">
                            <a:buFont typeface="Wingdings" pitchFamily="2" charset="2"/>
                            <a:buChar char="Ø"/>
                          </a:pPr>
                          <a:r>
                            <a:rPr lang="ar-DZ" sz="2400" b="1" dirty="0" smtClean="0"/>
                            <a:t> التوسع في استغلال ووضع التفوق العددي : إستراتيجية الربط </a:t>
                          </a:r>
                          <a:r>
                            <a:rPr lang="ar-DZ" sz="2400" b="1" dirty="0" err="1" smtClean="0"/>
                            <a:t>و</a:t>
                          </a:r>
                          <a:r>
                            <a:rPr lang="ar-DZ" sz="2400" b="1" dirty="0" smtClean="0"/>
                            <a:t> التنسيق من أجل إيجاد الحلول </a:t>
                          </a:r>
                          <a:r>
                            <a:rPr lang="ar-DZ" sz="2400" b="1" dirty="0" err="1" smtClean="0"/>
                            <a:t>و</a:t>
                          </a:r>
                          <a:r>
                            <a:rPr lang="ar-DZ" sz="2400" b="1" dirty="0" smtClean="0"/>
                            <a:t> الفراغات عند اللعب  (دراسة اللعب) </a:t>
                          </a:r>
                          <a:endParaRPr lang="fr-FR" sz="2400" b="1" dirty="0"/>
                        </a:p>
                        <a:p>
                          <a:pPr algn="ctr"/>
                          <a:endParaRPr lang="fr-FR" dirty="0"/>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76200" y="3124200"/>
                        <a:ext cx="8839200" cy="1752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sz="2800" b="1" u="sng" dirty="0" smtClean="0">
                              <a:solidFill>
                                <a:schemeClr val="tx1">
                                  <a:lumMod val="95000"/>
                                  <a:lumOff val="5000"/>
                                </a:schemeClr>
                              </a:solidFill>
                            </a:rPr>
                            <a:t>Seniors</a:t>
                          </a:r>
                          <a:r>
                            <a:rPr lang="fr-FR" sz="2800" b="1" dirty="0" smtClean="0"/>
                            <a:t> </a:t>
                          </a:r>
                          <a:r>
                            <a:rPr lang="fr-FR" sz="2400" b="1" dirty="0"/>
                            <a:t>: Exploitation de la spécialisation dans le jeu aux  postes</a:t>
                          </a:r>
                          <a:r>
                            <a:rPr lang="fr-FR" sz="2400" b="1" dirty="0" smtClean="0"/>
                            <a:t>.</a:t>
                          </a:r>
                          <a:endParaRPr lang="ar-DZ" sz="2400" b="1" dirty="0" smtClean="0"/>
                        </a:p>
                        <a:p>
                          <a:pPr algn="ctr"/>
                          <a:r>
                            <a:rPr lang="ar-DZ" sz="2400" b="1" dirty="0" smtClean="0"/>
                            <a:t>توسيع التخصص في أماكن اللعب </a:t>
                          </a:r>
                          <a:r>
                            <a:rPr lang="ar-DZ" sz="2400" b="1" dirty="0" err="1" smtClean="0"/>
                            <a:t>و</a:t>
                          </a:r>
                          <a:r>
                            <a:rPr lang="ar-DZ" sz="2400" b="1" dirty="0" smtClean="0"/>
                            <a:t> هذا في إطار مجموعة متعددة لطرق اللعب مع قدرة وضع </a:t>
                          </a:r>
                          <a:r>
                            <a:rPr lang="ar-DZ" sz="2400" b="1" dirty="0" err="1" smtClean="0"/>
                            <a:t>و</a:t>
                          </a:r>
                          <a:r>
                            <a:rPr lang="ar-DZ" sz="2400" b="1" dirty="0" smtClean="0"/>
                            <a:t> إنشاء التفوق العددي في كامل الملعب </a:t>
                          </a:r>
                          <a:endParaRPr lang="fr-FR" sz="2400" dirty="0"/>
                        </a:p>
                        <a:p>
                          <a:pPr algn="ctr"/>
                          <a:endParaRPr lang="fr-FR"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E74B4F" w:rsidRDefault="00E74B4F" w:rsidP="00E74B4F">
      <w:pPr>
        <w:tabs>
          <w:tab w:val="left" w:pos="1120"/>
        </w:tabs>
        <w:bidi/>
        <w:jc w:val="center"/>
        <w:rPr>
          <w:rtl/>
          <w:lang w:bidi="ar-DZ"/>
        </w:rPr>
      </w:pPr>
      <w:r w:rsidRPr="00E74B4F">
        <w:rPr>
          <w:noProof/>
          <w:rtl/>
          <w:lang w:eastAsia="fr-FR"/>
        </w:rPr>
        <w:drawing>
          <wp:inline distT="0" distB="0" distL="0" distR="0">
            <wp:extent cx="5969977" cy="2479430"/>
            <wp:effectExtent l="0" t="0" r="0" b="0"/>
            <wp:docPr id="7" name="Obje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4876800"/>
                      <a:chOff x="304800" y="533400"/>
                      <a:chExt cx="8458200" cy="4876800"/>
                    </a:xfrm>
                  </a:grpSpPr>
                  <a:sp>
                    <a:nvSpPr>
                      <a:cNvPr id="2" name="Rectangle avec flèche vers le bas 1"/>
                      <a:cNvSpPr/>
                    </a:nvSpPr>
                    <a:spPr>
                      <a:xfrm>
                        <a:off x="685800" y="533400"/>
                        <a:ext cx="7620000" cy="1600200"/>
                      </a:xfrm>
                      <a:prstGeom prst="downArrowCallout">
                        <a:avLst>
                          <a:gd name="adj1" fmla="val 25000"/>
                          <a:gd name="adj2" fmla="val 127995"/>
                          <a:gd name="adj3" fmla="val 25000"/>
                          <a:gd name="adj4" fmla="val 64977"/>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ar-DZ" b="1" dirty="0" smtClean="0"/>
                        </a:p>
                        <a:p>
                          <a:pPr algn="ctr"/>
                          <a:r>
                            <a:rPr lang="fr-FR" sz="2400" b="1" dirty="0" smtClean="0"/>
                            <a:t>2-Maîtrise individuelle du ballon dans la réalité  de jeu</a:t>
                          </a:r>
                        </a:p>
                        <a:p>
                          <a:pPr algn="ctr"/>
                          <a:r>
                            <a:rPr lang="ar-DZ" sz="2400" b="1" dirty="0" smtClean="0"/>
                            <a:t>2- التحكم الفردي للكرة  في إطار واقعية اللعب</a:t>
                          </a:r>
                          <a:endParaRPr lang="fr-FR" sz="2400" b="1" dirty="0" smtClean="0"/>
                        </a:p>
                        <a:p>
                          <a:pPr algn="ctr"/>
                          <a:endParaRPr lang="fr-FR" sz="2400" dirty="0"/>
                        </a:p>
                      </a:txBody>
                      <a:useSpRect/>
                    </a:txSp>
                    <a:style>
                      <a:lnRef idx="2">
                        <a:schemeClr val="dk1"/>
                      </a:lnRef>
                      <a:fillRef idx="1">
                        <a:schemeClr val="lt1"/>
                      </a:fillRef>
                      <a:effectRef idx="0">
                        <a:schemeClr val="dk1"/>
                      </a:effectRef>
                      <a:fontRef idx="minor">
                        <a:schemeClr val="dk1"/>
                      </a:fontRef>
                    </a:style>
                  </a:sp>
                  <a:sp>
                    <a:nvSpPr>
                      <a:cNvPr id="3" name="Rectangle 2"/>
                      <a:cNvSpPr/>
                    </a:nvSpPr>
                    <a:spPr>
                      <a:xfrm>
                        <a:off x="304800" y="2438400"/>
                        <a:ext cx="8458200" cy="2971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fr-FR" sz="2800" b="1" u="sng" dirty="0" smtClean="0">
                              <a:solidFill>
                                <a:schemeClr val="tx1">
                                  <a:lumMod val="95000"/>
                                  <a:lumOff val="5000"/>
                                </a:schemeClr>
                              </a:solidFill>
                            </a:rPr>
                            <a:t>Ecole </a:t>
                          </a:r>
                          <a:r>
                            <a:rPr lang="fr-FR" sz="2800" b="1" u="sng" dirty="0">
                              <a:solidFill>
                                <a:schemeClr val="tx1">
                                  <a:lumMod val="95000"/>
                                  <a:lumOff val="5000"/>
                                </a:schemeClr>
                              </a:solidFill>
                            </a:rPr>
                            <a:t>de hand (- de 9 ans) :</a:t>
                          </a:r>
                        </a:p>
                        <a:p>
                          <a:pPr lvl="0"/>
                          <a:r>
                            <a:rPr lang="fr-FR" sz="2400" b="1" dirty="0"/>
                            <a:t> Période de sensibilisation et </a:t>
                          </a:r>
                          <a:r>
                            <a:rPr lang="fr-FR" sz="2400" b="1" dirty="0" smtClean="0"/>
                            <a:t>d’initiation</a:t>
                          </a:r>
                          <a:endParaRPr lang="ar-DZ" sz="2400" b="1" dirty="0" smtClean="0"/>
                        </a:p>
                        <a:p>
                          <a:pPr lvl="0" algn="r" rtl="1"/>
                          <a:r>
                            <a:rPr lang="ar-DZ" sz="2400" b="1" dirty="0" smtClean="0"/>
                            <a:t>مدرسة كرة اليد (- من 9 سنوات) تعتبر مرحلة </a:t>
                          </a:r>
                          <a:r>
                            <a:rPr lang="ar-DZ" sz="2400" b="1" dirty="0" err="1" smtClean="0"/>
                            <a:t>التحسيس</a:t>
                          </a:r>
                          <a:r>
                            <a:rPr lang="ar-DZ" sz="2400" b="1" dirty="0" smtClean="0"/>
                            <a:t> و البداية </a:t>
                          </a:r>
                        </a:p>
                        <a:p>
                          <a:pPr lvl="0" algn="r" rtl="1"/>
                          <a:r>
                            <a:rPr lang="ar-DZ" sz="2400" b="1" dirty="0" smtClean="0"/>
                            <a:t>تطوير كل الحركات:  أهمية حجم العمل الموجه نحو تطوير الفعل الحركي (التنسيق، التحليل الحركي) ، الإدراك (عدم النظر للكرة، الملاحظة الجيدة، رفع الرأس) </a:t>
                          </a:r>
                        </a:p>
                        <a:p>
                          <a:pPr lvl="0" algn="r" rtl="1"/>
                          <a:r>
                            <a:rPr lang="ar-DZ" sz="2400" b="1" dirty="0" smtClean="0"/>
                            <a:t>تسلسل </a:t>
                          </a:r>
                          <a:r>
                            <a:rPr lang="ar-DZ" sz="2400" b="1" dirty="0" err="1" smtClean="0"/>
                            <a:t>و</a:t>
                          </a:r>
                          <a:r>
                            <a:rPr lang="ar-DZ" sz="2400" b="1" dirty="0" smtClean="0"/>
                            <a:t> تنظيم مختلف الحركات (سرعة مختلفة ): الجري مع القذف ، الجري مع الاستقبال ، القفز مع القذف </a:t>
                          </a:r>
                          <a:endParaRPr lang="fr-FR" sz="2400" b="1" dirty="0"/>
                        </a:p>
                        <a:p>
                          <a:pPr algn="ct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E74B4F" w:rsidRDefault="00E74B4F" w:rsidP="00E74B4F">
      <w:pPr>
        <w:bidi/>
        <w:rPr>
          <w:rtl/>
          <w:lang w:bidi="ar-DZ"/>
        </w:rPr>
      </w:pPr>
    </w:p>
    <w:p w:rsidR="00E74B4F" w:rsidRDefault="00E74B4F" w:rsidP="00E74B4F">
      <w:pPr>
        <w:tabs>
          <w:tab w:val="left" w:pos="968"/>
        </w:tabs>
        <w:bidi/>
        <w:jc w:val="center"/>
        <w:rPr>
          <w:rtl/>
          <w:lang w:bidi="ar-DZ"/>
        </w:rPr>
      </w:pPr>
      <w:r w:rsidRPr="00E74B4F">
        <w:rPr>
          <w:noProof/>
          <w:rtl/>
          <w:lang w:eastAsia="fr-FR"/>
        </w:rPr>
        <w:lastRenderedPageBreak/>
        <w:drawing>
          <wp:inline distT="0" distB="0" distL="0" distR="0">
            <wp:extent cx="5969977" cy="3297115"/>
            <wp:effectExtent l="0" t="0" r="0" b="0"/>
            <wp:docPr id="8" name="Obje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6172200"/>
                      <a:chOff x="152400" y="228600"/>
                      <a:chExt cx="8763000" cy="6172200"/>
                    </a:xfrm>
                  </a:grpSpPr>
                  <a:sp>
                    <a:nvSpPr>
                      <a:cNvPr id="2" name="Rectangle 1"/>
                      <a:cNvSpPr/>
                    </a:nvSpPr>
                    <a:spPr>
                      <a:xfrm>
                        <a:off x="228600" y="228600"/>
                        <a:ext cx="8686800" cy="2133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buFontTx/>
                            <a:buChar char="-"/>
                          </a:pPr>
                          <a:r>
                            <a:rPr lang="fr-FR" sz="2800" b="1" u="sng" dirty="0" smtClean="0">
                              <a:solidFill>
                                <a:schemeClr val="tx1">
                                  <a:lumMod val="95000"/>
                                  <a:lumOff val="5000"/>
                                </a:schemeClr>
                              </a:solidFill>
                            </a:rPr>
                            <a:t>de 11 – de 12 ans :</a:t>
                          </a:r>
                          <a:endParaRPr lang="ar-DZ" sz="2800" b="1" u="sng" dirty="0" smtClean="0">
                            <a:solidFill>
                              <a:schemeClr val="tx1">
                                <a:lumMod val="95000"/>
                                <a:lumOff val="5000"/>
                              </a:schemeClr>
                            </a:solidFill>
                          </a:endParaRPr>
                        </a:p>
                        <a:p>
                          <a:pPr algn="r" rtl="1"/>
                          <a:r>
                            <a:rPr lang="ar-DZ" sz="2400" b="1" dirty="0" smtClean="0"/>
                            <a:t>حجم عمل مهم لتطوير التحكم الحركي </a:t>
                          </a:r>
                          <a:r>
                            <a:rPr lang="ar-DZ" sz="2400" b="1" dirty="0" err="1" smtClean="0"/>
                            <a:t>و</a:t>
                          </a:r>
                          <a:r>
                            <a:rPr lang="ar-DZ" sz="2400" b="1" dirty="0" smtClean="0"/>
                            <a:t> الإدراك الحسي (تحرير الرؤية من أجل أخذ المعلومات حول الذات، التحكم في المساحات، الاندفاع ، تغيير الاتجاه، الفراغ) </a:t>
                          </a:r>
                        </a:p>
                        <a:p>
                          <a:pPr algn="r" rtl="1">
                            <a:buFont typeface="Wingdings" pitchFamily="2" charset="2"/>
                            <a:buChar char="q"/>
                          </a:pPr>
                          <a:r>
                            <a:rPr lang="ar-DZ" sz="2400" b="1" dirty="0" smtClean="0"/>
                            <a:t>إيجاد  مساحة للمواجهة </a:t>
                          </a:r>
                          <a:r>
                            <a:rPr lang="ar-DZ" sz="2400" b="1" dirty="0" err="1" smtClean="0"/>
                            <a:t>و</a:t>
                          </a:r>
                          <a:r>
                            <a:rPr lang="ar-DZ" sz="2400" b="1" dirty="0" smtClean="0"/>
                            <a:t> هذا من أجل الاحتفاظ بالكرة </a:t>
                          </a:r>
                          <a:r>
                            <a:rPr lang="ar-DZ" sz="2400" b="1" dirty="0" err="1" smtClean="0"/>
                            <a:t>و</a:t>
                          </a:r>
                          <a:r>
                            <a:rPr lang="ar-DZ" sz="2400" b="1" dirty="0" smtClean="0"/>
                            <a:t> التسجيل</a:t>
                          </a:r>
                        </a:p>
                        <a:p>
                          <a:pPr algn="r" rtl="1">
                            <a:buFont typeface="Wingdings" pitchFamily="2" charset="2"/>
                            <a:buChar char="q"/>
                          </a:pPr>
                          <a:r>
                            <a:rPr lang="ar-DZ" sz="2400" b="1" dirty="0" smtClean="0"/>
                            <a:t> العمل على التحكم </a:t>
                          </a:r>
                          <a:r>
                            <a:rPr lang="ar-DZ" sz="2400" b="1" dirty="0" err="1" smtClean="0"/>
                            <a:t>و</a:t>
                          </a:r>
                          <a:r>
                            <a:rPr lang="ar-DZ" sz="2400" b="1" dirty="0" smtClean="0"/>
                            <a:t> حماية الكرة  </a:t>
                          </a:r>
                          <a:endParaRPr lang="fr-FR" sz="2400" b="1" dirty="0" smtClean="0"/>
                        </a:p>
                        <a:p>
                          <a:pPr algn="ctr"/>
                          <a:endParaRPr lang="fr-FR" dirty="0"/>
                        </a:p>
                      </a:txBody>
                      <a:useSpRect/>
                    </a:txSp>
                    <a:style>
                      <a:lnRef idx="2">
                        <a:schemeClr val="dk1"/>
                      </a:lnRef>
                      <a:fillRef idx="1">
                        <a:schemeClr val="lt1"/>
                      </a:fillRef>
                      <a:effectRef idx="0">
                        <a:schemeClr val="dk1"/>
                      </a:effectRef>
                      <a:fontRef idx="minor">
                        <a:schemeClr val="dk1"/>
                      </a:fontRef>
                    </a:style>
                  </a:sp>
                  <a:sp>
                    <a:nvSpPr>
                      <a:cNvPr id="3" name="Rectangle 2"/>
                      <a:cNvSpPr/>
                    </a:nvSpPr>
                    <a:spPr>
                      <a:xfrm>
                        <a:off x="152400" y="2514600"/>
                        <a:ext cx="8763000" cy="38862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ar-DZ" b="1" u="dbl" dirty="0" smtClean="0"/>
                        </a:p>
                        <a:p>
                          <a:endParaRPr lang="fr-FR" b="1" u="dbl" dirty="0" smtClean="0"/>
                        </a:p>
                        <a:p>
                          <a:endParaRPr lang="fr-FR" b="1" u="dbl" dirty="0" smtClean="0"/>
                        </a:p>
                        <a:p>
                          <a:r>
                            <a:rPr lang="fr-FR" b="1" u="dbl" dirty="0" smtClean="0"/>
                            <a:t>- </a:t>
                          </a:r>
                          <a:r>
                            <a:rPr lang="fr-FR" sz="2400" b="1" u="dbl" dirty="0" smtClean="0"/>
                            <a:t>de 13 - 14 ans :</a:t>
                          </a:r>
                          <a:endParaRPr lang="fr-FR" sz="2400" b="1" dirty="0" smtClean="0"/>
                        </a:p>
                        <a:p>
                          <a:pPr lvl="0"/>
                          <a:r>
                            <a:rPr lang="fr-FR" sz="2400" b="1" dirty="0" smtClean="0"/>
                            <a:t>Utilisation du dribble pour progresser et déborder (et pas pour s’équilibrer) si le démarquage est bien effectué sinon passe à un partenaire démarqué.</a:t>
                          </a:r>
                          <a:endParaRPr lang="ar-DZ" sz="2400" b="1" dirty="0" smtClean="0"/>
                        </a:p>
                        <a:p>
                          <a:pPr lvl="0" algn="r" rtl="1">
                            <a:buFont typeface="Wingdings" pitchFamily="2" charset="2"/>
                            <a:buChar char="q"/>
                          </a:pPr>
                          <a:r>
                            <a:rPr lang="ar-DZ" sz="2400" b="1" dirty="0" smtClean="0"/>
                            <a:t>استعمال التنطيط من أجل التحسن من جهة </a:t>
                          </a:r>
                          <a:r>
                            <a:rPr lang="ar-DZ" sz="2400" b="1" dirty="0" err="1" smtClean="0"/>
                            <a:t>و</a:t>
                          </a:r>
                          <a:r>
                            <a:rPr lang="ar-DZ" sz="2400" b="1" dirty="0" smtClean="0"/>
                            <a:t> العمل على التجاوز </a:t>
                          </a:r>
                          <a:r>
                            <a:rPr lang="ar-DZ" sz="2400" b="1" dirty="0" err="1" smtClean="0"/>
                            <a:t>و</a:t>
                          </a:r>
                          <a:r>
                            <a:rPr lang="ar-DZ" sz="2400" b="1" dirty="0" smtClean="0"/>
                            <a:t> في حالة تنفيذ الضغط الجيد من طرف الخصم يجب تنفيذ التمرير نحو الرفيق </a:t>
                          </a:r>
                        </a:p>
                        <a:p>
                          <a:pPr lvl="0" algn="r" rtl="1">
                            <a:buFont typeface="Wingdings" pitchFamily="2" charset="2"/>
                            <a:buChar char="q"/>
                          </a:pPr>
                          <a:r>
                            <a:rPr lang="ar-DZ" sz="2400" b="1" dirty="0" smtClean="0"/>
                            <a:t>التحكم في الكرة </a:t>
                          </a:r>
                          <a:r>
                            <a:rPr lang="ar-DZ" sz="2400" b="1" dirty="0" err="1" smtClean="0"/>
                            <a:t>و</a:t>
                          </a:r>
                          <a:r>
                            <a:rPr lang="ar-DZ" sz="2400" b="1" dirty="0" smtClean="0"/>
                            <a:t> هذا بتتابع الحركات حتى في حالة </a:t>
                          </a:r>
                          <a:r>
                            <a:rPr lang="ar-DZ" sz="2400" b="1" dirty="0" err="1" smtClean="0"/>
                            <a:t>و</a:t>
                          </a:r>
                          <a:r>
                            <a:rPr lang="ar-DZ" sz="2400" b="1" dirty="0" smtClean="0"/>
                            <a:t> جود الخصم عن طريق النصائح التالية : </a:t>
                          </a:r>
                        </a:p>
                        <a:p>
                          <a:pPr lvl="0" algn="r" rtl="1">
                            <a:buFont typeface="Wingdings" pitchFamily="2" charset="2"/>
                            <a:buChar char="q"/>
                          </a:pPr>
                          <a:r>
                            <a:rPr lang="ar-DZ" sz="2400" b="1" dirty="0" smtClean="0"/>
                            <a:t>حماية </a:t>
                          </a:r>
                          <a:r>
                            <a:rPr lang="ar-DZ" sz="2400" b="1" dirty="0" err="1" smtClean="0"/>
                            <a:t>و</a:t>
                          </a:r>
                          <a:r>
                            <a:rPr lang="ar-DZ" sz="2400" b="1" dirty="0" smtClean="0"/>
                            <a:t> تغطية الكرة عند التنطيط والتمرير </a:t>
                          </a:r>
                        </a:p>
                        <a:p>
                          <a:pPr lvl="0" algn="r" rtl="1">
                            <a:buFont typeface="Wingdings" pitchFamily="2" charset="2"/>
                            <a:buChar char="q"/>
                          </a:pPr>
                          <a:r>
                            <a:rPr lang="ar-DZ" sz="2400" b="1" dirty="0" smtClean="0"/>
                            <a:t>التحكم في تغيير الاتجاه </a:t>
                          </a:r>
                          <a:r>
                            <a:rPr lang="ar-DZ" sz="2400" b="1" dirty="0" err="1" smtClean="0"/>
                            <a:t>و</a:t>
                          </a:r>
                          <a:r>
                            <a:rPr lang="ar-DZ" sz="2400" b="1" dirty="0" smtClean="0"/>
                            <a:t> هذا بإعطاء اتجاهات خاطئة </a:t>
                          </a:r>
                        </a:p>
                        <a:p>
                          <a:pPr lvl="0" algn="r" rtl="1">
                            <a:buFontTx/>
                            <a:buChar char="-"/>
                          </a:pPr>
                          <a:endParaRPr lang="ar-DZ" sz="2400" b="1" dirty="0" smtClean="0"/>
                        </a:p>
                        <a:p>
                          <a:pPr lvl="0" algn="r" rtl="1"/>
                          <a:endParaRPr lang="fr-FR" sz="2400" b="1" dirty="0" smtClean="0"/>
                        </a:p>
                        <a:p>
                          <a:pPr algn="ct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E74B4F" w:rsidRDefault="00E74B4F" w:rsidP="00E74B4F">
      <w:pPr>
        <w:tabs>
          <w:tab w:val="left" w:pos="968"/>
        </w:tabs>
        <w:bidi/>
        <w:jc w:val="center"/>
        <w:rPr>
          <w:rtl/>
          <w:lang w:bidi="ar-DZ"/>
        </w:rPr>
      </w:pPr>
      <w:r w:rsidRPr="00E74B4F">
        <w:rPr>
          <w:noProof/>
          <w:rtl/>
          <w:lang w:eastAsia="fr-FR"/>
        </w:rPr>
        <w:drawing>
          <wp:inline distT="0" distB="0" distL="0" distR="0">
            <wp:extent cx="5969879" cy="2989384"/>
            <wp:effectExtent l="0" t="0" r="0" b="0"/>
            <wp:docPr id="9" name="Obje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4876800"/>
                      <a:chOff x="152400" y="685800"/>
                      <a:chExt cx="8839200" cy="4876800"/>
                    </a:xfrm>
                  </a:grpSpPr>
                  <a:sp>
                    <a:nvSpPr>
                      <a:cNvPr id="2" name="Rectangle 1"/>
                      <a:cNvSpPr/>
                    </a:nvSpPr>
                    <a:spPr>
                      <a:xfrm>
                        <a:off x="152400" y="685800"/>
                        <a:ext cx="8763000" cy="1447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buFont typeface="Wingdings" pitchFamily="2" charset="2"/>
                            <a:buChar char="q"/>
                          </a:pPr>
                          <a:r>
                            <a:rPr lang="ar-DZ" sz="2400" b="1" dirty="0" err="1" smtClean="0"/>
                            <a:t>تحسيس</a:t>
                          </a:r>
                          <a:r>
                            <a:rPr lang="ar-DZ" sz="2400" b="1" dirty="0" smtClean="0"/>
                            <a:t> تغيير السرعة .</a:t>
                          </a:r>
                        </a:p>
                        <a:p>
                          <a:pPr algn="ctr" rtl="1">
                            <a:buFont typeface="Wingdings" pitchFamily="2" charset="2"/>
                            <a:buChar char="q"/>
                          </a:pPr>
                          <a:r>
                            <a:rPr lang="ar-DZ" sz="2400" b="1" dirty="0" smtClean="0"/>
                            <a:t> العمل على تطوير التنفيذ السريع.</a:t>
                          </a:r>
                        </a:p>
                        <a:p>
                          <a:pPr algn="ctr" rtl="1">
                            <a:buFont typeface="Wingdings" pitchFamily="2" charset="2"/>
                            <a:buChar char="q"/>
                          </a:pPr>
                          <a:r>
                            <a:rPr lang="ar-DZ" sz="2400" b="1" dirty="0" smtClean="0"/>
                            <a:t> معرفة أفكار الخصم  </a:t>
                          </a:r>
                          <a:r>
                            <a:rPr lang="ar-DZ" sz="2400" b="1" dirty="0" err="1" smtClean="0"/>
                            <a:t>و</a:t>
                          </a:r>
                          <a:r>
                            <a:rPr lang="ar-DZ" sz="2400" b="1" dirty="0" smtClean="0"/>
                            <a:t> العمل على قطع  الاتجاهات (الاستقبال، قطع الكرة).</a:t>
                          </a:r>
                        </a:p>
                      </a:txBody>
                      <a:useSpRect/>
                    </a:txSp>
                    <a:style>
                      <a:lnRef idx="2">
                        <a:schemeClr val="dk1"/>
                      </a:lnRef>
                      <a:fillRef idx="1">
                        <a:schemeClr val="lt1"/>
                      </a:fillRef>
                      <a:effectRef idx="0">
                        <a:schemeClr val="dk1"/>
                      </a:effectRef>
                      <a:fontRef idx="minor">
                        <a:schemeClr val="dk1"/>
                      </a:fontRef>
                    </a:style>
                  </a:sp>
                  <a:sp>
                    <a:nvSpPr>
                      <a:cNvPr id="3" name="Rectangle 2"/>
                      <a:cNvSpPr/>
                    </a:nvSpPr>
                    <a:spPr>
                      <a:xfrm>
                        <a:off x="152400" y="2438400"/>
                        <a:ext cx="8839200" cy="31242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fr-FR" b="1" dirty="0" smtClean="0">
                            <a:solidFill>
                              <a:schemeClr val="tx1">
                                <a:lumMod val="95000"/>
                                <a:lumOff val="5000"/>
                              </a:schemeClr>
                            </a:solidFill>
                          </a:endParaRPr>
                        </a:p>
                        <a:p>
                          <a:endParaRPr lang="fr-FR" b="1" dirty="0" smtClean="0">
                            <a:solidFill>
                              <a:schemeClr val="tx1">
                                <a:lumMod val="95000"/>
                                <a:lumOff val="5000"/>
                              </a:schemeClr>
                            </a:solidFill>
                          </a:endParaRPr>
                        </a:p>
                        <a:p>
                          <a:r>
                            <a:rPr lang="fr-FR" b="1" dirty="0" smtClean="0">
                              <a:solidFill>
                                <a:schemeClr val="tx1">
                                  <a:lumMod val="95000"/>
                                  <a:lumOff val="5000"/>
                                </a:schemeClr>
                              </a:solidFill>
                            </a:rPr>
                            <a:t>- </a:t>
                          </a:r>
                          <a:r>
                            <a:rPr lang="fr-FR" sz="2800" b="1" u="sng" dirty="0" smtClean="0">
                              <a:solidFill>
                                <a:schemeClr val="tx1">
                                  <a:lumMod val="95000"/>
                                  <a:lumOff val="5000"/>
                                </a:schemeClr>
                              </a:solidFill>
                            </a:rPr>
                            <a:t>de 15 – de 16 ans :</a:t>
                          </a:r>
                        </a:p>
                        <a:p>
                          <a:r>
                            <a:rPr lang="fr-FR" sz="2400" b="1" dirty="0" smtClean="0"/>
                            <a:t>Qualité de la gestuelle en adéquation avec une réponse juste (intention).</a:t>
                          </a:r>
                          <a:endParaRPr lang="ar-DZ" sz="2400" b="1" dirty="0" smtClean="0"/>
                        </a:p>
                        <a:p>
                          <a:pPr algn="r" rtl="1">
                            <a:buFont typeface="Wingdings" pitchFamily="2" charset="2"/>
                            <a:buChar char="q"/>
                          </a:pPr>
                          <a:r>
                            <a:rPr lang="ar-DZ" sz="2400" b="1" dirty="0" smtClean="0"/>
                            <a:t>الصفات الحركية  المتناسبة مع الاستجابة الصحيحة (القصد) وهذا عن طريق : </a:t>
                          </a:r>
                        </a:p>
                        <a:p>
                          <a:pPr algn="r" rtl="1">
                            <a:buFont typeface="Wingdings" pitchFamily="2" charset="2"/>
                            <a:buChar char="q"/>
                          </a:pPr>
                          <a:r>
                            <a:rPr lang="ar-DZ" sz="2400" b="1" dirty="0" smtClean="0"/>
                            <a:t>قطع الكرات حسب حركات الجري  من طرف الخصم .</a:t>
                          </a:r>
                        </a:p>
                        <a:p>
                          <a:pPr algn="r" rtl="1">
                            <a:buFont typeface="Wingdings" pitchFamily="2" charset="2"/>
                            <a:buChar char="q"/>
                          </a:pPr>
                          <a:r>
                            <a:rPr lang="ar-DZ" sz="2400" b="1" dirty="0" smtClean="0"/>
                            <a:t>التحكم في مختلف التنقلات </a:t>
                          </a:r>
                          <a:r>
                            <a:rPr lang="ar-DZ" sz="2400" b="1" dirty="0" err="1" smtClean="0"/>
                            <a:t>و</a:t>
                          </a:r>
                          <a:r>
                            <a:rPr lang="ar-DZ" sz="2400" b="1" dirty="0" smtClean="0"/>
                            <a:t> استقبال الكرة في كل الوضعيات .</a:t>
                          </a:r>
                        </a:p>
                        <a:p>
                          <a:pPr algn="r" rtl="1">
                            <a:buFont typeface="Wingdings" pitchFamily="2" charset="2"/>
                            <a:buChar char="q"/>
                          </a:pPr>
                          <a:r>
                            <a:rPr lang="ar-DZ" sz="2400" b="1" dirty="0" smtClean="0"/>
                            <a:t>التحكم في تغيير السرعة .</a:t>
                          </a:r>
                        </a:p>
                        <a:p>
                          <a:pPr algn="r" rtl="1">
                            <a:buFont typeface="Wingdings" pitchFamily="2" charset="2"/>
                            <a:buChar char="q"/>
                          </a:pPr>
                          <a:r>
                            <a:rPr lang="ar-DZ" sz="2400" b="1" dirty="0" smtClean="0"/>
                            <a:t>التحكم في المواجهة ضد الخصم وعدم التعرض للمسك .</a:t>
                          </a:r>
                        </a:p>
                        <a:p>
                          <a:pPr algn="r" rtl="1">
                            <a:buFontTx/>
                            <a:buChar char="-"/>
                          </a:pPr>
                          <a:endParaRPr lang="ar-DZ" sz="2400" b="1" dirty="0" smtClean="0"/>
                        </a:p>
                        <a:p>
                          <a:pPr algn="r" rtl="1">
                            <a:buFontTx/>
                            <a:buChar char="-"/>
                          </a:pP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E74B4F" w:rsidRDefault="00E74B4F" w:rsidP="00E74B4F">
      <w:pPr>
        <w:tabs>
          <w:tab w:val="left" w:pos="968"/>
        </w:tabs>
        <w:bidi/>
        <w:jc w:val="center"/>
        <w:rPr>
          <w:rtl/>
          <w:lang w:bidi="ar-DZ"/>
        </w:rPr>
      </w:pPr>
      <w:r w:rsidRPr="00E74B4F">
        <w:rPr>
          <w:noProof/>
          <w:rtl/>
          <w:lang w:eastAsia="fr-FR"/>
        </w:rPr>
        <w:drawing>
          <wp:inline distT="0" distB="0" distL="0" distR="0">
            <wp:extent cx="6057900" cy="1828800"/>
            <wp:effectExtent l="0" t="0" r="0" b="0"/>
            <wp:docPr id="10" name="Obje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2971800"/>
                      <a:chOff x="76200" y="152400"/>
                      <a:chExt cx="8839200" cy="2971800"/>
                    </a:xfrm>
                  </a:grpSpPr>
                  <a:sp>
                    <a:nvSpPr>
                      <a:cNvPr id="2" name="Rectangle 1"/>
                      <a:cNvSpPr/>
                    </a:nvSpPr>
                    <a:spPr>
                      <a:xfrm>
                        <a:off x="152400" y="152400"/>
                        <a:ext cx="8763000" cy="16002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fr-FR" b="1" u="dbl" dirty="0" smtClean="0"/>
                            <a:t>-</a:t>
                          </a:r>
                          <a:endParaRPr lang="ar-DZ" b="1" u="dbl" dirty="0" smtClean="0"/>
                        </a:p>
                        <a:p>
                          <a:r>
                            <a:rPr lang="fr-FR" sz="2800" b="1" u="dbl" dirty="0" smtClean="0">
                              <a:solidFill>
                                <a:schemeClr val="tx1">
                                  <a:lumMod val="95000"/>
                                  <a:lumOff val="5000"/>
                                </a:schemeClr>
                              </a:solidFill>
                            </a:rPr>
                            <a:t> de 18 ans :</a:t>
                          </a:r>
                          <a:endParaRPr lang="fr-FR" sz="2800" dirty="0" smtClean="0">
                            <a:solidFill>
                              <a:schemeClr val="tx1">
                                <a:lumMod val="95000"/>
                                <a:lumOff val="5000"/>
                              </a:schemeClr>
                            </a:solidFill>
                          </a:endParaRPr>
                        </a:p>
                        <a:p>
                          <a:pPr lvl="0"/>
                          <a:r>
                            <a:rPr lang="fr-FR" sz="2400" b="1" dirty="0" smtClean="0"/>
                            <a:t>« Début » de l’automatisation au service du jeu en lecture.</a:t>
                          </a:r>
                        </a:p>
                        <a:p>
                          <a:pPr lvl="0" algn="r" rtl="1">
                            <a:buFont typeface="Wingdings" pitchFamily="2" charset="2"/>
                            <a:buChar char="q"/>
                          </a:pPr>
                          <a:r>
                            <a:rPr lang="ar-DZ" sz="2400" b="1" dirty="0" smtClean="0"/>
                            <a:t> البداية الآلية لقراءة اللعب : وضع واستغلال </a:t>
                          </a:r>
                          <a:r>
                            <a:rPr lang="ar-DZ" sz="2400" b="1" dirty="0" err="1" smtClean="0"/>
                            <a:t>التمريرات</a:t>
                          </a:r>
                          <a:r>
                            <a:rPr lang="ar-DZ" sz="2400" b="1" dirty="0" smtClean="0"/>
                            <a:t> التي تسمح لمستقبل الكرة بالقذف (سرعة التمرير)  </a:t>
                          </a:r>
                          <a:endParaRPr lang="fr-FR" sz="2400" dirty="0" smtClean="0"/>
                        </a:p>
                        <a:p>
                          <a:pPr algn="ctr"/>
                          <a:endParaRPr lang="fr-FR" sz="2400" dirty="0"/>
                        </a:p>
                      </a:txBody>
                      <a:useSpRect/>
                    </a:txSp>
                    <a:style>
                      <a:lnRef idx="2">
                        <a:schemeClr val="dk1"/>
                      </a:lnRef>
                      <a:fillRef idx="1">
                        <a:schemeClr val="lt1"/>
                      </a:fillRef>
                      <a:effectRef idx="0">
                        <a:schemeClr val="dk1"/>
                      </a:effectRef>
                      <a:fontRef idx="minor">
                        <a:schemeClr val="dk1"/>
                      </a:fontRef>
                    </a:style>
                  </a:sp>
                  <a:sp>
                    <a:nvSpPr>
                      <a:cNvPr id="3" name="Rectangle 2"/>
                      <a:cNvSpPr/>
                    </a:nvSpPr>
                    <a:spPr>
                      <a:xfrm>
                        <a:off x="76200" y="1905000"/>
                        <a:ext cx="8839200" cy="12192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fr-FR" sz="2800" b="1" u="sng" dirty="0" smtClean="0">
                              <a:solidFill>
                                <a:schemeClr val="tx1">
                                  <a:lumMod val="95000"/>
                                  <a:lumOff val="5000"/>
                                </a:schemeClr>
                              </a:solidFill>
                            </a:rPr>
                            <a:t>Seniors :</a:t>
                          </a:r>
                          <a:endParaRPr lang="fr-FR" sz="2800" u="sng" dirty="0" smtClean="0">
                            <a:solidFill>
                              <a:schemeClr val="tx1">
                                <a:lumMod val="95000"/>
                                <a:lumOff val="5000"/>
                              </a:schemeClr>
                            </a:solidFill>
                          </a:endParaRPr>
                        </a:p>
                        <a:p>
                          <a:r>
                            <a:rPr lang="fr-FR" sz="2400" b="1" dirty="0" smtClean="0"/>
                            <a:t>Entretien et exploitation des acquis antérieurs</a:t>
                          </a:r>
                          <a:endParaRPr lang="ar-DZ" sz="2400" b="1" dirty="0" smtClean="0"/>
                        </a:p>
                        <a:p>
                          <a:endParaRPr lang="fr-FR" sz="2400"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E74B4F" w:rsidRDefault="00E74B4F" w:rsidP="00E74B4F">
      <w:pPr>
        <w:tabs>
          <w:tab w:val="left" w:pos="1604"/>
        </w:tabs>
        <w:bidi/>
        <w:jc w:val="center"/>
        <w:rPr>
          <w:rtl/>
          <w:lang w:bidi="ar-DZ"/>
        </w:rPr>
      </w:pPr>
      <w:r w:rsidRPr="00E74B4F">
        <w:rPr>
          <w:noProof/>
          <w:rtl/>
          <w:lang w:eastAsia="fr-FR"/>
        </w:rPr>
        <w:lastRenderedPageBreak/>
        <w:drawing>
          <wp:inline distT="0" distB="0" distL="0" distR="0">
            <wp:extent cx="6084277" cy="3235569"/>
            <wp:effectExtent l="0" t="0" r="0" b="0"/>
            <wp:docPr id="12" name="Obje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6629400"/>
                      <a:chOff x="152400" y="76200"/>
                      <a:chExt cx="8839200" cy="6629400"/>
                    </a:xfrm>
                  </a:grpSpPr>
                  <a:sp>
                    <a:nvSpPr>
                      <a:cNvPr id="2" name="Rectangle avec flèche vers le bas 1"/>
                      <a:cNvSpPr/>
                    </a:nvSpPr>
                    <a:spPr>
                      <a:xfrm>
                        <a:off x="304800" y="76200"/>
                        <a:ext cx="8382000" cy="1371600"/>
                      </a:xfrm>
                      <a:prstGeom prst="downArrowCallout">
                        <a:avLst>
                          <a:gd name="adj1" fmla="val 25000"/>
                          <a:gd name="adj2" fmla="val 131731"/>
                          <a:gd name="adj3" fmla="val 25000"/>
                          <a:gd name="adj4" fmla="val 64977"/>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ar-DZ" sz="2400" b="1" dirty="0" smtClean="0"/>
                        </a:p>
                        <a:p>
                          <a:pPr algn="ctr"/>
                          <a:endParaRPr lang="ar-DZ" sz="2400" b="1" dirty="0" smtClean="0"/>
                        </a:p>
                        <a:p>
                          <a:pPr algn="ctr"/>
                          <a:endParaRPr lang="ar-DZ" sz="2400" b="1" dirty="0" smtClean="0"/>
                        </a:p>
                        <a:p>
                          <a:pPr algn="ctr"/>
                          <a:endParaRPr lang="ar-DZ" sz="2400" b="1" dirty="0" smtClean="0"/>
                        </a:p>
                        <a:p>
                          <a:pPr algn="ctr"/>
                          <a:r>
                            <a:rPr lang="fr-FR" sz="2400" b="1" dirty="0" smtClean="0"/>
                            <a:t>3- MAITRISE COLLECTIVE DU BALLON DANS LA LOGIQUE DU JEU</a:t>
                          </a:r>
                          <a:endParaRPr lang="ar-DZ" sz="2400" b="1" dirty="0" smtClean="0"/>
                        </a:p>
                        <a:p>
                          <a:pPr algn="ctr" rtl="1"/>
                          <a:r>
                            <a:rPr lang="fr-FR" sz="2400" b="1" dirty="0" smtClean="0"/>
                            <a:t>3</a:t>
                          </a:r>
                          <a:r>
                            <a:rPr lang="ar-DZ" sz="2400" b="1" dirty="0" smtClean="0"/>
                            <a:t>- التحكم الجماعي في الكرة في إطار واقعية اللعب </a:t>
                          </a:r>
                          <a:endParaRPr lang="fr-FR" sz="2400" b="1" dirty="0" smtClean="0"/>
                        </a:p>
                        <a:p>
                          <a:pPr algn="ctr"/>
                          <a:endParaRPr lang="ar-DZ" sz="2400" b="1" dirty="0" smtClean="0"/>
                        </a:p>
                        <a:p>
                          <a:pPr algn="ctr"/>
                          <a:endParaRPr lang="ar-DZ" sz="2400" b="1" dirty="0" smtClean="0"/>
                        </a:p>
                        <a:p>
                          <a:pPr algn="ctr"/>
                          <a:endParaRPr lang="fr-FR" sz="2400" b="1" dirty="0" smtClean="0"/>
                        </a:p>
                        <a:p>
                          <a:pPr algn="ctr"/>
                          <a:endParaRPr lang="fr-FR" dirty="0"/>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152400" y="1524000"/>
                        <a:ext cx="8763000" cy="26670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ar-DZ" sz="2400" b="1" dirty="0" smtClean="0"/>
                        </a:p>
                        <a:p>
                          <a:r>
                            <a:rPr lang="fr-FR" sz="2800" b="1" u="sng" dirty="0" smtClean="0">
                              <a:solidFill>
                                <a:schemeClr val="tx1">
                                  <a:lumMod val="95000"/>
                                  <a:lumOff val="5000"/>
                                </a:schemeClr>
                              </a:solidFill>
                            </a:rPr>
                            <a:t>Ecole de hand (- de 9 ans) :</a:t>
                          </a:r>
                        </a:p>
                        <a:p>
                          <a:r>
                            <a:rPr lang="fr-FR" sz="2400" b="1" dirty="0" smtClean="0"/>
                            <a:t>• Jeu sur tout le terrain : notion d’occupation de l’espace et d’écartement (Éclatement de la grappe).</a:t>
                          </a:r>
                          <a:endParaRPr lang="ar-DZ" sz="2400" b="1" dirty="0" smtClean="0"/>
                        </a:p>
                        <a:p>
                          <a:pPr algn="r" rtl="1">
                            <a:buFont typeface="Wingdings" pitchFamily="2" charset="2"/>
                            <a:buChar char="q"/>
                          </a:pPr>
                          <a:r>
                            <a:rPr lang="ar-DZ" sz="2400" b="1" dirty="0" smtClean="0"/>
                            <a:t>مدرسة كرة اليد أقل من 9 سنوات : اللعب في كامل الملعب ، مبدأ ملء الفراغات </a:t>
                          </a:r>
                          <a:r>
                            <a:rPr lang="ar-DZ" sz="2400" b="1" dirty="0" err="1" smtClean="0"/>
                            <a:t>و</a:t>
                          </a:r>
                          <a:r>
                            <a:rPr lang="ar-DZ" sz="2400" b="1" dirty="0" smtClean="0"/>
                            <a:t> المساحات </a:t>
                          </a:r>
                        </a:p>
                        <a:p>
                          <a:pPr algn="r" rtl="1">
                            <a:buFont typeface="Wingdings" pitchFamily="2" charset="2"/>
                            <a:buChar char="q"/>
                          </a:pPr>
                          <a:r>
                            <a:rPr lang="ar-DZ" sz="2400" b="1" dirty="0" smtClean="0"/>
                            <a:t>معرفة كل من المجموعة المهاجمة </a:t>
                          </a:r>
                          <a:r>
                            <a:rPr lang="ar-DZ" sz="2400" b="1" dirty="0" err="1" smtClean="0"/>
                            <a:t>و</a:t>
                          </a:r>
                          <a:r>
                            <a:rPr lang="ar-DZ" sz="2400" b="1" dirty="0" smtClean="0"/>
                            <a:t> المجموعة المدافعة </a:t>
                          </a:r>
                        </a:p>
                        <a:p>
                          <a:pPr algn="r" rtl="1">
                            <a:buFont typeface="Wingdings" pitchFamily="2" charset="2"/>
                            <a:buChar char="q"/>
                          </a:pPr>
                          <a:r>
                            <a:rPr lang="ar-DZ" sz="2400" b="1" dirty="0" smtClean="0"/>
                            <a:t>الانطلاق الجماعي نحو الهدف من أجل التسجيل عن طريق </a:t>
                          </a:r>
                          <a:r>
                            <a:rPr lang="ar-DZ" sz="2400" b="1" dirty="0" err="1" smtClean="0"/>
                            <a:t>تمريرات</a:t>
                          </a:r>
                          <a:r>
                            <a:rPr lang="ar-DZ" sz="2400" b="1" dirty="0" smtClean="0"/>
                            <a:t> صغيرة </a:t>
                          </a:r>
                        </a:p>
                        <a:p>
                          <a:pPr algn="r" rtl="1"/>
                          <a:endParaRPr lang="fr-FR" sz="2400" b="1" dirty="0" smtClean="0"/>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152400" y="4267200"/>
                        <a:ext cx="8839200" cy="2438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fr-FR" sz="2800" b="1" u="sng" dirty="0" smtClean="0">
                              <a:solidFill>
                                <a:schemeClr val="tx1">
                                  <a:lumMod val="95000"/>
                                  <a:lumOff val="5000"/>
                                </a:schemeClr>
                              </a:solidFill>
                            </a:rPr>
                            <a:t>- de 11 – de 12 ans :</a:t>
                          </a:r>
                        </a:p>
                        <a:p>
                          <a:r>
                            <a:rPr lang="fr-FR" sz="2400" b="1" dirty="0" smtClean="0"/>
                            <a:t>• Jeu sur tout le terrain : notion d’occupation de l’espace, d’écartement, de démarquage dans l’espace libre (ne pas se cacher derrière le défenseur en levant les bras).</a:t>
                          </a:r>
                          <a:endParaRPr lang="ar-DZ" sz="2400" b="1" dirty="0" smtClean="0"/>
                        </a:p>
                        <a:p>
                          <a:pPr algn="r" rtl="1">
                            <a:buFont typeface="Wingdings" pitchFamily="2" charset="2"/>
                            <a:buChar char="q"/>
                          </a:pPr>
                          <a:r>
                            <a:rPr lang="ar-DZ" sz="2400" b="1" dirty="0" smtClean="0"/>
                            <a:t>اللعب في كامل الملعب : استغلال و ملء المساحات ، المراقبة الفردية في المساحات الحرة (عدم الاختباء وراء المدافعين مع رفع الذراعين) </a:t>
                          </a:r>
                          <a:endParaRPr lang="fr-FR" sz="2400" b="1" dirty="0" smtClean="0"/>
                        </a:p>
                        <a:p>
                          <a:pPr algn="ctr"/>
                          <a:endParaRPr lang="fr-FR"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E74B4F" w:rsidRDefault="00E74B4F" w:rsidP="00E74B4F">
      <w:pPr>
        <w:tabs>
          <w:tab w:val="left" w:pos="2408"/>
        </w:tabs>
        <w:bidi/>
        <w:jc w:val="center"/>
        <w:rPr>
          <w:rtl/>
          <w:lang w:bidi="ar-DZ"/>
        </w:rPr>
      </w:pPr>
      <w:r w:rsidRPr="00E74B4F">
        <w:rPr>
          <w:noProof/>
          <w:rtl/>
          <w:lang w:eastAsia="fr-FR"/>
        </w:rPr>
        <w:drawing>
          <wp:inline distT="0" distB="0" distL="0" distR="0">
            <wp:extent cx="6031523" cy="1925516"/>
            <wp:effectExtent l="19050" t="0" r="0" b="0"/>
            <wp:docPr id="13" name="Obje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3542169"/>
                      <a:chOff x="152400" y="2209800"/>
                      <a:chExt cx="8991600" cy="3542169"/>
                    </a:xfrm>
                  </a:grpSpPr>
                  <a:sp>
                    <a:nvSpPr>
                      <a:cNvPr id="2" name="Rectangle 1"/>
                      <a:cNvSpPr/>
                    </a:nvSpPr>
                    <a:spPr>
                      <a:xfrm>
                        <a:off x="152400" y="2209800"/>
                        <a:ext cx="8839200" cy="12192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buFont typeface="Wingdings" pitchFamily="2" charset="2"/>
                            <a:buChar char="q"/>
                          </a:pPr>
                          <a:r>
                            <a:rPr lang="ar-DZ" sz="2400" b="1" dirty="0" smtClean="0"/>
                            <a:t>التمرير والاستقبال الحركي (عند الجري أو التحرك في مختلف الاتجاهات) </a:t>
                          </a:r>
                        </a:p>
                        <a:p>
                          <a:pPr algn="ctr" rtl="1">
                            <a:buFont typeface="Wingdings" pitchFamily="2" charset="2"/>
                            <a:buChar char="q"/>
                          </a:pPr>
                          <a:r>
                            <a:rPr lang="ar-DZ" sz="2400" b="1" dirty="0" smtClean="0"/>
                            <a:t>العلاقة بين الممرر </a:t>
                          </a:r>
                          <a:r>
                            <a:rPr lang="ar-DZ" sz="2400" b="1" dirty="0" err="1" smtClean="0"/>
                            <a:t>و</a:t>
                          </a:r>
                          <a:r>
                            <a:rPr lang="ar-DZ" sz="2400" b="1" dirty="0" smtClean="0"/>
                            <a:t> المستقبل (نداء الكرة)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4098" name="AutoShape 2"/>
                      <a:cNvSpPr>
                        <a:spLocks noChangeShapeType="1"/>
                      </a:cNvSpPr>
                    </a:nvSpPr>
                    <a:spPr bwMode="auto">
                      <a:xfrm flipH="1">
                        <a:off x="2133600" y="3657600"/>
                        <a:ext cx="914400" cy="384175"/>
                      </a:xfrm>
                      <a:prstGeom prst="straightConnector1">
                        <a:avLst/>
                      </a:prstGeom>
                      <a:noFill/>
                      <a:ln w="63500">
                        <a:solidFill>
                          <a:srgbClr val="8064A2"/>
                        </a:solidFill>
                        <a:round/>
                        <a:headEnd/>
                        <a:tailEnd type="triangle" w="med" len="med"/>
                      </a:ln>
                      <a:effectLst/>
                    </a:spPr>
                    <a:txSp>
                      <a:txBody>
                        <a:bodyPr vert="horz" wrap="square" lIns="91440" tIns="45720" rIns="91440" bIns="45720" numCol="1" anchor="t" anchorCtr="0" compatLnSpc="1">
                          <a:prstTxWarp prst="textNoShape">
                            <a:avLst/>
                          </a:prstTxWarp>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4097" name="AutoShape 1"/>
                      <a:cNvSpPr>
                        <a:spLocks noChangeShapeType="1"/>
                      </a:cNvSpPr>
                    </a:nvSpPr>
                    <a:spPr bwMode="auto">
                      <a:xfrm>
                        <a:off x="6400800" y="3810001"/>
                        <a:ext cx="762000" cy="304800"/>
                      </a:xfrm>
                      <a:prstGeom prst="straightConnector1">
                        <a:avLst/>
                      </a:prstGeom>
                      <a:noFill/>
                      <a:ln w="63500">
                        <a:solidFill>
                          <a:srgbClr val="8064A2"/>
                        </a:solidFill>
                        <a:round/>
                        <a:headEnd/>
                        <a:tailEnd type="triangle" w="med" len="med"/>
                      </a:ln>
                      <a:effectLst/>
                    </a:spPr>
                    <a:txSp>
                      <a:txBody>
                        <a:bodyPr vert="horz" wrap="square" lIns="91440" tIns="45720" rIns="91440" bIns="45720" numCol="1" anchor="t" anchorCtr="0" compatLnSpc="1">
                          <a:prstTxWarp prst="textNoShape">
                            <a:avLst/>
                          </a:prstTxWarp>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4100" name="Rectangle 4"/>
                      <a:cNvSpPr>
                        <a:spLocks noChangeArrowheads="1"/>
                      </a:cNvSpPr>
                    </a:nvSpPr>
                    <a:spPr bwMode="auto">
                      <a:xfrm>
                        <a:off x="228600" y="3505200"/>
                        <a:ext cx="8915400" cy="224676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fr-FR" sz="1200" b="0" i="0" strike="noStrike" cap="none" normalizeH="0" baseline="0" dirty="0" smtClean="0">
                              <a:ln>
                                <a:noFill/>
                              </a:ln>
                              <a:solidFill>
                                <a:schemeClr val="tx1"/>
                              </a:solidFill>
                              <a:effectLst/>
                              <a:latin typeface="Monotype Corsiva" pitchFamily="66" charset="0"/>
                              <a:ea typeface="Calibri" pitchFamily="34" charset="0"/>
                              <a:cs typeface="Times New Roman" pitchFamily="18" charset="0"/>
                            </a:rPr>
                            <a:t>  </a:t>
                          </a:r>
                          <a:r>
                            <a:rPr kumimoji="0" lang="fr-FR" sz="2000" b="1" i="1" u="sng" strike="noStrike" cap="none" normalizeH="0" baseline="0" dirty="0" smtClean="0">
                              <a:ln>
                                <a:noFill/>
                              </a:ln>
                              <a:solidFill>
                                <a:srgbClr val="C00000"/>
                              </a:solidFill>
                              <a:effectLst/>
                              <a:latin typeface="Malgun Gothic" pitchFamily="34" charset="-127"/>
                              <a:ea typeface="Malgun Gothic" pitchFamily="34" charset="-127"/>
                              <a:cs typeface="Times New Roman" pitchFamily="18" charset="0"/>
                            </a:rPr>
                            <a:t>Les repères observables</a:t>
                          </a:r>
                          <a:endParaRPr kumimoji="0" lang="fr-FR" sz="2000" b="0" i="0" u="sng" strike="noStrike" cap="none" normalizeH="0" baseline="0" dirty="0" smtClean="0">
                            <a:ln>
                              <a:noFill/>
                            </a:ln>
                            <a:solidFill>
                              <a:schemeClr val="tx1"/>
                            </a:solidFill>
                            <a:effectLst/>
                            <a:latin typeface="Malgun Gothic" pitchFamily="34" charset="-127"/>
                            <a:ea typeface="Malgun Gothic" pitchFamily="34" charset="-127"/>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fr-FR" sz="2000" b="0" i="0" strike="noStrike" cap="none" normalizeH="0" baseline="0" dirty="0" smtClean="0">
                              <a:ln>
                                <a:noFill/>
                              </a:ln>
                              <a:solidFill>
                                <a:schemeClr val="tx1"/>
                              </a:solidFill>
                              <a:effectLst/>
                              <a:latin typeface="Monotype Corsiva" pitchFamily="66" charset="0"/>
                              <a:ea typeface="Calibri" pitchFamily="34" charset="0"/>
                              <a:cs typeface="Times New Roman" pitchFamily="18" charset="0"/>
                            </a:rPr>
                            <a:t>                                              </a:t>
                          </a:r>
                          <a:endParaRPr kumimoji="0" lang="fr-FR" sz="2000" b="0" i="0" strike="noStrike" cap="none" normalizeH="0" baseline="0" dirty="0" smtClean="0">
                            <a:ln>
                              <a:noFill/>
                            </a:ln>
                            <a:solidFill>
                              <a:schemeClr val="tx1"/>
                            </a:solidFill>
                            <a:effectLst/>
                            <a:latin typeface="Arial" pitchFamily="34" charset="0"/>
                            <a:cs typeface="Arial" pitchFamily="34" charset="0"/>
                          </a:endParaRPr>
                        </a:p>
                        <a:p>
                          <a:pPr lvl="0" eaLnBrk="0" fontAlgn="base" hangingPunct="0">
                            <a:spcBef>
                              <a:spcPct val="0"/>
                            </a:spcBef>
                            <a:spcAft>
                              <a:spcPct val="0"/>
                            </a:spcAft>
                            <a:buFont typeface="Wingdings" pitchFamily="2" charset="2"/>
                            <a:buChar char="q"/>
                          </a:pPr>
                          <a:r>
                            <a:rPr kumimoji="0" lang="fr-FR" sz="2000" b="1" i="0" strike="noStrike" cap="none" normalizeH="0" baseline="0" dirty="0" smtClean="0">
                              <a:ln>
                                <a:noFill/>
                              </a:ln>
                              <a:solidFill>
                                <a:schemeClr val="tx1"/>
                              </a:solidFill>
                              <a:effectLst/>
                              <a:latin typeface="Arial" pitchFamily="34" charset="0"/>
                              <a:ea typeface="Calibri" pitchFamily="34" charset="0"/>
                              <a:cs typeface="Arial" pitchFamily="34" charset="0"/>
                            </a:rPr>
                            <a:t>chez le passeur </a:t>
                          </a:r>
                          <a:r>
                            <a:rPr kumimoji="0" lang="fr-FR" sz="2000" b="1" i="0" strike="noStrike" cap="none" normalizeH="0" dirty="0" smtClean="0">
                              <a:ln>
                                <a:noFill/>
                              </a:ln>
                              <a:solidFill>
                                <a:schemeClr val="tx1"/>
                              </a:solidFill>
                              <a:effectLst/>
                              <a:latin typeface="Arial" pitchFamily="34" charset="0"/>
                              <a:ea typeface="Calibri" pitchFamily="34" charset="0"/>
                              <a:cs typeface="Arial" pitchFamily="34" charset="0"/>
                            </a:rPr>
                            <a:t>                                            </a:t>
                          </a:r>
                          <a:r>
                            <a:rPr kumimoji="0" lang="fr-FR" sz="2000" b="1" i="0" strike="noStrike" cap="none" normalizeH="0" baseline="0" dirty="0" smtClean="0">
                              <a:ln>
                                <a:noFill/>
                              </a:ln>
                              <a:solidFill>
                                <a:schemeClr val="tx1"/>
                              </a:solidFill>
                              <a:effectLst/>
                              <a:latin typeface="Arial" pitchFamily="34" charset="0"/>
                              <a:ea typeface="Calibri" pitchFamily="34" charset="0"/>
                              <a:cs typeface="Arial" pitchFamily="34" charset="0"/>
                            </a:rPr>
                            <a:t>chez le réceptionneur</a:t>
                          </a:r>
                          <a:endParaRPr kumimoji="0" lang="fr-FR" sz="2000" b="0" i="0"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 typeface="Wingdings" pitchFamily="2" charset="2"/>
                            <a:buChar char="v"/>
                            <a:tabLst/>
                          </a:pPr>
                          <a:r>
                            <a:rPr kumimoji="0" lang="en-US" sz="2000" b="0" i="0" strike="noStrike" cap="none" normalizeH="0" baseline="0" dirty="0" smtClean="0">
                              <a:ln>
                                <a:noFill/>
                              </a:ln>
                              <a:solidFill>
                                <a:schemeClr val="tx1"/>
                              </a:solidFill>
                              <a:effectLst/>
                              <a:latin typeface="Arial" pitchFamily="34" charset="0"/>
                              <a:ea typeface="Calibri" pitchFamily="34" charset="0"/>
                              <a:cs typeface="Arial" pitchFamily="34" charset="0"/>
                            </a:rPr>
                            <a:t> </a:t>
                          </a:r>
                          <a:r>
                            <a:rPr kumimoji="0" lang="fr-FR" sz="2000" b="0" i="0" strike="noStrike" cap="none" normalizeH="0" baseline="0" dirty="0" smtClean="0">
                              <a:ln>
                                <a:noFill/>
                              </a:ln>
                              <a:solidFill>
                                <a:schemeClr val="tx1"/>
                              </a:solidFill>
                              <a:effectLst/>
                              <a:latin typeface="Arial" pitchFamily="34" charset="0"/>
                              <a:ea typeface="Calibri" pitchFamily="34" charset="0"/>
                              <a:cs typeface="Arial" pitchFamily="34" charset="0"/>
                            </a:rPr>
                            <a:t>UN armé                                                         changement de vitesse</a:t>
                          </a:r>
                          <a:endParaRPr kumimoji="0" lang="fr-FR" sz="2000" b="0" i="0"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 typeface="Wingdings" pitchFamily="2" charset="2"/>
                            <a:buChar char="v"/>
                            <a:tabLst/>
                          </a:pPr>
                          <a:r>
                            <a:rPr kumimoji="0" lang="en-US" sz="2000" b="0" i="0" strike="noStrike" cap="none" normalizeH="0" baseline="0" dirty="0" smtClean="0">
                              <a:ln>
                                <a:noFill/>
                              </a:ln>
                              <a:solidFill>
                                <a:schemeClr val="tx1"/>
                              </a:solidFill>
                              <a:effectLst/>
                              <a:latin typeface="Arial" pitchFamily="34" charset="0"/>
                              <a:ea typeface="Calibri" pitchFamily="34" charset="0"/>
                              <a:cs typeface="Arial" pitchFamily="34" charset="0"/>
                            </a:rPr>
                            <a:t> </a:t>
                          </a:r>
                          <a:r>
                            <a:rPr kumimoji="0" lang="fr-FR" sz="2000" b="0" i="0" strike="noStrike" cap="none" normalizeH="0" baseline="0" dirty="0" smtClean="0">
                              <a:ln>
                                <a:noFill/>
                              </a:ln>
                              <a:solidFill>
                                <a:schemeClr val="tx1"/>
                              </a:solidFill>
                              <a:effectLst/>
                              <a:latin typeface="Arial" pitchFamily="34" charset="0"/>
                              <a:ea typeface="Calibri" pitchFamily="34" charset="0"/>
                              <a:cs typeface="Arial" pitchFamily="34" charset="0"/>
                            </a:rPr>
                            <a:t>UN regard                                                       les mains à hauteur des yeux</a:t>
                          </a:r>
                          <a:endParaRPr kumimoji="0" lang="fr-FR" sz="2000" b="0" i="0"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 typeface="Wingdings" pitchFamily="2" charset="2"/>
                            <a:buChar char="v"/>
                            <a:tabLst/>
                          </a:pPr>
                          <a:r>
                            <a:rPr kumimoji="0" lang="en-US" sz="2000" b="0" i="0" strike="noStrike" cap="none" normalizeH="0" baseline="0" dirty="0" smtClean="0">
                              <a:ln>
                                <a:noFill/>
                              </a:ln>
                              <a:solidFill>
                                <a:schemeClr val="tx1"/>
                              </a:solidFill>
                              <a:effectLst/>
                              <a:latin typeface="Arial" pitchFamily="34" charset="0"/>
                              <a:ea typeface="Calibri" pitchFamily="34" charset="0"/>
                              <a:cs typeface="Arial" pitchFamily="34" charset="0"/>
                            </a:rPr>
                            <a:t> </a:t>
                          </a:r>
                          <a:r>
                            <a:rPr kumimoji="0" lang="fr-FR" sz="2000" b="0" i="0" strike="noStrike" cap="none" normalizeH="0" baseline="0" dirty="0" smtClean="0">
                              <a:ln>
                                <a:noFill/>
                              </a:ln>
                              <a:solidFill>
                                <a:schemeClr val="tx1"/>
                              </a:solidFill>
                              <a:effectLst/>
                              <a:latin typeface="Arial" pitchFamily="34" charset="0"/>
                              <a:ea typeface="Calibri" pitchFamily="34" charset="0"/>
                              <a:cs typeface="Arial" pitchFamily="34" charset="0"/>
                            </a:rPr>
                            <a:t>Donner dans la course                                      </a:t>
                          </a:r>
                          <a:r>
                            <a:rPr kumimoji="0" lang="en-US" sz="2000" b="0" i="0" strike="noStrike" cap="none" normalizeH="0" baseline="0" dirty="0" smtClean="0">
                              <a:ln>
                                <a:noFill/>
                              </a:ln>
                              <a:solidFill>
                                <a:schemeClr val="tx1"/>
                              </a:solidFill>
                              <a:effectLst/>
                              <a:latin typeface="Arial" pitchFamily="34" charset="0"/>
                              <a:ea typeface="Calibri" pitchFamily="34" charset="0"/>
                              <a:cs typeface="Arial" pitchFamily="34" charset="0"/>
                            </a:rPr>
                            <a:t> </a:t>
                          </a:r>
                          <a:r>
                            <a:rPr kumimoji="0" lang="fr-FR" sz="2000" b="0" i="0" strike="noStrike" cap="none" normalizeH="0" baseline="0" dirty="0" smtClean="0">
                              <a:ln>
                                <a:noFill/>
                              </a:ln>
                              <a:solidFill>
                                <a:schemeClr val="tx1"/>
                              </a:solidFill>
                              <a:effectLst/>
                              <a:latin typeface="Arial" pitchFamily="34" charset="0"/>
                              <a:ea typeface="Calibri" pitchFamily="34" charset="0"/>
                              <a:cs typeface="Arial" pitchFamily="34" charset="0"/>
                            </a:rPr>
                            <a:t>UN regard</a:t>
                          </a:r>
                        </a:p>
                        <a:p>
                          <a:pPr marL="0" marR="0" lvl="0" indent="0" algn="l" defTabSz="914400" rtl="0" eaLnBrk="0" fontAlgn="base" latinLnBrk="0" hangingPunct="0">
                            <a:lnSpc>
                              <a:spcPct val="100000"/>
                            </a:lnSpc>
                            <a:spcBef>
                              <a:spcPct val="0"/>
                            </a:spcBef>
                            <a:spcAft>
                              <a:spcPct val="0"/>
                            </a:spcAft>
                            <a:buClrTx/>
                            <a:buSzTx/>
                            <a:buFontTx/>
                            <a:buNone/>
                            <a:tabLst/>
                          </a:pPr>
                          <a:r>
                            <a:rPr kumimoji="0" lang="fr-FR" sz="2000" b="0" i="0" strike="noStrike" cap="none" normalizeH="0" baseline="0" dirty="0" smtClean="0">
                              <a:ln>
                                <a:noFill/>
                              </a:ln>
                              <a:solidFill>
                                <a:schemeClr val="tx1"/>
                              </a:solidFill>
                              <a:effectLst/>
                              <a:latin typeface="Arial" pitchFamily="34" charset="0"/>
                              <a:ea typeface="Calibri" pitchFamily="34" charset="0"/>
                              <a:cs typeface="Arial" pitchFamily="34" charset="0"/>
                            </a:rPr>
                            <a:t>                                                                         </a:t>
                          </a:r>
                          <a:r>
                            <a:rPr kumimoji="0" lang="en-US" sz="2000" b="0" i="0" strike="noStrike" cap="none" normalizeH="0" baseline="0" dirty="0" smtClean="0">
                              <a:ln>
                                <a:noFill/>
                              </a:ln>
                              <a:solidFill>
                                <a:schemeClr val="tx1"/>
                              </a:solidFill>
                              <a:effectLst/>
                              <a:latin typeface="Arial" pitchFamily="34" charset="0"/>
                              <a:ea typeface="Calibri" pitchFamily="34" charset="0"/>
                              <a:cs typeface="Arial" pitchFamily="34" charset="0"/>
                            </a:rPr>
                            <a:t> </a:t>
                          </a:r>
                          <a:r>
                            <a:rPr kumimoji="0" lang="fr-FR" sz="2000" b="0" i="0" strike="noStrike" cap="none" normalizeH="0" baseline="0" dirty="0" smtClean="0">
                              <a:ln>
                                <a:noFill/>
                              </a:ln>
                              <a:solidFill>
                                <a:schemeClr val="tx1"/>
                              </a:solidFill>
                              <a:effectLst/>
                              <a:latin typeface="Arial" pitchFamily="34" charset="0"/>
                              <a:ea typeface="Calibri" pitchFamily="34" charset="0"/>
                              <a:cs typeface="Arial" pitchFamily="34" charset="0"/>
                            </a:rPr>
                            <a:t>Courir dans un espace libre</a:t>
                          </a:r>
                          <a:r>
                            <a:rPr kumimoji="0" lang="fr-FR" sz="2000" b="0" i="0" strike="noStrike" cap="none" normalizeH="0" baseline="0" dirty="0" smtClean="0">
                              <a:ln>
                                <a:noFill/>
                              </a:ln>
                              <a:solidFill>
                                <a:schemeClr val="tx1"/>
                              </a:solidFill>
                              <a:effectLst/>
                              <a:latin typeface="Arial" pitchFamily="34" charset="0"/>
                              <a:cs typeface="Arial" pitchFamily="34" charset="0"/>
                            </a:rPr>
                            <a:t> </a:t>
                          </a:r>
                        </a:p>
                      </a:txBody>
                      <a:useSpRect/>
                    </a:txSp>
                  </a:sp>
                </lc:lockedCanvas>
              </a:graphicData>
            </a:graphic>
          </wp:inline>
        </w:drawing>
      </w:r>
    </w:p>
    <w:p w:rsidR="00261F90" w:rsidRDefault="00E74B4F" w:rsidP="00F11A7C">
      <w:pPr>
        <w:bidi/>
        <w:ind w:firstLine="708"/>
        <w:rPr>
          <w:rtl/>
          <w:lang w:bidi="ar-DZ"/>
        </w:rPr>
      </w:pPr>
      <w:r w:rsidRPr="00E74B4F">
        <w:rPr>
          <w:noProof/>
          <w:rtl/>
          <w:lang w:eastAsia="fr-FR"/>
        </w:rPr>
        <w:drawing>
          <wp:inline distT="0" distB="0" distL="0" distR="0">
            <wp:extent cx="6084277" cy="3560885"/>
            <wp:effectExtent l="0" t="0" r="0" b="0"/>
            <wp:docPr id="14" name="Obje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6705600"/>
                      <a:chOff x="76200" y="152400"/>
                      <a:chExt cx="8915400" cy="6705600"/>
                    </a:xfrm>
                  </a:grpSpPr>
                  <a:sp>
                    <a:nvSpPr>
                      <a:cNvPr id="2" name="Rectangle 1"/>
                      <a:cNvSpPr/>
                    </a:nvSpPr>
                    <a:spPr>
                      <a:xfrm>
                        <a:off x="76200" y="152400"/>
                        <a:ext cx="8915400" cy="31242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ar-DZ" sz="2400" b="1" dirty="0" smtClean="0"/>
                        </a:p>
                        <a:p>
                          <a:r>
                            <a:rPr lang="fr-FR" sz="2800" b="1" u="sng" dirty="0" smtClean="0">
                              <a:solidFill>
                                <a:schemeClr val="tx1">
                                  <a:lumMod val="95000"/>
                                  <a:lumOff val="5000"/>
                                </a:schemeClr>
                              </a:solidFill>
                            </a:rPr>
                            <a:t>de 13 - 14 ans :</a:t>
                          </a:r>
                        </a:p>
                        <a:p>
                          <a:pPr algn="r" rtl="1">
                            <a:buFont typeface="Wingdings" pitchFamily="2" charset="2"/>
                            <a:buChar char="q"/>
                          </a:pPr>
                          <a:r>
                            <a:rPr lang="ar-DZ" sz="2400" b="1" dirty="0" smtClean="0"/>
                            <a:t>الاستغلال العقلاني للمساحات العرضية والأفقية </a:t>
                          </a:r>
                        </a:p>
                        <a:p>
                          <a:pPr algn="r" rtl="1">
                            <a:buFont typeface="Wingdings" pitchFamily="2" charset="2"/>
                            <a:buChar char="q"/>
                          </a:pPr>
                          <a:r>
                            <a:rPr lang="ar-DZ" sz="2400" b="1" dirty="0" smtClean="0"/>
                            <a:t>العلاقة بين 2 </a:t>
                          </a:r>
                          <a:r>
                            <a:rPr lang="ar-DZ" sz="2400" b="1" dirty="0" err="1" smtClean="0"/>
                            <a:t>و</a:t>
                          </a:r>
                          <a:r>
                            <a:rPr lang="ar-DZ" sz="2400" b="1" dirty="0" smtClean="0"/>
                            <a:t> 3 لاعبين </a:t>
                          </a:r>
                        </a:p>
                        <a:p>
                          <a:pPr algn="r" rtl="1">
                            <a:buFont typeface="Wingdings" pitchFamily="2" charset="2"/>
                            <a:buChar char="q"/>
                          </a:pPr>
                          <a:r>
                            <a:rPr lang="ar-DZ" sz="2400" b="1" dirty="0" smtClean="0"/>
                            <a:t>البحث عن أحسن حلول القذف بالنسبة لحامل الكرة أو الزميل (البحث عن الرواق، التجاوز القذف، التجاوز </a:t>
                          </a:r>
                          <a:r>
                            <a:rPr lang="ar-DZ" sz="2400" b="1" dirty="0" err="1" smtClean="0"/>
                            <a:t>و</a:t>
                          </a:r>
                          <a:r>
                            <a:rPr lang="ar-DZ" sz="2400" b="1" dirty="0" smtClean="0"/>
                            <a:t> المرور </a:t>
                          </a:r>
                        </a:p>
                        <a:p>
                          <a:pPr algn="r" rtl="1">
                            <a:buFont typeface="Wingdings" pitchFamily="2" charset="2"/>
                            <a:buChar char="q"/>
                          </a:pPr>
                          <a:r>
                            <a:rPr lang="ar-DZ" sz="2400" b="1" dirty="0" smtClean="0"/>
                            <a:t>معرفة </a:t>
                          </a:r>
                          <a:r>
                            <a:rPr lang="ar-DZ" sz="2400" b="1" dirty="0" err="1" smtClean="0"/>
                            <a:t>و</a:t>
                          </a:r>
                          <a:r>
                            <a:rPr lang="ar-DZ" sz="2400" b="1" dirty="0" smtClean="0"/>
                            <a:t> التحكم في تغيير أهداف </a:t>
                          </a:r>
                          <a:r>
                            <a:rPr lang="ar-DZ" sz="2400" b="1" dirty="0" err="1" smtClean="0"/>
                            <a:t>و</a:t>
                          </a:r>
                          <a:r>
                            <a:rPr lang="ar-DZ" sz="2400" b="1" dirty="0" smtClean="0"/>
                            <a:t> متطلبات اللعب ( الهجوم المعاكس، مفهوم أخذ السرعة عند تصعيد الكرة على حساب الرجوع للدفاع) </a:t>
                          </a:r>
                        </a:p>
                        <a:p>
                          <a:pPr algn="r" rtl="1">
                            <a:buFont typeface="Wingdings" pitchFamily="2" charset="2"/>
                            <a:buChar char="q"/>
                          </a:pPr>
                          <a:r>
                            <a:rPr lang="ar-DZ" sz="2400" b="1" dirty="0" smtClean="0"/>
                            <a:t>التقليل من الانقطاع عند تمرير الكرة وذلك بالعمل على ضمان السير المستمر للكرة </a:t>
                          </a:r>
                          <a:endParaRPr lang="fr-FR" sz="2400" b="1" dirty="0" smtClean="0"/>
                        </a:p>
                        <a:p>
                          <a:pPr algn="ctr"/>
                          <a:endParaRPr lang="fr-FR" dirty="0"/>
                        </a:p>
                      </a:txBody>
                      <a:useSpRect/>
                    </a:txSp>
                    <a:style>
                      <a:lnRef idx="2">
                        <a:schemeClr val="dk1"/>
                      </a:lnRef>
                      <a:fillRef idx="1">
                        <a:schemeClr val="lt1"/>
                      </a:fillRef>
                      <a:effectRef idx="0">
                        <a:schemeClr val="dk1"/>
                      </a:effectRef>
                      <a:fontRef idx="minor">
                        <a:schemeClr val="dk1"/>
                      </a:fontRef>
                    </a:style>
                  </a:sp>
                  <a:sp>
                    <a:nvSpPr>
                      <a:cNvPr id="3" name="Rectangle 2"/>
                      <a:cNvSpPr/>
                    </a:nvSpPr>
                    <a:spPr>
                      <a:xfrm>
                        <a:off x="76200" y="3352800"/>
                        <a:ext cx="8915400" cy="35052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fr-FR" sz="2400" b="1" dirty="0" smtClean="0"/>
                        </a:p>
                        <a:p>
                          <a:endParaRPr lang="ar-DZ" sz="2400" b="1" dirty="0" smtClean="0"/>
                        </a:p>
                        <a:p>
                          <a:endParaRPr lang="ar-DZ" sz="2400" b="1" dirty="0" smtClean="0"/>
                        </a:p>
                        <a:p>
                          <a:r>
                            <a:rPr lang="fr-FR" sz="2400" b="1" u="sng" dirty="0" smtClean="0">
                              <a:solidFill>
                                <a:schemeClr val="tx1">
                                  <a:lumMod val="95000"/>
                                  <a:lumOff val="5000"/>
                                </a:schemeClr>
                              </a:solidFill>
                            </a:rPr>
                            <a:t> </a:t>
                          </a:r>
                          <a:r>
                            <a:rPr lang="fr-FR" sz="2800" b="1" u="sng" dirty="0" smtClean="0">
                              <a:solidFill>
                                <a:schemeClr val="tx1">
                                  <a:lumMod val="95000"/>
                                  <a:lumOff val="5000"/>
                                </a:schemeClr>
                              </a:solidFill>
                            </a:rPr>
                            <a:t>de 15 – de 16 ans :</a:t>
                          </a:r>
                          <a:endParaRPr lang="fr-FR" sz="2800" u="sng" dirty="0" smtClean="0">
                            <a:solidFill>
                              <a:schemeClr val="tx1">
                                <a:lumMod val="95000"/>
                                <a:lumOff val="5000"/>
                              </a:schemeClr>
                            </a:solidFill>
                          </a:endParaRPr>
                        </a:p>
                        <a:p>
                          <a:pPr lvl="0"/>
                          <a:r>
                            <a:rPr lang="fr-FR" sz="2400" b="1" dirty="0" smtClean="0"/>
                            <a:t>Enchaînements de tâches / le jeu en triangle</a:t>
                          </a:r>
                          <a:endParaRPr lang="ar-DZ" sz="2400" b="1" dirty="0" smtClean="0"/>
                        </a:p>
                        <a:p>
                          <a:pPr lvl="0"/>
                          <a:r>
                            <a:rPr lang="ar-DZ" sz="2400" b="1" dirty="0" smtClean="0"/>
                            <a:t>تسلسل المهام\ اللعب في شكل مثلث </a:t>
                          </a:r>
                        </a:p>
                        <a:p>
                          <a:pPr lvl="0" algn="r" rtl="1">
                            <a:buFont typeface="Wingdings" pitchFamily="2" charset="2"/>
                            <a:buChar char="q"/>
                          </a:pPr>
                          <a:r>
                            <a:rPr lang="ar-DZ" sz="2400" b="1" dirty="0" smtClean="0"/>
                            <a:t>تنظيم وتنسيق تحرك اللاعبين (توازن الأماكن) وهذا من أجل ضمان السرعة اللازمة لتمرير الكرة </a:t>
                          </a:r>
                          <a:r>
                            <a:rPr lang="ar-DZ" sz="2400" b="1" dirty="0" err="1" smtClean="0"/>
                            <a:t>و</a:t>
                          </a:r>
                          <a:r>
                            <a:rPr lang="ar-DZ" sz="2400" b="1" dirty="0" smtClean="0"/>
                            <a:t> إفقاد التوازن في الدفاع </a:t>
                          </a:r>
                        </a:p>
                        <a:p>
                          <a:pPr lvl="0" algn="r" rtl="1">
                            <a:buFont typeface="Wingdings" pitchFamily="2" charset="2"/>
                            <a:buChar char="q"/>
                          </a:pPr>
                          <a:r>
                            <a:rPr lang="ar-DZ" sz="2400" b="1" dirty="0" smtClean="0"/>
                            <a:t> تحسين </a:t>
                          </a:r>
                          <a:r>
                            <a:rPr lang="ar-DZ" sz="2400" b="1" dirty="0" err="1" smtClean="0"/>
                            <a:t>و</a:t>
                          </a:r>
                          <a:r>
                            <a:rPr lang="ar-DZ" sz="2400" b="1" dirty="0" smtClean="0"/>
                            <a:t> تطوير العلاقة من 3 إلى 4 لاعبين وهذا بتغيير أو بدون تغيير الأماكن ما يسمح بإنشاء </a:t>
                          </a:r>
                          <a:r>
                            <a:rPr lang="ar-DZ" sz="2400" b="1" dirty="0" err="1" smtClean="0"/>
                            <a:t>و</a:t>
                          </a:r>
                          <a:r>
                            <a:rPr lang="ar-DZ" sz="2400" b="1" dirty="0" smtClean="0"/>
                            <a:t> استغلال وضعيات سامحة للقذف . </a:t>
                          </a:r>
                        </a:p>
                        <a:p>
                          <a:pPr lvl="0" algn="r" rtl="1">
                            <a:buFont typeface="Wingdings" pitchFamily="2" charset="2"/>
                            <a:buChar char="q"/>
                          </a:pPr>
                          <a:r>
                            <a:rPr lang="ar-DZ" sz="2400" b="1" dirty="0" smtClean="0"/>
                            <a:t>تنظيم تصعيد الكرة وهذا بمحاولة تجاوز سرعة اللاعبين عند الرجوع للدفاع </a:t>
                          </a:r>
                          <a:r>
                            <a:rPr lang="ar-DZ" sz="2400" b="1" dirty="0" err="1" smtClean="0"/>
                            <a:t>و</a:t>
                          </a:r>
                          <a:r>
                            <a:rPr lang="ar-DZ" sz="2400" b="1" dirty="0" smtClean="0"/>
                            <a:t> الوصول إلى مرمى الخصم بتفوق عددي  </a:t>
                          </a:r>
                        </a:p>
                        <a:p>
                          <a:pPr lvl="0" algn="r" rtl="1">
                            <a:buFont typeface="Wingdings" pitchFamily="2" charset="2"/>
                            <a:buChar char="q"/>
                          </a:pPr>
                          <a:endParaRPr lang="ar-DZ" sz="2400" b="1" dirty="0" smtClean="0"/>
                        </a:p>
                        <a:p>
                          <a:pPr lvl="0" algn="r" rtl="1">
                            <a:buFont typeface="Wingdings" pitchFamily="2" charset="2"/>
                            <a:buChar char="q"/>
                          </a:pPr>
                          <a:endParaRPr lang="ar-DZ" sz="2400" b="1" dirty="0" smtClean="0"/>
                        </a:p>
                        <a:p>
                          <a:pPr lvl="0" algn="r" rtl="1">
                            <a:buFont typeface="Wingdings" pitchFamily="2" charset="2"/>
                            <a:buChar char="q"/>
                          </a:pPr>
                          <a:endParaRPr lang="fr-FR" sz="2400" dirty="0" smtClean="0"/>
                        </a:p>
                        <a:p>
                          <a:pPr algn="ctr"/>
                          <a:endParaRPr lang="fr-FR"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E74B4F" w:rsidRDefault="00261F90" w:rsidP="00261F90">
      <w:pPr>
        <w:tabs>
          <w:tab w:val="left" w:pos="1148"/>
        </w:tabs>
        <w:bidi/>
        <w:rPr>
          <w:rtl/>
          <w:lang w:bidi="ar-DZ"/>
        </w:rPr>
      </w:pPr>
      <w:r>
        <w:rPr>
          <w:rtl/>
          <w:lang w:bidi="ar-DZ"/>
        </w:rPr>
        <w:tab/>
      </w:r>
    </w:p>
    <w:p w:rsidR="00261F90" w:rsidRDefault="00261F90" w:rsidP="00261F90">
      <w:pPr>
        <w:tabs>
          <w:tab w:val="left" w:pos="1148"/>
        </w:tabs>
        <w:bidi/>
        <w:rPr>
          <w:rtl/>
          <w:lang w:bidi="ar-DZ"/>
        </w:rPr>
      </w:pPr>
    </w:p>
    <w:p w:rsidR="00261F90" w:rsidRDefault="00261F90" w:rsidP="002D28A2">
      <w:pPr>
        <w:tabs>
          <w:tab w:val="left" w:pos="1148"/>
        </w:tabs>
        <w:bidi/>
        <w:rPr>
          <w:rtl/>
          <w:lang w:bidi="ar-DZ"/>
        </w:rPr>
      </w:pPr>
    </w:p>
    <w:p w:rsidR="00261F90" w:rsidRDefault="00261F90" w:rsidP="00261F90">
      <w:pPr>
        <w:tabs>
          <w:tab w:val="left" w:pos="1148"/>
        </w:tabs>
        <w:bidi/>
        <w:jc w:val="center"/>
        <w:rPr>
          <w:rtl/>
          <w:lang w:bidi="ar-DZ"/>
        </w:rPr>
      </w:pPr>
      <w:r w:rsidRPr="00261F90">
        <w:rPr>
          <w:noProof/>
          <w:rtl/>
          <w:lang w:eastAsia="fr-FR"/>
        </w:rPr>
        <w:drawing>
          <wp:inline distT="0" distB="0" distL="0" distR="0">
            <wp:extent cx="6119446" cy="3657600"/>
            <wp:effectExtent l="0" t="0" r="0" b="0"/>
            <wp:docPr id="16" name="Obje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6705600"/>
                      <a:chOff x="228600" y="76200"/>
                      <a:chExt cx="8763000" cy="6705600"/>
                    </a:xfrm>
                  </a:grpSpPr>
                  <a:sp>
                    <a:nvSpPr>
                      <a:cNvPr id="2" name="Rectangle 1"/>
                      <a:cNvSpPr/>
                    </a:nvSpPr>
                    <a:spPr>
                      <a:xfrm>
                        <a:off x="228600" y="76200"/>
                        <a:ext cx="8763000" cy="2438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buFontTx/>
                            <a:buChar char="-"/>
                          </a:pPr>
                          <a:endParaRPr lang="ar-DZ" sz="2400" b="1" dirty="0" smtClean="0"/>
                        </a:p>
                        <a:p>
                          <a:pPr>
                            <a:buFontTx/>
                            <a:buChar char="-"/>
                          </a:pPr>
                          <a:endParaRPr lang="ar-DZ" sz="2400" b="1" dirty="0" smtClean="0"/>
                        </a:p>
                        <a:p>
                          <a:endParaRPr lang="ar-DZ" sz="2400" b="1" dirty="0" smtClean="0"/>
                        </a:p>
                        <a:p>
                          <a:pPr>
                            <a:buFontTx/>
                            <a:buChar char="-"/>
                          </a:pPr>
                          <a:endParaRPr lang="ar-DZ" sz="2400" b="1" dirty="0" smtClean="0"/>
                        </a:p>
                        <a:p>
                          <a:pPr>
                            <a:buFontTx/>
                            <a:buChar char="-"/>
                          </a:pPr>
                          <a:r>
                            <a:rPr lang="fr-FR" sz="2800" b="1" u="sng" dirty="0" smtClean="0">
                              <a:solidFill>
                                <a:schemeClr val="tx1">
                                  <a:lumMod val="95000"/>
                                  <a:lumOff val="5000"/>
                                </a:schemeClr>
                              </a:solidFill>
                            </a:rPr>
                            <a:t>de 11 – de 12 ans :</a:t>
                          </a:r>
                          <a:endParaRPr lang="ar-DZ" sz="2800" b="1" u="sng" dirty="0" smtClean="0">
                            <a:solidFill>
                              <a:schemeClr val="tx1">
                                <a:lumMod val="95000"/>
                                <a:lumOff val="5000"/>
                              </a:schemeClr>
                            </a:solidFill>
                          </a:endParaRPr>
                        </a:p>
                        <a:p>
                          <a:pPr algn="r" rtl="1">
                            <a:buFont typeface="Wingdings" pitchFamily="2" charset="2"/>
                            <a:buChar char="q"/>
                          </a:pPr>
                          <a:r>
                            <a:rPr lang="ar-DZ" sz="2400" b="1" dirty="0" smtClean="0"/>
                            <a:t>التحكم في الملعب عن طريق الملاحظة المباشرة </a:t>
                          </a:r>
                          <a:r>
                            <a:rPr lang="ar-DZ" sz="2400" b="1" dirty="0" err="1" smtClean="0"/>
                            <a:t>و</a:t>
                          </a:r>
                          <a:r>
                            <a:rPr lang="ar-DZ" sz="2400" b="1" dirty="0" smtClean="0"/>
                            <a:t> الوسائل الملائمة </a:t>
                          </a:r>
                          <a:r>
                            <a:rPr lang="ar-DZ" sz="2400" b="1" dirty="0" err="1" smtClean="0"/>
                            <a:t>و</a:t>
                          </a:r>
                          <a:r>
                            <a:rPr lang="ar-DZ" sz="2400" b="1" dirty="0" smtClean="0"/>
                            <a:t> السريعة من أجل الوصول إلى مرمى الخصم </a:t>
                          </a:r>
                          <a:r>
                            <a:rPr lang="ar-DZ" sz="2400" b="1" dirty="0" err="1" smtClean="0"/>
                            <a:t>و</a:t>
                          </a:r>
                          <a:r>
                            <a:rPr lang="ar-DZ" sz="2400" b="1" dirty="0" smtClean="0"/>
                            <a:t> التسجيل</a:t>
                          </a:r>
                        </a:p>
                        <a:p>
                          <a:pPr algn="r" rtl="1">
                            <a:buFont typeface="Wingdings" pitchFamily="2" charset="2"/>
                            <a:buChar char="q"/>
                          </a:pPr>
                          <a:r>
                            <a:rPr lang="ar-DZ" sz="2400" b="1" dirty="0" smtClean="0"/>
                            <a:t>بداية لعب مصنع استغلال حقل التغييرات ، التنسيق بين اللاعبين</a:t>
                          </a:r>
                        </a:p>
                        <a:p>
                          <a:pPr algn="r" rtl="1">
                            <a:buFont typeface="Wingdings" pitchFamily="2" charset="2"/>
                            <a:buChar char="q"/>
                          </a:pPr>
                          <a:r>
                            <a:rPr lang="ar-DZ" sz="2400" b="1" dirty="0" smtClean="0"/>
                            <a:t>تحسين سرعة تغيير الأهداف </a:t>
                          </a:r>
                          <a:r>
                            <a:rPr lang="ar-DZ" sz="2400" b="1" dirty="0" err="1" smtClean="0"/>
                            <a:t>و</a:t>
                          </a:r>
                          <a:r>
                            <a:rPr lang="ar-DZ" sz="2400" b="1" dirty="0" smtClean="0"/>
                            <a:t> الأماكن (القذف، الهجوم المعاكس، الرجوع إلى الدفاع) وصفات تسلسل المهام ( الجري ،الاستقبال،التنطيط، القفز، القذف)  </a:t>
                          </a:r>
                        </a:p>
                        <a:p>
                          <a:endParaRPr lang="ar-DZ" sz="2400" b="1" dirty="0" smtClean="0"/>
                        </a:p>
                        <a:p>
                          <a:r>
                            <a:rPr lang="ar-DZ" sz="2400" b="1" dirty="0" smtClean="0"/>
                            <a:t> </a:t>
                          </a:r>
                        </a:p>
                        <a:p>
                          <a:endParaRPr lang="fr-FR" sz="2400" dirty="0" smtClean="0"/>
                        </a:p>
                        <a:p>
                          <a:pPr algn="ctr"/>
                          <a:endParaRPr lang="fr-FR" dirty="0"/>
                        </a:p>
                      </a:txBody>
                      <a:useSpRect/>
                    </a:txSp>
                    <a:style>
                      <a:lnRef idx="2">
                        <a:schemeClr val="dk1"/>
                      </a:lnRef>
                      <a:fillRef idx="1">
                        <a:schemeClr val="lt1"/>
                      </a:fillRef>
                      <a:effectRef idx="0">
                        <a:schemeClr val="dk1"/>
                      </a:effectRef>
                      <a:fontRef idx="minor">
                        <a:schemeClr val="dk1"/>
                      </a:fontRef>
                    </a:style>
                  </a:sp>
                  <a:sp>
                    <a:nvSpPr>
                      <a:cNvPr id="3" name="Rectangle 2"/>
                      <a:cNvSpPr/>
                    </a:nvSpPr>
                    <a:spPr>
                      <a:xfrm>
                        <a:off x="228600" y="2590800"/>
                        <a:ext cx="8763000" cy="1676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ar-DZ" sz="2400" b="1" u="dbl" dirty="0" smtClean="0"/>
                        </a:p>
                        <a:p>
                          <a:pPr algn="ctr"/>
                          <a:r>
                            <a:rPr lang="fr-FR" sz="2800" b="1" u="dbl" dirty="0" smtClean="0">
                              <a:solidFill>
                                <a:schemeClr val="tx1">
                                  <a:lumMod val="95000"/>
                                  <a:lumOff val="5000"/>
                                </a:schemeClr>
                              </a:solidFill>
                            </a:rPr>
                            <a:t>de 13 – de 14 ans :</a:t>
                          </a:r>
                          <a:endParaRPr lang="ar-DZ" sz="2800" b="1" u="dbl" dirty="0" smtClean="0">
                            <a:solidFill>
                              <a:schemeClr val="tx1">
                                <a:lumMod val="95000"/>
                                <a:lumOff val="5000"/>
                              </a:schemeClr>
                            </a:solidFill>
                          </a:endParaRPr>
                        </a:p>
                        <a:p>
                          <a:pPr algn="r" rtl="1">
                            <a:buFont typeface="Wingdings" pitchFamily="2" charset="2"/>
                            <a:buChar char="q"/>
                          </a:pPr>
                          <a:r>
                            <a:rPr lang="ar-DZ" sz="2400" b="1" dirty="0" smtClean="0">
                              <a:solidFill>
                                <a:schemeClr val="bg1"/>
                              </a:solidFill>
                            </a:rPr>
                            <a:t>عن طريق معرفة دور كل </a:t>
                          </a:r>
                          <a:r>
                            <a:rPr lang="ar-DZ" sz="2400" b="1" dirty="0" smtClean="0"/>
                            <a:t>لاعب وأماكن </a:t>
                          </a:r>
                          <a:r>
                            <a:rPr lang="ar-DZ" sz="2400" b="1" dirty="0" err="1" smtClean="0"/>
                            <a:t>التوضع</a:t>
                          </a:r>
                          <a:r>
                            <a:rPr lang="ar-DZ" sz="2400" b="1" dirty="0" smtClean="0"/>
                            <a:t> في مساحات اللعب ، العمل على إيجاد الوسيلة  الأكثر فعالية وسرعة للوصول للمرمى والتسجيل </a:t>
                          </a:r>
                        </a:p>
                        <a:p>
                          <a:pPr algn="r" rtl="1">
                            <a:buFont typeface="Wingdings" pitchFamily="2" charset="2"/>
                            <a:buChar char="q"/>
                          </a:pPr>
                          <a:r>
                            <a:rPr lang="ar-DZ" sz="2400" b="1" dirty="0" err="1" smtClean="0"/>
                            <a:t>تحسيس</a:t>
                          </a:r>
                          <a:r>
                            <a:rPr lang="ar-DZ" sz="2400" b="1" dirty="0" smtClean="0"/>
                            <a:t> ملء المساحات</a:t>
                          </a:r>
                          <a:endParaRPr lang="fr-FR" sz="2400" dirty="0" smtClean="0"/>
                        </a:p>
                        <a:p>
                          <a:pPr algn="ctr"/>
                          <a:endParaRPr lang="fr-FR" dirty="0"/>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228600" y="4343400"/>
                        <a:ext cx="8610600" cy="2438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fr-FR" sz="2800" b="1" u="sng" dirty="0" smtClean="0">
                              <a:solidFill>
                                <a:schemeClr val="tx1">
                                  <a:lumMod val="95000"/>
                                  <a:lumOff val="5000"/>
                                </a:schemeClr>
                              </a:solidFill>
                            </a:rPr>
                            <a:t>- de 18 ans :</a:t>
                          </a:r>
                        </a:p>
                        <a:p>
                          <a:pPr lvl="0"/>
                          <a:r>
                            <a:rPr lang="fr-FR" sz="2400" b="1" dirty="0" smtClean="0"/>
                            <a:t>Apprentissage et maîtrise des principes collectifs</a:t>
                          </a:r>
                          <a:endParaRPr lang="ar-DZ" sz="2400" b="1" dirty="0" smtClean="0"/>
                        </a:p>
                        <a:p>
                          <a:pPr lvl="0" algn="r" rtl="1">
                            <a:buFont typeface="Wingdings" pitchFamily="2" charset="2"/>
                            <a:buChar char="q"/>
                          </a:pPr>
                          <a:r>
                            <a:rPr lang="ar-DZ" sz="2400" b="1" dirty="0" smtClean="0"/>
                            <a:t>تعليم والتحكم في المبادئ الجماعية </a:t>
                          </a:r>
                        </a:p>
                        <a:p>
                          <a:pPr lvl="0" algn="r" rtl="1">
                            <a:buFont typeface="Wingdings" pitchFamily="2" charset="2"/>
                            <a:buChar char="q"/>
                          </a:pPr>
                          <a:r>
                            <a:rPr lang="ar-DZ" sz="2400" b="1" dirty="0" smtClean="0"/>
                            <a:t> في كل طريقة لعب توجد مجموعة من الأفعال الحركية المتناسقة </a:t>
                          </a:r>
                          <a:r>
                            <a:rPr lang="ar-DZ" sz="2400" b="1" dirty="0" err="1" smtClean="0"/>
                            <a:t>و</a:t>
                          </a:r>
                          <a:r>
                            <a:rPr lang="ar-DZ" sz="2400" b="1" dirty="0" smtClean="0"/>
                            <a:t> المتسلسلة في التحرك </a:t>
                          </a:r>
                          <a:r>
                            <a:rPr lang="ar-DZ" sz="2400" b="1" dirty="0" err="1" smtClean="0"/>
                            <a:t>والتموقع</a:t>
                          </a:r>
                          <a:r>
                            <a:rPr lang="ar-DZ" sz="2400" b="1" dirty="0" smtClean="0"/>
                            <a:t> للاعبين و في الأخير الدخول السريع في المرمى من أجل التسجيل </a:t>
                          </a:r>
                          <a:endParaRPr lang="fr-FR" sz="2400" b="1" dirty="0" smtClean="0"/>
                        </a:p>
                        <a:p>
                          <a:pPr algn="ctr" rtl="1"/>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261F90" w:rsidRDefault="00261F90" w:rsidP="00261F90">
      <w:pPr>
        <w:tabs>
          <w:tab w:val="left" w:pos="1148"/>
        </w:tabs>
        <w:bidi/>
        <w:jc w:val="center"/>
        <w:rPr>
          <w:rtl/>
          <w:lang w:bidi="ar-DZ"/>
        </w:rPr>
      </w:pPr>
      <w:r w:rsidRPr="00261F90">
        <w:rPr>
          <w:noProof/>
          <w:rtl/>
          <w:lang w:eastAsia="fr-FR"/>
        </w:rPr>
        <w:drawing>
          <wp:inline distT="0" distB="0" distL="0" distR="0">
            <wp:extent cx="5969977" cy="2883877"/>
            <wp:effectExtent l="0" t="0" r="0" b="0"/>
            <wp:docPr id="17" name="Obje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5334000"/>
                      <a:chOff x="152400" y="304800"/>
                      <a:chExt cx="8839200" cy="5334000"/>
                    </a:xfrm>
                  </a:grpSpPr>
                  <a:sp>
                    <a:nvSpPr>
                      <a:cNvPr id="2" name="Rectangle 1"/>
                      <a:cNvSpPr/>
                    </a:nvSpPr>
                    <a:spPr>
                      <a:xfrm>
                        <a:off x="152400" y="304800"/>
                        <a:ext cx="8839200" cy="1295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fr-FR" sz="2800" b="1" u="sng" dirty="0" smtClean="0">
                              <a:solidFill>
                                <a:schemeClr val="tx1">
                                  <a:lumMod val="95000"/>
                                  <a:lumOff val="5000"/>
                                </a:schemeClr>
                              </a:solidFill>
                            </a:rPr>
                            <a:t>Seniors :</a:t>
                          </a:r>
                          <a:endParaRPr lang="ar-DZ" sz="2800" b="1" u="sng" dirty="0" smtClean="0">
                            <a:solidFill>
                              <a:schemeClr val="tx1">
                                <a:lumMod val="95000"/>
                                <a:lumOff val="5000"/>
                              </a:schemeClr>
                            </a:solidFill>
                          </a:endParaRPr>
                        </a:p>
                        <a:p>
                          <a:pPr algn="ctr" rtl="1">
                            <a:buFont typeface="Wingdings" pitchFamily="2" charset="2"/>
                            <a:buChar char="q"/>
                          </a:pPr>
                          <a:r>
                            <a:rPr lang="ar-DZ" sz="2400" b="1" dirty="0" smtClean="0"/>
                            <a:t> تكييف التنظيمات الفضائية على حساب التنظيمات </a:t>
                          </a:r>
                          <a:r>
                            <a:rPr lang="ar-DZ" sz="2400" b="1" dirty="0" err="1" smtClean="0"/>
                            <a:t>و</a:t>
                          </a:r>
                          <a:r>
                            <a:rPr lang="ar-DZ" sz="2400" b="1" dirty="0" smtClean="0"/>
                            <a:t> التحركات الدفاعية </a:t>
                          </a:r>
                          <a:r>
                            <a:rPr lang="fr-FR" sz="2400" b="1" dirty="0" smtClean="0"/>
                            <a:t>(ex : où est le pivot ? qui tire ? à quel endroit ? quel type de défense ?)</a:t>
                          </a:r>
                          <a:r>
                            <a:rPr lang="fr-FR" dirty="0" smtClean="0"/>
                            <a:t>.</a:t>
                          </a:r>
                          <a:endParaRPr lang="fr-FR" dirty="0"/>
                        </a:p>
                      </a:txBody>
                      <a:useSpRect/>
                    </a:txSp>
                    <a:style>
                      <a:lnRef idx="2">
                        <a:schemeClr val="dk1"/>
                      </a:lnRef>
                      <a:fillRef idx="1">
                        <a:schemeClr val="lt1"/>
                      </a:fillRef>
                      <a:effectRef idx="0">
                        <a:schemeClr val="dk1"/>
                      </a:effectRef>
                      <a:fontRef idx="minor">
                        <a:schemeClr val="dk1"/>
                      </a:fontRef>
                    </a:style>
                  </a:sp>
                  <a:sp>
                    <a:nvSpPr>
                      <a:cNvPr id="3" name="Rectangle avec flèche vers le bas 2"/>
                      <a:cNvSpPr/>
                    </a:nvSpPr>
                    <a:spPr>
                      <a:xfrm>
                        <a:off x="1295400" y="1828800"/>
                        <a:ext cx="6629400" cy="1143000"/>
                      </a:xfrm>
                      <a:prstGeom prst="downArrowCallout">
                        <a:avLst>
                          <a:gd name="adj1" fmla="val 25000"/>
                          <a:gd name="adj2" fmla="val 135625"/>
                          <a:gd name="adj3" fmla="val 25000"/>
                          <a:gd name="adj4" fmla="val 64977"/>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ar-DZ" sz="2400" b="1" dirty="0" smtClean="0"/>
                        </a:p>
                        <a:p>
                          <a:pPr algn="ctr"/>
                          <a:r>
                            <a:rPr lang="fr-FR" sz="2400" b="1" dirty="0" smtClean="0"/>
                            <a:t>5 - CERTITUDE / INCERTITUDE</a:t>
                          </a:r>
                        </a:p>
                        <a:p>
                          <a:pPr algn="ctr" rtl="1"/>
                          <a:r>
                            <a:rPr lang="ar-DZ" sz="2400" b="1" dirty="0" smtClean="0"/>
                            <a:t>5- اليقين\ عدم اليقين</a:t>
                          </a:r>
                          <a:endParaRPr lang="fr-FR" sz="2400" dirty="0" smtClean="0"/>
                        </a:p>
                        <a:p>
                          <a:pPr algn="ctr"/>
                          <a:endParaRPr lang="fr-FR" dirty="0"/>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152400" y="3200400"/>
                        <a:ext cx="8839200" cy="2438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buFontTx/>
                            <a:buChar char="-"/>
                          </a:pPr>
                          <a:endParaRPr lang="fr-FR" sz="2400" b="1" u="dbl" dirty="0" smtClean="0"/>
                        </a:p>
                        <a:p>
                          <a:pPr>
                            <a:buFontTx/>
                            <a:buChar char="-"/>
                          </a:pPr>
                          <a:r>
                            <a:rPr lang="fr-FR" sz="2400" b="1" u="dbl" dirty="0" smtClean="0"/>
                            <a:t>de 11 – de 12 ans :</a:t>
                          </a:r>
                          <a:endParaRPr lang="ar-DZ" sz="2400" b="1" u="dbl" dirty="0" smtClean="0"/>
                        </a:p>
                        <a:p>
                          <a:pPr algn="r" rtl="1">
                            <a:buFont typeface="Wingdings" pitchFamily="2" charset="2"/>
                            <a:buChar char="q"/>
                          </a:pPr>
                          <a:r>
                            <a:rPr lang="ar-DZ" sz="2400" b="1" dirty="0" smtClean="0"/>
                            <a:t>تحفيز التدريب </a:t>
                          </a:r>
                          <a:r>
                            <a:rPr lang="ar-DZ" sz="2400" b="1" dirty="0" err="1" smtClean="0"/>
                            <a:t>التاكتيكي</a:t>
                          </a:r>
                          <a:r>
                            <a:rPr lang="ar-DZ" sz="2400" b="1" dirty="0" smtClean="0"/>
                            <a:t> من أجل خداع الخصم </a:t>
                          </a:r>
                        </a:p>
                        <a:p>
                          <a:pPr algn="r" rtl="1">
                            <a:buFont typeface="Wingdings" pitchFamily="2" charset="2"/>
                            <a:buChar char="q"/>
                          </a:pPr>
                          <a:r>
                            <a:rPr lang="ar-DZ" sz="2400" b="1" dirty="0" smtClean="0"/>
                            <a:t>التقسيم المتوازن لغير حاملي الكرة حول حامل الكرة  (مساحات قريبة </a:t>
                          </a:r>
                          <a:r>
                            <a:rPr lang="ar-DZ" sz="2400" b="1" dirty="0" err="1" smtClean="0"/>
                            <a:t>و</a:t>
                          </a:r>
                          <a:r>
                            <a:rPr lang="ar-DZ" sz="2400" b="1" dirty="0" smtClean="0"/>
                            <a:t> قليلة ) </a:t>
                          </a:r>
                        </a:p>
                        <a:p>
                          <a:pPr algn="r" rtl="1">
                            <a:buFont typeface="Wingdings" pitchFamily="2" charset="2"/>
                            <a:buChar char="q"/>
                          </a:pPr>
                          <a:r>
                            <a:rPr lang="ar-DZ" sz="2400" b="1" dirty="0" smtClean="0"/>
                            <a:t> يجب ملاحظة اللاعبين الغير حاملين للكرة مع التحرك بحرية (التخلص من المراقبة، عدم الاحتفاظ بالخط مع المدافعين وحاملي الكرة ) وضع وتقسيم الحلول لحامل الكرة من أجل  التقدم بالكرة أو التمرير أو الاحتفاظ </a:t>
                          </a:r>
                          <a:r>
                            <a:rPr lang="ar-DZ" sz="2400" b="1" dirty="0" err="1" smtClean="0"/>
                            <a:t>بها</a:t>
                          </a:r>
                          <a:r>
                            <a:rPr lang="ar-DZ" sz="2400" b="1" dirty="0" smtClean="0"/>
                            <a:t> . </a:t>
                          </a:r>
                        </a:p>
                        <a:p>
                          <a:pPr algn="r" rtl="1"/>
                          <a:endParaRPr lang="fr-FR" sz="2400" b="1" dirty="0" smtClean="0"/>
                        </a:p>
                        <a:p>
                          <a:pPr algn="ctr"/>
                          <a:endParaRPr lang="fr-FR"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261F90" w:rsidRDefault="00261F90" w:rsidP="00261F90">
      <w:pPr>
        <w:tabs>
          <w:tab w:val="left" w:pos="1148"/>
        </w:tabs>
        <w:bidi/>
        <w:jc w:val="center"/>
        <w:rPr>
          <w:rtl/>
          <w:lang w:bidi="ar-DZ"/>
        </w:rPr>
      </w:pPr>
    </w:p>
    <w:p w:rsidR="00261F90" w:rsidRDefault="00261F90" w:rsidP="00261F90">
      <w:pPr>
        <w:tabs>
          <w:tab w:val="left" w:pos="1148"/>
        </w:tabs>
        <w:bidi/>
        <w:jc w:val="center"/>
        <w:rPr>
          <w:rtl/>
          <w:lang w:bidi="ar-DZ"/>
        </w:rPr>
      </w:pPr>
      <w:r w:rsidRPr="00261F90">
        <w:rPr>
          <w:noProof/>
          <w:rtl/>
          <w:lang w:eastAsia="fr-FR"/>
        </w:rPr>
        <w:lastRenderedPageBreak/>
        <w:drawing>
          <wp:inline distT="0" distB="0" distL="0" distR="0">
            <wp:extent cx="6101861" cy="3332285"/>
            <wp:effectExtent l="0" t="0" r="0" b="0"/>
            <wp:docPr id="18" name="Obje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5909603"/>
                      <a:chOff x="76200" y="152400"/>
                      <a:chExt cx="8991600" cy="5909603"/>
                    </a:xfrm>
                  </a:grpSpPr>
                  <a:sp>
                    <a:nvSpPr>
                      <a:cNvPr id="2" name="Rectangle 1"/>
                      <a:cNvSpPr/>
                    </a:nvSpPr>
                    <a:spPr>
                      <a:xfrm>
                        <a:off x="76200" y="152400"/>
                        <a:ext cx="8991600" cy="3200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buFontTx/>
                            <a:buChar char="-"/>
                          </a:pPr>
                          <a:endParaRPr lang="fr-FR" sz="2400" b="1" u="sng" dirty="0" smtClean="0"/>
                        </a:p>
                        <a:p>
                          <a:pPr>
                            <a:buFontTx/>
                            <a:buChar char="-"/>
                          </a:pPr>
                          <a:r>
                            <a:rPr lang="fr-FR" sz="2400" b="1" u="sng" dirty="0" smtClean="0"/>
                            <a:t>de 13 – de 14 ans :</a:t>
                          </a:r>
                          <a:endParaRPr lang="ar-DZ" sz="2400" b="1" u="sng" dirty="0" smtClean="0"/>
                        </a:p>
                        <a:p>
                          <a:pPr algn="r" rtl="1">
                            <a:buFont typeface="Wingdings" pitchFamily="2" charset="2"/>
                            <a:buChar char="q"/>
                          </a:pPr>
                          <a:r>
                            <a:rPr lang="ar-DZ" sz="2400" u="sng" dirty="0" smtClean="0"/>
                            <a:t> </a:t>
                          </a:r>
                          <a:r>
                            <a:rPr lang="ar-DZ" sz="2400" b="1" dirty="0" smtClean="0"/>
                            <a:t>نداء وطلب الكرة في المساحات القريبة ( تقديم الأيدي، الملاحظة، تغيير السرعة في المساحات الحرة)</a:t>
                          </a:r>
                        </a:p>
                        <a:p>
                          <a:pPr algn="r" rtl="1">
                            <a:buFont typeface="Wingdings" pitchFamily="2" charset="2"/>
                            <a:buChar char="q"/>
                          </a:pPr>
                          <a:r>
                            <a:rPr lang="ar-DZ" sz="2400" b="1" dirty="0" smtClean="0"/>
                            <a:t> اللعب بدون الكرة وذلك باعتباره كعنصر </a:t>
                          </a:r>
                          <a:r>
                            <a:rPr lang="ar-DZ" sz="2400" b="1" dirty="0" err="1" smtClean="0"/>
                            <a:t>تاكتيكي</a:t>
                          </a:r>
                          <a:endParaRPr lang="ar-DZ" sz="2400" b="1" dirty="0" smtClean="0"/>
                        </a:p>
                        <a:p>
                          <a:pPr algn="r" rtl="1">
                            <a:buFont typeface="Wingdings" pitchFamily="2" charset="2"/>
                            <a:buChar char="q"/>
                          </a:pPr>
                          <a:r>
                            <a:rPr lang="ar-DZ" sz="2400" b="1" dirty="0" smtClean="0"/>
                            <a:t>التنظيم المنسق لتمرير الكرة </a:t>
                          </a:r>
                          <a:r>
                            <a:rPr lang="ar-DZ" sz="2400" b="1" dirty="0" err="1" smtClean="0"/>
                            <a:t>و</a:t>
                          </a:r>
                          <a:r>
                            <a:rPr lang="ar-DZ" sz="2400" b="1" dirty="0" smtClean="0"/>
                            <a:t> اللاعبين هذا ما يسمح  بخلق وضعيات وفرص سامحة للتسجيل </a:t>
                          </a:r>
                        </a:p>
                        <a:p>
                          <a:pPr algn="r" rtl="1">
                            <a:buFont typeface="Wingdings" pitchFamily="2" charset="2"/>
                            <a:buChar char="q"/>
                          </a:pPr>
                          <a:r>
                            <a:rPr lang="ar-DZ" sz="2400" b="1" dirty="0" err="1" smtClean="0"/>
                            <a:t>التحسيس</a:t>
                          </a:r>
                          <a:r>
                            <a:rPr lang="ar-DZ" sz="2400" b="1" dirty="0" smtClean="0"/>
                            <a:t> من أجل وضع </a:t>
                          </a:r>
                          <a:r>
                            <a:rPr lang="ar-DZ" sz="2400" b="1" dirty="0" err="1" smtClean="0"/>
                            <a:t>و</a:t>
                          </a:r>
                          <a:r>
                            <a:rPr lang="ar-DZ" sz="2400" b="1" dirty="0" smtClean="0"/>
                            <a:t> بناء الثقة </a:t>
                          </a:r>
                          <a:r>
                            <a:rPr lang="ar-DZ" sz="2400" b="1" dirty="0" err="1" smtClean="0"/>
                            <a:t>و</a:t>
                          </a:r>
                          <a:r>
                            <a:rPr lang="ar-DZ" sz="2400" b="1" dirty="0" smtClean="0"/>
                            <a:t> اليقين </a:t>
                          </a:r>
                          <a:r>
                            <a:rPr lang="ar-DZ" sz="2400" b="1" dirty="0" err="1" smtClean="0"/>
                            <a:t>و</a:t>
                          </a:r>
                          <a:r>
                            <a:rPr lang="ar-DZ" sz="2400" b="1" dirty="0" smtClean="0"/>
                            <a:t> الذكاء الحركي للمدافعين (وضع مساحات خاطئة لتغليط الخصم) </a:t>
                          </a:r>
                        </a:p>
                        <a:p>
                          <a:pPr algn="r" rtl="1">
                            <a:buFont typeface="Wingdings" pitchFamily="2" charset="2"/>
                            <a:buChar char="q"/>
                          </a:pPr>
                          <a:endParaRPr lang="fr-FR" sz="2400" b="1" dirty="0" smtClean="0"/>
                        </a:p>
                        <a:p>
                          <a:pPr algn="ctr"/>
                          <a:endParaRPr lang="fr-FR" dirty="0"/>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76200" y="3505200"/>
                        <a:ext cx="8991600" cy="2556803"/>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sz="2400" b="1" u="sng" dirty="0" smtClean="0"/>
                            <a:t>de 15 – de 16 ans :</a:t>
                          </a:r>
                          <a:endParaRPr lang="ar-DZ" sz="2400" b="1" u="sng" dirty="0" smtClean="0"/>
                        </a:p>
                        <a:p>
                          <a:pPr algn="ctr" rtl="1">
                            <a:buFont typeface="Wingdings" pitchFamily="2" charset="2"/>
                            <a:buChar char="q"/>
                          </a:pPr>
                          <a:r>
                            <a:rPr lang="ar-DZ" sz="2400" b="1" dirty="0" smtClean="0"/>
                            <a:t>نداء الكرة في المساحات القريبة  والبعيدة</a:t>
                          </a:r>
                        </a:p>
                        <a:p>
                          <a:pPr algn="ctr" rtl="1">
                            <a:buFont typeface="Wingdings" pitchFamily="2" charset="2"/>
                            <a:buChar char="q"/>
                          </a:pPr>
                          <a:r>
                            <a:rPr lang="ar-DZ" sz="2400" b="1" dirty="0" smtClean="0"/>
                            <a:t>اللعب بدون كرة يصبح عنصر في غاية الأهمية (الحركة </a:t>
                          </a:r>
                          <a:r>
                            <a:rPr lang="ar-DZ" sz="2400" b="1" dirty="0" err="1" smtClean="0"/>
                            <a:t>و</a:t>
                          </a:r>
                          <a:r>
                            <a:rPr lang="ar-DZ" sz="2400" b="1" dirty="0" smtClean="0"/>
                            <a:t> الإمكانية للقصد </a:t>
                          </a:r>
                          <a:r>
                            <a:rPr lang="ar-DZ" sz="2400" b="1" dirty="0" err="1" smtClean="0"/>
                            <a:t>التاكتيكي</a:t>
                          </a:r>
                          <a:r>
                            <a:rPr lang="ar-DZ" sz="2400" b="1" dirty="0" smtClean="0"/>
                            <a:t>) </a:t>
                          </a:r>
                        </a:p>
                        <a:p>
                          <a:pPr algn="ctr" rtl="1">
                            <a:buFont typeface="Wingdings" pitchFamily="2" charset="2"/>
                            <a:buChar char="q"/>
                          </a:pPr>
                          <a:r>
                            <a:rPr lang="ar-DZ" sz="2400" b="1" dirty="0" smtClean="0"/>
                            <a:t>  الارتكاز على رموز حركية مشتركة و منظمة ( التمرير </a:t>
                          </a:r>
                          <a:r>
                            <a:rPr lang="ar-DZ" sz="2400" b="1" dirty="0" err="1" smtClean="0"/>
                            <a:t>و</a:t>
                          </a:r>
                          <a:r>
                            <a:rPr lang="ar-DZ" sz="2400" b="1" dirty="0" smtClean="0"/>
                            <a:t> الانطلاق، التمرير </a:t>
                          </a:r>
                          <a:r>
                            <a:rPr lang="ar-DZ" sz="2400" b="1" dirty="0" err="1" smtClean="0"/>
                            <a:t>و</a:t>
                          </a:r>
                          <a:r>
                            <a:rPr lang="ar-DZ" sz="2400" b="1" dirty="0" smtClean="0"/>
                            <a:t> التتابع، التقاطع، الحجز، التغطية) </a:t>
                          </a:r>
                          <a:r>
                            <a:rPr lang="ar-DZ" sz="2400" b="1" dirty="0" err="1" smtClean="0"/>
                            <a:t>و</a:t>
                          </a:r>
                          <a:r>
                            <a:rPr lang="ar-DZ" sz="2400" b="1" dirty="0" smtClean="0"/>
                            <a:t> هذا من أجل خلق عدم التوازن في توضع  الدفاع</a:t>
                          </a:r>
                        </a:p>
                        <a:p>
                          <a:pPr algn="ctr" rtl="1">
                            <a:buFont typeface="Wingdings" pitchFamily="2" charset="2"/>
                            <a:buChar char="q"/>
                          </a:pPr>
                          <a:r>
                            <a:rPr lang="ar-DZ" sz="2400" b="1" dirty="0" smtClean="0"/>
                            <a:t> زيادة </a:t>
                          </a:r>
                          <a:r>
                            <a:rPr lang="ar-DZ" sz="2400" b="1" dirty="0" err="1" smtClean="0"/>
                            <a:t>و</a:t>
                          </a:r>
                          <a:r>
                            <a:rPr lang="ar-DZ" sz="2400" b="1" dirty="0" smtClean="0"/>
                            <a:t> الرفع من عدد </a:t>
                          </a:r>
                          <a:r>
                            <a:rPr lang="ar-DZ" sz="2400" b="1" dirty="0" err="1" smtClean="0"/>
                            <a:t>التمريرات</a:t>
                          </a:r>
                          <a:r>
                            <a:rPr lang="ar-DZ" sz="2400" b="1" dirty="0" smtClean="0"/>
                            <a:t> و الحركات الهجومية  </a:t>
                          </a:r>
                        </a:p>
                        <a:p>
                          <a:pPr algn="ctr" rtl="1">
                            <a:buFont typeface="Wingdings" pitchFamily="2" charset="2"/>
                            <a:buChar char="q"/>
                          </a:pPr>
                          <a:endParaRPr lang="fr-FR" sz="2400"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r w:rsidRPr="00261F90">
        <w:rPr>
          <w:noProof/>
          <w:rtl/>
          <w:lang w:eastAsia="fr-FR"/>
        </w:rPr>
        <w:drawing>
          <wp:inline distT="0" distB="0" distL="0" distR="0">
            <wp:extent cx="5969977" cy="2277207"/>
            <wp:effectExtent l="0" t="0" r="0" b="0"/>
            <wp:docPr id="19" name="Obje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4254282"/>
                      <a:chOff x="152400" y="152400"/>
                      <a:chExt cx="8915400" cy="4254282"/>
                    </a:xfrm>
                  </a:grpSpPr>
                  <a:sp>
                    <a:nvSpPr>
                      <a:cNvPr id="2" name="Rectangle 1"/>
                      <a:cNvSpPr/>
                    </a:nvSpPr>
                    <a:spPr>
                      <a:xfrm>
                        <a:off x="152400" y="152400"/>
                        <a:ext cx="8915400" cy="2209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buFontTx/>
                            <a:buChar char="-"/>
                          </a:pPr>
                          <a:endParaRPr lang="fr-FR" sz="2400" b="1" u="sng" dirty="0" smtClean="0"/>
                        </a:p>
                        <a:p>
                          <a:pPr>
                            <a:buFontTx/>
                            <a:buChar char="-"/>
                          </a:pPr>
                          <a:endParaRPr lang="fr-FR" sz="2400" b="1" u="sng" dirty="0" smtClean="0"/>
                        </a:p>
                        <a:p>
                          <a:pPr>
                            <a:buFontTx/>
                            <a:buChar char="-"/>
                          </a:pPr>
                          <a:r>
                            <a:rPr lang="fr-FR" sz="2400" b="1" u="sng" dirty="0" smtClean="0"/>
                            <a:t>de </a:t>
                          </a:r>
                          <a:r>
                            <a:rPr lang="fr-FR" sz="2400" b="1" u="sng" dirty="0" smtClean="0"/>
                            <a:t>18 ans / seniors :</a:t>
                          </a:r>
                          <a:endParaRPr lang="ar-DZ" sz="2400" b="1" u="sng" dirty="0" smtClean="0"/>
                        </a:p>
                        <a:p>
                          <a:pPr algn="r" rtl="1">
                            <a:buFont typeface="Wingdings" pitchFamily="2" charset="2"/>
                            <a:buChar char="q"/>
                          </a:pPr>
                          <a:r>
                            <a:rPr lang="ar-DZ" sz="2400" b="1" dirty="0" smtClean="0"/>
                            <a:t>نداء الكرة منظم </a:t>
                          </a:r>
                          <a:r>
                            <a:rPr lang="ar-DZ" sz="2400" b="1" dirty="0" err="1" smtClean="0"/>
                            <a:t>و</a:t>
                          </a:r>
                          <a:r>
                            <a:rPr lang="ar-DZ" sz="2400" b="1" dirty="0" smtClean="0"/>
                            <a:t> منسق ومبرمج حسب وضعية الكرة أو مساحة اللعب </a:t>
                          </a:r>
                        </a:p>
                        <a:p>
                          <a:pPr algn="r" rtl="1">
                            <a:buFont typeface="Wingdings" pitchFamily="2" charset="2"/>
                            <a:buChar char="q"/>
                          </a:pPr>
                          <a:r>
                            <a:rPr lang="ar-DZ" sz="2400" b="1" dirty="0" smtClean="0"/>
                            <a:t>تأسيس اللعب على حساب  حقل  تبادلي حركي </a:t>
                          </a:r>
                          <a:r>
                            <a:rPr lang="ar-DZ" sz="2400" b="1" dirty="0" err="1" smtClean="0"/>
                            <a:t>و</a:t>
                          </a:r>
                          <a:r>
                            <a:rPr lang="ar-DZ" sz="2400" b="1" dirty="0" smtClean="0"/>
                            <a:t> مبني ( عن طريق مجموعة من اللاعبين في حركة تغيير مستمرة )</a:t>
                          </a:r>
                        </a:p>
                        <a:p>
                          <a:pPr algn="r" rtl="1">
                            <a:buFont typeface="Wingdings" pitchFamily="2" charset="2"/>
                            <a:buChar char="q"/>
                          </a:pPr>
                          <a:r>
                            <a:rPr lang="ar-DZ" sz="2400" b="1" dirty="0" smtClean="0"/>
                            <a:t> طريق لعب متطورة تسمح </a:t>
                          </a:r>
                          <a:r>
                            <a:rPr lang="ar-DZ" sz="2400" b="1" dirty="0" err="1" smtClean="0"/>
                            <a:t>بالإحتفاض</a:t>
                          </a:r>
                          <a:r>
                            <a:rPr lang="ar-DZ" sz="2400" b="1" dirty="0" smtClean="0"/>
                            <a:t> و تقسيم الحلول الممكنة  لضمان سير اللعب </a:t>
                          </a:r>
                        </a:p>
                        <a:p>
                          <a:pPr algn="r" rtl="1">
                            <a:buFont typeface="Wingdings" pitchFamily="2" charset="2"/>
                            <a:buChar char="q"/>
                          </a:pPr>
                          <a:endParaRPr lang="ar-DZ" sz="2400" b="1" dirty="0" smtClean="0"/>
                        </a:p>
                        <a:p>
                          <a:pPr>
                            <a:buFontTx/>
                            <a:buChar char="-"/>
                          </a:pPr>
                          <a:endParaRPr lang="fr-FR" sz="2400" u="sng" dirty="0" smtClean="0"/>
                        </a:p>
                      </a:txBody>
                      <a:useSpRect/>
                    </a:txSp>
                    <a:style>
                      <a:lnRef idx="2">
                        <a:schemeClr val="dk1"/>
                      </a:lnRef>
                      <a:fillRef idx="1">
                        <a:schemeClr val="lt1"/>
                      </a:fillRef>
                      <a:effectRef idx="0">
                        <a:schemeClr val="dk1"/>
                      </a:effectRef>
                      <a:fontRef idx="minor">
                        <a:schemeClr val="dk1"/>
                      </a:fontRef>
                    </a:style>
                  </a:sp>
                  <a:sp>
                    <a:nvSpPr>
                      <a:cNvPr id="32770" name="Rectangle 2"/>
                      <a:cNvSpPr>
                        <a:spLocks noChangeArrowheads="1"/>
                      </a:cNvSpPr>
                    </a:nvSpPr>
                    <a:spPr bwMode="auto">
                      <a:xfrm>
                        <a:off x="304800" y="2590800"/>
                        <a:ext cx="8610600" cy="1815882"/>
                      </a:xfrm>
                      <a:prstGeom prst="rect">
                        <a:avLst/>
                      </a:prstGeom>
                      <a:ln>
                        <a:headEnd/>
                        <a:tailEnd/>
                      </a:ln>
                    </a:spPr>
                    <a:txSp>
                      <a:txBody>
                        <a:bodyPr vert="horz" wrap="square" lIns="91440" tIns="45720" rIns="91440" bIns="45720" numCol="1" anchor="ctr" anchorCtr="0" compatLnSpc="1">
                          <a:prstTxWarp prst="textNoShape">
                            <a:avLst/>
                          </a:prstTxWarp>
                          <a:spAutoFit/>
                        </a:bodyP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Char char="•"/>
                            <a:tabLst/>
                          </a:pPr>
                          <a:r>
                            <a:rPr kumimoji="0" lang="fr-FR" sz="2800" b="1" i="0" u="none" strike="noStrike" cap="none" normalizeH="0" baseline="0" dirty="0" smtClean="0">
                              <a:ln>
                                <a:noFill/>
                              </a:ln>
                              <a:solidFill>
                                <a:schemeClr val="tx1">
                                  <a:lumMod val="95000"/>
                                  <a:lumOff val="5000"/>
                                </a:schemeClr>
                              </a:solidFill>
                              <a:effectLst/>
                              <a:latin typeface="Monotype Corsiva" pitchFamily="66" charset="0"/>
                              <a:ea typeface="Calibri" pitchFamily="34" charset="0"/>
                              <a:cs typeface="Times New Roman" pitchFamily="18" charset="0"/>
                            </a:rPr>
                            <a:t>Le jeu autour (5 autour 1 dedans, voire 4 autour et 2 dedans) – occupation des espaces relation base arrière/base avant – création, exploitation</a:t>
                          </a:r>
                          <a:endParaRPr kumimoji="0" lang="fr-FR" sz="2800" b="1" i="0" u="none" strike="noStrike" cap="none" normalizeH="0" baseline="0" dirty="0" smtClean="0">
                            <a:ln>
                              <a:noFill/>
                            </a:ln>
                            <a:solidFill>
                              <a:schemeClr val="tx1">
                                <a:lumMod val="95000"/>
                                <a:lumOff val="5000"/>
                              </a:schemeClr>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Char char="•"/>
                            <a:tabLst/>
                          </a:pPr>
                          <a:r>
                            <a:rPr kumimoji="0" lang="fr-FR" sz="2800" b="1" i="0" u="none" strike="noStrike" cap="none" normalizeH="0" baseline="0" dirty="0" smtClean="0">
                              <a:ln>
                                <a:noFill/>
                              </a:ln>
                              <a:solidFill>
                                <a:schemeClr val="tx1">
                                  <a:lumMod val="95000"/>
                                  <a:lumOff val="5000"/>
                                </a:schemeClr>
                              </a:solidFill>
                              <a:effectLst/>
                              <a:latin typeface="Monotype Corsiva" pitchFamily="66" charset="0"/>
                              <a:ea typeface="Calibri" pitchFamily="34" charset="0"/>
                              <a:cs typeface="Times New Roman" pitchFamily="18" charset="0"/>
                            </a:rPr>
                            <a:t>La circulation de balle (ex : la sortie en poste)</a:t>
                          </a:r>
                          <a:endParaRPr kumimoji="0" lang="fr-FR" sz="2800" b="1" i="0" u="none" strike="noStrike" cap="none" normalizeH="0" baseline="0" dirty="0" smtClean="0">
                            <a:ln>
                              <a:noFill/>
                            </a:ln>
                            <a:solidFill>
                              <a:schemeClr val="tx1">
                                <a:lumMod val="95000"/>
                                <a:lumOff val="5000"/>
                              </a:schemeClr>
                            </a:solidFill>
                            <a:effectLst/>
                            <a:latin typeface="Arial" pitchFamily="34" charset="0"/>
                            <a:cs typeface="Arial" pitchFamily="34" charset="0"/>
                          </a:endParaRPr>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261F90" w:rsidRDefault="000A5E9A" w:rsidP="000A5E9A">
      <w:pPr>
        <w:tabs>
          <w:tab w:val="left" w:pos="2712"/>
        </w:tabs>
        <w:bidi/>
        <w:jc w:val="center"/>
        <w:rPr>
          <w:rtl/>
          <w:lang w:bidi="ar-DZ"/>
        </w:rPr>
      </w:pPr>
      <w:r w:rsidRPr="000A5E9A">
        <w:rPr>
          <w:rtl/>
          <w:lang w:bidi="ar-DZ"/>
        </w:rPr>
        <w:drawing>
          <wp:inline distT="0" distB="0" distL="0" distR="0">
            <wp:extent cx="5486400" cy="2493645"/>
            <wp:effectExtent l="19050" t="0" r="0" b="0"/>
            <wp:docPr id="2"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3810000"/>
                      <a:chOff x="381000" y="914400"/>
                      <a:chExt cx="8382000" cy="3810000"/>
                    </a:xfrm>
                  </a:grpSpPr>
                  <a:sp>
                    <a:nvSpPr>
                      <a:cNvPr id="2" name="Rectangle 1"/>
                      <a:cNvSpPr/>
                    </a:nvSpPr>
                    <a:spPr>
                      <a:xfrm>
                        <a:off x="381000" y="914400"/>
                        <a:ext cx="8382000" cy="38100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sz="5400" b="1" dirty="0" smtClean="0">
                              <a:solidFill>
                                <a:schemeClr val="tx1">
                                  <a:lumMod val="95000"/>
                                  <a:lumOff val="5000"/>
                                </a:schemeClr>
                              </a:solidFill>
                            </a:rPr>
                            <a:t>2-Les </a:t>
                          </a:r>
                          <a:r>
                            <a:rPr lang="fr-FR" sz="5400" b="1" dirty="0" smtClean="0">
                              <a:solidFill>
                                <a:schemeClr val="tx1">
                                  <a:lumMod val="95000"/>
                                  <a:lumOff val="5000"/>
                                </a:schemeClr>
                              </a:solidFill>
                            </a:rPr>
                            <a:t>analyseurs du jeu  et des </a:t>
                          </a:r>
                        </a:p>
                        <a:p>
                          <a:pPr algn="ctr"/>
                          <a:r>
                            <a:rPr lang="fr-FR" sz="5400" b="1" dirty="0" smtClean="0">
                              <a:solidFill>
                                <a:schemeClr val="tx1">
                                  <a:lumMod val="95000"/>
                                  <a:lumOff val="5000"/>
                                </a:schemeClr>
                              </a:solidFill>
                            </a:rPr>
                            <a:t>joueurs </a:t>
                          </a:r>
                        </a:p>
                        <a:p>
                          <a:pPr algn="ctr"/>
                          <a:r>
                            <a:rPr lang="ar-DZ" sz="5400" b="1" dirty="0" smtClean="0">
                              <a:solidFill>
                                <a:schemeClr val="tx1">
                                  <a:lumMod val="95000"/>
                                  <a:lumOff val="5000"/>
                                </a:schemeClr>
                              </a:solidFill>
                            </a:rPr>
                            <a:t>2 - تحليلات </a:t>
                          </a:r>
                          <a:r>
                            <a:rPr lang="ar-DZ" sz="5400" b="1" dirty="0" smtClean="0">
                              <a:solidFill>
                                <a:schemeClr val="tx1">
                                  <a:lumMod val="95000"/>
                                  <a:lumOff val="5000"/>
                                </a:schemeClr>
                              </a:solidFill>
                            </a:rPr>
                            <a:t>اللعب واللاعبين </a:t>
                          </a:r>
                          <a:endParaRPr lang="fr-FR" sz="5400" b="1" dirty="0">
                            <a:solidFill>
                              <a:schemeClr val="tx1">
                                <a:lumMod val="95000"/>
                                <a:lumOff val="5000"/>
                              </a:schemeClr>
                            </a:solidFill>
                          </a:endParaRPr>
                        </a:p>
                      </a:txBody>
                      <a:useSpRect/>
                    </a:txSp>
                    <a:style>
                      <a:lnRef idx="2">
                        <a:schemeClr val="accent6"/>
                      </a:lnRef>
                      <a:fillRef idx="1">
                        <a:schemeClr val="lt1"/>
                      </a:fillRef>
                      <a:effectRef idx="0">
                        <a:schemeClr val="accent6"/>
                      </a:effectRef>
                      <a:fontRef idx="minor">
                        <a:schemeClr val="dk1"/>
                      </a:fontRef>
                    </a:style>
                  </a:sp>
                </lc:lockedCanvas>
              </a:graphicData>
            </a:graphic>
          </wp:inline>
        </w:drawing>
      </w:r>
    </w:p>
    <w:p w:rsidR="00261F90" w:rsidRDefault="00261F90" w:rsidP="00261F90">
      <w:pPr>
        <w:tabs>
          <w:tab w:val="left" w:pos="1881"/>
        </w:tabs>
        <w:bidi/>
        <w:rPr>
          <w:rtl/>
          <w:lang w:bidi="ar-DZ"/>
        </w:rPr>
      </w:pPr>
      <w:r>
        <w:rPr>
          <w:rtl/>
          <w:lang w:bidi="ar-DZ"/>
        </w:rPr>
        <w:tab/>
      </w:r>
    </w:p>
    <w:p w:rsidR="00261F90" w:rsidRDefault="00261F90" w:rsidP="00261F90">
      <w:pPr>
        <w:tabs>
          <w:tab w:val="left" w:pos="1881"/>
        </w:tabs>
        <w:bidi/>
        <w:rPr>
          <w:rtl/>
          <w:lang w:bidi="ar-DZ"/>
        </w:rPr>
      </w:pPr>
    </w:p>
    <w:p w:rsidR="00261F90" w:rsidRDefault="00261F90" w:rsidP="00261F90">
      <w:pPr>
        <w:tabs>
          <w:tab w:val="left" w:pos="1881"/>
        </w:tabs>
        <w:bidi/>
        <w:rPr>
          <w:rtl/>
          <w:lang w:bidi="ar-DZ"/>
        </w:rPr>
      </w:pPr>
    </w:p>
    <w:p w:rsidR="00261F90" w:rsidRDefault="00261F90" w:rsidP="00261F90">
      <w:pPr>
        <w:tabs>
          <w:tab w:val="left" w:pos="1881"/>
        </w:tabs>
        <w:bidi/>
        <w:rPr>
          <w:rFonts w:hint="cs"/>
          <w:rtl/>
          <w:lang w:bidi="ar-DZ"/>
        </w:rPr>
      </w:pPr>
    </w:p>
    <w:p w:rsidR="000A5E9A" w:rsidRDefault="000A5E9A" w:rsidP="000A5E9A">
      <w:pPr>
        <w:tabs>
          <w:tab w:val="left" w:pos="1881"/>
        </w:tabs>
        <w:bidi/>
        <w:jc w:val="center"/>
        <w:rPr>
          <w:rFonts w:hint="cs"/>
          <w:rtl/>
          <w:lang w:bidi="ar-DZ"/>
        </w:rPr>
      </w:pPr>
      <w:r w:rsidRPr="000A5E9A">
        <w:rPr>
          <w:rtl/>
          <w:lang w:bidi="ar-DZ"/>
        </w:rPr>
        <w:lastRenderedPageBreak/>
        <w:drawing>
          <wp:inline distT="0" distB="0" distL="0" distR="0">
            <wp:extent cx="6066693" cy="2127738"/>
            <wp:effectExtent l="0" t="0" r="0" b="0"/>
            <wp:docPr id="3"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3276600"/>
                      <a:chOff x="304800" y="228600"/>
                      <a:chExt cx="8458200" cy="3276600"/>
                    </a:xfrm>
                  </a:grpSpPr>
                  <a:sp>
                    <a:nvSpPr>
                      <a:cNvPr id="2" name="Rectangle 1"/>
                      <a:cNvSpPr/>
                    </a:nvSpPr>
                    <a:spPr>
                      <a:xfrm>
                        <a:off x="304800" y="228600"/>
                        <a:ext cx="8458200" cy="3276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من خلال التطورات الحاصلة في كرة اليد نستطيع التأكيد على أن مستوى اللعب للفريق يرجع رئيسيا إلى قدرة كل لاعب في تهديد ووضع أكثر خطر على الخصم بعد ذلك النظر إلى المستوى التنفيذي </a:t>
                          </a:r>
                          <a:r>
                            <a:rPr lang="ar-DZ" sz="2400" b="1" dirty="0" err="1" smtClean="0"/>
                            <a:t>و</a:t>
                          </a:r>
                          <a:r>
                            <a:rPr lang="ar-DZ" sz="2400" b="1" dirty="0" smtClean="0"/>
                            <a:t> </a:t>
                          </a:r>
                          <a:r>
                            <a:rPr lang="ar-DZ" sz="2400" b="1" dirty="0" err="1" smtClean="0"/>
                            <a:t>التنسيقي</a:t>
                          </a:r>
                          <a:r>
                            <a:rPr lang="ar-DZ" sz="2400" b="1" dirty="0" smtClean="0"/>
                            <a:t> الحاصل </a:t>
                          </a:r>
                          <a:r>
                            <a:rPr lang="ar-DZ" sz="2400" b="1" dirty="0" err="1" smtClean="0"/>
                            <a:t>و</a:t>
                          </a:r>
                          <a:r>
                            <a:rPr lang="ar-DZ" sz="2400" b="1" dirty="0" smtClean="0"/>
                            <a:t> الناتج بين اللاعبين ، </a:t>
                          </a:r>
                          <a:r>
                            <a:rPr lang="ar-DZ" sz="2400" b="1" dirty="0" err="1" smtClean="0"/>
                            <a:t>و</a:t>
                          </a:r>
                          <a:r>
                            <a:rPr lang="ar-DZ" sz="2400" b="1" dirty="0" smtClean="0"/>
                            <a:t> في كل مستوى يأخذ اللعب أشكال خاصة حسب عاملين مهمين  </a:t>
                          </a:r>
                          <a:r>
                            <a:rPr lang="ar-DZ" sz="2400" b="1" dirty="0" err="1" smtClean="0"/>
                            <a:t>و</a:t>
                          </a:r>
                          <a:r>
                            <a:rPr lang="ar-DZ" sz="2400" b="1" dirty="0" smtClean="0"/>
                            <a:t> من الضروري العمل على تحليل هاتين النقطتين، </a:t>
                          </a:r>
                          <a:r>
                            <a:rPr lang="ar-DZ" sz="2400" b="1" dirty="0" err="1" smtClean="0"/>
                            <a:t>و</a:t>
                          </a:r>
                          <a:r>
                            <a:rPr lang="ar-DZ" sz="2400" b="1" dirty="0" smtClean="0"/>
                            <a:t> من أجل ملاحظة </a:t>
                          </a:r>
                          <a:r>
                            <a:rPr lang="ar-DZ" sz="2400" b="1" dirty="0" err="1" smtClean="0"/>
                            <a:t>و</a:t>
                          </a:r>
                          <a:r>
                            <a:rPr lang="ar-DZ" sz="2400" b="1" dirty="0" smtClean="0"/>
                            <a:t> معرفة مستوى تطور اللعب </a:t>
                          </a:r>
                          <a:r>
                            <a:rPr lang="ar-DZ" sz="2400" b="1" dirty="0" err="1" smtClean="0"/>
                            <a:t>و</a:t>
                          </a:r>
                          <a:r>
                            <a:rPr lang="ar-DZ" sz="2400" b="1" dirty="0" smtClean="0"/>
                            <a:t> اللاعبين نعمل على ملاحظة النقاط التالية:  </a:t>
                          </a: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0A5E9A" w:rsidRDefault="000A5E9A" w:rsidP="000A5E9A">
      <w:pPr>
        <w:tabs>
          <w:tab w:val="left" w:pos="1881"/>
        </w:tabs>
        <w:bidi/>
        <w:rPr>
          <w:rFonts w:hint="cs"/>
          <w:rtl/>
          <w:lang w:bidi="ar-DZ"/>
        </w:rPr>
      </w:pPr>
    </w:p>
    <w:p w:rsidR="000A5E9A" w:rsidRDefault="000A5E9A" w:rsidP="000A5E9A">
      <w:pPr>
        <w:tabs>
          <w:tab w:val="left" w:pos="1881"/>
        </w:tabs>
        <w:bidi/>
        <w:rPr>
          <w:rFonts w:hint="cs"/>
          <w:rtl/>
          <w:lang w:bidi="ar-DZ"/>
        </w:rPr>
      </w:pPr>
    </w:p>
    <w:p w:rsidR="000A5E9A" w:rsidRDefault="000A5E9A" w:rsidP="000A5E9A">
      <w:pPr>
        <w:tabs>
          <w:tab w:val="left" w:pos="1881"/>
        </w:tabs>
        <w:bidi/>
        <w:rPr>
          <w:rtl/>
          <w:lang w:bidi="ar-DZ"/>
        </w:rPr>
      </w:pPr>
    </w:p>
    <w:p w:rsidR="00261F90" w:rsidRDefault="000A5E9A" w:rsidP="000A5E9A">
      <w:pPr>
        <w:tabs>
          <w:tab w:val="left" w:pos="1881"/>
        </w:tabs>
        <w:bidi/>
        <w:jc w:val="center"/>
        <w:rPr>
          <w:rtl/>
          <w:lang w:bidi="ar-DZ"/>
        </w:rPr>
      </w:pPr>
      <w:r w:rsidRPr="000A5E9A">
        <w:rPr>
          <w:rtl/>
          <w:lang w:bidi="ar-DZ"/>
        </w:rPr>
        <w:drawing>
          <wp:inline distT="0" distB="0" distL="0" distR="0">
            <wp:extent cx="5890846" cy="2664069"/>
            <wp:effectExtent l="0" t="0" r="0" b="0"/>
            <wp:docPr id="11" name="Obje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4572000"/>
                      <a:chOff x="76200" y="152400"/>
                      <a:chExt cx="8839200" cy="4572000"/>
                    </a:xfrm>
                  </a:grpSpPr>
                  <a:sp>
                    <a:nvSpPr>
                      <a:cNvPr id="2" name="Rectangle avec flèche vers le bas 1"/>
                      <a:cNvSpPr/>
                    </a:nvSpPr>
                    <a:spPr>
                      <a:xfrm>
                        <a:off x="1905000" y="152400"/>
                        <a:ext cx="5181600" cy="685800"/>
                      </a:xfrm>
                      <a:prstGeom prst="downArrowCallout">
                        <a:avLst>
                          <a:gd name="adj1" fmla="val 25000"/>
                          <a:gd name="adj2" fmla="val 226563"/>
                          <a:gd name="adj3" fmla="val 25000"/>
                          <a:gd name="adj4" fmla="val 64977"/>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DZ" sz="2400" b="1" dirty="0" smtClean="0"/>
                            <a:t>2-1 في </a:t>
                          </a:r>
                          <a:r>
                            <a:rPr lang="ar-DZ" sz="2400" b="1" dirty="0" smtClean="0"/>
                            <a:t>الهجوم</a:t>
                          </a:r>
                          <a:r>
                            <a:rPr lang="ar-DZ" dirty="0" smtClean="0"/>
                            <a:t> </a:t>
                          </a:r>
                          <a:endParaRPr lang="fr-FR" dirty="0"/>
                        </a:p>
                      </a:txBody>
                      <a:useSpRect/>
                    </a:txSp>
                    <a:style>
                      <a:lnRef idx="2">
                        <a:schemeClr val="dk1"/>
                      </a:lnRef>
                      <a:fillRef idx="1">
                        <a:schemeClr val="lt1"/>
                      </a:fillRef>
                      <a:effectRef idx="0">
                        <a:schemeClr val="dk1"/>
                      </a:effectRef>
                      <a:fontRef idx="minor">
                        <a:schemeClr val="dk1"/>
                      </a:fontRef>
                    </a:style>
                  </a:sp>
                  <a:sp>
                    <a:nvSpPr>
                      <a:cNvPr id="3" name="Arrondir un rectangle avec un coin diagonal 2"/>
                      <a:cNvSpPr/>
                    </a:nvSpPr>
                    <a:spPr>
                      <a:xfrm>
                        <a:off x="152400" y="1066800"/>
                        <a:ext cx="8610600" cy="609600"/>
                      </a:xfrm>
                      <a:prstGeom prst="round2Diag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من أجل قياس قدرات اللاعبين الذين يمثلون أكثر خطر ممكن على الخصم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4" name="Flèche gauche 3"/>
                      <a:cNvSpPr/>
                    </a:nvSpPr>
                    <a:spPr>
                      <a:xfrm>
                        <a:off x="6934200" y="2438400"/>
                        <a:ext cx="1981200" cy="2133600"/>
                      </a:xfrm>
                      <a:prstGeom prst="leftArrow">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2-1-1 العلاقة </a:t>
                          </a:r>
                          <a:r>
                            <a:rPr lang="ar-DZ" sz="2400" b="1" dirty="0" smtClean="0"/>
                            <a:t>مهاجم مدافع</a:t>
                          </a:r>
                          <a:r>
                            <a:rPr lang="ar-DZ" b="1" dirty="0" smtClean="0"/>
                            <a:t> </a:t>
                          </a:r>
                          <a:endParaRPr lang="fr-FR" b="1" dirty="0"/>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76200" y="1905000"/>
                        <a:ext cx="6629400" cy="533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عدد ووتيرة الهجمات في نفس العملية الهجومية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76200" y="2667000"/>
                        <a:ext cx="6629400" cy="533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الفعالية في نفس الهجوم  لكل لاعب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76200" y="3429000"/>
                        <a:ext cx="6781800" cy="1295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الصفات من خلال التوازن الجسم أثناء التسلسل في الجري الاستقبال والقذف، المساحات المستعملة ، عدد الخيارات الممكنة عند خروج الدفاع</a:t>
                          </a: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261F90" w:rsidRDefault="000A5E9A" w:rsidP="000A5E9A">
      <w:pPr>
        <w:tabs>
          <w:tab w:val="left" w:pos="1092"/>
        </w:tabs>
        <w:bidi/>
        <w:jc w:val="center"/>
        <w:rPr>
          <w:rtl/>
          <w:lang w:bidi="ar-DZ"/>
        </w:rPr>
      </w:pPr>
      <w:r w:rsidRPr="000A5E9A">
        <w:rPr>
          <w:rtl/>
          <w:lang w:bidi="ar-DZ"/>
        </w:rPr>
        <w:drawing>
          <wp:inline distT="0" distB="0" distL="0" distR="0">
            <wp:extent cx="5958449" cy="2822331"/>
            <wp:effectExtent l="19050" t="0" r="4201" b="0"/>
            <wp:docPr id="27" name="Obje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4876800"/>
                      <a:chOff x="228600" y="685800"/>
                      <a:chExt cx="8610600" cy="4876800"/>
                    </a:xfrm>
                  </a:grpSpPr>
                  <a:sp>
                    <a:nvSpPr>
                      <a:cNvPr id="2" name="Flèche gauche 1"/>
                      <a:cNvSpPr/>
                    </a:nvSpPr>
                    <a:spPr>
                      <a:xfrm>
                        <a:off x="6781800" y="2209800"/>
                        <a:ext cx="2057400" cy="2057400"/>
                      </a:xfrm>
                      <a:prstGeom prst="leftArrow">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2-1-2 العلاقة </a:t>
                          </a:r>
                          <a:r>
                            <a:rPr lang="ar-DZ" sz="2400" b="1" dirty="0" smtClean="0"/>
                            <a:t>مع   الحارس </a:t>
                          </a:r>
                          <a:endParaRPr lang="fr-FR" b="1" dirty="0"/>
                        </a:p>
                      </a:txBody>
                      <a:useSpRect/>
                    </a:txSp>
                    <a:style>
                      <a:lnRef idx="2">
                        <a:schemeClr val="dk1"/>
                      </a:lnRef>
                      <a:fillRef idx="1">
                        <a:schemeClr val="lt1"/>
                      </a:fillRef>
                      <a:effectRef idx="0">
                        <a:schemeClr val="dk1"/>
                      </a:effectRef>
                      <a:fontRef idx="minor">
                        <a:schemeClr val="dk1"/>
                      </a:fontRef>
                    </a:style>
                  </a:sp>
                  <a:sp>
                    <a:nvSpPr>
                      <a:cNvPr id="3" name="Rectangle 2"/>
                      <a:cNvSpPr/>
                    </a:nvSpPr>
                    <a:spPr>
                      <a:xfrm>
                        <a:off x="228600" y="685800"/>
                        <a:ext cx="6400800" cy="609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وتيرة القذف (العلاقة بين عدد الهجمات </a:t>
                          </a:r>
                          <a:r>
                            <a:rPr lang="ar-DZ" sz="2400" b="1" dirty="0" err="1" smtClean="0"/>
                            <a:t>و</a:t>
                          </a:r>
                          <a:r>
                            <a:rPr lang="ar-DZ" sz="2400" b="1" dirty="0" smtClean="0"/>
                            <a:t> عدد </a:t>
                          </a:r>
                          <a:r>
                            <a:rPr lang="ar-DZ" sz="2400" b="1" dirty="0" err="1" smtClean="0"/>
                            <a:t>القذفات</a:t>
                          </a:r>
                          <a:r>
                            <a:rPr lang="ar-DZ" sz="2400" b="1" dirty="0" smtClean="0"/>
                            <a:t>)</a:t>
                          </a:r>
                          <a:r>
                            <a:rPr lang="ar-DZ" dirty="0" smtClean="0"/>
                            <a:t> </a:t>
                          </a:r>
                          <a:endParaRPr lang="fr-FR" dirty="0"/>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228600" y="1524000"/>
                        <a:ext cx="6400800" cy="609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نسبة نجاح القذف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228600" y="2286000"/>
                        <a:ext cx="6400800" cy="609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مكان القذف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228600" y="3124200"/>
                        <a:ext cx="6400800" cy="609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أشكال القذف (القذف بالارتكاز، القفز، </a:t>
                          </a:r>
                          <a:r>
                            <a:rPr lang="ar-DZ" sz="2400" b="1" dirty="0" err="1" smtClean="0"/>
                            <a:t>و</a:t>
                          </a:r>
                          <a:r>
                            <a:rPr lang="ar-DZ" sz="2400" b="1" dirty="0" smtClean="0"/>
                            <a:t> الأشكال الأخرى)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304800" y="3886200"/>
                        <a:ext cx="6400800" cy="609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العلاقة بين اتجاه الجري  واتجاه القذف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8" name="Rectangle 7"/>
                      <a:cNvSpPr/>
                    </a:nvSpPr>
                    <a:spPr>
                      <a:xfrm>
                        <a:off x="304800" y="4648200"/>
                        <a:ext cx="6400800" cy="914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نوعية القذف </a:t>
                          </a:r>
                          <a:r>
                            <a:rPr lang="ar-DZ" sz="2400" b="1" dirty="0" err="1" smtClean="0"/>
                            <a:t>و</a:t>
                          </a:r>
                          <a:r>
                            <a:rPr lang="ar-DZ" sz="2400" b="1" dirty="0" smtClean="0"/>
                            <a:t> هذا بالنظر إلى توازن الجسم  أثناء الاستقبال وقذف الكرة، </a:t>
                          </a:r>
                          <a:r>
                            <a:rPr lang="ar-DZ" sz="2400" b="1" dirty="0" err="1" smtClean="0"/>
                            <a:t>و</a:t>
                          </a:r>
                          <a:r>
                            <a:rPr lang="ar-DZ" sz="2400" b="1" dirty="0" smtClean="0"/>
                            <a:t> إمكانية توجيه أجزاء الجسم في اتجاهات مختلفة </a:t>
                          </a: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261F90" w:rsidRDefault="00261F90" w:rsidP="00261F90">
      <w:pPr>
        <w:tabs>
          <w:tab w:val="left" w:pos="1314"/>
        </w:tabs>
        <w:bidi/>
        <w:jc w:val="center"/>
        <w:rPr>
          <w:rtl/>
          <w:lang w:bidi="ar-DZ"/>
        </w:rPr>
      </w:pPr>
      <w:r w:rsidRPr="00261F90">
        <w:rPr>
          <w:noProof/>
          <w:rtl/>
          <w:lang w:eastAsia="fr-FR"/>
        </w:rPr>
        <w:lastRenderedPageBreak/>
        <w:drawing>
          <wp:inline distT="0" distB="0" distL="0" distR="0">
            <wp:extent cx="5977207" cy="3191608"/>
            <wp:effectExtent l="19050" t="0" r="4493" b="0"/>
            <wp:docPr id="23" name="Obje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6400800"/>
                      <a:chOff x="76200" y="381000"/>
                      <a:chExt cx="8839200" cy="6400800"/>
                    </a:xfrm>
                  </a:grpSpPr>
                  <a:sp>
                    <a:nvSpPr>
                      <a:cNvPr id="2" name="Arrondir un rectangle avec un coin diagonal 1"/>
                      <a:cNvSpPr/>
                    </a:nvSpPr>
                    <a:spPr>
                      <a:xfrm>
                        <a:off x="228600" y="381000"/>
                        <a:ext cx="8610600" cy="609600"/>
                      </a:xfrm>
                      <a:prstGeom prst="round2Diag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من أجل قياس درجة تنفيذ التنسيق ونتائج </a:t>
                          </a:r>
                          <a:r>
                            <a:rPr lang="ar-DZ" sz="2400" b="1" dirty="0" err="1" smtClean="0"/>
                            <a:t>و</a:t>
                          </a:r>
                          <a:r>
                            <a:rPr lang="ar-DZ" sz="2400" b="1" dirty="0" smtClean="0"/>
                            <a:t> </a:t>
                          </a:r>
                          <a:r>
                            <a:rPr lang="ar-DZ" sz="2400" b="1" dirty="0" err="1" smtClean="0"/>
                            <a:t>حصائل</a:t>
                          </a:r>
                          <a:r>
                            <a:rPr lang="ar-DZ" sz="2400" b="1" dirty="0" smtClean="0"/>
                            <a:t> اللاعبين</a:t>
                          </a:r>
                          <a:r>
                            <a:rPr lang="ar-DZ" dirty="0" smtClean="0"/>
                            <a:t> </a:t>
                          </a:r>
                          <a:endParaRPr lang="fr-FR" dirty="0"/>
                        </a:p>
                      </a:txBody>
                      <a:useSpRect/>
                    </a:txSp>
                    <a:style>
                      <a:lnRef idx="2">
                        <a:schemeClr val="dk1"/>
                      </a:lnRef>
                      <a:fillRef idx="1">
                        <a:schemeClr val="lt1"/>
                      </a:fillRef>
                      <a:effectRef idx="0">
                        <a:schemeClr val="dk1"/>
                      </a:effectRef>
                      <a:fontRef idx="minor">
                        <a:schemeClr val="dk1"/>
                      </a:fontRef>
                    </a:style>
                  </a:sp>
                  <a:sp>
                    <a:nvSpPr>
                      <a:cNvPr id="3" name="Flèche vers le bas 2"/>
                      <a:cNvSpPr/>
                    </a:nvSpPr>
                    <a:spPr>
                      <a:xfrm>
                        <a:off x="3810000" y="990600"/>
                        <a:ext cx="1371600" cy="457200"/>
                      </a:xfrm>
                      <a:prstGeom prst="downArrow">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fr-FR"/>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152400" y="1524000"/>
                        <a:ext cx="87630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الاستمرارية </a:t>
                          </a:r>
                          <a:r>
                            <a:rPr lang="ar-DZ" sz="2400" b="1" dirty="0" err="1" smtClean="0"/>
                            <a:t>و</a:t>
                          </a:r>
                          <a:r>
                            <a:rPr lang="ar-DZ" sz="2400" b="1" dirty="0" smtClean="0"/>
                            <a:t> عدم الاستمرارية في امتلاك الكرة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152400" y="2286000"/>
                        <a:ext cx="87630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عدد ووتيرة تمرير الكرة المستمر في نفس الهجوم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152400" y="3048000"/>
                        <a:ext cx="87630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dirty="0" smtClean="0"/>
                            <a:t>ا</a:t>
                          </a:r>
                          <a:r>
                            <a:rPr lang="ar-DZ" sz="2400" b="1" dirty="0" smtClean="0"/>
                            <a:t>لعلاقة بين عدد </a:t>
                          </a:r>
                          <a:r>
                            <a:rPr lang="ar-DZ" sz="2400" b="1" dirty="0" err="1" smtClean="0"/>
                            <a:t>تمريرات</a:t>
                          </a:r>
                          <a:r>
                            <a:rPr lang="ar-DZ" sz="2400" b="1" dirty="0" smtClean="0"/>
                            <a:t> الكرة  </a:t>
                          </a:r>
                          <a:r>
                            <a:rPr lang="ar-DZ" sz="2400" b="1" dirty="0" err="1" smtClean="0"/>
                            <a:t>و</a:t>
                          </a:r>
                          <a:r>
                            <a:rPr lang="ar-DZ" sz="2400" b="1" dirty="0" smtClean="0"/>
                            <a:t> عدد الاندفاعات نحو المرمى</a:t>
                          </a:r>
                          <a:r>
                            <a:rPr lang="ar-DZ" dirty="0" smtClean="0"/>
                            <a:t> </a:t>
                          </a:r>
                          <a:endParaRPr lang="fr-FR" dirty="0"/>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152400" y="3810000"/>
                        <a:ext cx="87630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العلاقة بين اتجاه الجري </a:t>
                          </a:r>
                          <a:r>
                            <a:rPr lang="ar-DZ" sz="2400" b="1" dirty="0" err="1" smtClean="0"/>
                            <a:t>و</a:t>
                          </a:r>
                          <a:r>
                            <a:rPr lang="ar-DZ" sz="2400" b="1" dirty="0" smtClean="0"/>
                            <a:t> الاندفاع واتجاه  نقل الكرة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8" name="Rectangle 7"/>
                      <a:cNvSpPr/>
                    </a:nvSpPr>
                    <a:spPr>
                      <a:xfrm>
                        <a:off x="152400" y="4572000"/>
                        <a:ext cx="87630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الأشكال المختلفة للإشارات المستخدمة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9" name="Rectangle 8"/>
                      <a:cNvSpPr/>
                    </a:nvSpPr>
                    <a:spPr>
                      <a:xfrm>
                        <a:off x="152400" y="5334000"/>
                        <a:ext cx="87630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الاختلافات في مسافة التنقل </a:t>
                          </a:r>
                          <a:r>
                            <a:rPr lang="ar-DZ" sz="2400" b="1" dirty="0" err="1" smtClean="0"/>
                            <a:t>و</a:t>
                          </a:r>
                          <a:r>
                            <a:rPr lang="ar-DZ" sz="2400" b="1" dirty="0" smtClean="0"/>
                            <a:t> </a:t>
                          </a:r>
                          <a:r>
                            <a:rPr lang="ar-DZ" sz="2400" b="1" dirty="0" smtClean="0"/>
                            <a:t>الن</a:t>
                          </a:r>
                          <a:r>
                            <a:rPr lang="ar-DZ" sz="2400" b="1" dirty="0" smtClean="0"/>
                            <a:t>ق</a:t>
                          </a:r>
                          <a:r>
                            <a:rPr lang="ar-DZ" sz="2400" b="1" dirty="0" smtClean="0"/>
                            <a:t>ل</a:t>
                          </a:r>
                          <a:r>
                            <a:rPr lang="ar-DZ" sz="2400" dirty="0" smtClean="0"/>
                            <a:t> </a:t>
                          </a:r>
                          <a:endParaRPr lang="fr-FR" sz="2400" dirty="0"/>
                        </a:p>
                      </a:txBody>
                      <a:useSpRect/>
                    </a:txSp>
                    <a:style>
                      <a:lnRef idx="2">
                        <a:schemeClr val="dk1"/>
                      </a:lnRef>
                      <a:fillRef idx="1">
                        <a:schemeClr val="lt1"/>
                      </a:fillRef>
                      <a:effectRef idx="0">
                        <a:schemeClr val="dk1"/>
                      </a:effectRef>
                      <a:fontRef idx="minor">
                        <a:schemeClr val="dk1"/>
                      </a:fontRef>
                    </a:style>
                  </a:sp>
                  <a:sp>
                    <a:nvSpPr>
                      <a:cNvPr id="10" name="Rectangle 9"/>
                      <a:cNvSpPr/>
                    </a:nvSpPr>
                    <a:spPr>
                      <a:xfrm>
                        <a:off x="76200" y="6096000"/>
                        <a:ext cx="88392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نوعية النقل المتعلقة بحامل الكرة </a:t>
                          </a: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261F90" w:rsidRDefault="00261F90" w:rsidP="00261F90">
      <w:pPr>
        <w:tabs>
          <w:tab w:val="left" w:pos="1715"/>
        </w:tabs>
        <w:bidi/>
        <w:jc w:val="center"/>
        <w:rPr>
          <w:rtl/>
          <w:lang w:bidi="ar-DZ"/>
        </w:rPr>
      </w:pPr>
      <w:r w:rsidRPr="00261F90">
        <w:rPr>
          <w:noProof/>
          <w:rtl/>
          <w:lang w:eastAsia="fr-FR"/>
        </w:rPr>
        <w:drawing>
          <wp:inline distT="0" distB="0" distL="0" distR="0">
            <wp:extent cx="5820508" cy="2848708"/>
            <wp:effectExtent l="0" t="0" r="8792" b="0"/>
            <wp:docPr id="24" name="Obje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400800"/>
                      <a:chOff x="228600" y="228600"/>
                      <a:chExt cx="8610600" cy="6400800"/>
                    </a:xfrm>
                  </a:grpSpPr>
                  <a:sp>
                    <a:nvSpPr>
                      <a:cNvPr id="2" name="Arrondir un rectangle avec un coin diagonal 1"/>
                      <a:cNvSpPr/>
                    </a:nvSpPr>
                    <a:spPr>
                      <a:xfrm>
                        <a:off x="228600" y="228600"/>
                        <a:ext cx="8610600" cy="685800"/>
                      </a:xfrm>
                      <a:prstGeom prst="round2Diag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من أجل قياس الخصائص الفردية في التنظيم الجماعي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3" name="Flèche vers le bas 2"/>
                      <a:cNvSpPr/>
                    </a:nvSpPr>
                    <a:spPr>
                      <a:xfrm>
                        <a:off x="3657600" y="990600"/>
                        <a:ext cx="1524000" cy="457200"/>
                      </a:xfrm>
                      <a:prstGeom prst="downArrow">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fr-FR"/>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228600" y="1905000"/>
                        <a:ext cx="85344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العلاقة بين مساحة اللعب الهجومي </a:t>
                          </a:r>
                          <a:r>
                            <a:rPr lang="ar-DZ" sz="2400" b="1" dirty="0" err="1" smtClean="0"/>
                            <a:t>و</a:t>
                          </a:r>
                          <a:r>
                            <a:rPr lang="ar-DZ" sz="2400" b="1" dirty="0" smtClean="0"/>
                            <a:t> الدفاعي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228600" y="2743200"/>
                        <a:ext cx="85344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DZ" sz="2400" b="1" dirty="0" smtClean="0"/>
                            <a:t>العلاقة بين الزمن والفعالية بين مراحل اللعب في كامل الملعب </a:t>
                          </a:r>
                          <a:r>
                            <a:rPr lang="ar-DZ" sz="2400" b="1" dirty="0" err="1" smtClean="0"/>
                            <a:t>و</a:t>
                          </a:r>
                          <a:r>
                            <a:rPr lang="ar-DZ" sz="2400" b="1" dirty="0" smtClean="0"/>
                            <a:t> مراحل اللعب في الهجوم المنظم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228600" y="3505200"/>
                        <a:ext cx="85344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العلاقة بين تمرير الكرة في عرض الملعب </a:t>
                          </a:r>
                          <a:r>
                            <a:rPr lang="ar-DZ" sz="2400" b="1" dirty="0" err="1" smtClean="0"/>
                            <a:t>و</a:t>
                          </a:r>
                          <a:r>
                            <a:rPr lang="ar-DZ" sz="2400" b="1" dirty="0" smtClean="0"/>
                            <a:t> داخل الفراغات في الدفاع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228600" y="4267200"/>
                        <a:ext cx="85344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a:t>
                          </a:r>
                          <a:r>
                            <a:rPr lang="ar-DZ" sz="2400" dirty="0" smtClean="0"/>
                            <a:t>ل</a:t>
                          </a:r>
                          <a:r>
                            <a:rPr lang="ar-DZ" sz="2400" b="1" dirty="0" smtClean="0"/>
                            <a:t>تنسيق بين تحركات اللاعبين الحاملين للكرة </a:t>
                          </a:r>
                          <a:r>
                            <a:rPr lang="ar-DZ" sz="2400" b="1" dirty="0" err="1" smtClean="0"/>
                            <a:t>و</a:t>
                          </a:r>
                          <a:r>
                            <a:rPr lang="ar-DZ" sz="2400" b="1" dirty="0" smtClean="0"/>
                            <a:t> الغير حاملين القريبين من الكرة</a:t>
                          </a:r>
                          <a:r>
                            <a:rPr lang="ar-DZ" b="1" dirty="0" smtClean="0"/>
                            <a:t> </a:t>
                          </a:r>
                          <a:endParaRPr lang="fr-FR" b="1" dirty="0"/>
                        </a:p>
                      </a:txBody>
                      <a:useSpRect/>
                    </a:txSp>
                    <a:style>
                      <a:lnRef idx="2">
                        <a:schemeClr val="dk1"/>
                      </a:lnRef>
                      <a:fillRef idx="1">
                        <a:schemeClr val="lt1"/>
                      </a:fillRef>
                      <a:effectRef idx="0">
                        <a:schemeClr val="dk1"/>
                      </a:effectRef>
                      <a:fontRef idx="minor">
                        <a:schemeClr val="dk1"/>
                      </a:fontRef>
                    </a:style>
                  </a:sp>
                  <a:sp>
                    <a:nvSpPr>
                      <a:cNvPr id="8" name="Rectangle 7"/>
                      <a:cNvSpPr/>
                    </a:nvSpPr>
                    <a:spPr>
                      <a:xfrm>
                        <a:off x="228600" y="5105400"/>
                        <a:ext cx="8534400" cy="685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شكل و نوعية تحرك ودوران اللاعبين الحاملين </a:t>
                          </a:r>
                          <a:r>
                            <a:rPr lang="ar-DZ" sz="2400" b="1" dirty="0" err="1" smtClean="0"/>
                            <a:t>و</a:t>
                          </a:r>
                          <a:r>
                            <a:rPr lang="ar-DZ" sz="2400" b="1" dirty="0" smtClean="0"/>
                            <a:t> الغير حاملين للكرة  القريبين من الكرة </a:t>
                          </a:r>
                          <a:r>
                            <a:rPr lang="ar-DZ" sz="2400" b="1" dirty="0" err="1" smtClean="0"/>
                            <a:t>و</a:t>
                          </a:r>
                          <a:r>
                            <a:rPr lang="ar-DZ" sz="2400" b="1" dirty="0" smtClean="0"/>
                            <a:t> التواصل فيما بينهم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9" name="Rectangle 8"/>
                      <a:cNvSpPr/>
                    </a:nvSpPr>
                    <a:spPr>
                      <a:xfrm>
                        <a:off x="228600" y="5867400"/>
                        <a:ext cx="8534400" cy="7620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تسلسل نشاط الغير خامل للكرة البعيد عن الكرة بعد ذلك العمل على الاقتراب </a:t>
                          </a:r>
                          <a:r>
                            <a:rPr lang="ar-DZ" sz="2400" b="1" dirty="0" err="1" smtClean="0"/>
                            <a:t>و</a:t>
                          </a:r>
                          <a:r>
                            <a:rPr lang="ar-DZ" sz="2400" b="1" dirty="0" smtClean="0"/>
                            <a:t> الدخول في التسلسل الهجومي </a:t>
                          </a: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261F90" w:rsidRDefault="000A5E9A" w:rsidP="000A5E9A">
      <w:pPr>
        <w:bidi/>
        <w:ind w:firstLine="708"/>
        <w:rPr>
          <w:rtl/>
          <w:lang w:bidi="ar-DZ"/>
        </w:rPr>
      </w:pPr>
      <w:r w:rsidRPr="000A5E9A">
        <w:rPr>
          <w:rtl/>
          <w:lang w:bidi="ar-DZ"/>
        </w:rPr>
        <w:drawing>
          <wp:inline distT="0" distB="0" distL="0" distR="0">
            <wp:extent cx="5644662" cy="2751992"/>
            <wp:effectExtent l="0" t="0" r="0" b="0"/>
            <wp:docPr id="28" name="Obje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5486400"/>
                      <a:chOff x="304800" y="304800"/>
                      <a:chExt cx="8458200" cy="5486400"/>
                    </a:xfrm>
                  </a:grpSpPr>
                  <a:sp>
                    <a:nvSpPr>
                      <a:cNvPr id="2" name="Rectangle avec flèche vers le bas 1"/>
                      <a:cNvSpPr/>
                    </a:nvSpPr>
                    <a:spPr>
                      <a:xfrm>
                        <a:off x="2438400" y="304800"/>
                        <a:ext cx="3810000" cy="762000"/>
                      </a:xfrm>
                      <a:prstGeom prst="downArrowCallout">
                        <a:avLst>
                          <a:gd name="adj1" fmla="val 25000"/>
                          <a:gd name="adj2" fmla="val 91964"/>
                          <a:gd name="adj3" fmla="val 25000"/>
                          <a:gd name="adj4" fmla="val 64977"/>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2-2 في </a:t>
                          </a:r>
                          <a:r>
                            <a:rPr lang="ar-DZ" sz="2400" b="1" dirty="0" smtClean="0"/>
                            <a:t>الدفاع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3" name="Arrondir un rectangle avec un coin diagonal 2"/>
                      <a:cNvSpPr/>
                    </a:nvSpPr>
                    <a:spPr>
                      <a:xfrm>
                        <a:off x="762000" y="1219200"/>
                        <a:ext cx="7010400" cy="609600"/>
                      </a:xfrm>
                      <a:prstGeom prst="round2Diag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2-2-1 على </a:t>
                          </a:r>
                          <a:r>
                            <a:rPr lang="ar-DZ" sz="2400" b="1" dirty="0" smtClean="0"/>
                            <a:t>مستوى كل لاعب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4" name="Flèche vers le bas 3"/>
                      <a:cNvSpPr/>
                    </a:nvSpPr>
                    <a:spPr>
                      <a:xfrm>
                        <a:off x="3810000" y="1905000"/>
                        <a:ext cx="1295400" cy="457200"/>
                      </a:xfrm>
                      <a:prstGeom prst="downArrow">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fr-FR"/>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304800" y="2514600"/>
                        <a:ext cx="8458200" cy="8382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عدد الكرات المسترجعة عن طريق قطع الكرة ، فقدان الكرة من طرف الخصم، القذف الغير مركز</a:t>
                          </a:r>
                          <a:r>
                            <a:rPr lang="ar-DZ" dirty="0" smtClean="0"/>
                            <a:t> </a:t>
                          </a:r>
                          <a:endParaRPr lang="fr-FR" dirty="0"/>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457200" y="3505200"/>
                        <a:ext cx="8153400" cy="609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نوعية حركات كل لاعب على حامل الكرة في المناطق الدفاعية القريبة</a:t>
                          </a:r>
                          <a:endParaRPr lang="fr-FR" sz="2400" b="1" dirty="0"/>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533400" y="4343400"/>
                        <a:ext cx="8077200" cy="609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نوعية حركات كل لاعب القريب من اللاعب الذي يلي حامل الكرة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8" name="Rectangle 7"/>
                      <a:cNvSpPr/>
                    </a:nvSpPr>
                    <a:spPr>
                      <a:xfrm>
                        <a:off x="457200" y="5181600"/>
                        <a:ext cx="8153400" cy="609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نوعية حركات كل لاعب بعيد من المناطق الخطيرة </a:t>
                          </a: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261F90" w:rsidRPr="00261F90" w:rsidRDefault="000A5E9A" w:rsidP="00FF5E4C">
      <w:pPr>
        <w:tabs>
          <w:tab w:val="left" w:pos="1355"/>
        </w:tabs>
        <w:bidi/>
        <w:jc w:val="center"/>
        <w:rPr>
          <w:rtl/>
          <w:lang w:bidi="ar-DZ"/>
        </w:rPr>
      </w:pPr>
      <w:r w:rsidRPr="000A5E9A">
        <w:rPr>
          <w:rtl/>
          <w:lang w:bidi="ar-DZ"/>
        </w:rPr>
        <w:lastRenderedPageBreak/>
        <w:drawing>
          <wp:inline distT="0" distB="0" distL="0" distR="0">
            <wp:extent cx="5608027" cy="2171700"/>
            <wp:effectExtent l="19050" t="0" r="0" b="0"/>
            <wp:docPr id="29" name="Obje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3733800"/>
                      <a:chOff x="381000" y="304800"/>
                      <a:chExt cx="8229600" cy="3733800"/>
                    </a:xfrm>
                  </a:grpSpPr>
                  <a:sp>
                    <a:nvSpPr>
                      <a:cNvPr id="2" name="Arrondir un rectangle avec un coin diagonal 1"/>
                      <a:cNvSpPr/>
                    </a:nvSpPr>
                    <a:spPr>
                      <a:xfrm>
                        <a:off x="914400" y="304800"/>
                        <a:ext cx="7010400" cy="609600"/>
                      </a:xfrm>
                      <a:prstGeom prst="round2Diag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2-2-2 على </a:t>
                          </a:r>
                          <a:r>
                            <a:rPr lang="ar-DZ" sz="2400" b="1" dirty="0" smtClean="0"/>
                            <a:t>المستوى الجماعي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3" name="Flèche vers le bas 2"/>
                      <a:cNvSpPr/>
                    </a:nvSpPr>
                    <a:spPr>
                      <a:xfrm>
                        <a:off x="3733800" y="914400"/>
                        <a:ext cx="1295400" cy="381000"/>
                      </a:xfrm>
                      <a:prstGeom prst="downArrow">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fr-FR"/>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381000" y="1447800"/>
                        <a:ext cx="8153400" cy="7620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العلاقة بين مساحة اللعب الدفاعي  </a:t>
                          </a:r>
                          <a:r>
                            <a:rPr lang="ar-DZ" sz="2400" b="1" dirty="0" err="1" smtClean="0"/>
                            <a:t>و</a:t>
                          </a:r>
                          <a:r>
                            <a:rPr lang="ar-DZ" sz="2400" b="1" dirty="0" smtClean="0"/>
                            <a:t> مساحة اللعب الهجومي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457200" y="2362200"/>
                        <a:ext cx="8153400" cy="7620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العلاقات الوظيفية بين كل لاعبي الفريق </a:t>
                          </a:r>
                          <a:endParaRPr lang="fr-FR" sz="2400" b="1" dirty="0"/>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457200" y="3276600"/>
                        <a:ext cx="8153400" cy="7620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t>العلاقات الوظيفية بين اللاعبين القريبين </a:t>
                          </a: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sectPr w:rsidR="00261F90" w:rsidRPr="00261F90" w:rsidSect="00E74B4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8ED" w:rsidRDefault="009D28ED" w:rsidP="00E74B4F">
      <w:pPr>
        <w:spacing w:after="0" w:line="240" w:lineRule="auto"/>
      </w:pPr>
      <w:r>
        <w:separator/>
      </w:r>
    </w:p>
  </w:endnote>
  <w:endnote w:type="continuationSeparator" w:id="1">
    <w:p w:rsidR="009D28ED" w:rsidRDefault="009D28ED" w:rsidP="00E74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8ED" w:rsidRDefault="009D28ED" w:rsidP="00E74B4F">
      <w:pPr>
        <w:spacing w:after="0" w:line="240" w:lineRule="auto"/>
      </w:pPr>
      <w:r>
        <w:separator/>
      </w:r>
    </w:p>
  </w:footnote>
  <w:footnote w:type="continuationSeparator" w:id="1">
    <w:p w:rsidR="009D28ED" w:rsidRDefault="009D28ED" w:rsidP="00E74B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D3414"/>
    <w:multiLevelType w:val="hybridMultilevel"/>
    <w:tmpl w:val="AF04D474"/>
    <w:lvl w:ilvl="0" w:tplc="D3A03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8212DA"/>
    <w:multiLevelType w:val="hybridMultilevel"/>
    <w:tmpl w:val="C8A4C168"/>
    <w:lvl w:ilvl="0" w:tplc="526A35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74B4F"/>
    <w:rsid w:val="000A5E9A"/>
    <w:rsid w:val="001A073E"/>
    <w:rsid w:val="00261F90"/>
    <w:rsid w:val="002B41DB"/>
    <w:rsid w:val="002D28A2"/>
    <w:rsid w:val="003B07CD"/>
    <w:rsid w:val="008D65CF"/>
    <w:rsid w:val="00955B09"/>
    <w:rsid w:val="00995DD4"/>
    <w:rsid w:val="009D28ED"/>
    <w:rsid w:val="00A5227D"/>
    <w:rsid w:val="00C37FCE"/>
    <w:rsid w:val="00D67B0C"/>
    <w:rsid w:val="00E74B4F"/>
    <w:rsid w:val="00F11A7C"/>
    <w:rsid w:val="00F376B5"/>
    <w:rsid w:val="00FE5049"/>
    <w:rsid w:val="00FF5E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D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4B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4B4F"/>
    <w:rPr>
      <w:rFonts w:ascii="Tahoma" w:hAnsi="Tahoma" w:cs="Tahoma"/>
      <w:sz w:val="16"/>
      <w:szCs w:val="16"/>
    </w:rPr>
  </w:style>
  <w:style w:type="paragraph" w:styleId="En-tte">
    <w:name w:val="header"/>
    <w:basedOn w:val="Normal"/>
    <w:link w:val="En-tteCar"/>
    <w:uiPriority w:val="99"/>
    <w:semiHidden/>
    <w:unhideWhenUsed/>
    <w:rsid w:val="00E74B4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74B4F"/>
  </w:style>
  <w:style w:type="paragraph" w:styleId="Pieddepage">
    <w:name w:val="footer"/>
    <w:basedOn w:val="Normal"/>
    <w:link w:val="PieddepageCar"/>
    <w:uiPriority w:val="99"/>
    <w:semiHidden/>
    <w:unhideWhenUsed/>
    <w:rsid w:val="00E74B4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74B4F"/>
  </w:style>
  <w:style w:type="paragraph" w:styleId="Paragraphedeliste">
    <w:name w:val="List Paragraph"/>
    <w:basedOn w:val="Normal"/>
    <w:uiPriority w:val="34"/>
    <w:qFormat/>
    <w:rsid w:val="00C37FCE"/>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77412935">
      <w:bodyDiv w:val="1"/>
      <w:marLeft w:val="0"/>
      <w:marRight w:val="0"/>
      <w:marTop w:val="0"/>
      <w:marBottom w:val="0"/>
      <w:divBdr>
        <w:top w:val="none" w:sz="0" w:space="0" w:color="auto"/>
        <w:left w:val="none" w:sz="0" w:space="0" w:color="auto"/>
        <w:bottom w:val="none" w:sz="0" w:space="0" w:color="auto"/>
        <w:right w:val="none" w:sz="0" w:space="0" w:color="auto"/>
      </w:divBdr>
    </w:div>
    <w:div w:id="198307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181</Words>
  <Characters>997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INFOSUD</dc:creator>
  <cp:lastModifiedBy>INFOSUD</cp:lastModifiedBy>
  <cp:revision>9</cp:revision>
  <dcterms:created xsi:type="dcterms:W3CDTF">2016-01-09T06:07:00Z</dcterms:created>
  <dcterms:modified xsi:type="dcterms:W3CDTF">2017-12-05T07:47:00Z</dcterms:modified>
</cp:coreProperties>
</file>