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6AA" w:rsidRPr="00962780" w:rsidRDefault="007356AA" w:rsidP="007356AA">
      <w:pPr>
        <w:rPr>
          <w:sz w:val="28"/>
          <w:szCs w:val="28"/>
        </w:rPr>
      </w:pPr>
    </w:p>
    <w:p w:rsidR="007356AA" w:rsidRPr="00962780" w:rsidRDefault="007356AA" w:rsidP="007356AA">
      <w:pPr>
        <w:autoSpaceDE w:val="0"/>
        <w:autoSpaceDN w:val="0"/>
        <w:adjustRightInd w:val="0"/>
        <w:jc w:val="center"/>
        <w:outlineLvl w:val="0"/>
        <w:rPr>
          <w:rFonts w:ascii="Times-BoldItalic" w:hAnsi="Times-BoldItalic" w:cs="Times-BoldItalic"/>
          <w:b/>
          <w:bCs/>
          <w:i/>
          <w:iCs/>
          <w:sz w:val="36"/>
          <w:szCs w:val="36"/>
        </w:rPr>
      </w:pPr>
      <w:r w:rsidRPr="00962780">
        <w:rPr>
          <w:rFonts w:ascii="Times-BoldItalic" w:hAnsi="Times-BoldItalic" w:cs="Times-BoldItalic"/>
          <w:b/>
          <w:bCs/>
          <w:i/>
          <w:iCs/>
          <w:sz w:val="36"/>
          <w:szCs w:val="36"/>
        </w:rPr>
        <w:t>REPUBLIQUE ALGERIENNE DEMOCRATIQUE ET POPULAIRE</w:t>
      </w:r>
    </w:p>
    <w:p w:rsidR="007356AA" w:rsidRPr="00962780" w:rsidRDefault="007356AA" w:rsidP="00CB66C4">
      <w:pPr>
        <w:autoSpaceDE w:val="0"/>
        <w:autoSpaceDN w:val="0"/>
        <w:adjustRightInd w:val="0"/>
        <w:jc w:val="center"/>
        <w:rPr>
          <w:rFonts w:ascii="Times-BoldItalic" w:hAnsi="Times-BoldItalic" w:cs="Times-BoldItalic"/>
          <w:b/>
          <w:bCs/>
          <w:i/>
          <w:iCs/>
          <w:sz w:val="36"/>
          <w:szCs w:val="36"/>
        </w:rPr>
      </w:pPr>
      <w:r w:rsidRPr="00962780">
        <w:rPr>
          <w:rFonts w:ascii="Times-BoldItalic" w:hAnsi="Times-BoldItalic" w:cs="Times-BoldItalic"/>
          <w:b/>
          <w:bCs/>
          <w:i/>
          <w:iCs/>
          <w:sz w:val="36"/>
          <w:szCs w:val="36"/>
        </w:rPr>
        <w:t xml:space="preserve">UNIVERSITE </w:t>
      </w:r>
      <w:r w:rsidR="00CB66C4" w:rsidRPr="00962780">
        <w:rPr>
          <w:rFonts w:ascii="Times-BoldItalic" w:hAnsi="Times-BoldItalic" w:cs="Times-BoldItalic"/>
          <w:b/>
          <w:bCs/>
          <w:i/>
          <w:iCs/>
          <w:sz w:val="36"/>
          <w:szCs w:val="36"/>
        </w:rPr>
        <w:t>LARBI BEN M’HIDI OUM EL BOUAGHI</w:t>
      </w:r>
    </w:p>
    <w:p w:rsidR="007356AA" w:rsidRPr="00962780" w:rsidRDefault="007356AA" w:rsidP="007356AA">
      <w:pPr>
        <w:autoSpaceDE w:val="0"/>
        <w:autoSpaceDN w:val="0"/>
        <w:adjustRightInd w:val="0"/>
        <w:jc w:val="center"/>
        <w:rPr>
          <w:rFonts w:ascii="Times-BoldItalic" w:hAnsi="Times-BoldItalic" w:cs="Times-BoldItalic"/>
          <w:b/>
          <w:bCs/>
          <w:i/>
          <w:iCs/>
          <w:sz w:val="36"/>
          <w:szCs w:val="36"/>
        </w:rPr>
      </w:pPr>
      <w:r w:rsidRPr="00962780">
        <w:rPr>
          <w:rFonts w:ascii="Times-BoldItalic" w:hAnsi="Times-BoldItalic" w:cs="Times-BoldItalic"/>
          <w:b/>
          <w:bCs/>
          <w:i/>
          <w:iCs/>
          <w:sz w:val="36"/>
          <w:szCs w:val="36"/>
        </w:rPr>
        <w:t>INSTITUT DES SCIENCES ET TECHNIQUES DES ACTIVITES PHYSIQUES ET SPORTIVES</w:t>
      </w:r>
    </w:p>
    <w:p w:rsidR="007356AA" w:rsidRPr="00962780" w:rsidRDefault="007356AA" w:rsidP="007356AA">
      <w:pPr>
        <w:autoSpaceDE w:val="0"/>
        <w:autoSpaceDN w:val="0"/>
        <w:adjustRightInd w:val="0"/>
        <w:jc w:val="center"/>
        <w:rPr>
          <w:rFonts w:ascii="Times-BoldItalic" w:hAnsi="Times-BoldItalic" w:cs="Times-BoldItalic"/>
          <w:b/>
          <w:bCs/>
          <w:i/>
          <w:iCs/>
          <w:sz w:val="36"/>
          <w:szCs w:val="36"/>
        </w:rPr>
      </w:pPr>
    </w:p>
    <w:p w:rsidR="007356AA" w:rsidRPr="00962780" w:rsidRDefault="007356AA" w:rsidP="007356AA">
      <w:pPr>
        <w:autoSpaceDE w:val="0"/>
        <w:autoSpaceDN w:val="0"/>
        <w:adjustRightInd w:val="0"/>
        <w:jc w:val="center"/>
        <w:rPr>
          <w:rFonts w:ascii="Times-BoldItalic" w:hAnsi="Times-BoldItalic" w:cs="Times-BoldItalic"/>
          <w:b/>
          <w:bCs/>
          <w:i/>
          <w:iCs/>
          <w:sz w:val="36"/>
          <w:szCs w:val="36"/>
        </w:rPr>
      </w:pPr>
    </w:p>
    <w:p w:rsidR="007356AA" w:rsidRPr="00962780" w:rsidRDefault="007356AA" w:rsidP="007356AA">
      <w:pPr>
        <w:autoSpaceDE w:val="0"/>
        <w:autoSpaceDN w:val="0"/>
        <w:adjustRightInd w:val="0"/>
        <w:jc w:val="center"/>
        <w:rPr>
          <w:rFonts w:ascii="Times-BoldItalic" w:hAnsi="Times-BoldItalic" w:cs="Times-BoldItalic"/>
          <w:b/>
          <w:bCs/>
          <w:i/>
          <w:iCs/>
          <w:sz w:val="36"/>
          <w:szCs w:val="36"/>
        </w:rPr>
      </w:pPr>
    </w:p>
    <w:p w:rsidR="007356AA" w:rsidRPr="00962780" w:rsidRDefault="007356AA" w:rsidP="007356AA">
      <w:pPr>
        <w:autoSpaceDE w:val="0"/>
        <w:autoSpaceDN w:val="0"/>
        <w:adjustRightInd w:val="0"/>
        <w:jc w:val="center"/>
        <w:rPr>
          <w:rFonts w:ascii="Times-BoldItalic" w:hAnsi="Times-BoldItalic" w:cs="Times-BoldItalic"/>
          <w:b/>
          <w:bCs/>
          <w:i/>
          <w:iCs/>
          <w:sz w:val="36"/>
          <w:szCs w:val="36"/>
        </w:rPr>
      </w:pPr>
    </w:p>
    <w:p w:rsidR="007356AA" w:rsidRPr="00962780" w:rsidRDefault="007356AA" w:rsidP="007356AA">
      <w:pPr>
        <w:autoSpaceDE w:val="0"/>
        <w:autoSpaceDN w:val="0"/>
        <w:adjustRightInd w:val="0"/>
        <w:jc w:val="center"/>
        <w:rPr>
          <w:rFonts w:ascii="Times-BoldItalic" w:hAnsi="Times-BoldItalic" w:cs="Times-BoldItalic"/>
          <w:b/>
          <w:bCs/>
          <w:i/>
          <w:iCs/>
          <w:sz w:val="36"/>
          <w:szCs w:val="36"/>
        </w:rPr>
      </w:pPr>
    </w:p>
    <w:p w:rsidR="007356AA" w:rsidRPr="00962780" w:rsidRDefault="007356AA" w:rsidP="007356AA">
      <w:pPr>
        <w:autoSpaceDE w:val="0"/>
        <w:autoSpaceDN w:val="0"/>
        <w:adjustRightInd w:val="0"/>
        <w:jc w:val="center"/>
        <w:rPr>
          <w:rFonts w:ascii="Times-BoldItalic" w:hAnsi="Times-BoldItalic" w:cs="Times-BoldItalic"/>
          <w:b/>
          <w:bCs/>
          <w:i/>
          <w:iCs/>
          <w:sz w:val="36"/>
          <w:szCs w:val="36"/>
        </w:rPr>
      </w:pPr>
    </w:p>
    <w:p w:rsidR="00E52B5E" w:rsidRPr="00962780" w:rsidRDefault="00E52B5E" w:rsidP="00E52B5E">
      <w:pPr>
        <w:autoSpaceDE w:val="0"/>
        <w:autoSpaceDN w:val="0"/>
        <w:adjustRightInd w:val="0"/>
        <w:jc w:val="center"/>
        <w:outlineLvl w:val="0"/>
        <w:rPr>
          <w:b/>
          <w:bCs/>
          <w:iCs/>
          <w:sz w:val="56"/>
          <w:szCs w:val="56"/>
        </w:rPr>
      </w:pPr>
      <w:r w:rsidRPr="00962780">
        <w:rPr>
          <w:b/>
          <w:bCs/>
          <w:iCs/>
          <w:sz w:val="56"/>
          <w:szCs w:val="56"/>
        </w:rPr>
        <w:t>Physiologie du sport et de l’exercice physique</w:t>
      </w:r>
    </w:p>
    <w:p w:rsidR="00E52B5E" w:rsidRPr="00962780" w:rsidRDefault="00E52B5E" w:rsidP="00E52B5E">
      <w:pPr>
        <w:autoSpaceDE w:val="0"/>
        <w:autoSpaceDN w:val="0"/>
        <w:adjustRightInd w:val="0"/>
        <w:jc w:val="center"/>
        <w:outlineLvl w:val="0"/>
        <w:rPr>
          <w:b/>
          <w:bCs/>
          <w:iCs/>
          <w:sz w:val="56"/>
          <w:szCs w:val="56"/>
        </w:rPr>
      </w:pPr>
    </w:p>
    <w:p w:rsidR="007356AA" w:rsidRPr="00962780" w:rsidRDefault="007356AA" w:rsidP="007356AA">
      <w:pPr>
        <w:autoSpaceDE w:val="0"/>
        <w:autoSpaceDN w:val="0"/>
        <w:adjustRightInd w:val="0"/>
        <w:ind w:right="-567"/>
        <w:jc w:val="center"/>
        <w:rPr>
          <w:rFonts w:ascii="Times-BoldItalic" w:hAnsi="Times-BoldItalic" w:cs="Times-BoldItalic"/>
          <w:b/>
          <w:bCs/>
          <w:i/>
          <w:iCs/>
          <w:sz w:val="56"/>
          <w:szCs w:val="56"/>
        </w:rPr>
      </w:pPr>
    </w:p>
    <w:p w:rsidR="00D1643B" w:rsidRDefault="00194DF1" w:rsidP="00153C38">
      <w:pPr>
        <w:tabs>
          <w:tab w:val="left" w:pos="1125"/>
        </w:tabs>
        <w:autoSpaceDE w:val="0"/>
        <w:autoSpaceDN w:val="0"/>
        <w:adjustRightInd w:val="0"/>
        <w:ind w:right="-567"/>
        <w:jc w:val="center"/>
        <w:rPr>
          <w:rFonts w:ascii="Times-BoldItalic" w:hAnsi="Times-BoldItalic" w:cs="Times-BoldItalic"/>
          <w:b/>
          <w:bCs/>
          <w:i/>
          <w:iCs/>
          <w:sz w:val="56"/>
          <w:szCs w:val="56"/>
        </w:rPr>
      </w:pPr>
      <w:r w:rsidRPr="00962780">
        <w:rPr>
          <w:rFonts w:ascii="Times-BoldItalic" w:hAnsi="Times-BoldItalic" w:cs="Times-BoldItalic"/>
          <w:b/>
          <w:bCs/>
          <w:i/>
          <w:iCs/>
          <w:sz w:val="56"/>
          <w:szCs w:val="56"/>
        </w:rPr>
        <w:t xml:space="preserve">A l’usage des étudiants en STAPS </w:t>
      </w:r>
    </w:p>
    <w:p w:rsidR="007356AA" w:rsidRPr="00962780" w:rsidRDefault="00194DF1" w:rsidP="00153C38">
      <w:pPr>
        <w:tabs>
          <w:tab w:val="left" w:pos="1125"/>
        </w:tabs>
        <w:autoSpaceDE w:val="0"/>
        <w:autoSpaceDN w:val="0"/>
        <w:adjustRightInd w:val="0"/>
        <w:ind w:right="-567"/>
        <w:jc w:val="center"/>
        <w:rPr>
          <w:rFonts w:ascii="Times-BoldItalic" w:hAnsi="Times-BoldItalic" w:cs="Times-BoldItalic"/>
          <w:b/>
          <w:bCs/>
          <w:i/>
          <w:iCs/>
          <w:sz w:val="56"/>
          <w:szCs w:val="56"/>
        </w:rPr>
      </w:pPr>
      <w:proofErr w:type="gramStart"/>
      <w:r w:rsidRPr="00962780">
        <w:rPr>
          <w:rFonts w:ascii="Times-BoldItalic" w:hAnsi="Times-BoldItalic" w:cs="Times-BoldItalic"/>
          <w:b/>
          <w:bCs/>
          <w:i/>
          <w:iCs/>
          <w:sz w:val="56"/>
          <w:szCs w:val="56"/>
        </w:rPr>
        <w:t>d</w:t>
      </w:r>
      <w:r w:rsidR="00153C38" w:rsidRPr="00962780">
        <w:rPr>
          <w:rFonts w:ascii="Times-BoldItalic" w:hAnsi="Times-BoldItalic" w:cs="Times-BoldItalic"/>
          <w:b/>
          <w:bCs/>
          <w:i/>
          <w:iCs/>
          <w:sz w:val="56"/>
          <w:szCs w:val="56"/>
        </w:rPr>
        <w:t>u</w:t>
      </w:r>
      <w:proofErr w:type="gramEnd"/>
      <w:r w:rsidRPr="00962780">
        <w:rPr>
          <w:rFonts w:ascii="Times-BoldItalic" w:hAnsi="Times-BoldItalic" w:cs="Times-BoldItalic"/>
          <w:b/>
          <w:bCs/>
          <w:i/>
          <w:iCs/>
          <w:sz w:val="56"/>
          <w:szCs w:val="56"/>
        </w:rPr>
        <w:t xml:space="preserve"> palier</w:t>
      </w:r>
      <w:r w:rsidR="00153C38" w:rsidRPr="00962780">
        <w:rPr>
          <w:rFonts w:ascii="Times-BoldItalic" w:hAnsi="Times-BoldItalic" w:cs="Times-BoldItalic"/>
          <w:b/>
          <w:bCs/>
          <w:i/>
          <w:iCs/>
          <w:sz w:val="56"/>
          <w:szCs w:val="56"/>
        </w:rPr>
        <w:t xml:space="preserve"> D</w:t>
      </w:r>
      <w:r w:rsidRPr="00962780">
        <w:rPr>
          <w:rFonts w:ascii="Times-BoldItalic" w:hAnsi="Times-BoldItalic" w:cs="Times-BoldItalic"/>
          <w:b/>
          <w:bCs/>
          <w:i/>
          <w:iCs/>
          <w:sz w:val="56"/>
          <w:szCs w:val="56"/>
        </w:rPr>
        <w:t xml:space="preserve"> du système LM</w:t>
      </w:r>
      <w:r w:rsidR="00153C38" w:rsidRPr="00962780">
        <w:rPr>
          <w:rFonts w:ascii="Times-BoldItalic" w:hAnsi="Times-BoldItalic" w:cs="Times-BoldItalic"/>
          <w:b/>
          <w:bCs/>
          <w:i/>
          <w:iCs/>
          <w:sz w:val="56"/>
          <w:szCs w:val="56"/>
        </w:rPr>
        <w:t>.</w:t>
      </w:r>
      <w:r w:rsidRPr="00962780">
        <w:rPr>
          <w:rFonts w:ascii="Times-BoldItalic" w:hAnsi="Times-BoldItalic" w:cs="Times-BoldItalic"/>
          <w:b/>
          <w:bCs/>
          <w:i/>
          <w:iCs/>
          <w:sz w:val="56"/>
          <w:szCs w:val="56"/>
        </w:rPr>
        <w:t>D</w:t>
      </w:r>
      <w:r w:rsidR="00153C38" w:rsidRPr="00962780">
        <w:rPr>
          <w:rFonts w:ascii="Times-BoldItalic" w:hAnsi="Times-BoldItalic" w:cs="Times-BoldItalic"/>
          <w:b/>
          <w:bCs/>
          <w:i/>
          <w:iCs/>
          <w:sz w:val="56"/>
          <w:szCs w:val="56"/>
        </w:rPr>
        <w:t>.</w:t>
      </w:r>
    </w:p>
    <w:p w:rsidR="007356AA" w:rsidRPr="00962780" w:rsidRDefault="007356AA" w:rsidP="007356AA">
      <w:pPr>
        <w:autoSpaceDE w:val="0"/>
        <w:autoSpaceDN w:val="0"/>
        <w:adjustRightInd w:val="0"/>
        <w:ind w:right="-567"/>
        <w:rPr>
          <w:rFonts w:ascii="Times-BoldItalic" w:hAnsi="Times-BoldItalic" w:cs="Times-BoldItalic"/>
          <w:b/>
          <w:bCs/>
          <w:i/>
          <w:iCs/>
          <w:sz w:val="36"/>
          <w:szCs w:val="36"/>
        </w:rPr>
      </w:pPr>
    </w:p>
    <w:p w:rsidR="007356AA" w:rsidRPr="00962780" w:rsidRDefault="007356AA" w:rsidP="007356AA">
      <w:pPr>
        <w:autoSpaceDE w:val="0"/>
        <w:autoSpaceDN w:val="0"/>
        <w:adjustRightInd w:val="0"/>
        <w:ind w:right="-567"/>
        <w:rPr>
          <w:rFonts w:ascii="Times-BoldItalic" w:hAnsi="Times-BoldItalic" w:cs="Times-BoldItalic"/>
          <w:b/>
          <w:bCs/>
          <w:i/>
          <w:iCs/>
          <w:sz w:val="36"/>
          <w:szCs w:val="36"/>
        </w:rPr>
      </w:pPr>
    </w:p>
    <w:p w:rsidR="007356AA" w:rsidRPr="00962780" w:rsidRDefault="007356AA" w:rsidP="007356AA">
      <w:pPr>
        <w:autoSpaceDE w:val="0"/>
        <w:autoSpaceDN w:val="0"/>
        <w:adjustRightInd w:val="0"/>
        <w:ind w:right="-567"/>
        <w:rPr>
          <w:rFonts w:ascii="Times-BoldItalic" w:hAnsi="Times-BoldItalic" w:cs="Times-BoldItalic"/>
          <w:b/>
          <w:bCs/>
          <w:i/>
          <w:iCs/>
          <w:sz w:val="36"/>
          <w:szCs w:val="36"/>
        </w:rPr>
      </w:pPr>
    </w:p>
    <w:p w:rsidR="007356AA" w:rsidRPr="00962780" w:rsidRDefault="007356AA" w:rsidP="007356AA">
      <w:pPr>
        <w:autoSpaceDE w:val="0"/>
        <w:autoSpaceDN w:val="0"/>
        <w:adjustRightInd w:val="0"/>
        <w:ind w:right="-567"/>
        <w:rPr>
          <w:rFonts w:ascii="Times-BoldItalic" w:hAnsi="Times-BoldItalic" w:cs="Times-BoldItalic"/>
          <w:b/>
          <w:bCs/>
          <w:i/>
          <w:iCs/>
          <w:sz w:val="36"/>
          <w:szCs w:val="36"/>
        </w:rPr>
      </w:pPr>
    </w:p>
    <w:p w:rsidR="007356AA" w:rsidRPr="00962780" w:rsidRDefault="007356AA" w:rsidP="007356AA">
      <w:pPr>
        <w:autoSpaceDE w:val="0"/>
        <w:autoSpaceDN w:val="0"/>
        <w:adjustRightInd w:val="0"/>
        <w:ind w:right="-567"/>
        <w:rPr>
          <w:rFonts w:ascii="Times-BoldItalic" w:hAnsi="Times-BoldItalic" w:cs="Times-BoldItalic"/>
          <w:b/>
          <w:bCs/>
          <w:i/>
          <w:iCs/>
          <w:sz w:val="36"/>
          <w:szCs w:val="36"/>
        </w:rPr>
      </w:pPr>
    </w:p>
    <w:p w:rsidR="007356AA" w:rsidRPr="00962780" w:rsidRDefault="007356AA" w:rsidP="007356AA">
      <w:pPr>
        <w:autoSpaceDE w:val="0"/>
        <w:autoSpaceDN w:val="0"/>
        <w:adjustRightInd w:val="0"/>
        <w:ind w:right="-567"/>
        <w:rPr>
          <w:rFonts w:ascii="Times-BoldItalic" w:hAnsi="Times-BoldItalic" w:cs="Times-BoldItalic"/>
          <w:b/>
          <w:bCs/>
          <w:i/>
          <w:iCs/>
          <w:sz w:val="36"/>
          <w:szCs w:val="36"/>
        </w:rPr>
      </w:pPr>
    </w:p>
    <w:p w:rsidR="007356AA" w:rsidRPr="00962780" w:rsidRDefault="007356AA" w:rsidP="00C004D0">
      <w:pPr>
        <w:autoSpaceDE w:val="0"/>
        <w:autoSpaceDN w:val="0"/>
        <w:adjustRightInd w:val="0"/>
        <w:ind w:right="-567"/>
        <w:jc w:val="center"/>
        <w:rPr>
          <w:rFonts w:ascii="Times-BoldItalic" w:hAnsi="Times-BoldItalic" w:cs="Times-BoldItalic"/>
          <w:b/>
          <w:bCs/>
          <w:i/>
          <w:iCs/>
          <w:sz w:val="36"/>
          <w:szCs w:val="36"/>
        </w:rPr>
      </w:pPr>
      <w:r w:rsidRPr="00962780">
        <w:rPr>
          <w:rFonts w:ascii="Times-BoldItalic" w:hAnsi="Times-BoldItalic" w:cs="Times-BoldItalic"/>
          <w:b/>
          <w:bCs/>
          <w:i/>
          <w:iCs/>
          <w:sz w:val="36"/>
          <w:szCs w:val="36"/>
        </w:rPr>
        <w:t>PREPARE PAR /                D</w:t>
      </w:r>
      <w:r w:rsidR="00C004D0">
        <w:rPr>
          <w:rFonts w:ascii="Times-BoldItalic" w:hAnsi="Times-BoldItalic" w:cs="Times-BoldItalic"/>
          <w:b/>
          <w:bCs/>
          <w:i/>
          <w:iCs/>
          <w:sz w:val="36"/>
          <w:szCs w:val="36"/>
        </w:rPr>
        <w:t>r</w:t>
      </w:r>
      <w:bookmarkStart w:id="0" w:name="_GoBack"/>
      <w:bookmarkEnd w:id="0"/>
      <w:r w:rsidRPr="00962780">
        <w:rPr>
          <w:rFonts w:ascii="Times-BoldItalic" w:hAnsi="Times-BoldItalic" w:cs="Times-BoldItalic"/>
          <w:b/>
          <w:bCs/>
          <w:i/>
          <w:iCs/>
          <w:sz w:val="36"/>
          <w:szCs w:val="36"/>
        </w:rPr>
        <w:t>.GHENNAM NOUREDDINE</w:t>
      </w:r>
    </w:p>
    <w:p w:rsidR="007356AA" w:rsidRPr="00962780" w:rsidRDefault="007356AA" w:rsidP="007356AA">
      <w:pPr>
        <w:autoSpaceDE w:val="0"/>
        <w:autoSpaceDN w:val="0"/>
        <w:adjustRightInd w:val="0"/>
        <w:ind w:right="-567"/>
        <w:rPr>
          <w:rFonts w:ascii="Times-BoldItalic" w:hAnsi="Times-BoldItalic" w:cs="Times-BoldItalic"/>
          <w:b/>
          <w:bCs/>
          <w:i/>
          <w:iCs/>
          <w:sz w:val="36"/>
          <w:szCs w:val="36"/>
        </w:rPr>
      </w:pPr>
    </w:p>
    <w:p w:rsidR="007356AA" w:rsidRPr="00962780" w:rsidRDefault="007356AA" w:rsidP="007356AA">
      <w:pPr>
        <w:autoSpaceDE w:val="0"/>
        <w:autoSpaceDN w:val="0"/>
        <w:adjustRightInd w:val="0"/>
        <w:ind w:right="-567"/>
        <w:rPr>
          <w:rFonts w:ascii="Times-BoldItalic" w:hAnsi="Times-BoldItalic" w:cs="Times-BoldItalic"/>
          <w:b/>
          <w:bCs/>
          <w:i/>
          <w:iCs/>
          <w:sz w:val="28"/>
          <w:szCs w:val="28"/>
        </w:rPr>
      </w:pPr>
    </w:p>
    <w:p w:rsidR="007356AA" w:rsidRPr="00962780" w:rsidRDefault="007356AA" w:rsidP="007356AA">
      <w:pPr>
        <w:autoSpaceDE w:val="0"/>
        <w:autoSpaceDN w:val="0"/>
        <w:adjustRightInd w:val="0"/>
        <w:ind w:right="-567"/>
        <w:rPr>
          <w:rFonts w:ascii="Times-BoldItalic" w:hAnsi="Times-BoldItalic" w:cs="Times-BoldItalic"/>
          <w:b/>
          <w:bCs/>
          <w:i/>
          <w:iCs/>
          <w:sz w:val="28"/>
          <w:szCs w:val="28"/>
        </w:rPr>
      </w:pPr>
    </w:p>
    <w:p w:rsidR="007356AA" w:rsidRDefault="007356AA" w:rsidP="007356AA">
      <w:pPr>
        <w:autoSpaceDE w:val="0"/>
        <w:autoSpaceDN w:val="0"/>
        <w:adjustRightInd w:val="0"/>
        <w:ind w:right="-567"/>
        <w:rPr>
          <w:rFonts w:ascii="Times-BoldItalic" w:hAnsi="Times-BoldItalic" w:cs="Times-BoldItalic"/>
          <w:b/>
          <w:bCs/>
          <w:i/>
          <w:iCs/>
          <w:sz w:val="28"/>
          <w:szCs w:val="28"/>
        </w:rPr>
      </w:pPr>
    </w:p>
    <w:p w:rsidR="00522C1D" w:rsidRDefault="00522C1D" w:rsidP="007356AA">
      <w:pPr>
        <w:autoSpaceDE w:val="0"/>
        <w:autoSpaceDN w:val="0"/>
        <w:adjustRightInd w:val="0"/>
        <w:ind w:right="-567"/>
        <w:rPr>
          <w:rFonts w:ascii="Times-BoldItalic" w:hAnsi="Times-BoldItalic" w:cs="Times-BoldItalic"/>
          <w:b/>
          <w:bCs/>
          <w:i/>
          <w:iCs/>
          <w:sz w:val="28"/>
          <w:szCs w:val="28"/>
        </w:rPr>
      </w:pPr>
    </w:p>
    <w:p w:rsidR="00522C1D" w:rsidRDefault="00522C1D" w:rsidP="007356AA">
      <w:pPr>
        <w:autoSpaceDE w:val="0"/>
        <w:autoSpaceDN w:val="0"/>
        <w:adjustRightInd w:val="0"/>
        <w:ind w:right="-567"/>
        <w:rPr>
          <w:rFonts w:ascii="Times-BoldItalic" w:hAnsi="Times-BoldItalic" w:cs="Times-BoldItalic"/>
          <w:b/>
          <w:bCs/>
          <w:i/>
          <w:iCs/>
          <w:sz w:val="28"/>
          <w:szCs w:val="28"/>
        </w:rPr>
      </w:pPr>
    </w:p>
    <w:p w:rsidR="00522C1D" w:rsidRPr="00962780" w:rsidRDefault="00522C1D" w:rsidP="007356AA">
      <w:pPr>
        <w:autoSpaceDE w:val="0"/>
        <w:autoSpaceDN w:val="0"/>
        <w:adjustRightInd w:val="0"/>
        <w:ind w:right="-567"/>
        <w:rPr>
          <w:rFonts w:ascii="Times-BoldItalic" w:hAnsi="Times-BoldItalic" w:cs="Times-BoldItalic"/>
          <w:b/>
          <w:bCs/>
          <w:i/>
          <w:iCs/>
          <w:sz w:val="28"/>
          <w:szCs w:val="28"/>
        </w:rPr>
      </w:pPr>
    </w:p>
    <w:p w:rsidR="007356AA" w:rsidRPr="00962780" w:rsidRDefault="007356AA" w:rsidP="007356AA">
      <w:pPr>
        <w:autoSpaceDE w:val="0"/>
        <w:autoSpaceDN w:val="0"/>
        <w:adjustRightInd w:val="0"/>
        <w:ind w:right="-567"/>
        <w:jc w:val="both"/>
        <w:outlineLvl w:val="0"/>
        <w:rPr>
          <w:b/>
          <w:bCs/>
          <w:iCs/>
          <w:sz w:val="28"/>
          <w:szCs w:val="28"/>
        </w:rPr>
      </w:pPr>
      <w:r w:rsidRPr="00962780">
        <w:rPr>
          <w:b/>
          <w:bCs/>
          <w:iCs/>
          <w:sz w:val="28"/>
          <w:szCs w:val="28"/>
        </w:rPr>
        <w:lastRenderedPageBreak/>
        <w:t>Introduction</w:t>
      </w:r>
    </w:p>
    <w:p w:rsidR="007356AA" w:rsidRPr="00962780" w:rsidRDefault="007356AA" w:rsidP="007356AA">
      <w:pPr>
        <w:autoSpaceDE w:val="0"/>
        <w:autoSpaceDN w:val="0"/>
        <w:adjustRightInd w:val="0"/>
        <w:ind w:right="-567"/>
        <w:jc w:val="both"/>
        <w:outlineLvl w:val="0"/>
        <w:rPr>
          <w:bCs/>
          <w:iCs/>
          <w:sz w:val="28"/>
          <w:szCs w:val="28"/>
        </w:rPr>
      </w:pPr>
    </w:p>
    <w:p w:rsidR="007356AA" w:rsidRPr="00962780" w:rsidRDefault="007356AA" w:rsidP="007356AA">
      <w:pPr>
        <w:autoSpaceDE w:val="0"/>
        <w:autoSpaceDN w:val="0"/>
        <w:adjustRightInd w:val="0"/>
        <w:ind w:right="-567"/>
        <w:jc w:val="both"/>
        <w:outlineLvl w:val="0"/>
        <w:rPr>
          <w:bCs/>
          <w:iCs/>
          <w:sz w:val="28"/>
          <w:szCs w:val="28"/>
        </w:rPr>
      </w:pPr>
      <w:r w:rsidRPr="00962780">
        <w:rPr>
          <w:bCs/>
          <w:iCs/>
          <w:sz w:val="28"/>
          <w:szCs w:val="28"/>
        </w:rPr>
        <w:t xml:space="preserve">Toute activité de l’homme suppose </w:t>
      </w:r>
      <w:r w:rsidRPr="00962780">
        <w:rPr>
          <w:b/>
          <w:bCs/>
          <w:iCs/>
          <w:sz w:val="28"/>
          <w:szCs w:val="28"/>
        </w:rPr>
        <w:t>un changement d’état</w:t>
      </w:r>
      <w:r w:rsidRPr="00962780">
        <w:rPr>
          <w:bCs/>
          <w:iCs/>
          <w:sz w:val="28"/>
          <w:szCs w:val="28"/>
        </w:rPr>
        <w:t xml:space="preserve">, de l’état de repos à l’état d’activité et que, si l’on multiplie ce changement dans le temps il va y avoir </w:t>
      </w:r>
      <w:r w:rsidRPr="00962780">
        <w:rPr>
          <w:b/>
          <w:bCs/>
          <w:iCs/>
          <w:sz w:val="28"/>
          <w:szCs w:val="28"/>
        </w:rPr>
        <w:t xml:space="preserve">adaptation </w:t>
      </w:r>
      <w:r w:rsidRPr="00962780">
        <w:rPr>
          <w:bCs/>
          <w:iCs/>
          <w:sz w:val="28"/>
          <w:szCs w:val="28"/>
        </w:rPr>
        <w:t>en ajustant les interactions entre les différents systèmes :</w:t>
      </w:r>
    </w:p>
    <w:p w:rsidR="007356AA" w:rsidRPr="00962780" w:rsidRDefault="007356AA" w:rsidP="007356AA">
      <w:pPr>
        <w:autoSpaceDE w:val="0"/>
        <w:autoSpaceDN w:val="0"/>
        <w:adjustRightInd w:val="0"/>
        <w:ind w:right="-567"/>
        <w:jc w:val="both"/>
        <w:outlineLvl w:val="0"/>
        <w:rPr>
          <w:bCs/>
          <w:iCs/>
          <w:sz w:val="28"/>
          <w:szCs w:val="28"/>
        </w:rPr>
      </w:pPr>
    </w:p>
    <w:p w:rsidR="007356AA" w:rsidRPr="00962780" w:rsidRDefault="007356AA" w:rsidP="007356AA">
      <w:pPr>
        <w:numPr>
          <w:ilvl w:val="0"/>
          <w:numId w:val="1"/>
        </w:numPr>
        <w:autoSpaceDE w:val="0"/>
        <w:autoSpaceDN w:val="0"/>
        <w:adjustRightInd w:val="0"/>
        <w:ind w:right="-567"/>
        <w:jc w:val="both"/>
        <w:outlineLvl w:val="0"/>
        <w:rPr>
          <w:bCs/>
          <w:iCs/>
          <w:sz w:val="28"/>
          <w:szCs w:val="28"/>
        </w:rPr>
      </w:pPr>
      <w:r w:rsidRPr="00962780">
        <w:rPr>
          <w:bCs/>
          <w:iCs/>
          <w:sz w:val="28"/>
          <w:szCs w:val="28"/>
        </w:rPr>
        <w:t>Le système squelettique met la charpente osseuse en mouvement grâce à la contraction musculaire.</w:t>
      </w:r>
    </w:p>
    <w:p w:rsidR="007356AA" w:rsidRPr="00962780" w:rsidRDefault="007356AA" w:rsidP="007356AA">
      <w:pPr>
        <w:numPr>
          <w:ilvl w:val="0"/>
          <w:numId w:val="1"/>
        </w:numPr>
        <w:autoSpaceDE w:val="0"/>
        <w:autoSpaceDN w:val="0"/>
        <w:adjustRightInd w:val="0"/>
        <w:ind w:right="-567"/>
        <w:jc w:val="both"/>
        <w:outlineLvl w:val="0"/>
        <w:rPr>
          <w:bCs/>
          <w:iCs/>
          <w:sz w:val="28"/>
          <w:szCs w:val="28"/>
        </w:rPr>
      </w:pPr>
      <w:r w:rsidRPr="00962780">
        <w:rPr>
          <w:bCs/>
          <w:iCs/>
          <w:sz w:val="28"/>
          <w:szCs w:val="28"/>
        </w:rPr>
        <w:t>Le système cardiovasculaire pour ramener les nutriments</w:t>
      </w:r>
    </w:p>
    <w:p w:rsidR="007356AA" w:rsidRPr="00962780" w:rsidRDefault="007356AA" w:rsidP="007356AA">
      <w:pPr>
        <w:numPr>
          <w:ilvl w:val="0"/>
          <w:numId w:val="1"/>
        </w:numPr>
        <w:autoSpaceDE w:val="0"/>
        <w:autoSpaceDN w:val="0"/>
        <w:adjustRightInd w:val="0"/>
        <w:ind w:right="-567"/>
        <w:jc w:val="both"/>
        <w:outlineLvl w:val="0"/>
        <w:rPr>
          <w:bCs/>
          <w:iCs/>
          <w:sz w:val="28"/>
          <w:szCs w:val="28"/>
        </w:rPr>
      </w:pPr>
      <w:r w:rsidRPr="00962780">
        <w:rPr>
          <w:bCs/>
          <w:iCs/>
          <w:sz w:val="28"/>
          <w:szCs w:val="28"/>
        </w:rPr>
        <w:t>Le système cardiovasculaire et respiratoire pour apporter l’O2et extraire le co2</w:t>
      </w:r>
    </w:p>
    <w:p w:rsidR="007356AA" w:rsidRPr="00962780" w:rsidRDefault="007356AA" w:rsidP="007356AA">
      <w:pPr>
        <w:numPr>
          <w:ilvl w:val="0"/>
          <w:numId w:val="1"/>
        </w:numPr>
        <w:autoSpaceDE w:val="0"/>
        <w:autoSpaceDN w:val="0"/>
        <w:adjustRightInd w:val="0"/>
        <w:ind w:right="-567"/>
        <w:jc w:val="both"/>
        <w:outlineLvl w:val="0"/>
        <w:rPr>
          <w:bCs/>
          <w:iCs/>
          <w:sz w:val="28"/>
          <w:szCs w:val="28"/>
        </w:rPr>
      </w:pPr>
      <w:r w:rsidRPr="00962780">
        <w:rPr>
          <w:bCs/>
          <w:iCs/>
          <w:sz w:val="28"/>
          <w:szCs w:val="28"/>
        </w:rPr>
        <w:t>Le système tégumentaire (peau) pour réguler la température</w:t>
      </w:r>
    </w:p>
    <w:p w:rsidR="007356AA" w:rsidRPr="00962780" w:rsidRDefault="007356AA" w:rsidP="007356AA">
      <w:pPr>
        <w:numPr>
          <w:ilvl w:val="0"/>
          <w:numId w:val="1"/>
        </w:numPr>
        <w:autoSpaceDE w:val="0"/>
        <w:autoSpaceDN w:val="0"/>
        <w:adjustRightInd w:val="0"/>
        <w:ind w:right="-567"/>
        <w:jc w:val="both"/>
        <w:outlineLvl w:val="0"/>
        <w:rPr>
          <w:bCs/>
          <w:iCs/>
          <w:sz w:val="28"/>
          <w:szCs w:val="28"/>
        </w:rPr>
      </w:pPr>
      <w:r w:rsidRPr="00962780">
        <w:rPr>
          <w:bCs/>
          <w:iCs/>
          <w:sz w:val="28"/>
          <w:szCs w:val="28"/>
        </w:rPr>
        <w:t>Le système urinaire pour réguler les électrolytes</w:t>
      </w:r>
    </w:p>
    <w:p w:rsidR="007356AA" w:rsidRPr="00962780" w:rsidRDefault="007356AA" w:rsidP="007356AA">
      <w:pPr>
        <w:numPr>
          <w:ilvl w:val="0"/>
          <w:numId w:val="1"/>
        </w:numPr>
        <w:autoSpaceDE w:val="0"/>
        <w:autoSpaceDN w:val="0"/>
        <w:adjustRightInd w:val="0"/>
        <w:ind w:right="-567"/>
        <w:jc w:val="both"/>
        <w:outlineLvl w:val="0"/>
        <w:rPr>
          <w:bCs/>
          <w:iCs/>
          <w:sz w:val="28"/>
          <w:szCs w:val="28"/>
        </w:rPr>
      </w:pPr>
      <w:r w:rsidRPr="00962780">
        <w:rPr>
          <w:bCs/>
          <w:iCs/>
          <w:sz w:val="28"/>
          <w:szCs w:val="28"/>
        </w:rPr>
        <w:t xml:space="preserve">Le système nerveux pour diriger et coordonner </w:t>
      </w:r>
      <w:r w:rsidR="00153C38" w:rsidRPr="00962780">
        <w:rPr>
          <w:bCs/>
          <w:iCs/>
          <w:sz w:val="28"/>
          <w:szCs w:val="28"/>
        </w:rPr>
        <w:t>tous</w:t>
      </w:r>
      <w:r w:rsidRPr="00962780">
        <w:rPr>
          <w:bCs/>
          <w:iCs/>
          <w:sz w:val="28"/>
          <w:szCs w:val="28"/>
        </w:rPr>
        <w:t xml:space="preserve"> ces ajustements</w:t>
      </w:r>
    </w:p>
    <w:p w:rsidR="007356AA" w:rsidRPr="00962780" w:rsidRDefault="007356AA" w:rsidP="007356AA">
      <w:pPr>
        <w:numPr>
          <w:ilvl w:val="0"/>
          <w:numId w:val="1"/>
        </w:numPr>
        <w:autoSpaceDE w:val="0"/>
        <w:autoSpaceDN w:val="0"/>
        <w:adjustRightInd w:val="0"/>
        <w:ind w:right="-567"/>
        <w:jc w:val="both"/>
        <w:outlineLvl w:val="0"/>
        <w:rPr>
          <w:bCs/>
          <w:iCs/>
          <w:sz w:val="28"/>
          <w:szCs w:val="28"/>
        </w:rPr>
      </w:pPr>
      <w:r w:rsidRPr="00962780">
        <w:rPr>
          <w:bCs/>
          <w:iCs/>
          <w:sz w:val="28"/>
          <w:szCs w:val="28"/>
        </w:rPr>
        <w:t>Le système cellulaire avec tous les phénomènes intervenant dans la contraction (ca+, actine, myosine et autres protéines)</w:t>
      </w:r>
    </w:p>
    <w:p w:rsidR="007356AA" w:rsidRPr="00962780" w:rsidRDefault="007356AA" w:rsidP="007356AA">
      <w:pPr>
        <w:autoSpaceDE w:val="0"/>
        <w:autoSpaceDN w:val="0"/>
        <w:adjustRightInd w:val="0"/>
        <w:ind w:right="-567"/>
        <w:jc w:val="both"/>
        <w:outlineLvl w:val="0"/>
        <w:rPr>
          <w:bCs/>
          <w:iCs/>
          <w:sz w:val="28"/>
          <w:szCs w:val="28"/>
        </w:rPr>
      </w:pPr>
    </w:p>
    <w:p w:rsidR="007356AA" w:rsidRPr="00962780" w:rsidRDefault="007356AA" w:rsidP="007356AA">
      <w:pPr>
        <w:autoSpaceDE w:val="0"/>
        <w:autoSpaceDN w:val="0"/>
        <w:adjustRightInd w:val="0"/>
        <w:ind w:right="-567"/>
        <w:jc w:val="both"/>
        <w:outlineLvl w:val="0"/>
        <w:rPr>
          <w:bCs/>
          <w:iCs/>
          <w:sz w:val="28"/>
          <w:szCs w:val="28"/>
        </w:rPr>
      </w:pPr>
      <w:r w:rsidRPr="00962780">
        <w:rPr>
          <w:bCs/>
          <w:iCs/>
          <w:sz w:val="28"/>
          <w:szCs w:val="28"/>
        </w:rPr>
        <w:t xml:space="preserve">Tous ces phénomènes sont traités par </w:t>
      </w:r>
      <w:r w:rsidRPr="00962780">
        <w:rPr>
          <w:b/>
          <w:bCs/>
          <w:iCs/>
          <w:sz w:val="28"/>
          <w:szCs w:val="28"/>
        </w:rPr>
        <w:t>la physiologie</w:t>
      </w:r>
      <w:r w:rsidRPr="00962780">
        <w:rPr>
          <w:bCs/>
          <w:iCs/>
          <w:sz w:val="28"/>
          <w:szCs w:val="28"/>
        </w:rPr>
        <w:t xml:space="preserve"> pour réguler le milieu interne de l’Homme appelé « homéostasie » et comprendre ainsi, comment fonctionne le corps humain.</w:t>
      </w:r>
    </w:p>
    <w:p w:rsidR="007356AA" w:rsidRPr="00962780" w:rsidRDefault="007356AA" w:rsidP="007356AA">
      <w:pPr>
        <w:autoSpaceDE w:val="0"/>
        <w:autoSpaceDN w:val="0"/>
        <w:adjustRightInd w:val="0"/>
        <w:ind w:right="-567"/>
        <w:jc w:val="both"/>
        <w:outlineLvl w:val="0"/>
        <w:rPr>
          <w:bCs/>
          <w:iCs/>
          <w:sz w:val="28"/>
          <w:szCs w:val="28"/>
        </w:rPr>
      </w:pPr>
      <w:r w:rsidRPr="00962780">
        <w:rPr>
          <w:b/>
          <w:bCs/>
          <w:iCs/>
          <w:sz w:val="28"/>
          <w:szCs w:val="28"/>
        </w:rPr>
        <w:t xml:space="preserve">La physiologie de l’exercice </w:t>
      </w:r>
      <w:r w:rsidRPr="00962780">
        <w:rPr>
          <w:bCs/>
          <w:iCs/>
          <w:sz w:val="28"/>
          <w:szCs w:val="28"/>
        </w:rPr>
        <w:t>étudie les réponses des structures et fonctions de l’organisme lors d’un exercice aigu ou répété (chronique).</w:t>
      </w:r>
    </w:p>
    <w:p w:rsidR="007356AA" w:rsidRPr="00962780" w:rsidRDefault="007356AA" w:rsidP="007356AA">
      <w:pPr>
        <w:autoSpaceDE w:val="0"/>
        <w:autoSpaceDN w:val="0"/>
        <w:adjustRightInd w:val="0"/>
        <w:ind w:right="-567"/>
        <w:jc w:val="both"/>
        <w:outlineLvl w:val="0"/>
        <w:rPr>
          <w:bCs/>
          <w:iCs/>
          <w:sz w:val="28"/>
          <w:szCs w:val="28"/>
        </w:rPr>
      </w:pPr>
      <w:r w:rsidRPr="00962780">
        <w:rPr>
          <w:b/>
          <w:bCs/>
          <w:iCs/>
          <w:sz w:val="28"/>
          <w:szCs w:val="28"/>
        </w:rPr>
        <w:t xml:space="preserve">La physiologie environnementale </w:t>
      </w:r>
      <w:r w:rsidRPr="00962780">
        <w:rPr>
          <w:bCs/>
          <w:iCs/>
          <w:sz w:val="28"/>
          <w:szCs w:val="28"/>
        </w:rPr>
        <w:t>étudie l’influence de l’environnement sur la performance physique ; née de la discipline mère : la physiologie de l’exercice.</w:t>
      </w:r>
    </w:p>
    <w:p w:rsidR="007356AA" w:rsidRPr="00962780" w:rsidRDefault="007356AA" w:rsidP="007356AA">
      <w:pPr>
        <w:autoSpaceDE w:val="0"/>
        <w:autoSpaceDN w:val="0"/>
        <w:adjustRightInd w:val="0"/>
        <w:ind w:right="-567"/>
        <w:jc w:val="both"/>
        <w:outlineLvl w:val="0"/>
        <w:rPr>
          <w:bCs/>
          <w:iCs/>
          <w:sz w:val="28"/>
          <w:szCs w:val="28"/>
        </w:rPr>
      </w:pPr>
      <w:r w:rsidRPr="00962780">
        <w:rPr>
          <w:b/>
          <w:bCs/>
          <w:iCs/>
          <w:sz w:val="28"/>
          <w:szCs w:val="28"/>
        </w:rPr>
        <w:t xml:space="preserve">La physiologie du sport </w:t>
      </w:r>
      <w:r w:rsidRPr="00962780">
        <w:rPr>
          <w:bCs/>
          <w:iCs/>
          <w:sz w:val="28"/>
          <w:szCs w:val="28"/>
        </w:rPr>
        <w:t>étudie l’application des concepts de la physiologie de l’exercice à l’entrainement de l’athlète pour améliorer sa performance, dérive donc directement de la physiologie de l’exercice.</w:t>
      </w:r>
    </w:p>
    <w:p w:rsidR="007356AA" w:rsidRPr="00962780" w:rsidRDefault="007356AA" w:rsidP="007356AA">
      <w:pPr>
        <w:autoSpaceDE w:val="0"/>
        <w:autoSpaceDN w:val="0"/>
        <w:adjustRightInd w:val="0"/>
        <w:ind w:right="-567"/>
        <w:jc w:val="both"/>
        <w:outlineLvl w:val="0"/>
        <w:rPr>
          <w:bCs/>
          <w:iCs/>
          <w:sz w:val="28"/>
          <w:szCs w:val="28"/>
        </w:rPr>
      </w:pPr>
      <w:r w:rsidRPr="00962780">
        <w:rPr>
          <w:bCs/>
          <w:iCs/>
          <w:sz w:val="28"/>
          <w:szCs w:val="28"/>
        </w:rPr>
        <w:t>La physiologie de l’exercice, nous apprend comment notre organisme produit l’énergie à partir des aliments qu’il ingère, permettant aux muscles de déclencher, puis d’entretenir le mouvement ; ainsi que l’intervention de ces nutriments par rapport à l’intensité et à la durée de l’exercice.</w:t>
      </w:r>
    </w:p>
    <w:p w:rsidR="007356AA" w:rsidRPr="00962780" w:rsidRDefault="007356AA" w:rsidP="007356AA">
      <w:pPr>
        <w:autoSpaceDE w:val="0"/>
        <w:autoSpaceDN w:val="0"/>
        <w:adjustRightInd w:val="0"/>
        <w:ind w:right="-567"/>
        <w:jc w:val="both"/>
        <w:outlineLvl w:val="0"/>
        <w:rPr>
          <w:bCs/>
          <w:iCs/>
          <w:sz w:val="28"/>
          <w:szCs w:val="28"/>
        </w:rPr>
      </w:pPr>
      <w:r w:rsidRPr="00962780">
        <w:rPr>
          <w:bCs/>
          <w:iCs/>
          <w:sz w:val="28"/>
          <w:szCs w:val="28"/>
        </w:rPr>
        <w:t>La physiologie du sport, utilise ces informations pour rechercher la manière :</w:t>
      </w:r>
    </w:p>
    <w:p w:rsidR="007356AA" w:rsidRPr="00962780" w:rsidRDefault="007356AA" w:rsidP="007356AA">
      <w:pPr>
        <w:numPr>
          <w:ilvl w:val="0"/>
          <w:numId w:val="2"/>
        </w:numPr>
        <w:autoSpaceDE w:val="0"/>
        <w:autoSpaceDN w:val="0"/>
        <w:adjustRightInd w:val="0"/>
        <w:ind w:right="-567"/>
        <w:jc w:val="both"/>
        <w:outlineLvl w:val="0"/>
        <w:rPr>
          <w:bCs/>
          <w:iCs/>
          <w:sz w:val="28"/>
          <w:szCs w:val="28"/>
        </w:rPr>
      </w:pPr>
      <w:r w:rsidRPr="00962780">
        <w:rPr>
          <w:bCs/>
          <w:iCs/>
          <w:sz w:val="28"/>
          <w:szCs w:val="28"/>
        </w:rPr>
        <w:t>D’augmenter la capacité de stockage de ces nutriments</w:t>
      </w:r>
    </w:p>
    <w:p w:rsidR="007356AA" w:rsidRPr="00962780" w:rsidRDefault="007356AA" w:rsidP="007356AA">
      <w:pPr>
        <w:numPr>
          <w:ilvl w:val="0"/>
          <w:numId w:val="2"/>
        </w:numPr>
        <w:autoSpaceDE w:val="0"/>
        <w:autoSpaceDN w:val="0"/>
        <w:adjustRightInd w:val="0"/>
        <w:ind w:right="-567"/>
        <w:jc w:val="both"/>
        <w:outlineLvl w:val="0"/>
        <w:rPr>
          <w:bCs/>
          <w:iCs/>
          <w:sz w:val="28"/>
          <w:szCs w:val="28"/>
        </w:rPr>
      </w:pPr>
      <w:r w:rsidRPr="00962780">
        <w:rPr>
          <w:bCs/>
          <w:iCs/>
          <w:sz w:val="28"/>
          <w:szCs w:val="28"/>
        </w:rPr>
        <w:t>De réduire le taux de leur utilisation (économie)</w:t>
      </w:r>
    </w:p>
    <w:p w:rsidR="007356AA" w:rsidRPr="00962780" w:rsidRDefault="007356AA" w:rsidP="007356AA">
      <w:pPr>
        <w:numPr>
          <w:ilvl w:val="0"/>
          <w:numId w:val="2"/>
        </w:numPr>
        <w:autoSpaceDE w:val="0"/>
        <w:autoSpaceDN w:val="0"/>
        <w:adjustRightInd w:val="0"/>
        <w:ind w:right="-567"/>
        <w:jc w:val="both"/>
        <w:outlineLvl w:val="0"/>
        <w:rPr>
          <w:bCs/>
          <w:iCs/>
          <w:sz w:val="28"/>
          <w:szCs w:val="28"/>
        </w:rPr>
      </w:pPr>
      <w:r w:rsidRPr="00962780">
        <w:rPr>
          <w:bCs/>
          <w:iCs/>
          <w:sz w:val="28"/>
          <w:szCs w:val="28"/>
        </w:rPr>
        <w:t>D’améliorer le régime alimentaire pour diminuer le risque d’épuisement et de pénurie.</w:t>
      </w:r>
    </w:p>
    <w:p w:rsidR="007356AA" w:rsidRPr="00962780" w:rsidRDefault="007356AA" w:rsidP="007356AA">
      <w:pPr>
        <w:autoSpaceDE w:val="0"/>
        <w:autoSpaceDN w:val="0"/>
        <w:adjustRightInd w:val="0"/>
        <w:ind w:right="-567"/>
        <w:jc w:val="center"/>
        <w:outlineLvl w:val="0"/>
        <w:rPr>
          <w:rFonts w:ascii="Times-BoldItalic" w:hAnsi="Times-BoldItalic" w:cs="Times-BoldItalic"/>
          <w:bCs/>
          <w:iCs/>
          <w:sz w:val="28"/>
          <w:szCs w:val="28"/>
        </w:rPr>
      </w:pPr>
    </w:p>
    <w:p w:rsidR="007356AA" w:rsidRPr="00962780" w:rsidRDefault="007356AA" w:rsidP="007356AA">
      <w:pPr>
        <w:autoSpaceDE w:val="0"/>
        <w:autoSpaceDN w:val="0"/>
        <w:adjustRightInd w:val="0"/>
        <w:ind w:right="-567"/>
        <w:jc w:val="center"/>
        <w:outlineLvl w:val="0"/>
        <w:rPr>
          <w:rFonts w:ascii="Times-BoldItalic" w:hAnsi="Times-BoldItalic" w:cs="Times-BoldItalic"/>
          <w:b/>
          <w:bCs/>
          <w:i/>
          <w:iCs/>
          <w:sz w:val="28"/>
          <w:szCs w:val="28"/>
        </w:rPr>
      </w:pPr>
    </w:p>
    <w:p w:rsidR="007356AA" w:rsidRPr="00962780" w:rsidRDefault="007356AA" w:rsidP="007356AA">
      <w:pPr>
        <w:autoSpaceDE w:val="0"/>
        <w:autoSpaceDN w:val="0"/>
        <w:adjustRightInd w:val="0"/>
        <w:ind w:right="-567"/>
        <w:jc w:val="center"/>
        <w:outlineLvl w:val="0"/>
        <w:rPr>
          <w:rFonts w:ascii="Times-BoldItalic" w:hAnsi="Times-BoldItalic" w:cs="Times-BoldItalic"/>
          <w:b/>
          <w:bCs/>
          <w:i/>
          <w:iCs/>
          <w:sz w:val="28"/>
          <w:szCs w:val="28"/>
        </w:rPr>
      </w:pPr>
    </w:p>
    <w:p w:rsidR="007356AA" w:rsidRPr="00962780" w:rsidRDefault="007356AA" w:rsidP="007356AA">
      <w:pPr>
        <w:autoSpaceDE w:val="0"/>
        <w:autoSpaceDN w:val="0"/>
        <w:adjustRightInd w:val="0"/>
        <w:ind w:right="-567"/>
        <w:jc w:val="center"/>
        <w:outlineLvl w:val="0"/>
        <w:rPr>
          <w:rFonts w:ascii="Times-BoldItalic" w:hAnsi="Times-BoldItalic" w:cs="Times-BoldItalic"/>
          <w:b/>
          <w:bCs/>
          <w:i/>
          <w:iCs/>
          <w:sz w:val="28"/>
          <w:szCs w:val="28"/>
        </w:rPr>
      </w:pPr>
    </w:p>
    <w:p w:rsidR="007356AA" w:rsidRPr="00962780" w:rsidRDefault="007356AA" w:rsidP="007356AA">
      <w:pPr>
        <w:autoSpaceDE w:val="0"/>
        <w:autoSpaceDN w:val="0"/>
        <w:adjustRightInd w:val="0"/>
        <w:ind w:right="-567"/>
        <w:jc w:val="center"/>
        <w:outlineLvl w:val="0"/>
        <w:rPr>
          <w:rFonts w:ascii="Times-BoldItalic" w:hAnsi="Times-BoldItalic" w:cs="Times-BoldItalic"/>
          <w:b/>
          <w:bCs/>
          <w:i/>
          <w:iCs/>
          <w:sz w:val="28"/>
          <w:szCs w:val="28"/>
        </w:rPr>
      </w:pPr>
    </w:p>
    <w:p w:rsidR="007356AA" w:rsidRPr="00962780" w:rsidRDefault="007356AA" w:rsidP="007356AA">
      <w:pPr>
        <w:autoSpaceDE w:val="0"/>
        <w:autoSpaceDN w:val="0"/>
        <w:adjustRightInd w:val="0"/>
        <w:ind w:right="-567"/>
        <w:jc w:val="center"/>
        <w:outlineLvl w:val="0"/>
        <w:rPr>
          <w:rFonts w:ascii="Times-BoldItalic" w:hAnsi="Times-BoldItalic" w:cs="Times-BoldItalic"/>
          <w:b/>
          <w:bCs/>
          <w:i/>
          <w:iCs/>
          <w:sz w:val="28"/>
          <w:szCs w:val="28"/>
        </w:rPr>
      </w:pPr>
    </w:p>
    <w:p w:rsidR="007356AA" w:rsidRPr="00962780" w:rsidRDefault="007356AA" w:rsidP="007356AA">
      <w:pPr>
        <w:autoSpaceDE w:val="0"/>
        <w:autoSpaceDN w:val="0"/>
        <w:adjustRightInd w:val="0"/>
        <w:ind w:right="-567"/>
        <w:jc w:val="center"/>
        <w:outlineLvl w:val="0"/>
        <w:rPr>
          <w:rFonts w:ascii="Times-BoldItalic" w:hAnsi="Times-BoldItalic" w:cs="Times-BoldItalic"/>
          <w:b/>
          <w:bCs/>
          <w:i/>
          <w:iCs/>
          <w:sz w:val="28"/>
          <w:szCs w:val="28"/>
        </w:rPr>
      </w:pPr>
    </w:p>
    <w:p w:rsidR="007356AA" w:rsidRPr="00962780" w:rsidRDefault="007356AA" w:rsidP="007356AA">
      <w:pPr>
        <w:autoSpaceDE w:val="0"/>
        <w:autoSpaceDN w:val="0"/>
        <w:adjustRightInd w:val="0"/>
        <w:ind w:right="-567"/>
        <w:jc w:val="center"/>
        <w:outlineLvl w:val="0"/>
        <w:rPr>
          <w:rFonts w:ascii="Times-BoldItalic" w:hAnsi="Times-BoldItalic" w:cs="Times-BoldItalic"/>
          <w:b/>
          <w:bCs/>
          <w:i/>
          <w:iCs/>
          <w:sz w:val="28"/>
          <w:szCs w:val="28"/>
        </w:rPr>
      </w:pPr>
    </w:p>
    <w:p w:rsidR="007356AA" w:rsidRPr="00962780" w:rsidRDefault="007356AA" w:rsidP="007356AA">
      <w:pPr>
        <w:autoSpaceDE w:val="0"/>
        <w:autoSpaceDN w:val="0"/>
        <w:adjustRightInd w:val="0"/>
        <w:ind w:right="-567"/>
        <w:jc w:val="center"/>
        <w:outlineLvl w:val="0"/>
        <w:rPr>
          <w:b/>
          <w:bCs/>
          <w:i/>
          <w:iCs/>
          <w:sz w:val="28"/>
          <w:szCs w:val="28"/>
        </w:rPr>
      </w:pPr>
      <w:r w:rsidRPr="00962780">
        <w:rPr>
          <w:b/>
          <w:bCs/>
          <w:i/>
          <w:iCs/>
          <w:sz w:val="28"/>
          <w:szCs w:val="28"/>
        </w:rPr>
        <w:lastRenderedPageBreak/>
        <w:t>CHAPITRE I</w:t>
      </w:r>
    </w:p>
    <w:p w:rsidR="007356AA" w:rsidRPr="00962780" w:rsidRDefault="007356AA" w:rsidP="007356AA">
      <w:pPr>
        <w:autoSpaceDE w:val="0"/>
        <w:autoSpaceDN w:val="0"/>
        <w:adjustRightInd w:val="0"/>
        <w:ind w:right="-567"/>
        <w:jc w:val="center"/>
        <w:outlineLvl w:val="0"/>
        <w:rPr>
          <w:b/>
          <w:bCs/>
          <w:i/>
          <w:iCs/>
          <w:sz w:val="28"/>
          <w:szCs w:val="28"/>
        </w:rPr>
      </w:pPr>
    </w:p>
    <w:p w:rsidR="004B3D39" w:rsidRPr="00962780" w:rsidRDefault="004B3D39" w:rsidP="007356AA">
      <w:pPr>
        <w:autoSpaceDE w:val="0"/>
        <w:autoSpaceDN w:val="0"/>
        <w:adjustRightInd w:val="0"/>
        <w:ind w:right="-567"/>
        <w:jc w:val="center"/>
        <w:outlineLvl w:val="0"/>
        <w:rPr>
          <w:b/>
          <w:bCs/>
          <w:sz w:val="28"/>
          <w:szCs w:val="28"/>
        </w:rPr>
      </w:pPr>
      <w:r w:rsidRPr="00962780">
        <w:rPr>
          <w:b/>
          <w:bCs/>
          <w:sz w:val="28"/>
          <w:szCs w:val="28"/>
        </w:rPr>
        <w:t>Historique de la physiologie du sport et de l’exercice musculaire</w:t>
      </w:r>
    </w:p>
    <w:p w:rsidR="007356AA" w:rsidRPr="00962780" w:rsidRDefault="007356AA" w:rsidP="007356AA">
      <w:pPr>
        <w:autoSpaceDE w:val="0"/>
        <w:autoSpaceDN w:val="0"/>
        <w:adjustRightInd w:val="0"/>
        <w:ind w:right="-567"/>
        <w:jc w:val="center"/>
        <w:outlineLvl w:val="0"/>
        <w:rPr>
          <w:rFonts w:ascii="Times-BoldItalic" w:hAnsi="Times-BoldItalic" w:cs="Times-BoldItalic"/>
          <w:b/>
          <w:bCs/>
          <w:i/>
          <w:iCs/>
          <w:sz w:val="28"/>
          <w:szCs w:val="28"/>
        </w:rPr>
      </w:pPr>
    </w:p>
    <w:p w:rsidR="007356AA" w:rsidRPr="00962780" w:rsidRDefault="007356AA" w:rsidP="007356AA">
      <w:pPr>
        <w:autoSpaceDE w:val="0"/>
        <w:autoSpaceDN w:val="0"/>
        <w:adjustRightInd w:val="0"/>
        <w:ind w:right="-567"/>
        <w:jc w:val="center"/>
        <w:outlineLvl w:val="0"/>
        <w:rPr>
          <w:rFonts w:ascii="Times-BoldItalic" w:hAnsi="Times-BoldItalic" w:cs="Times-BoldItalic"/>
          <w:b/>
          <w:bCs/>
          <w:i/>
          <w:iCs/>
          <w:sz w:val="28"/>
          <w:szCs w:val="28"/>
        </w:rPr>
      </w:pPr>
    </w:p>
    <w:p w:rsidR="007356AA" w:rsidRPr="00962780" w:rsidRDefault="007356AA" w:rsidP="007356AA">
      <w:pPr>
        <w:autoSpaceDE w:val="0"/>
        <w:autoSpaceDN w:val="0"/>
        <w:adjustRightInd w:val="0"/>
        <w:ind w:right="-567"/>
        <w:jc w:val="center"/>
        <w:outlineLvl w:val="0"/>
        <w:rPr>
          <w:rFonts w:ascii="Times-BoldItalic" w:hAnsi="Times-BoldItalic" w:cs="Times-BoldItalic"/>
          <w:b/>
          <w:bCs/>
          <w:i/>
          <w:iCs/>
          <w:sz w:val="28"/>
          <w:szCs w:val="28"/>
        </w:rPr>
      </w:pPr>
    </w:p>
    <w:p w:rsidR="007356AA" w:rsidRPr="00962780" w:rsidRDefault="007356AA" w:rsidP="007356AA">
      <w:pPr>
        <w:autoSpaceDE w:val="0"/>
        <w:autoSpaceDN w:val="0"/>
        <w:adjustRightInd w:val="0"/>
        <w:ind w:right="-567"/>
        <w:jc w:val="both"/>
        <w:outlineLvl w:val="0"/>
        <w:rPr>
          <w:rFonts w:ascii="Times-BoldItalic" w:hAnsi="Times-BoldItalic" w:cs="Times-BoldItalic"/>
          <w:bCs/>
          <w:iCs/>
          <w:sz w:val="28"/>
          <w:szCs w:val="28"/>
        </w:rPr>
      </w:pPr>
      <w:r w:rsidRPr="00962780">
        <w:rPr>
          <w:rFonts w:ascii="Times-BoldItalic" w:hAnsi="Times-BoldItalic" w:cs="Times-BoldItalic"/>
          <w:b/>
          <w:bCs/>
          <w:iCs/>
          <w:sz w:val="28"/>
          <w:szCs w:val="28"/>
        </w:rPr>
        <w:t>1</w:t>
      </w:r>
      <w:r w:rsidRPr="00962780">
        <w:rPr>
          <w:rFonts w:ascii="Times-BoldItalic" w:hAnsi="Times-BoldItalic" w:cs="Times-BoldItalic"/>
          <w:b/>
          <w:bCs/>
          <w:iCs/>
          <w:sz w:val="28"/>
          <w:szCs w:val="28"/>
          <w:vertAlign w:val="superscript"/>
        </w:rPr>
        <w:t>er</w:t>
      </w:r>
      <w:r w:rsidRPr="00962780">
        <w:rPr>
          <w:rFonts w:ascii="Times-BoldItalic" w:hAnsi="Times-BoldItalic" w:cs="Times-BoldItalic"/>
          <w:b/>
          <w:bCs/>
          <w:iCs/>
          <w:sz w:val="28"/>
          <w:szCs w:val="28"/>
        </w:rPr>
        <w:t xml:space="preserve"> siècle de notre ère : </w:t>
      </w:r>
      <w:r w:rsidRPr="00962780">
        <w:rPr>
          <w:rFonts w:ascii="Times-BoldItalic" w:hAnsi="Times-BoldItalic" w:cs="Times-BoldItalic"/>
          <w:bCs/>
          <w:iCs/>
          <w:sz w:val="28"/>
          <w:szCs w:val="28"/>
        </w:rPr>
        <w:t xml:space="preserve">Les </w:t>
      </w:r>
      <w:r w:rsidRPr="00962780">
        <w:rPr>
          <w:bCs/>
          <w:iCs/>
          <w:sz w:val="28"/>
          <w:szCs w:val="28"/>
        </w:rPr>
        <w:t>premiers</w:t>
      </w:r>
      <w:r w:rsidRPr="00962780">
        <w:rPr>
          <w:rFonts w:ascii="Times-BoldItalic" w:hAnsi="Times-BoldItalic" w:cs="Times-BoldItalic"/>
          <w:bCs/>
          <w:iCs/>
          <w:sz w:val="28"/>
          <w:szCs w:val="28"/>
        </w:rPr>
        <w:t xml:space="preserve"> essais relatifs à l’anatomie et à la physiologie chez les Grecs, en témoigne l’ouvrage de </w:t>
      </w:r>
      <w:proofErr w:type="spellStart"/>
      <w:r w:rsidRPr="00962780">
        <w:rPr>
          <w:rFonts w:ascii="Times-BoldItalic" w:hAnsi="Times-BoldItalic" w:cs="Times-BoldItalic"/>
          <w:bCs/>
          <w:iCs/>
          <w:sz w:val="28"/>
          <w:szCs w:val="28"/>
        </w:rPr>
        <w:t>Claudin</w:t>
      </w:r>
      <w:proofErr w:type="spellEnd"/>
      <w:r w:rsidRPr="00962780">
        <w:rPr>
          <w:rFonts w:ascii="Times-BoldItalic" w:hAnsi="Times-BoldItalic" w:cs="Times-BoldItalic"/>
          <w:bCs/>
          <w:iCs/>
          <w:sz w:val="28"/>
          <w:szCs w:val="28"/>
        </w:rPr>
        <w:t xml:space="preserve"> Gallien « De </w:t>
      </w:r>
      <w:proofErr w:type="spellStart"/>
      <w:r w:rsidRPr="00962780">
        <w:rPr>
          <w:rFonts w:ascii="Times-BoldItalic" w:hAnsi="Times-BoldItalic" w:cs="Times-BoldItalic"/>
          <w:bCs/>
          <w:iCs/>
          <w:sz w:val="28"/>
          <w:szCs w:val="28"/>
        </w:rPr>
        <w:t>Facius</w:t>
      </w:r>
      <w:proofErr w:type="spellEnd"/>
      <w:r w:rsidRPr="00962780">
        <w:rPr>
          <w:rFonts w:ascii="Times-BoldItalic" w:hAnsi="Times-BoldItalic" w:cs="Times-BoldItalic"/>
          <w:bCs/>
          <w:iCs/>
          <w:sz w:val="28"/>
          <w:szCs w:val="28"/>
        </w:rPr>
        <w:t> », dont les notions régnèrent pendant 1400 ans.</w:t>
      </w:r>
    </w:p>
    <w:p w:rsidR="007356AA" w:rsidRPr="00962780" w:rsidRDefault="007356AA" w:rsidP="007356AA">
      <w:pPr>
        <w:autoSpaceDE w:val="0"/>
        <w:autoSpaceDN w:val="0"/>
        <w:adjustRightInd w:val="0"/>
        <w:ind w:right="-567"/>
        <w:jc w:val="both"/>
        <w:outlineLvl w:val="0"/>
        <w:rPr>
          <w:rFonts w:ascii="Times-BoldItalic" w:hAnsi="Times-BoldItalic" w:cs="Times-BoldItalic"/>
          <w:b/>
          <w:bCs/>
          <w:iCs/>
          <w:sz w:val="28"/>
          <w:szCs w:val="28"/>
        </w:rPr>
      </w:pPr>
    </w:p>
    <w:p w:rsidR="007356AA" w:rsidRPr="00962780" w:rsidRDefault="007356AA" w:rsidP="007356AA">
      <w:pPr>
        <w:autoSpaceDE w:val="0"/>
        <w:autoSpaceDN w:val="0"/>
        <w:adjustRightInd w:val="0"/>
        <w:ind w:right="-567"/>
        <w:jc w:val="both"/>
        <w:outlineLvl w:val="0"/>
        <w:rPr>
          <w:rFonts w:ascii="Times-BoldItalic" w:hAnsi="Times-BoldItalic" w:cs="Times-BoldItalic"/>
          <w:bCs/>
          <w:iCs/>
          <w:sz w:val="28"/>
          <w:szCs w:val="28"/>
        </w:rPr>
      </w:pPr>
      <w:r w:rsidRPr="00962780">
        <w:rPr>
          <w:rFonts w:ascii="Times-BoldItalic" w:hAnsi="Times-BoldItalic" w:cs="Times-BoldItalic"/>
          <w:b/>
          <w:bCs/>
          <w:iCs/>
          <w:sz w:val="28"/>
          <w:szCs w:val="28"/>
        </w:rPr>
        <w:t xml:space="preserve">XVI </w:t>
      </w:r>
      <w:proofErr w:type="spellStart"/>
      <w:r w:rsidRPr="00962780">
        <w:rPr>
          <w:rFonts w:ascii="Times-BoldItalic" w:hAnsi="Times-BoldItalic" w:cs="Times-BoldItalic"/>
          <w:b/>
          <w:bCs/>
          <w:iCs/>
          <w:sz w:val="28"/>
          <w:szCs w:val="28"/>
          <w:vertAlign w:val="superscript"/>
        </w:rPr>
        <w:t>ème</w:t>
      </w:r>
      <w:proofErr w:type="spellEnd"/>
      <w:r w:rsidRPr="00962780">
        <w:rPr>
          <w:rFonts w:ascii="Times-BoldItalic" w:hAnsi="Times-BoldItalic" w:cs="Times-BoldItalic"/>
          <w:b/>
          <w:bCs/>
          <w:iCs/>
          <w:sz w:val="28"/>
          <w:szCs w:val="28"/>
        </w:rPr>
        <w:t xml:space="preserve"> siècle : </w:t>
      </w:r>
      <w:r w:rsidRPr="00962780">
        <w:rPr>
          <w:rFonts w:ascii="Times-BoldItalic" w:hAnsi="Times-BoldItalic" w:cs="Times-BoldItalic"/>
          <w:bCs/>
          <w:iCs/>
          <w:sz w:val="28"/>
          <w:szCs w:val="28"/>
        </w:rPr>
        <w:t>La compréhension de la structure, mais surtout du fonctionnement de l’organisme humain. L’ouvrage d’</w:t>
      </w:r>
      <w:proofErr w:type="spellStart"/>
      <w:r w:rsidRPr="00962780">
        <w:rPr>
          <w:rFonts w:ascii="Times-BoldItalic" w:hAnsi="Times-BoldItalic" w:cs="Times-BoldItalic"/>
          <w:bCs/>
          <w:iCs/>
          <w:sz w:val="28"/>
          <w:szCs w:val="28"/>
        </w:rPr>
        <w:t>AnréasVéslus</w:t>
      </w:r>
      <w:proofErr w:type="spellEnd"/>
      <w:r w:rsidRPr="00962780">
        <w:rPr>
          <w:rFonts w:ascii="Times-BoldItalic" w:hAnsi="Times-BoldItalic" w:cs="Times-BoldItalic"/>
          <w:bCs/>
          <w:iCs/>
          <w:sz w:val="28"/>
          <w:szCs w:val="28"/>
        </w:rPr>
        <w:t xml:space="preserve"> : « Humain </w:t>
      </w:r>
      <w:proofErr w:type="spellStart"/>
      <w:r w:rsidRPr="00962780">
        <w:rPr>
          <w:rFonts w:ascii="Times-BoldItalic" w:hAnsi="Times-BoldItalic" w:cs="Times-BoldItalic"/>
          <w:bCs/>
          <w:iCs/>
          <w:sz w:val="28"/>
          <w:szCs w:val="28"/>
        </w:rPr>
        <w:t>Fabrica</w:t>
      </w:r>
      <w:proofErr w:type="spellEnd"/>
      <w:r w:rsidRPr="00962780">
        <w:rPr>
          <w:rFonts w:ascii="Times-BoldItalic" w:hAnsi="Times-BoldItalic" w:cs="Times-BoldItalic"/>
          <w:bCs/>
          <w:iCs/>
          <w:sz w:val="28"/>
          <w:szCs w:val="28"/>
        </w:rPr>
        <w:t xml:space="preserve"> </w:t>
      </w:r>
      <w:proofErr w:type="spellStart"/>
      <w:r w:rsidRPr="00962780">
        <w:rPr>
          <w:rFonts w:ascii="Times-BoldItalic" w:hAnsi="Times-BoldItalic" w:cs="Times-BoldItalic"/>
          <w:bCs/>
          <w:iCs/>
          <w:sz w:val="28"/>
          <w:szCs w:val="28"/>
        </w:rPr>
        <w:t>Libri</w:t>
      </w:r>
      <w:proofErr w:type="spellEnd"/>
      <w:r w:rsidRPr="00962780">
        <w:rPr>
          <w:rFonts w:ascii="Times-BoldItalic" w:hAnsi="Times-BoldItalic" w:cs="Times-BoldItalic"/>
          <w:bCs/>
          <w:iCs/>
          <w:sz w:val="28"/>
          <w:szCs w:val="28"/>
        </w:rPr>
        <w:t xml:space="preserve"> </w:t>
      </w:r>
      <w:proofErr w:type="spellStart"/>
      <w:r w:rsidRPr="00962780">
        <w:rPr>
          <w:rFonts w:ascii="Times-BoldItalic" w:hAnsi="Times-BoldItalic" w:cs="Times-BoldItalic"/>
          <w:bCs/>
          <w:iCs/>
          <w:sz w:val="28"/>
          <w:szCs w:val="28"/>
        </w:rPr>
        <w:t>Septem</w:t>
      </w:r>
      <w:proofErr w:type="spellEnd"/>
      <w:r w:rsidRPr="00962780">
        <w:rPr>
          <w:rFonts w:ascii="Times-BoldItalic" w:hAnsi="Times-BoldItalic" w:cs="Times-BoldItalic"/>
          <w:bCs/>
          <w:iCs/>
          <w:sz w:val="28"/>
          <w:szCs w:val="28"/>
        </w:rPr>
        <w:t> », en 1543 en est une parfaite illustration de l’avancée dans le domaine de l’anatomie fonctionnelle.</w:t>
      </w:r>
    </w:p>
    <w:p w:rsidR="007356AA" w:rsidRPr="00962780" w:rsidRDefault="007356AA" w:rsidP="007356AA">
      <w:pPr>
        <w:autoSpaceDE w:val="0"/>
        <w:autoSpaceDN w:val="0"/>
        <w:adjustRightInd w:val="0"/>
        <w:ind w:right="-567"/>
        <w:jc w:val="both"/>
        <w:outlineLvl w:val="0"/>
        <w:rPr>
          <w:rFonts w:ascii="Times-BoldItalic" w:hAnsi="Times-BoldItalic" w:cs="Times-BoldItalic"/>
          <w:bCs/>
          <w:iCs/>
          <w:sz w:val="28"/>
          <w:szCs w:val="28"/>
        </w:rPr>
      </w:pPr>
    </w:p>
    <w:p w:rsidR="007356AA" w:rsidRPr="00962780" w:rsidRDefault="007356AA" w:rsidP="007356AA">
      <w:pPr>
        <w:autoSpaceDE w:val="0"/>
        <w:autoSpaceDN w:val="0"/>
        <w:adjustRightInd w:val="0"/>
        <w:ind w:right="-567"/>
        <w:jc w:val="both"/>
        <w:outlineLvl w:val="0"/>
        <w:rPr>
          <w:rFonts w:ascii="Times-BoldItalic" w:hAnsi="Times-BoldItalic" w:cs="Times-BoldItalic"/>
          <w:bCs/>
          <w:iCs/>
          <w:sz w:val="28"/>
          <w:szCs w:val="28"/>
        </w:rPr>
      </w:pPr>
      <w:r w:rsidRPr="00962780">
        <w:rPr>
          <w:rFonts w:ascii="Times-BoldItalic" w:hAnsi="Times-BoldItalic" w:cs="Times-BoldItalic"/>
          <w:b/>
          <w:bCs/>
          <w:iCs/>
          <w:sz w:val="28"/>
          <w:szCs w:val="28"/>
        </w:rPr>
        <w:t>1660 </w:t>
      </w:r>
      <w:r w:rsidRPr="00962780">
        <w:rPr>
          <w:rFonts w:ascii="Times-BoldItalic" w:hAnsi="Times-BoldItalic" w:cs="Times-BoldItalic"/>
          <w:bCs/>
          <w:iCs/>
          <w:sz w:val="28"/>
          <w:szCs w:val="28"/>
        </w:rPr>
        <w:t xml:space="preserve">: Anton Van </w:t>
      </w:r>
      <w:proofErr w:type="spellStart"/>
      <w:r w:rsidRPr="00962780">
        <w:rPr>
          <w:rFonts w:ascii="Times-BoldItalic" w:hAnsi="Times-BoldItalic" w:cs="Times-BoldItalic"/>
          <w:bCs/>
          <w:iCs/>
          <w:sz w:val="28"/>
          <w:szCs w:val="28"/>
        </w:rPr>
        <w:t>Leewenhook</w:t>
      </w:r>
      <w:proofErr w:type="spellEnd"/>
      <w:r w:rsidRPr="00962780">
        <w:rPr>
          <w:rFonts w:ascii="Times-BoldItalic" w:hAnsi="Times-BoldItalic" w:cs="Times-BoldItalic"/>
          <w:bCs/>
          <w:iCs/>
          <w:sz w:val="28"/>
          <w:szCs w:val="28"/>
        </w:rPr>
        <w:t xml:space="preserve"> (Hollande), découvrit les mécanismes de la contraction musculaire, à l’aide du microscope lui-même découvert la même année.</w:t>
      </w:r>
    </w:p>
    <w:p w:rsidR="007356AA" w:rsidRPr="00962780" w:rsidRDefault="007356AA" w:rsidP="007356AA">
      <w:pPr>
        <w:autoSpaceDE w:val="0"/>
        <w:autoSpaceDN w:val="0"/>
        <w:adjustRightInd w:val="0"/>
        <w:ind w:right="-567"/>
        <w:jc w:val="both"/>
        <w:outlineLvl w:val="0"/>
        <w:rPr>
          <w:rFonts w:ascii="Times-BoldItalic" w:hAnsi="Times-BoldItalic" w:cs="Times-BoldItalic"/>
          <w:bCs/>
          <w:iCs/>
          <w:sz w:val="28"/>
          <w:szCs w:val="28"/>
        </w:rPr>
      </w:pPr>
    </w:p>
    <w:p w:rsidR="007356AA" w:rsidRPr="00962780" w:rsidRDefault="007356AA" w:rsidP="007356AA">
      <w:pPr>
        <w:autoSpaceDE w:val="0"/>
        <w:autoSpaceDN w:val="0"/>
        <w:adjustRightInd w:val="0"/>
        <w:ind w:right="-567"/>
        <w:jc w:val="both"/>
        <w:outlineLvl w:val="0"/>
        <w:rPr>
          <w:rFonts w:ascii="Times-BoldItalic" w:hAnsi="Times-BoldItalic" w:cs="Times-BoldItalic"/>
          <w:bCs/>
          <w:iCs/>
          <w:sz w:val="28"/>
          <w:szCs w:val="28"/>
        </w:rPr>
      </w:pPr>
      <w:r w:rsidRPr="00962780">
        <w:rPr>
          <w:rFonts w:ascii="Times-BoldItalic" w:hAnsi="Times-BoldItalic" w:cs="Times-BoldItalic"/>
          <w:b/>
          <w:bCs/>
          <w:iCs/>
          <w:sz w:val="28"/>
          <w:szCs w:val="28"/>
        </w:rPr>
        <w:t xml:space="preserve">1793 : </w:t>
      </w:r>
      <w:r w:rsidRPr="00962780">
        <w:rPr>
          <w:rFonts w:ascii="Times-BoldItalic" w:hAnsi="Times-BoldItalic" w:cs="Times-BoldItalic"/>
          <w:bCs/>
          <w:iCs/>
          <w:sz w:val="28"/>
          <w:szCs w:val="28"/>
        </w:rPr>
        <w:t xml:space="preserve">Naissance de la physiologie de l’exercice, témoigne l’article de </w:t>
      </w:r>
      <w:proofErr w:type="spellStart"/>
      <w:r w:rsidRPr="00962780">
        <w:rPr>
          <w:rFonts w:ascii="Times-BoldItalic" w:hAnsi="Times-BoldItalic" w:cs="Times-BoldItalic"/>
          <w:bCs/>
          <w:iCs/>
          <w:sz w:val="28"/>
          <w:szCs w:val="28"/>
        </w:rPr>
        <w:t>Serguin</w:t>
      </w:r>
      <w:proofErr w:type="spellEnd"/>
      <w:r w:rsidRPr="00962780">
        <w:rPr>
          <w:rFonts w:ascii="Times-BoldItalic" w:hAnsi="Times-BoldItalic" w:cs="Times-BoldItalic"/>
          <w:bCs/>
          <w:iCs/>
          <w:sz w:val="28"/>
          <w:szCs w:val="28"/>
        </w:rPr>
        <w:t xml:space="preserve"> et Lavoisier : « la mesure de la consommation d’O2 ».</w:t>
      </w:r>
    </w:p>
    <w:p w:rsidR="007356AA" w:rsidRPr="00962780" w:rsidRDefault="007356AA" w:rsidP="007356AA">
      <w:pPr>
        <w:autoSpaceDE w:val="0"/>
        <w:autoSpaceDN w:val="0"/>
        <w:adjustRightInd w:val="0"/>
        <w:ind w:right="-567"/>
        <w:jc w:val="both"/>
        <w:outlineLvl w:val="0"/>
        <w:rPr>
          <w:rFonts w:ascii="Times-BoldItalic" w:hAnsi="Times-BoldItalic" w:cs="Times-BoldItalic"/>
          <w:bCs/>
          <w:iCs/>
          <w:sz w:val="28"/>
          <w:szCs w:val="28"/>
        </w:rPr>
      </w:pPr>
    </w:p>
    <w:p w:rsidR="007356AA" w:rsidRPr="00962780" w:rsidRDefault="007356AA" w:rsidP="007356AA">
      <w:pPr>
        <w:autoSpaceDE w:val="0"/>
        <w:autoSpaceDN w:val="0"/>
        <w:adjustRightInd w:val="0"/>
        <w:ind w:right="-567"/>
        <w:jc w:val="both"/>
        <w:outlineLvl w:val="0"/>
        <w:rPr>
          <w:rFonts w:ascii="Times-BoldItalic" w:hAnsi="Times-BoldItalic" w:cs="Times-BoldItalic"/>
          <w:bCs/>
          <w:iCs/>
          <w:sz w:val="28"/>
          <w:szCs w:val="28"/>
        </w:rPr>
      </w:pPr>
      <w:r w:rsidRPr="00962780">
        <w:rPr>
          <w:rFonts w:ascii="Times-BoldItalic" w:hAnsi="Times-BoldItalic" w:cs="Times-BoldItalic"/>
          <w:b/>
          <w:bCs/>
          <w:iCs/>
          <w:sz w:val="28"/>
          <w:szCs w:val="28"/>
        </w:rPr>
        <w:t xml:space="preserve">1889 : </w:t>
      </w:r>
      <w:r w:rsidRPr="00962780">
        <w:rPr>
          <w:rFonts w:ascii="Times-BoldItalic" w:hAnsi="Times-BoldItalic" w:cs="Times-BoldItalic"/>
          <w:bCs/>
          <w:iCs/>
          <w:sz w:val="28"/>
          <w:szCs w:val="28"/>
        </w:rPr>
        <w:t xml:space="preserve">Publication du premier ouvrage sur la physiologie de l’exercice : «  </w:t>
      </w:r>
      <w:proofErr w:type="spellStart"/>
      <w:r w:rsidRPr="00962780">
        <w:rPr>
          <w:rFonts w:ascii="Times-BoldItalic" w:hAnsi="Times-BoldItalic" w:cs="Times-BoldItalic"/>
          <w:bCs/>
          <w:iCs/>
          <w:sz w:val="28"/>
          <w:szCs w:val="28"/>
        </w:rPr>
        <w:t>physiology</w:t>
      </w:r>
      <w:proofErr w:type="spellEnd"/>
      <w:r w:rsidRPr="00962780">
        <w:rPr>
          <w:rFonts w:ascii="Times-BoldItalic" w:hAnsi="Times-BoldItalic" w:cs="Times-BoldItalic"/>
          <w:bCs/>
          <w:iCs/>
          <w:sz w:val="28"/>
          <w:szCs w:val="28"/>
        </w:rPr>
        <w:t xml:space="preserve"> of </w:t>
      </w:r>
      <w:proofErr w:type="spellStart"/>
      <w:r w:rsidRPr="00962780">
        <w:rPr>
          <w:rFonts w:ascii="Times-BoldItalic" w:hAnsi="Times-BoldItalic" w:cs="Times-BoldItalic"/>
          <w:bCs/>
          <w:iCs/>
          <w:sz w:val="28"/>
          <w:szCs w:val="28"/>
        </w:rPr>
        <w:t>bodily</w:t>
      </w:r>
      <w:proofErr w:type="spellEnd"/>
      <w:r w:rsidRPr="00962780">
        <w:rPr>
          <w:rFonts w:ascii="Times-BoldItalic" w:hAnsi="Times-BoldItalic" w:cs="Times-BoldItalic"/>
          <w:bCs/>
          <w:iCs/>
          <w:sz w:val="28"/>
          <w:szCs w:val="28"/>
        </w:rPr>
        <w:t xml:space="preserve"> </w:t>
      </w:r>
      <w:proofErr w:type="spellStart"/>
      <w:r w:rsidRPr="00962780">
        <w:rPr>
          <w:rFonts w:ascii="Times-BoldItalic" w:hAnsi="Times-BoldItalic" w:cs="Times-BoldItalic"/>
          <w:bCs/>
          <w:iCs/>
          <w:sz w:val="28"/>
          <w:szCs w:val="28"/>
        </w:rPr>
        <w:t>exercise</w:t>
      </w:r>
      <w:proofErr w:type="spellEnd"/>
      <w:r w:rsidRPr="00962780">
        <w:rPr>
          <w:rFonts w:ascii="Times-BoldItalic" w:hAnsi="Times-BoldItalic" w:cs="Times-BoldItalic"/>
          <w:bCs/>
          <w:iCs/>
          <w:sz w:val="28"/>
          <w:szCs w:val="28"/>
        </w:rPr>
        <w:t> », de Fernand Lagrange.</w:t>
      </w:r>
    </w:p>
    <w:p w:rsidR="007356AA" w:rsidRPr="00962780" w:rsidRDefault="007356AA" w:rsidP="007356AA">
      <w:pPr>
        <w:autoSpaceDE w:val="0"/>
        <w:autoSpaceDN w:val="0"/>
        <w:adjustRightInd w:val="0"/>
        <w:ind w:right="-567"/>
        <w:jc w:val="both"/>
        <w:outlineLvl w:val="0"/>
        <w:rPr>
          <w:rFonts w:ascii="Times-BoldItalic" w:hAnsi="Times-BoldItalic" w:cs="Times-BoldItalic"/>
          <w:bCs/>
          <w:iCs/>
          <w:sz w:val="28"/>
          <w:szCs w:val="28"/>
        </w:rPr>
      </w:pPr>
    </w:p>
    <w:p w:rsidR="007356AA" w:rsidRPr="00962780" w:rsidRDefault="007356AA" w:rsidP="007356AA">
      <w:pPr>
        <w:autoSpaceDE w:val="0"/>
        <w:autoSpaceDN w:val="0"/>
        <w:adjustRightInd w:val="0"/>
        <w:ind w:right="-567"/>
        <w:jc w:val="both"/>
        <w:outlineLvl w:val="0"/>
        <w:rPr>
          <w:rFonts w:ascii="Times-BoldItalic" w:hAnsi="Times-BoldItalic" w:cs="Times-BoldItalic"/>
          <w:bCs/>
          <w:iCs/>
          <w:sz w:val="28"/>
          <w:szCs w:val="28"/>
        </w:rPr>
      </w:pPr>
      <w:r w:rsidRPr="00962780">
        <w:rPr>
          <w:rFonts w:ascii="Times-BoldItalic" w:hAnsi="Times-BoldItalic" w:cs="Times-BoldItalic"/>
          <w:b/>
          <w:bCs/>
          <w:iCs/>
          <w:sz w:val="28"/>
          <w:szCs w:val="28"/>
        </w:rPr>
        <w:t xml:space="preserve">1900 à 1930 : </w:t>
      </w:r>
      <w:r w:rsidRPr="00962780">
        <w:rPr>
          <w:rFonts w:ascii="Times-BoldItalic" w:hAnsi="Times-BoldItalic" w:cs="Times-BoldItalic"/>
          <w:bCs/>
          <w:iCs/>
          <w:sz w:val="28"/>
          <w:szCs w:val="28"/>
        </w:rPr>
        <w:t>Grandes avancées réalisées en physiologie dans divers domaines : la bioénergétique, les échanges gazeux, la chimie du sang, qui eut des retombées directes sur la physiologie de l’exercice, grâce à des collaborations de laboratoires de recherches et des congrès scientifiques, en témoigne l’ « Union Internationale des Sciences Physiologiques ».</w:t>
      </w:r>
    </w:p>
    <w:p w:rsidR="007356AA" w:rsidRPr="00962780" w:rsidRDefault="007356AA" w:rsidP="007356AA">
      <w:pPr>
        <w:autoSpaceDE w:val="0"/>
        <w:autoSpaceDN w:val="0"/>
        <w:adjustRightInd w:val="0"/>
        <w:ind w:right="-567"/>
        <w:jc w:val="both"/>
        <w:outlineLvl w:val="0"/>
        <w:rPr>
          <w:rFonts w:ascii="Times-BoldItalic" w:hAnsi="Times-BoldItalic" w:cs="Times-BoldItalic"/>
          <w:bCs/>
          <w:iCs/>
          <w:sz w:val="28"/>
          <w:szCs w:val="28"/>
        </w:rPr>
      </w:pPr>
    </w:p>
    <w:p w:rsidR="007356AA" w:rsidRPr="00962780" w:rsidRDefault="007356AA" w:rsidP="007356AA">
      <w:pPr>
        <w:autoSpaceDE w:val="0"/>
        <w:autoSpaceDN w:val="0"/>
        <w:adjustRightInd w:val="0"/>
        <w:ind w:right="-567"/>
        <w:jc w:val="both"/>
        <w:outlineLvl w:val="0"/>
        <w:rPr>
          <w:rFonts w:ascii="Times-BoldItalic" w:hAnsi="Times-BoldItalic" w:cs="Times-BoldItalic"/>
          <w:bCs/>
          <w:iCs/>
          <w:sz w:val="28"/>
          <w:szCs w:val="28"/>
        </w:rPr>
      </w:pPr>
      <w:r w:rsidRPr="00962780">
        <w:rPr>
          <w:rFonts w:ascii="Times-BoldItalic" w:hAnsi="Times-BoldItalic" w:cs="Times-BoldItalic"/>
          <w:b/>
          <w:bCs/>
          <w:iCs/>
          <w:sz w:val="28"/>
          <w:szCs w:val="28"/>
        </w:rPr>
        <w:t xml:space="preserve">1927 : </w:t>
      </w:r>
      <w:r w:rsidRPr="00962780">
        <w:rPr>
          <w:rFonts w:ascii="Times-BoldItalic" w:hAnsi="Times-BoldItalic" w:cs="Times-BoldItalic"/>
          <w:bCs/>
          <w:iCs/>
          <w:sz w:val="28"/>
          <w:szCs w:val="28"/>
        </w:rPr>
        <w:t xml:space="preserve">Fondation du </w:t>
      </w:r>
      <w:r w:rsidRPr="00962780">
        <w:rPr>
          <w:rFonts w:ascii="Times-BoldItalic" w:hAnsi="Times-BoldItalic" w:cs="Times-BoldItalic"/>
          <w:b/>
          <w:bCs/>
          <w:iCs/>
          <w:sz w:val="28"/>
          <w:szCs w:val="28"/>
        </w:rPr>
        <w:t>H</w:t>
      </w:r>
      <w:r w:rsidRPr="00962780">
        <w:rPr>
          <w:rFonts w:ascii="Times-BoldItalic" w:hAnsi="Times-BoldItalic" w:cs="Times-BoldItalic"/>
          <w:bCs/>
          <w:iCs/>
          <w:sz w:val="28"/>
          <w:szCs w:val="28"/>
        </w:rPr>
        <w:t xml:space="preserve">arvard </w:t>
      </w:r>
      <w:r w:rsidRPr="00962780">
        <w:rPr>
          <w:rFonts w:ascii="Times-BoldItalic" w:hAnsi="Times-BoldItalic" w:cs="Times-BoldItalic"/>
          <w:b/>
          <w:bCs/>
          <w:iCs/>
          <w:sz w:val="28"/>
          <w:szCs w:val="28"/>
        </w:rPr>
        <w:t>F</w:t>
      </w:r>
      <w:r w:rsidRPr="00962780">
        <w:rPr>
          <w:rFonts w:ascii="Times-BoldItalic" w:hAnsi="Times-BoldItalic" w:cs="Times-BoldItalic"/>
          <w:bCs/>
          <w:iCs/>
          <w:sz w:val="28"/>
          <w:szCs w:val="28"/>
        </w:rPr>
        <w:t xml:space="preserve">atigue </w:t>
      </w:r>
      <w:proofErr w:type="spellStart"/>
      <w:r w:rsidRPr="00962780">
        <w:rPr>
          <w:rFonts w:ascii="Times-BoldItalic" w:hAnsi="Times-BoldItalic" w:cs="Times-BoldItalic"/>
          <w:b/>
          <w:bCs/>
          <w:iCs/>
          <w:sz w:val="28"/>
          <w:szCs w:val="28"/>
        </w:rPr>
        <w:t>L</w:t>
      </w:r>
      <w:r w:rsidRPr="00962780">
        <w:rPr>
          <w:rFonts w:ascii="Times-BoldItalic" w:hAnsi="Times-BoldItalic" w:cs="Times-BoldItalic"/>
          <w:bCs/>
          <w:iCs/>
          <w:sz w:val="28"/>
          <w:szCs w:val="28"/>
        </w:rPr>
        <w:t>aboratory</w:t>
      </w:r>
      <w:proofErr w:type="spellEnd"/>
      <w:r w:rsidRPr="00962780">
        <w:rPr>
          <w:rFonts w:ascii="Times-BoldItalic" w:hAnsi="Times-BoldItalic" w:cs="Times-BoldItalic"/>
          <w:bCs/>
          <w:iCs/>
          <w:sz w:val="28"/>
          <w:szCs w:val="28"/>
        </w:rPr>
        <w:t xml:space="preserve"> (</w:t>
      </w:r>
      <w:r w:rsidRPr="00962780">
        <w:rPr>
          <w:rFonts w:ascii="Times-BoldItalic" w:hAnsi="Times-BoldItalic" w:cs="Times-BoldItalic"/>
          <w:b/>
          <w:bCs/>
          <w:iCs/>
          <w:sz w:val="28"/>
          <w:szCs w:val="28"/>
        </w:rPr>
        <w:t xml:space="preserve">HFL), </w:t>
      </w:r>
      <w:r w:rsidRPr="00962780">
        <w:rPr>
          <w:rFonts w:ascii="Times-BoldItalic" w:hAnsi="Times-BoldItalic" w:cs="Times-BoldItalic"/>
          <w:bCs/>
          <w:iCs/>
          <w:sz w:val="28"/>
          <w:szCs w:val="28"/>
        </w:rPr>
        <w:t>dont l’objectif était l’étude de la physiologie du mouvement humain dans des circonstances environnementales particulières telle que la chaleur, ou l’altitude.</w:t>
      </w:r>
    </w:p>
    <w:p w:rsidR="007356AA" w:rsidRPr="00962780" w:rsidRDefault="007356AA" w:rsidP="007356AA">
      <w:pPr>
        <w:autoSpaceDE w:val="0"/>
        <w:autoSpaceDN w:val="0"/>
        <w:adjustRightInd w:val="0"/>
        <w:ind w:right="-567"/>
        <w:jc w:val="both"/>
        <w:outlineLvl w:val="0"/>
        <w:rPr>
          <w:rFonts w:ascii="Times-BoldItalic" w:hAnsi="Times-BoldItalic" w:cs="Times-BoldItalic"/>
          <w:bCs/>
          <w:iCs/>
          <w:sz w:val="28"/>
          <w:szCs w:val="28"/>
        </w:rPr>
      </w:pPr>
      <w:r w:rsidRPr="00962780">
        <w:rPr>
          <w:rFonts w:ascii="Times-BoldItalic" w:hAnsi="Times-BoldItalic" w:cs="Times-BoldItalic"/>
          <w:bCs/>
          <w:iCs/>
          <w:sz w:val="28"/>
          <w:szCs w:val="28"/>
        </w:rPr>
        <w:t xml:space="preserve">David Bruce </w:t>
      </w:r>
      <w:proofErr w:type="spellStart"/>
      <w:r w:rsidRPr="00962780">
        <w:rPr>
          <w:rFonts w:ascii="Times-BoldItalic" w:hAnsi="Times-BoldItalic" w:cs="Times-BoldItalic"/>
          <w:bCs/>
          <w:iCs/>
          <w:sz w:val="28"/>
          <w:szCs w:val="28"/>
        </w:rPr>
        <w:t>Dill</w:t>
      </w:r>
      <w:proofErr w:type="spellEnd"/>
      <w:r w:rsidRPr="00962780">
        <w:rPr>
          <w:rFonts w:ascii="Times-BoldItalic" w:hAnsi="Times-BoldItalic" w:cs="Times-BoldItalic"/>
          <w:bCs/>
          <w:iCs/>
          <w:sz w:val="28"/>
          <w:szCs w:val="28"/>
        </w:rPr>
        <w:t xml:space="preserve">, premier directeur du HFL, est le premier </w:t>
      </w:r>
      <w:proofErr w:type="spellStart"/>
      <w:proofErr w:type="gramStart"/>
      <w:r w:rsidRPr="00962780">
        <w:rPr>
          <w:rFonts w:ascii="Times-BoldItalic" w:hAnsi="Times-BoldItalic" w:cs="Times-BoldItalic"/>
          <w:bCs/>
          <w:iCs/>
          <w:sz w:val="28"/>
          <w:szCs w:val="28"/>
        </w:rPr>
        <w:t>a</w:t>
      </w:r>
      <w:proofErr w:type="spellEnd"/>
      <w:proofErr w:type="gramEnd"/>
      <w:r w:rsidRPr="00962780">
        <w:rPr>
          <w:rFonts w:ascii="Times-BoldItalic" w:hAnsi="Times-BoldItalic" w:cs="Times-BoldItalic"/>
          <w:bCs/>
          <w:iCs/>
          <w:sz w:val="28"/>
          <w:szCs w:val="28"/>
        </w:rPr>
        <w:t xml:space="preserve"> avoir mis les fondements modernes de la physiologie environnementales de l’exercice.</w:t>
      </w:r>
    </w:p>
    <w:p w:rsidR="007356AA" w:rsidRPr="00962780" w:rsidRDefault="007356AA" w:rsidP="007356AA">
      <w:pPr>
        <w:autoSpaceDE w:val="0"/>
        <w:autoSpaceDN w:val="0"/>
        <w:adjustRightInd w:val="0"/>
        <w:ind w:right="-567"/>
        <w:jc w:val="both"/>
        <w:outlineLvl w:val="0"/>
        <w:rPr>
          <w:rFonts w:ascii="Times-BoldItalic" w:hAnsi="Times-BoldItalic" w:cs="Times-BoldItalic"/>
          <w:bCs/>
          <w:iCs/>
          <w:sz w:val="28"/>
          <w:szCs w:val="28"/>
        </w:rPr>
      </w:pPr>
      <w:r w:rsidRPr="00962780">
        <w:rPr>
          <w:rFonts w:ascii="Times-BoldItalic" w:hAnsi="Times-BoldItalic" w:cs="Times-BoldItalic"/>
          <w:bCs/>
          <w:iCs/>
          <w:sz w:val="28"/>
          <w:szCs w:val="28"/>
        </w:rPr>
        <w:t>Beaucoup de travaux ont été réalisés dans cet axe, tel que :</w:t>
      </w:r>
    </w:p>
    <w:p w:rsidR="007356AA" w:rsidRPr="00962780" w:rsidRDefault="007356AA" w:rsidP="007356AA">
      <w:pPr>
        <w:numPr>
          <w:ilvl w:val="0"/>
          <w:numId w:val="3"/>
        </w:numPr>
        <w:autoSpaceDE w:val="0"/>
        <w:autoSpaceDN w:val="0"/>
        <w:adjustRightInd w:val="0"/>
        <w:ind w:right="-567"/>
        <w:jc w:val="both"/>
        <w:outlineLvl w:val="0"/>
        <w:rPr>
          <w:rFonts w:ascii="Times-BoldItalic" w:hAnsi="Times-BoldItalic" w:cs="Times-BoldItalic"/>
          <w:bCs/>
          <w:iCs/>
          <w:sz w:val="28"/>
          <w:szCs w:val="28"/>
        </w:rPr>
      </w:pPr>
      <w:r w:rsidRPr="00962780">
        <w:rPr>
          <w:rFonts w:ascii="Times-BoldItalic" w:hAnsi="Times-BoldItalic" w:cs="Times-BoldItalic"/>
          <w:bCs/>
          <w:iCs/>
          <w:sz w:val="28"/>
          <w:szCs w:val="28"/>
        </w:rPr>
        <w:t xml:space="preserve">La physiologie de l’endurance et critères de la performance de la course à pied, dans le désert du </w:t>
      </w:r>
      <w:r w:rsidR="00E52B5E" w:rsidRPr="00962780">
        <w:rPr>
          <w:rFonts w:ascii="Times-BoldItalic" w:hAnsi="Times-BoldItalic" w:cs="Times-BoldItalic"/>
          <w:bCs/>
          <w:iCs/>
          <w:sz w:val="28"/>
          <w:szCs w:val="28"/>
        </w:rPr>
        <w:t>Nevada</w:t>
      </w:r>
      <w:r w:rsidRPr="00962780">
        <w:rPr>
          <w:rFonts w:ascii="Times-BoldItalic" w:hAnsi="Times-BoldItalic" w:cs="Times-BoldItalic"/>
          <w:bCs/>
          <w:iCs/>
          <w:sz w:val="28"/>
          <w:szCs w:val="28"/>
        </w:rPr>
        <w:t>, le Delta du Mississipi, et la montagne blanche de Californie (altitude 3962m).</w:t>
      </w:r>
    </w:p>
    <w:p w:rsidR="007356AA" w:rsidRPr="00962780" w:rsidRDefault="007356AA" w:rsidP="007356AA">
      <w:pPr>
        <w:numPr>
          <w:ilvl w:val="0"/>
          <w:numId w:val="3"/>
        </w:numPr>
        <w:autoSpaceDE w:val="0"/>
        <w:autoSpaceDN w:val="0"/>
        <w:adjustRightInd w:val="0"/>
        <w:ind w:right="-567"/>
        <w:jc w:val="both"/>
        <w:outlineLvl w:val="0"/>
        <w:rPr>
          <w:rFonts w:ascii="Times-BoldItalic" w:hAnsi="Times-BoldItalic" w:cs="Times-BoldItalic"/>
          <w:bCs/>
          <w:iCs/>
          <w:sz w:val="28"/>
          <w:szCs w:val="28"/>
        </w:rPr>
      </w:pPr>
      <w:r w:rsidRPr="00962780">
        <w:rPr>
          <w:rFonts w:ascii="Times-BoldItalic" w:hAnsi="Times-BoldItalic" w:cs="Times-BoldItalic"/>
          <w:bCs/>
          <w:iCs/>
          <w:sz w:val="28"/>
          <w:szCs w:val="28"/>
        </w:rPr>
        <w:t>Les recherches du HFL se sont surtout intéressées aux problèmes de l’exercice, de la nutrition, et à la santé.</w:t>
      </w:r>
    </w:p>
    <w:p w:rsidR="007356AA" w:rsidRPr="00962780" w:rsidRDefault="007356AA" w:rsidP="007356AA">
      <w:pPr>
        <w:autoSpaceDE w:val="0"/>
        <w:autoSpaceDN w:val="0"/>
        <w:adjustRightInd w:val="0"/>
        <w:ind w:right="-567"/>
        <w:jc w:val="both"/>
        <w:outlineLvl w:val="0"/>
        <w:rPr>
          <w:rFonts w:ascii="Times-BoldItalic" w:hAnsi="Times-BoldItalic" w:cs="Times-BoldItalic"/>
          <w:bCs/>
          <w:iCs/>
          <w:sz w:val="28"/>
          <w:szCs w:val="28"/>
        </w:rPr>
      </w:pPr>
    </w:p>
    <w:p w:rsidR="007356AA" w:rsidRPr="00962780" w:rsidRDefault="007356AA" w:rsidP="007356AA">
      <w:pPr>
        <w:autoSpaceDE w:val="0"/>
        <w:autoSpaceDN w:val="0"/>
        <w:adjustRightInd w:val="0"/>
        <w:ind w:right="-567"/>
        <w:jc w:val="both"/>
        <w:outlineLvl w:val="0"/>
        <w:rPr>
          <w:rFonts w:ascii="Times-BoldItalic" w:hAnsi="Times-BoldItalic" w:cs="Times-BoldItalic"/>
          <w:bCs/>
          <w:iCs/>
          <w:sz w:val="28"/>
          <w:szCs w:val="28"/>
        </w:rPr>
      </w:pPr>
    </w:p>
    <w:p w:rsidR="007356AA" w:rsidRPr="00962780" w:rsidRDefault="007356AA" w:rsidP="007356AA">
      <w:pPr>
        <w:numPr>
          <w:ilvl w:val="0"/>
          <w:numId w:val="4"/>
        </w:numPr>
        <w:autoSpaceDE w:val="0"/>
        <w:autoSpaceDN w:val="0"/>
        <w:adjustRightInd w:val="0"/>
        <w:ind w:right="-567"/>
        <w:jc w:val="both"/>
        <w:outlineLvl w:val="0"/>
        <w:rPr>
          <w:rFonts w:ascii="Times-BoldItalic" w:hAnsi="Times-BoldItalic" w:cs="Times-BoldItalic"/>
          <w:bCs/>
          <w:iCs/>
          <w:sz w:val="28"/>
          <w:szCs w:val="28"/>
        </w:rPr>
      </w:pPr>
      <w:r w:rsidRPr="00962780">
        <w:rPr>
          <w:rFonts w:ascii="Times-BoldItalic" w:hAnsi="Times-BoldItalic" w:cs="Times-BoldItalic"/>
          <w:b/>
          <w:bCs/>
          <w:iCs/>
          <w:sz w:val="28"/>
          <w:szCs w:val="28"/>
        </w:rPr>
        <w:lastRenderedPageBreak/>
        <w:t>:</w:t>
      </w:r>
      <w:r w:rsidRPr="00962780">
        <w:rPr>
          <w:rFonts w:ascii="Times-BoldItalic" w:hAnsi="Times-BoldItalic" w:cs="Times-BoldItalic"/>
          <w:bCs/>
          <w:iCs/>
          <w:sz w:val="28"/>
          <w:szCs w:val="28"/>
        </w:rPr>
        <w:t xml:space="preserve"> « influence de </w:t>
      </w:r>
      <w:proofErr w:type="spellStart"/>
      <w:r w:rsidRPr="00962780">
        <w:rPr>
          <w:rFonts w:ascii="Times-BoldItalic" w:hAnsi="Times-BoldItalic" w:cs="Times-BoldItalic"/>
          <w:bCs/>
          <w:iCs/>
          <w:sz w:val="28"/>
          <w:szCs w:val="28"/>
        </w:rPr>
        <w:t>l’age</w:t>
      </w:r>
      <w:proofErr w:type="spellEnd"/>
      <w:r w:rsidRPr="00962780">
        <w:rPr>
          <w:rFonts w:ascii="Times-BoldItalic" w:hAnsi="Times-BoldItalic" w:cs="Times-BoldItalic"/>
          <w:bCs/>
          <w:iCs/>
          <w:sz w:val="28"/>
          <w:szCs w:val="28"/>
        </w:rPr>
        <w:t xml:space="preserve"> sur l’adaptation physique », Sid Robinson</w:t>
      </w:r>
    </w:p>
    <w:p w:rsidR="007356AA" w:rsidRPr="00962780" w:rsidRDefault="007356AA" w:rsidP="007356AA">
      <w:pPr>
        <w:autoSpaceDE w:val="0"/>
        <w:autoSpaceDN w:val="0"/>
        <w:adjustRightInd w:val="0"/>
        <w:ind w:left="360" w:right="-567"/>
        <w:jc w:val="both"/>
        <w:outlineLvl w:val="0"/>
        <w:rPr>
          <w:rFonts w:ascii="Times-BoldItalic" w:hAnsi="Times-BoldItalic" w:cs="Times-BoldItalic"/>
          <w:bCs/>
          <w:iCs/>
          <w:sz w:val="28"/>
          <w:szCs w:val="28"/>
        </w:rPr>
      </w:pPr>
    </w:p>
    <w:p w:rsidR="007356AA" w:rsidRPr="00962780" w:rsidRDefault="007356AA" w:rsidP="007356AA">
      <w:pPr>
        <w:autoSpaceDE w:val="0"/>
        <w:autoSpaceDN w:val="0"/>
        <w:adjustRightInd w:val="0"/>
        <w:ind w:right="-567"/>
        <w:jc w:val="both"/>
        <w:outlineLvl w:val="0"/>
        <w:rPr>
          <w:rFonts w:ascii="Times-BoldItalic" w:hAnsi="Times-BoldItalic" w:cs="Times-BoldItalic"/>
          <w:bCs/>
          <w:iCs/>
          <w:sz w:val="28"/>
          <w:szCs w:val="28"/>
        </w:rPr>
      </w:pPr>
      <w:r w:rsidRPr="00962780">
        <w:rPr>
          <w:rFonts w:ascii="Times-BoldItalic" w:hAnsi="Times-BoldItalic" w:cs="Times-BoldItalic"/>
          <w:b/>
          <w:bCs/>
          <w:iCs/>
          <w:sz w:val="28"/>
          <w:szCs w:val="28"/>
        </w:rPr>
        <w:t>1941 :</w:t>
      </w:r>
      <w:r w:rsidRPr="00962780">
        <w:rPr>
          <w:rFonts w:ascii="Times-BoldItalic" w:hAnsi="Times-BoldItalic" w:cs="Times-BoldItalic"/>
          <w:bCs/>
          <w:iCs/>
          <w:sz w:val="28"/>
          <w:szCs w:val="28"/>
        </w:rPr>
        <w:t xml:space="preserve"> Cinq études concernant le métabolisme des glucides et lipides menés par Christensen et </w:t>
      </w:r>
      <w:proofErr w:type="spellStart"/>
      <w:r w:rsidRPr="00962780">
        <w:rPr>
          <w:rFonts w:ascii="Times-BoldItalic" w:hAnsi="Times-BoldItalic" w:cs="Times-BoldItalic"/>
          <w:bCs/>
          <w:iCs/>
          <w:sz w:val="28"/>
          <w:szCs w:val="28"/>
        </w:rPr>
        <w:t>Ole</w:t>
      </w:r>
      <w:proofErr w:type="spellEnd"/>
      <w:r w:rsidRPr="00962780">
        <w:rPr>
          <w:rFonts w:ascii="Times-BoldItalic" w:hAnsi="Times-BoldItalic" w:cs="Times-BoldItalic"/>
          <w:bCs/>
          <w:iCs/>
          <w:sz w:val="28"/>
          <w:szCs w:val="28"/>
        </w:rPr>
        <w:t xml:space="preserve"> Hanser à l’université d’éducation physique et de gymnastique (GIH) de Stockholm.</w:t>
      </w:r>
    </w:p>
    <w:p w:rsidR="007356AA" w:rsidRPr="00962780" w:rsidRDefault="007356AA" w:rsidP="007356AA">
      <w:pPr>
        <w:pStyle w:val="Paragraphedeliste"/>
        <w:rPr>
          <w:rFonts w:ascii="Times-BoldItalic" w:hAnsi="Times-BoldItalic" w:cs="Times-BoldItalic"/>
          <w:bCs/>
          <w:iCs/>
          <w:sz w:val="28"/>
          <w:szCs w:val="28"/>
        </w:rPr>
      </w:pPr>
    </w:p>
    <w:p w:rsidR="007356AA" w:rsidRPr="00962780" w:rsidRDefault="007356AA" w:rsidP="007356AA">
      <w:pPr>
        <w:autoSpaceDE w:val="0"/>
        <w:autoSpaceDN w:val="0"/>
        <w:adjustRightInd w:val="0"/>
        <w:ind w:right="-567"/>
        <w:jc w:val="both"/>
        <w:outlineLvl w:val="0"/>
        <w:rPr>
          <w:rFonts w:ascii="Times-BoldItalic" w:hAnsi="Times-BoldItalic" w:cs="Times-BoldItalic"/>
          <w:bCs/>
          <w:iCs/>
          <w:sz w:val="28"/>
          <w:szCs w:val="28"/>
        </w:rPr>
      </w:pPr>
    </w:p>
    <w:p w:rsidR="007356AA" w:rsidRPr="00962780" w:rsidRDefault="007356AA" w:rsidP="007356AA">
      <w:pPr>
        <w:autoSpaceDE w:val="0"/>
        <w:autoSpaceDN w:val="0"/>
        <w:adjustRightInd w:val="0"/>
        <w:ind w:right="-567"/>
        <w:jc w:val="both"/>
        <w:outlineLvl w:val="0"/>
        <w:rPr>
          <w:rFonts w:ascii="Times-BoldItalic" w:hAnsi="Times-BoldItalic" w:cs="Times-BoldItalic"/>
          <w:bCs/>
          <w:iCs/>
          <w:sz w:val="28"/>
          <w:szCs w:val="28"/>
        </w:rPr>
      </w:pPr>
      <w:r w:rsidRPr="00962780">
        <w:rPr>
          <w:rFonts w:ascii="Times-BoldItalic" w:hAnsi="Times-BoldItalic" w:cs="Times-BoldItalic"/>
          <w:b/>
          <w:bCs/>
          <w:iCs/>
          <w:sz w:val="28"/>
          <w:szCs w:val="28"/>
        </w:rPr>
        <w:t xml:space="preserve">1950 à 1960 : </w:t>
      </w:r>
      <w:r w:rsidRPr="00962780">
        <w:rPr>
          <w:rFonts w:ascii="Times-BoldItalic" w:hAnsi="Times-BoldItalic" w:cs="Times-BoldItalic"/>
          <w:bCs/>
          <w:iCs/>
          <w:sz w:val="28"/>
          <w:szCs w:val="28"/>
        </w:rPr>
        <w:t>Nombreuses études sur l’adaptation physique de la capacité d’endurance.</w:t>
      </w:r>
    </w:p>
    <w:p w:rsidR="007356AA" w:rsidRPr="00962780" w:rsidRDefault="007356AA" w:rsidP="007356AA">
      <w:pPr>
        <w:autoSpaceDE w:val="0"/>
        <w:autoSpaceDN w:val="0"/>
        <w:adjustRightInd w:val="0"/>
        <w:ind w:right="-567"/>
        <w:jc w:val="both"/>
        <w:outlineLvl w:val="0"/>
        <w:rPr>
          <w:rFonts w:ascii="Times-BoldItalic" w:hAnsi="Times-BoldItalic" w:cs="Times-BoldItalic"/>
          <w:bCs/>
          <w:iCs/>
          <w:sz w:val="28"/>
          <w:szCs w:val="28"/>
        </w:rPr>
      </w:pPr>
    </w:p>
    <w:p w:rsidR="007356AA" w:rsidRPr="00962780" w:rsidRDefault="007356AA" w:rsidP="007356AA">
      <w:pPr>
        <w:autoSpaceDE w:val="0"/>
        <w:autoSpaceDN w:val="0"/>
        <w:adjustRightInd w:val="0"/>
        <w:ind w:right="-567"/>
        <w:jc w:val="both"/>
        <w:outlineLvl w:val="0"/>
        <w:rPr>
          <w:rFonts w:ascii="Times-BoldItalic" w:hAnsi="Times-BoldItalic" w:cs="Times-BoldItalic"/>
          <w:bCs/>
          <w:iCs/>
          <w:sz w:val="28"/>
          <w:szCs w:val="28"/>
        </w:rPr>
      </w:pPr>
      <w:r w:rsidRPr="00962780">
        <w:rPr>
          <w:rFonts w:ascii="Times-BoldItalic" w:hAnsi="Times-BoldItalic" w:cs="Times-BoldItalic"/>
          <w:b/>
          <w:bCs/>
          <w:iCs/>
          <w:sz w:val="28"/>
          <w:szCs w:val="28"/>
        </w:rPr>
        <w:t xml:space="preserve">1966 : </w:t>
      </w:r>
      <w:r w:rsidRPr="00962780">
        <w:rPr>
          <w:rFonts w:ascii="Times-BoldItalic" w:hAnsi="Times-BoldItalic" w:cs="Times-BoldItalic"/>
          <w:bCs/>
          <w:iCs/>
          <w:sz w:val="28"/>
          <w:szCs w:val="28"/>
        </w:rPr>
        <w:t xml:space="preserve">Développement de la technique de Biopsie par </w:t>
      </w:r>
      <w:proofErr w:type="spellStart"/>
      <w:r w:rsidRPr="00962780">
        <w:rPr>
          <w:rFonts w:ascii="Times-BoldItalic" w:hAnsi="Times-BoldItalic" w:cs="Times-BoldItalic"/>
          <w:bCs/>
          <w:iCs/>
          <w:sz w:val="28"/>
          <w:szCs w:val="28"/>
        </w:rPr>
        <w:t>Bergstrom</w:t>
      </w:r>
      <w:proofErr w:type="spellEnd"/>
      <w:r w:rsidRPr="00962780">
        <w:rPr>
          <w:rFonts w:ascii="Times-BoldItalic" w:hAnsi="Times-BoldItalic" w:cs="Times-BoldItalic"/>
          <w:bCs/>
          <w:iCs/>
          <w:sz w:val="28"/>
          <w:szCs w:val="28"/>
        </w:rPr>
        <w:t xml:space="preserve">, ce qui a permis de nombreuses études sur la biochimie du muscle humain et sur la nutrition. </w:t>
      </w:r>
    </w:p>
    <w:p w:rsidR="007356AA" w:rsidRPr="00962780" w:rsidRDefault="007356AA" w:rsidP="007356AA">
      <w:pPr>
        <w:autoSpaceDE w:val="0"/>
        <w:autoSpaceDN w:val="0"/>
        <w:adjustRightInd w:val="0"/>
        <w:ind w:right="-567"/>
        <w:jc w:val="both"/>
        <w:outlineLvl w:val="0"/>
        <w:rPr>
          <w:rFonts w:ascii="Times-BoldItalic" w:hAnsi="Times-BoldItalic" w:cs="Times-BoldItalic"/>
          <w:bCs/>
          <w:iCs/>
          <w:sz w:val="28"/>
          <w:szCs w:val="28"/>
        </w:rPr>
      </w:pPr>
    </w:p>
    <w:p w:rsidR="007356AA" w:rsidRPr="00962780" w:rsidRDefault="007356AA" w:rsidP="007356AA">
      <w:pPr>
        <w:autoSpaceDE w:val="0"/>
        <w:autoSpaceDN w:val="0"/>
        <w:adjustRightInd w:val="0"/>
        <w:ind w:right="-567"/>
        <w:jc w:val="both"/>
        <w:outlineLvl w:val="0"/>
        <w:rPr>
          <w:rFonts w:ascii="Times-BoldItalic" w:hAnsi="Times-BoldItalic" w:cs="Times-BoldItalic"/>
          <w:bCs/>
          <w:iCs/>
          <w:sz w:val="28"/>
          <w:szCs w:val="28"/>
        </w:rPr>
      </w:pPr>
    </w:p>
    <w:p w:rsidR="007356AA" w:rsidRPr="00962780" w:rsidRDefault="007356AA" w:rsidP="007356AA">
      <w:pPr>
        <w:autoSpaceDE w:val="0"/>
        <w:autoSpaceDN w:val="0"/>
        <w:adjustRightInd w:val="0"/>
        <w:ind w:right="-567"/>
        <w:jc w:val="both"/>
        <w:outlineLvl w:val="0"/>
        <w:rPr>
          <w:b/>
          <w:bCs/>
          <w:iCs/>
          <w:sz w:val="28"/>
          <w:szCs w:val="28"/>
        </w:rPr>
      </w:pPr>
      <w:r w:rsidRPr="00962780">
        <w:rPr>
          <w:b/>
          <w:bCs/>
          <w:iCs/>
          <w:sz w:val="28"/>
          <w:szCs w:val="28"/>
        </w:rPr>
        <w:t>La physiologie du sport et de l’exercice contemporaine</w:t>
      </w:r>
    </w:p>
    <w:p w:rsidR="007356AA" w:rsidRPr="00962780" w:rsidRDefault="007356AA" w:rsidP="007356AA">
      <w:pPr>
        <w:autoSpaceDE w:val="0"/>
        <w:autoSpaceDN w:val="0"/>
        <w:adjustRightInd w:val="0"/>
        <w:ind w:right="-567"/>
        <w:jc w:val="both"/>
        <w:outlineLvl w:val="0"/>
        <w:rPr>
          <w:bCs/>
          <w:iCs/>
          <w:sz w:val="28"/>
          <w:szCs w:val="28"/>
        </w:rPr>
      </w:pPr>
    </w:p>
    <w:p w:rsidR="007356AA" w:rsidRPr="00962780" w:rsidRDefault="007356AA" w:rsidP="007356AA">
      <w:pPr>
        <w:autoSpaceDE w:val="0"/>
        <w:autoSpaceDN w:val="0"/>
        <w:adjustRightInd w:val="0"/>
        <w:ind w:right="-567"/>
        <w:jc w:val="both"/>
        <w:outlineLvl w:val="0"/>
        <w:rPr>
          <w:bCs/>
          <w:iCs/>
          <w:sz w:val="28"/>
          <w:szCs w:val="28"/>
        </w:rPr>
      </w:pPr>
      <w:r w:rsidRPr="00962780">
        <w:rPr>
          <w:bCs/>
          <w:iCs/>
          <w:sz w:val="28"/>
          <w:szCs w:val="28"/>
        </w:rPr>
        <w:t>Jusqu’à la fin des années 1960, la majorité des investigations a consisté en la mesure des variables telles que la VO2max, la température, la sudation, comme réponses de l’organisme à l’effort ou à l’exercice.</w:t>
      </w:r>
    </w:p>
    <w:p w:rsidR="007356AA" w:rsidRPr="00962780" w:rsidRDefault="007356AA" w:rsidP="007356AA">
      <w:pPr>
        <w:autoSpaceDE w:val="0"/>
        <w:autoSpaceDN w:val="0"/>
        <w:adjustRightInd w:val="0"/>
        <w:ind w:right="-567"/>
        <w:jc w:val="both"/>
        <w:outlineLvl w:val="0"/>
        <w:rPr>
          <w:bCs/>
          <w:iCs/>
          <w:sz w:val="28"/>
          <w:szCs w:val="28"/>
        </w:rPr>
      </w:pPr>
      <w:r w:rsidRPr="00962780">
        <w:rPr>
          <w:bCs/>
          <w:iCs/>
          <w:sz w:val="28"/>
          <w:szCs w:val="28"/>
        </w:rPr>
        <w:t>L’essentiel des progrès  en physiologie étaient d’ordre technique :</w:t>
      </w:r>
    </w:p>
    <w:p w:rsidR="007356AA" w:rsidRPr="00962780" w:rsidRDefault="007356AA" w:rsidP="007356AA">
      <w:pPr>
        <w:numPr>
          <w:ilvl w:val="0"/>
          <w:numId w:val="5"/>
        </w:numPr>
        <w:autoSpaceDE w:val="0"/>
        <w:autoSpaceDN w:val="0"/>
        <w:adjustRightInd w:val="0"/>
        <w:ind w:right="-567"/>
        <w:jc w:val="both"/>
        <w:outlineLvl w:val="0"/>
        <w:rPr>
          <w:bCs/>
          <w:iCs/>
          <w:sz w:val="28"/>
          <w:szCs w:val="28"/>
        </w:rPr>
      </w:pPr>
      <w:r w:rsidRPr="00962780">
        <w:rPr>
          <w:bCs/>
          <w:iCs/>
          <w:sz w:val="28"/>
          <w:szCs w:val="28"/>
        </w:rPr>
        <w:t>Critères d’atteinte de VO2max</w:t>
      </w:r>
    </w:p>
    <w:p w:rsidR="007356AA" w:rsidRPr="00962780" w:rsidRDefault="007356AA" w:rsidP="007356AA">
      <w:pPr>
        <w:numPr>
          <w:ilvl w:val="0"/>
          <w:numId w:val="5"/>
        </w:numPr>
        <w:autoSpaceDE w:val="0"/>
        <w:autoSpaceDN w:val="0"/>
        <w:adjustRightInd w:val="0"/>
        <w:ind w:right="-567"/>
        <w:jc w:val="both"/>
        <w:outlineLvl w:val="0"/>
        <w:rPr>
          <w:bCs/>
          <w:iCs/>
          <w:sz w:val="28"/>
          <w:szCs w:val="28"/>
        </w:rPr>
      </w:pPr>
      <w:r w:rsidRPr="00962780">
        <w:rPr>
          <w:bCs/>
          <w:iCs/>
          <w:sz w:val="28"/>
          <w:szCs w:val="28"/>
        </w:rPr>
        <w:t>Les analyseurs électroniques qui ont permis la mesure des gaz respiratoires et la mesure des métabolismes énergétiques.</w:t>
      </w:r>
    </w:p>
    <w:p w:rsidR="007356AA" w:rsidRPr="00962780" w:rsidRDefault="007356AA" w:rsidP="004B3D39">
      <w:pPr>
        <w:numPr>
          <w:ilvl w:val="0"/>
          <w:numId w:val="5"/>
        </w:numPr>
        <w:autoSpaceDE w:val="0"/>
        <w:autoSpaceDN w:val="0"/>
        <w:adjustRightInd w:val="0"/>
        <w:ind w:right="-567"/>
        <w:jc w:val="both"/>
        <w:outlineLvl w:val="0"/>
        <w:rPr>
          <w:bCs/>
          <w:iCs/>
          <w:sz w:val="28"/>
          <w:szCs w:val="28"/>
        </w:rPr>
      </w:pPr>
      <w:r w:rsidRPr="00962780">
        <w:rPr>
          <w:bCs/>
          <w:iCs/>
          <w:sz w:val="28"/>
          <w:szCs w:val="28"/>
        </w:rPr>
        <w:t xml:space="preserve">la </w:t>
      </w:r>
      <w:proofErr w:type="spellStart"/>
      <w:r w:rsidRPr="00962780">
        <w:rPr>
          <w:bCs/>
          <w:iCs/>
          <w:sz w:val="28"/>
          <w:szCs w:val="28"/>
        </w:rPr>
        <w:t>radiotétémètrie</w:t>
      </w:r>
      <w:proofErr w:type="spellEnd"/>
      <w:r w:rsidRPr="00962780">
        <w:rPr>
          <w:bCs/>
          <w:iCs/>
          <w:sz w:val="28"/>
          <w:szCs w:val="28"/>
        </w:rPr>
        <w:t xml:space="preserve"> (qui utilise des signaux transmis par la radio) permettant d’enregistrer à distance la fréquence cardiaque et la température du corps pendant l’exercice. </w:t>
      </w:r>
    </w:p>
    <w:p w:rsidR="007356AA" w:rsidRPr="00962780" w:rsidRDefault="007356AA" w:rsidP="007356AA">
      <w:pPr>
        <w:autoSpaceDE w:val="0"/>
        <w:autoSpaceDN w:val="0"/>
        <w:adjustRightInd w:val="0"/>
        <w:ind w:right="-567"/>
        <w:jc w:val="both"/>
        <w:outlineLvl w:val="0"/>
        <w:rPr>
          <w:b/>
          <w:bCs/>
          <w:iCs/>
          <w:sz w:val="28"/>
          <w:szCs w:val="28"/>
        </w:rPr>
      </w:pPr>
    </w:p>
    <w:p w:rsidR="007356AA" w:rsidRPr="00962780" w:rsidRDefault="007356AA" w:rsidP="007356AA">
      <w:pPr>
        <w:autoSpaceDE w:val="0"/>
        <w:autoSpaceDN w:val="0"/>
        <w:adjustRightInd w:val="0"/>
        <w:ind w:right="-567"/>
        <w:jc w:val="both"/>
        <w:outlineLvl w:val="0"/>
        <w:rPr>
          <w:bCs/>
          <w:iCs/>
          <w:sz w:val="28"/>
          <w:szCs w:val="28"/>
        </w:rPr>
      </w:pPr>
      <w:r w:rsidRPr="00962780">
        <w:rPr>
          <w:b/>
          <w:bCs/>
          <w:iCs/>
          <w:sz w:val="28"/>
          <w:szCs w:val="28"/>
        </w:rPr>
        <w:t>Les réponses cellulaires à l’exercice suscitaient peu d’intérêt</w:t>
      </w:r>
      <w:r w:rsidRPr="00962780">
        <w:rPr>
          <w:bCs/>
          <w:iCs/>
          <w:sz w:val="28"/>
          <w:szCs w:val="28"/>
        </w:rPr>
        <w:t>.</w:t>
      </w:r>
    </w:p>
    <w:p w:rsidR="007356AA" w:rsidRPr="00962780" w:rsidRDefault="007356AA" w:rsidP="007356AA">
      <w:pPr>
        <w:autoSpaceDE w:val="0"/>
        <w:autoSpaceDN w:val="0"/>
        <w:adjustRightInd w:val="0"/>
        <w:ind w:right="-567"/>
        <w:jc w:val="both"/>
        <w:outlineLvl w:val="0"/>
        <w:rPr>
          <w:bCs/>
          <w:iCs/>
          <w:sz w:val="28"/>
          <w:szCs w:val="28"/>
        </w:rPr>
      </w:pPr>
    </w:p>
    <w:p w:rsidR="007356AA" w:rsidRPr="00962780" w:rsidRDefault="007356AA" w:rsidP="007356AA">
      <w:pPr>
        <w:autoSpaceDE w:val="0"/>
        <w:autoSpaceDN w:val="0"/>
        <w:adjustRightInd w:val="0"/>
        <w:ind w:right="-567"/>
        <w:jc w:val="both"/>
        <w:outlineLvl w:val="0"/>
        <w:rPr>
          <w:bCs/>
          <w:iCs/>
          <w:sz w:val="28"/>
          <w:szCs w:val="28"/>
        </w:rPr>
      </w:pPr>
      <w:r w:rsidRPr="00962780">
        <w:rPr>
          <w:bCs/>
          <w:iCs/>
          <w:sz w:val="28"/>
          <w:szCs w:val="28"/>
        </w:rPr>
        <w:t>A la fin des années 1960, la découverte de la biopsie musculaire a permis d’étudier la structure et la biochimie du muscle :</w:t>
      </w:r>
    </w:p>
    <w:p w:rsidR="007356AA" w:rsidRPr="00962780" w:rsidRDefault="007356AA" w:rsidP="007356AA">
      <w:pPr>
        <w:numPr>
          <w:ilvl w:val="0"/>
          <w:numId w:val="6"/>
        </w:numPr>
        <w:autoSpaceDE w:val="0"/>
        <w:autoSpaceDN w:val="0"/>
        <w:adjustRightInd w:val="0"/>
        <w:ind w:right="-567"/>
        <w:jc w:val="both"/>
        <w:outlineLvl w:val="0"/>
        <w:rPr>
          <w:bCs/>
          <w:iCs/>
          <w:sz w:val="28"/>
          <w:szCs w:val="28"/>
        </w:rPr>
      </w:pPr>
      <w:proofErr w:type="spellStart"/>
      <w:r w:rsidRPr="00962780">
        <w:rPr>
          <w:bCs/>
          <w:iCs/>
          <w:sz w:val="28"/>
          <w:szCs w:val="28"/>
        </w:rPr>
        <w:t>Bengt</w:t>
      </w:r>
      <w:proofErr w:type="spellEnd"/>
      <w:r w:rsidRPr="00962780">
        <w:rPr>
          <w:bCs/>
          <w:iCs/>
          <w:sz w:val="28"/>
          <w:szCs w:val="28"/>
        </w:rPr>
        <w:t xml:space="preserve"> </w:t>
      </w:r>
      <w:proofErr w:type="spellStart"/>
      <w:r w:rsidRPr="00962780">
        <w:rPr>
          <w:bCs/>
          <w:iCs/>
          <w:sz w:val="28"/>
          <w:szCs w:val="28"/>
        </w:rPr>
        <w:t>Saltin</w:t>
      </w:r>
      <w:proofErr w:type="spellEnd"/>
      <w:r w:rsidRPr="00962780">
        <w:rPr>
          <w:bCs/>
          <w:iCs/>
          <w:sz w:val="28"/>
          <w:szCs w:val="28"/>
        </w:rPr>
        <w:t xml:space="preserve"> et </w:t>
      </w:r>
      <w:proofErr w:type="spellStart"/>
      <w:r w:rsidRPr="00962780">
        <w:rPr>
          <w:bCs/>
          <w:iCs/>
          <w:sz w:val="28"/>
          <w:szCs w:val="28"/>
        </w:rPr>
        <w:t>Bergstrom</w:t>
      </w:r>
      <w:proofErr w:type="spellEnd"/>
      <w:r w:rsidRPr="00962780">
        <w:rPr>
          <w:bCs/>
          <w:iCs/>
          <w:sz w:val="28"/>
          <w:szCs w:val="28"/>
        </w:rPr>
        <w:t> : les effets du régime alimentaire sur l’endurance musculaire.</w:t>
      </w:r>
    </w:p>
    <w:p w:rsidR="007356AA" w:rsidRPr="00962780" w:rsidRDefault="007356AA" w:rsidP="007356AA">
      <w:pPr>
        <w:numPr>
          <w:ilvl w:val="0"/>
          <w:numId w:val="6"/>
        </w:numPr>
        <w:autoSpaceDE w:val="0"/>
        <w:autoSpaceDN w:val="0"/>
        <w:adjustRightInd w:val="0"/>
        <w:ind w:right="-567"/>
        <w:jc w:val="both"/>
        <w:outlineLvl w:val="0"/>
        <w:rPr>
          <w:bCs/>
          <w:iCs/>
          <w:sz w:val="28"/>
          <w:szCs w:val="28"/>
        </w:rPr>
      </w:pPr>
      <w:proofErr w:type="spellStart"/>
      <w:r w:rsidRPr="00962780">
        <w:rPr>
          <w:bCs/>
          <w:iCs/>
          <w:sz w:val="28"/>
          <w:szCs w:val="28"/>
        </w:rPr>
        <w:t>Pill</w:t>
      </w:r>
      <w:proofErr w:type="spellEnd"/>
      <w:r w:rsidRPr="00962780">
        <w:rPr>
          <w:bCs/>
          <w:iCs/>
          <w:sz w:val="28"/>
          <w:szCs w:val="28"/>
        </w:rPr>
        <w:t xml:space="preserve"> </w:t>
      </w:r>
      <w:proofErr w:type="spellStart"/>
      <w:r w:rsidRPr="00962780">
        <w:rPr>
          <w:bCs/>
          <w:iCs/>
          <w:sz w:val="28"/>
          <w:szCs w:val="28"/>
        </w:rPr>
        <w:t>Golnick</w:t>
      </w:r>
      <w:proofErr w:type="spellEnd"/>
      <w:r w:rsidRPr="00962780">
        <w:rPr>
          <w:bCs/>
          <w:iCs/>
          <w:sz w:val="28"/>
          <w:szCs w:val="28"/>
        </w:rPr>
        <w:t> : les caractéristiques des fibres musculaires individuelles et leur réponse à l’entrainement. Etude réalisée sur une population de rats.</w:t>
      </w:r>
    </w:p>
    <w:p w:rsidR="007356AA" w:rsidRPr="00962780" w:rsidRDefault="007356AA" w:rsidP="007356AA">
      <w:pPr>
        <w:numPr>
          <w:ilvl w:val="0"/>
          <w:numId w:val="6"/>
        </w:numPr>
        <w:autoSpaceDE w:val="0"/>
        <w:autoSpaceDN w:val="0"/>
        <w:adjustRightInd w:val="0"/>
        <w:ind w:right="-567"/>
        <w:jc w:val="both"/>
        <w:outlineLvl w:val="0"/>
        <w:rPr>
          <w:bCs/>
          <w:iCs/>
          <w:sz w:val="28"/>
          <w:szCs w:val="28"/>
        </w:rPr>
      </w:pPr>
      <w:proofErr w:type="spellStart"/>
      <w:r w:rsidRPr="00962780">
        <w:rPr>
          <w:bCs/>
          <w:iCs/>
          <w:sz w:val="28"/>
          <w:szCs w:val="28"/>
        </w:rPr>
        <w:t>Saltin</w:t>
      </w:r>
      <w:proofErr w:type="spellEnd"/>
      <w:r w:rsidRPr="00962780">
        <w:rPr>
          <w:bCs/>
          <w:iCs/>
          <w:sz w:val="28"/>
          <w:szCs w:val="28"/>
        </w:rPr>
        <w:t> : les caractéristiques des fibres musculaires et leur modalité d’utilisation à l’exercice. Etude réalisée sur des humains.</w:t>
      </w:r>
    </w:p>
    <w:p w:rsidR="007356AA" w:rsidRPr="00962780" w:rsidRDefault="007356AA" w:rsidP="007356AA">
      <w:pPr>
        <w:autoSpaceDE w:val="0"/>
        <w:autoSpaceDN w:val="0"/>
        <w:adjustRightInd w:val="0"/>
        <w:ind w:left="-426" w:right="-567"/>
        <w:jc w:val="both"/>
        <w:outlineLvl w:val="0"/>
        <w:rPr>
          <w:rFonts w:ascii="Times-BoldItalic" w:hAnsi="Times-BoldItalic" w:cs="Times-BoldItalic"/>
          <w:bCs/>
          <w:iCs/>
          <w:sz w:val="28"/>
          <w:szCs w:val="28"/>
        </w:rPr>
      </w:pPr>
    </w:p>
    <w:p w:rsidR="007356AA" w:rsidRPr="00962780" w:rsidRDefault="007356AA" w:rsidP="007356AA">
      <w:pPr>
        <w:autoSpaceDE w:val="0"/>
        <w:autoSpaceDN w:val="0"/>
        <w:adjustRightInd w:val="0"/>
        <w:jc w:val="center"/>
        <w:outlineLvl w:val="0"/>
        <w:rPr>
          <w:rFonts w:ascii="Times-BoldItalic" w:hAnsi="Times-BoldItalic" w:cs="Times-BoldItalic"/>
          <w:b/>
          <w:bCs/>
          <w:i/>
          <w:iCs/>
          <w:sz w:val="28"/>
          <w:szCs w:val="28"/>
        </w:rPr>
      </w:pPr>
    </w:p>
    <w:p w:rsidR="007356AA" w:rsidRPr="00962780" w:rsidRDefault="007356AA" w:rsidP="004B3D39">
      <w:pPr>
        <w:autoSpaceDE w:val="0"/>
        <w:autoSpaceDN w:val="0"/>
        <w:adjustRightInd w:val="0"/>
        <w:ind w:right="-567"/>
        <w:jc w:val="both"/>
        <w:outlineLvl w:val="0"/>
        <w:rPr>
          <w:bCs/>
          <w:iCs/>
          <w:sz w:val="28"/>
          <w:szCs w:val="28"/>
        </w:rPr>
      </w:pPr>
      <w:r w:rsidRPr="00962780">
        <w:rPr>
          <w:bCs/>
          <w:iCs/>
          <w:sz w:val="28"/>
          <w:szCs w:val="28"/>
        </w:rPr>
        <w:t>Pendant les vingt dernières années, la plus part des investigations ont été conduite grâce à des collaborations entre physiologistes de l’exercice Américains et Scandinaves.</w:t>
      </w:r>
    </w:p>
    <w:p w:rsidR="007356AA" w:rsidRPr="00962780" w:rsidRDefault="007356AA" w:rsidP="007356AA">
      <w:pPr>
        <w:autoSpaceDE w:val="0"/>
        <w:autoSpaceDN w:val="0"/>
        <w:adjustRightInd w:val="0"/>
        <w:jc w:val="center"/>
        <w:outlineLvl w:val="0"/>
        <w:rPr>
          <w:rFonts w:ascii="Times-BoldItalic" w:hAnsi="Times-BoldItalic" w:cs="Times-BoldItalic"/>
          <w:b/>
          <w:bCs/>
          <w:i/>
          <w:iCs/>
          <w:sz w:val="28"/>
          <w:szCs w:val="28"/>
        </w:rPr>
      </w:pPr>
    </w:p>
    <w:p w:rsidR="007356AA" w:rsidRPr="00962780" w:rsidRDefault="007356AA" w:rsidP="007356AA">
      <w:pPr>
        <w:autoSpaceDE w:val="0"/>
        <w:autoSpaceDN w:val="0"/>
        <w:adjustRightInd w:val="0"/>
        <w:jc w:val="center"/>
        <w:outlineLvl w:val="0"/>
        <w:rPr>
          <w:b/>
          <w:bCs/>
          <w:iCs/>
          <w:sz w:val="28"/>
          <w:szCs w:val="28"/>
        </w:rPr>
      </w:pPr>
      <w:r w:rsidRPr="00962780">
        <w:rPr>
          <w:b/>
          <w:bCs/>
          <w:iCs/>
          <w:sz w:val="28"/>
          <w:szCs w:val="28"/>
        </w:rPr>
        <w:lastRenderedPageBreak/>
        <w:t>II/ Les objets de la physiologie du sport et de l’exercice physique</w:t>
      </w:r>
    </w:p>
    <w:p w:rsidR="007356AA" w:rsidRPr="00962780" w:rsidRDefault="007356AA" w:rsidP="00E52B5E">
      <w:pPr>
        <w:autoSpaceDE w:val="0"/>
        <w:autoSpaceDN w:val="0"/>
        <w:adjustRightInd w:val="0"/>
        <w:outlineLvl w:val="0"/>
        <w:rPr>
          <w:rFonts w:ascii="Times-BoldItalic" w:hAnsi="Times-BoldItalic" w:cs="Times-BoldItalic"/>
          <w:b/>
          <w:bCs/>
          <w:i/>
          <w:iCs/>
          <w:sz w:val="28"/>
          <w:szCs w:val="28"/>
        </w:rPr>
      </w:pPr>
    </w:p>
    <w:p w:rsidR="007356AA" w:rsidRPr="00962780" w:rsidRDefault="007356AA" w:rsidP="007356AA">
      <w:pPr>
        <w:autoSpaceDE w:val="0"/>
        <w:autoSpaceDN w:val="0"/>
        <w:adjustRightInd w:val="0"/>
        <w:jc w:val="both"/>
        <w:outlineLvl w:val="0"/>
        <w:rPr>
          <w:rFonts w:ascii="Times-BoldItalic" w:hAnsi="Times-BoldItalic" w:cs="Times-BoldItalic"/>
          <w:b/>
          <w:bCs/>
          <w:iCs/>
          <w:sz w:val="28"/>
          <w:szCs w:val="28"/>
        </w:rPr>
      </w:pPr>
      <w:r w:rsidRPr="00962780">
        <w:rPr>
          <w:rFonts w:ascii="Times-BoldItalic" w:hAnsi="Times-BoldItalic" w:cs="Times-BoldItalic"/>
          <w:b/>
          <w:bCs/>
          <w:iCs/>
          <w:sz w:val="28"/>
          <w:szCs w:val="28"/>
        </w:rPr>
        <w:t xml:space="preserve">Concepts : </w:t>
      </w:r>
    </w:p>
    <w:p w:rsidR="007356AA" w:rsidRPr="00962780" w:rsidRDefault="007356AA" w:rsidP="007356AA">
      <w:pPr>
        <w:autoSpaceDE w:val="0"/>
        <w:autoSpaceDN w:val="0"/>
        <w:adjustRightInd w:val="0"/>
        <w:jc w:val="both"/>
        <w:outlineLvl w:val="0"/>
        <w:rPr>
          <w:rFonts w:ascii="Times-BoldItalic" w:hAnsi="Times-BoldItalic" w:cs="Times-BoldItalic"/>
          <w:b/>
          <w:bCs/>
          <w:iCs/>
          <w:sz w:val="28"/>
          <w:szCs w:val="28"/>
        </w:rPr>
      </w:pPr>
    </w:p>
    <w:p w:rsidR="007356AA" w:rsidRPr="00962780" w:rsidRDefault="007356AA" w:rsidP="007356AA">
      <w:pPr>
        <w:numPr>
          <w:ilvl w:val="0"/>
          <w:numId w:val="7"/>
        </w:numPr>
        <w:autoSpaceDE w:val="0"/>
        <w:autoSpaceDN w:val="0"/>
        <w:adjustRightInd w:val="0"/>
        <w:jc w:val="both"/>
        <w:outlineLvl w:val="0"/>
        <w:rPr>
          <w:rFonts w:ascii="Times-BoldItalic" w:hAnsi="Times-BoldItalic" w:cs="Times-BoldItalic"/>
          <w:b/>
          <w:bCs/>
          <w:iCs/>
          <w:sz w:val="28"/>
          <w:szCs w:val="28"/>
        </w:rPr>
      </w:pPr>
      <w:r w:rsidRPr="00962780">
        <w:rPr>
          <w:rFonts w:ascii="Times-BoldItalic" w:hAnsi="Times-BoldItalic" w:cs="Times-BoldItalic"/>
          <w:b/>
          <w:bCs/>
          <w:iCs/>
          <w:sz w:val="28"/>
          <w:szCs w:val="28"/>
        </w:rPr>
        <w:t xml:space="preserve">Exercice aigu : </w:t>
      </w:r>
      <w:r w:rsidRPr="00962780">
        <w:rPr>
          <w:rFonts w:ascii="Times-BoldItalic" w:hAnsi="Times-BoldItalic" w:cs="Times-BoldItalic"/>
          <w:bCs/>
          <w:iCs/>
          <w:sz w:val="28"/>
          <w:szCs w:val="28"/>
        </w:rPr>
        <w:t>Exercice isolé comme lors d’une course d’une heure sur un tapis roulant.</w:t>
      </w:r>
    </w:p>
    <w:p w:rsidR="007356AA" w:rsidRPr="00962780" w:rsidRDefault="007356AA" w:rsidP="007356AA">
      <w:pPr>
        <w:autoSpaceDE w:val="0"/>
        <w:autoSpaceDN w:val="0"/>
        <w:adjustRightInd w:val="0"/>
        <w:ind w:left="720"/>
        <w:jc w:val="both"/>
        <w:outlineLvl w:val="0"/>
        <w:rPr>
          <w:rFonts w:ascii="Times-BoldItalic" w:hAnsi="Times-BoldItalic" w:cs="Times-BoldItalic"/>
          <w:b/>
          <w:bCs/>
          <w:iCs/>
          <w:sz w:val="28"/>
          <w:szCs w:val="28"/>
        </w:rPr>
      </w:pPr>
    </w:p>
    <w:p w:rsidR="007356AA" w:rsidRPr="00962780" w:rsidRDefault="007356AA" w:rsidP="007356AA">
      <w:pPr>
        <w:numPr>
          <w:ilvl w:val="0"/>
          <w:numId w:val="7"/>
        </w:numPr>
        <w:autoSpaceDE w:val="0"/>
        <w:autoSpaceDN w:val="0"/>
        <w:adjustRightInd w:val="0"/>
        <w:jc w:val="both"/>
        <w:outlineLvl w:val="0"/>
        <w:rPr>
          <w:rFonts w:ascii="Times-BoldItalic" w:hAnsi="Times-BoldItalic" w:cs="Times-BoldItalic"/>
          <w:b/>
          <w:bCs/>
          <w:iCs/>
          <w:sz w:val="28"/>
          <w:szCs w:val="28"/>
        </w:rPr>
      </w:pPr>
      <w:r w:rsidRPr="00962780">
        <w:rPr>
          <w:rFonts w:ascii="Times-BoldItalic" w:hAnsi="Times-BoldItalic" w:cs="Times-BoldItalic"/>
          <w:b/>
          <w:bCs/>
          <w:iCs/>
          <w:sz w:val="28"/>
          <w:szCs w:val="28"/>
        </w:rPr>
        <w:t xml:space="preserve">Exercice répété : </w:t>
      </w:r>
      <w:r w:rsidRPr="00962780">
        <w:rPr>
          <w:rFonts w:ascii="Times-BoldItalic" w:hAnsi="Times-BoldItalic" w:cs="Times-BoldItalic"/>
          <w:bCs/>
          <w:iCs/>
          <w:sz w:val="28"/>
          <w:szCs w:val="28"/>
        </w:rPr>
        <w:t>exercice qui se répète dans un programme semestriel ou annuel d’entrainement.</w:t>
      </w:r>
    </w:p>
    <w:p w:rsidR="007356AA" w:rsidRPr="00962780" w:rsidRDefault="007356AA" w:rsidP="007356AA">
      <w:pPr>
        <w:autoSpaceDE w:val="0"/>
        <w:autoSpaceDN w:val="0"/>
        <w:adjustRightInd w:val="0"/>
        <w:ind w:left="720"/>
        <w:jc w:val="both"/>
        <w:outlineLvl w:val="0"/>
        <w:rPr>
          <w:rFonts w:ascii="Times-BoldItalic" w:hAnsi="Times-BoldItalic" w:cs="Times-BoldItalic"/>
          <w:b/>
          <w:bCs/>
          <w:iCs/>
          <w:sz w:val="28"/>
          <w:szCs w:val="28"/>
        </w:rPr>
      </w:pPr>
    </w:p>
    <w:p w:rsidR="007356AA" w:rsidRPr="00962780" w:rsidRDefault="007356AA" w:rsidP="007356AA">
      <w:pPr>
        <w:numPr>
          <w:ilvl w:val="0"/>
          <w:numId w:val="7"/>
        </w:numPr>
        <w:autoSpaceDE w:val="0"/>
        <w:autoSpaceDN w:val="0"/>
        <w:adjustRightInd w:val="0"/>
        <w:jc w:val="both"/>
        <w:outlineLvl w:val="0"/>
        <w:rPr>
          <w:rFonts w:ascii="Times-BoldItalic" w:hAnsi="Times-BoldItalic" w:cs="Times-BoldItalic"/>
          <w:b/>
          <w:bCs/>
          <w:iCs/>
          <w:sz w:val="28"/>
          <w:szCs w:val="28"/>
        </w:rPr>
      </w:pPr>
      <w:r w:rsidRPr="00962780">
        <w:rPr>
          <w:rFonts w:ascii="Times-BoldItalic" w:hAnsi="Times-BoldItalic" w:cs="Times-BoldItalic"/>
          <w:b/>
          <w:bCs/>
          <w:iCs/>
          <w:sz w:val="28"/>
          <w:szCs w:val="28"/>
        </w:rPr>
        <w:t xml:space="preserve">Réponse aigue : </w:t>
      </w:r>
      <w:r w:rsidRPr="00962780">
        <w:rPr>
          <w:rFonts w:ascii="Times-BoldItalic" w:hAnsi="Times-BoldItalic" w:cs="Times-BoldItalic"/>
          <w:bCs/>
          <w:iCs/>
          <w:sz w:val="28"/>
          <w:szCs w:val="28"/>
        </w:rPr>
        <w:t>réponse à un exercice aigu.</w:t>
      </w:r>
    </w:p>
    <w:p w:rsidR="007356AA" w:rsidRPr="00962780" w:rsidRDefault="007356AA" w:rsidP="007356AA">
      <w:pPr>
        <w:autoSpaceDE w:val="0"/>
        <w:autoSpaceDN w:val="0"/>
        <w:adjustRightInd w:val="0"/>
        <w:ind w:left="720"/>
        <w:jc w:val="both"/>
        <w:outlineLvl w:val="0"/>
        <w:rPr>
          <w:rFonts w:ascii="Times-BoldItalic" w:hAnsi="Times-BoldItalic" w:cs="Times-BoldItalic"/>
          <w:b/>
          <w:bCs/>
          <w:iCs/>
          <w:sz w:val="28"/>
          <w:szCs w:val="28"/>
        </w:rPr>
      </w:pPr>
    </w:p>
    <w:p w:rsidR="007356AA" w:rsidRPr="00962780" w:rsidRDefault="007356AA" w:rsidP="007356AA">
      <w:pPr>
        <w:numPr>
          <w:ilvl w:val="0"/>
          <w:numId w:val="7"/>
        </w:numPr>
        <w:autoSpaceDE w:val="0"/>
        <w:autoSpaceDN w:val="0"/>
        <w:adjustRightInd w:val="0"/>
        <w:jc w:val="both"/>
        <w:outlineLvl w:val="0"/>
        <w:rPr>
          <w:rFonts w:ascii="Times-BoldItalic" w:hAnsi="Times-BoldItalic" w:cs="Times-BoldItalic"/>
          <w:b/>
          <w:bCs/>
          <w:iCs/>
          <w:sz w:val="28"/>
          <w:szCs w:val="28"/>
        </w:rPr>
      </w:pPr>
      <w:r w:rsidRPr="00962780">
        <w:rPr>
          <w:rFonts w:ascii="Times-BoldItalic" w:hAnsi="Times-BoldItalic" w:cs="Times-BoldItalic"/>
          <w:b/>
          <w:bCs/>
          <w:iCs/>
          <w:sz w:val="28"/>
          <w:szCs w:val="28"/>
        </w:rPr>
        <w:t xml:space="preserve">Adaptation chronique : </w:t>
      </w:r>
      <w:r w:rsidRPr="00962780">
        <w:rPr>
          <w:rFonts w:ascii="Times-BoldItalic" w:hAnsi="Times-BoldItalic" w:cs="Times-BoldItalic"/>
          <w:bCs/>
          <w:iCs/>
          <w:sz w:val="28"/>
          <w:szCs w:val="28"/>
        </w:rPr>
        <w:t>effets d’entrainement induite par un exercice répété régulièrement comme c’est le cas de la fonction cardiovasculaire après un mois d’entrainement en endurance.</w:t>
      </w:r>
    </w:p>
    <w:p w:rsidR="007356AA" w:rsidRPr="00962780" w:rsidRDefault="007356AA" w:rsidP="007356AA">
      <w:pPr>
        <w:autoSpaceDE w:val="0"/>
        <w:autoSpaceDN w:val="0"/>
        <w:adjustRightInd w:val="0"/>
        <w:jc w:val="center"/>
        <w:outlineLvl w:val="0"/>
        <w:rPr>
          <w:rFonts w:ascii="Times-BoldItalic" w:hAnsi="Times-BoldItalic" w:cs="Times-BoldItalic"/>
          <w:bCs/>
          <w:iCs/>
          <w:sz w:val="28"/>
          <w:szCs w:val="28"/>
        </w:rPr>
      </w:pPr>
    </w:p>
    <w:p w:rsidR="007356AA" w:rsidRPr="00962780" w:rsidRDefault="007356AA" w:rsidP="007356AA">
      <w:pPr>
        <w:autoSpaceDE w:val="0"/>
        <w:autoSpaceDN w:val="0"/>
        <w:adjustRightInd w:val="0"/>
        <w:jc w:val="both"/>
        <w:outlineLvl w:val="0"/>
        <w:rPr>
          <w:rFonts w:ascii="Times-BoldItalic" w:hAnsi="Times-BoldItalic" w:cs="Times-BoldItalic"/>
          <w:bCs/>
          <w:iCs/>
          <w:sz w:val="28"/>
          <w:szCs w:val="28"/>
        </w:rPr>
      </w:pPr>
      <w:r w:rsidRPr="00962780">
        <w:rPr>
          <w:rFonts w:ascii="Times-BoldItalic" w:hAnsi="Times-BoldItalic" w:cs="Times-BoldItalic"/>
          <w:bCs/>
          <w:iCs/>
          <w:sz w:val="28"/>
          <w:szCs w:val="28"/>
        </w:rPr>
        <w:t>Le principal objectif de la physiologie du sport et de l’exercice physique est la détermination de la réponse au stress de la répétition d’exercices.</w:t>
      </w:r>
    </w:p>
    <w:p w:rsidR="007356AA" w:rsidRPr="00962780" w:rsidRDefault="007356AA" w:rsidP="007356AA">
      <w:pPr>
        <w:autoSpaceDE w:val="0"/>
        <w:autoSpaceDN w:val="0"/>
        <w:adjustRightInd w:val="0"/>
        <w:jc w:val="both"/>
        <w:outlineLvl w:val="0"/>
        <w:rPr>
          <w:rFonts w:ascii="Times-BoldItalic" w:hAnsi="Times-BoldItalic" w:cs="Times-BoldItalic"/>
          <w:bCs/>
          <w:iCs/>
          <w:sz w:val="28"/>
          <w:szCs w:val="28"/>
        </w:rPr>
      </w:pPr>
    </w:p>
    <w:p w:rsidR="007356AA" w:rsidRPr="00962780" w:rsidRDefault="007356AA" w:rsidP="007356AA">
      <w:pPr>
        <w:numPr>
          <w:ilvl w:val="0"/>
          <w:numId w:val="8"/>
        </w:numPr>
        <w:autoSpaceDE w:val="0"/>
        <w:autoSpaceDN w:val="0"/>
        <w:adjustRightInd w:val="0"/>
        <w:jc w:val="both"/>
        <w:outlineLvl w:val="0"/>
        <w:rPr>
          <w:rFonts w:ascii="Times-BoldItalic" w:hAnsi="Times-BoldItalic" w:cs="Times-BoldItalic"/>
          <w:bCs/>
          <w:iCs/>
          <w:sz w:val="28"/>
          <w:szCs w:val="28"/>
        </w:rPr>
      </w:pPr>
      <w:r w:rsidRPr="00962780">
        <w:rPr>
          <w:rFonts w:ascii="Times-BoldItalic" w:hAnsi="Times-BoldItalic" w:cs="Times-BoldItalic"/>
          <w:b/>
          <w:bCs/>
          <w:iCs/>
          <w:sz w:val="28"/>
          <w:szCs w:val="28"/>
        </w:rPr>
        <w:t>Détermination</w:t>
      </w:r>
      <w:r w:rsidRPr="00962780">
        <w:rPr>
          <w:rFonts w:ascii="Times-BoldItalic" w:hAnsi="Times-BoldItalic" w:cs="Times-BoldItalic"/>
          <w:bCs/>
          <w:iCs/>
          <w:sz w:val="28"/>
          <w:szCs w:val="28"/>
        </w:rPr>
        <w:t xml:space="preserve"> = mesure</w:t>
      </w:r>
    </w:p>
    <w:p w:rsidR="007356AA" w:rsidRPr="00962780" w:rsidRDefault="007356AA" w:rsidP="007356AA">
      <w:pPr>
        <w:autoSpaceDE w:val="0"/>
        <w:autoSpaceDN w:val="0"/>
        <w:adjustRightInd w:val="0"/>
        <w:jc w:val="center"/>
        <w:outlineLvl w:val="0"/>
        <w:rPr>
          <w:rFonts w:ascii="Times-BoldItalic" w:hAnsi="Times-BoldItalic" w:cs="Times-BoldItalic"/>
          <w:b/>
          <w:bCs/>
          <w:i/>
          <w:iCs/>
          <w:sz w:val="28"/>
          <w:szCs w:val="28"/>
        </w:rPr>
      </w:pPr>
    </w:p>
    <w:p w:rsidR="007356AA" w:rsidRPr="00962780" w:rsidRDefault="007356AA" w:rsidP="007356AA">
      <w:pPr>
        <w:autoSpaceDE w:val="0"/>
        <w:autoSpaceDN w:val="0"/>
        <w:adjustRightInd w:val="0"/>
        <w:jc w:val="both"/>
        <w:outlineLvl w:val="0"/>
        <w:rPr>
          <w:rFonts w:ascii="Times-BoldItalic" w:hAnsi="Times-BoldItalic" w:cs="Times-BoldItalic"/>
          <w:bCs/>
          <w:iCs/>
          <w:sz w:val="28"/>
          <w:szCs w:val="28"/>
        </w:rPr>
      </w:pPr>
      <w:r w:rsidRPr="00962780">
        <w:rPr>
          <w:rFonts w:ascii="Times-BoldItalic" w:hAnsi="Times-BoldItalic" w:cs="Times-BoldItalic"/>
          <w:b/>
          <w:bCs/>
          <w:iCs/>
          <w:sz w:val="28"/>
          <w:szCs w:val="28"/>
        </w:rPr>
        <w:t xml:space="preserve">►Outils : </w:t>
      </w:r>
    </w:p>
    <w:p w:rsidR="007356AA" w:rsidRPr="00962780" w:rsidRDefault="007356AA" w:rsidP="007356AA">
      <w:pPr>
        <w:autoSpaceDE w:val="0"/>
        <w:autoSpaceDN w:val="0"/>
        <w:adjustRightInd w:val="0"/>
        <w:jc w:val="both"/>
        <w:outlineLvl w:val="0"/>
        <w:rPr>
          <w:rFonts w:ascii="Times-BoldItalic" w:hAnsi="Times-BoldItalic" w:cs="Times-BoldItalic"/>
          <w:bCs/>
          <w:iCs/>
          <w:sz w:val="28"/>
          <w:szCs w:val="28"/>
        </w:rPr>
      </w:pPr>
    </w:p>
    <w:p w:rsidR="007356AA" w:rsidRPr="00962780" w:rsidRDefault="007356AA" w:rsidP="007356AA">
      <w:pPr>
        <w:numPr>
          <w:ilvl w:val="0"/>
          <w:numId w:val="9"/>
        </w:numPr>
        <w:autoSpaceDE w:val="0"/>
        <w:autoSpaceDN w:val="0"/>
        <w:adjustRightInd w:val="0"/>
        <w:jc w:val="both"/>
        <w:outlineLvl w:val="0"/>
        <w:rPr>
          <w:rFonts w:ascii="Times-BoldItalic" w:hAnsi="Times-BoldItalic" w:cs="Times-BoldItalic"/>
          <w:bCs/>
          <w:iCs/>
          <w:sz w:val="28"/>
          <w:szCs w:val="28"/>
        </w:rPr>
      </w:pPr>
      <w:r w:rsidRPr="00962780">
        <w:rPr>
          <w:rFonts w:ascii="Times-BoldItalic" w:hAnsi="Times-BoldItalic" w:cs="Times-BoldItalic"/>
          <w:b/>
          <w:bCs/>
          <w:iCs/>
          <w:sz w:val="28"/>
          <w:szCs w:val="28"/>
        </w:rPr>
        <w:t>Les ergomètres</w:t>
      </w:r>
      <w:r w:rsidRPr="00962780">
        <w:rPr>
          <w:rFonts w:ascii="Times-BoldItalic" w:hAnsi="Times-BoldItalic" w:cs="Times-BoldItalic"/>
          <w:bCs/>
          <w:iCs/>
          <w:sz w:val="28"/>
          <w:szCs w:val="28"/>
        </w:rPr>
        <w:t> : ergo = travail, mètre = mesure, permet de mesurer le travail fournis par un individu</w:t>
      </w:r>
    </w:p>
    <w:p w:rsidR="007356AA" w:rsidRPr="00962780" w:rsidRDefault="007356AA" w:rsidP="007356AA">
      <w:pPr>
        <w:autoSpaceDE w:val="0"/>
        <w:autoSpaceDN w:val="0"/>
        <w:adjustRightInd w:val="0"/>
        <w:ind w:left="720"/>
        <w:jc w:val="both"/>
        <w:outlineLvl w:val="0"/>
        <w:rPr>
          <w:rFonts w:ascii="Times-BoldItalic" w:hAnsi="Times-BoldItalic" w:cs="Times-BoldItalic"/>
          <w:bCs/>
          <w:iCs/>
          <w:sz w:val="28"/>
          <w:szCs w:val="28"/>
        </w:rPr>
      </w:pPr>
    </w:p>
    <w:p w:rsidR="007356AA" w:rsidRPr="00962780" w:rsidRDefault="007356AA" w:rsidP="007356AA">
      <w:pPr>
        <w:numPr>
          <w:ilvl w:val="0"/>
          <w:numId w:val="10"/>
        </w:numPr>
        <w:autoSpaceDE w:val="0"/>
        <w:autoSpaceDN w:val="0"/>
        <w:adjustRightInd w:val="0"/>
        <w:jc w:val="both"/>
        <w:outlineLvl w:val="0"/>
        <w:rPr>
          <w:rFonts w:ascii="Times-BoldItalic" w:hAnsi="Times-BoldItalic" w:cs="Times-BoldItalic"/>
          <w:bCs/>
          <w:iCs/>
          <w:sz w:val="28"/>
          <w:szCs w:val="28"/>
        </w:rPr>
      </w:pPr>
      <w:r w:rsidRPr="00962780">
        <w:rPr>
          <w:rFonts w:ascii="Times-BoldItalic" w:hAnsi="Times-BoldItalic" w:cs="Times-BoldItalic"/>
          <w:b/>
          <w:bCs/>
          <w:iCs/>
          <w:sz w:val="28"/>
          <w:szCs w:val="28"/>
        </w:rPr>
        <w:t>Les tapis roulants</w:t>
      </w:r>
      <w:r w:rsidRPr="00962780">
        <w:rPr>
          <w:rFonts w:ascii="Times-BoldItalic" w:hAnsi="Times-BoldItalic" w:cs="Times-BoldItalic"/>
          <w:bCs/>
          <w:iCs/>
          <w:sz w:val="28"/>
          <w:szCs w:val="28"/>
        </w:rPr>
        <w:t xml:space="preserve"> : </w:t>
      </w:r>
    </w:p>
    <w:p w:rsidR="007356AA" w:rsidRPr="00962780" w:rsidRDefault="007356AA" w:rsidP="007356AA">
      <w:pPr>
        <w:numPr>
          <w:ilvl w:val="0"/>
          <w:numId w:val="11"/>
        </w:numPr>
        <w:autoSpaceDE w:val="0"/>
        <w:autoSpaceDN w:val="0"/>
        <w:adjustRightInd w:val="0"/>
        <w:jc w:val="both"/>
        <w:outlineLvl w:val="0"/>
        <w:rPr>
          <w:rFonts w:ascii="Times-BoldItalic" w:hAnsi="Times-BoldItalic" w:cs="Times-BoldItalic"/>
          <w:bCs/>
          <w:iCs/>
          <w:sz w:val="28"/>
          <w:szCs w:val="28"/>
        </w:rPr>
      </w:pPr>
      <w:r w:rsidRPr="00962780">
        <w:rPr>
          <w:rFonts w:ascii="Times-BoldItalic" w:hAnsi="Times-BoldItalic" w:cs="Times-BoldItalic"/>
          <w:bCs/>
          <w:iCs/>
          <w:sz w:val="28"/>
          <w:szCs w:val="28"/>
        </w:rPr>
        <w:t>Système associant moteur et poulie entrainant une bande de roulement sur laquelle on court ou on marche.</w:t>
      </w:r>
    </w:p>
    <w:p w:rsidR="007356AA" w:rsidRPr="00962780" w:rsidRDefault="007356AA" w:rsidP="007356AA">
      <w:pPr>
        <w:numPr>
          <w:ilvl w:val="0"/>
          <w:numId w:val="11"/>
        </w:numPr>
        <w:autoSpaceDE w:val="0"/>
        <w:autoSpaceDN w:val="0"/>
        <w:adjustRightInd w:val="0"/>
        <w:jc w:val="both"/>
        <w:outlineLvl w:val="0"/>
        <w:rPr>
          <w:rFonts w:ascii="Times-BoldItalic" w:hAnsi="Times-BoldItalic" w:cs="Times-BoldItalic"/>
          <w:bCs/>
          <w:iCs/>
          <w:sz w:val="28"/>
          <w:szCs w:val="28"/>
        </w:rPr>
      </w:pPr>
      <w:r w:rsidRPr="00962780">
        <w:rPr>
          <w:rFonts w:ascii="Times-BoldItalic" w:hAnsi="Times-BoldItalic" w:cs="Times-BoldItalic"/>
          <w:bCs/>
          <w:iCs/>
          <w:sz w:val="28"/>
          <w:szCs w:val="28"/>
        </w:rPr>
        <w:t>Offre de nombreux avantages :</w:t>
      </w:r>
    </w:p>
    <w:p w:rsidR="007356AA" w:rsidRPr="00962780" w:rsidRDefault="007356AA" w:rsidP="007356AA">
      <w:pPr>
        <w:autoSpaceDE w:val="0"/>
        <w:autoSpaceDN w:val="0"/>
        <w:adjustRightInd w:val="0"/>
        <w:ind w:left="2160"/>
        <w:jc w:val="both"/>
        <w:outlineLvl w:val="0"/>
        <w:rPr>
          <w:rFonts w:ascii="Times-BoldItalic" w:hAnsi="Times-BoldItalic" w:cs="Times-BoldItalic"/>
          <w:bCs/>
          <w:iCs/>
          <w:sz w:val="28"/>
          <w:szCs w:val="28"/>
        </w:rPr>
      </w:pPr>
      <w:proofErr w:type="gramStart"/>
      <w:r w:rsidRPr="00962780">
        <w:rPr>
          <w:rFonts w:ascii="Times-BoldItalic" w:hAnsi="Times-BoldItalic" w:cs="Times-BoldItalic"/>
          <w:bCs/>
          <w:iCs/>
          <w:sz w:val="28"/>
          <w:szCs w:val="28"/>
        </w:rPr>
        <w:t>a</w:t>
      </w:r>
      <w:proofErr w:type="gramEnd"/>
      <w:r w:rsidRPr="00962780">
        <w:rPr>
          <w:rFonts w:ascii="Times-BoldItalic" w:hAnsi="Times-BoldItalic" w:cs="Times-BoldItalic"/>
          <w:bCs/>
          <w:iCs/>
          <w:sz w:val="28"/>
          <w:szCs w:val="28"/>
        </w:rPr>
        <w:t>/ la marche est très vite adaptée, même par les novices.</w:t>
      </w:r>
    </w:p>
    <w:p w:rsidR="007356AA" w:rsidRPr="00962780" w:rsidRDefault="007356AA" w:rsidP="007356AA">
      <w:pPr>
        <w:autoSpaceDE w:val="0"/>
        <w:autoSpaceDN w:val="0"/>
        <w:adjustRightInd w:val="0"/>
        <w:ind w:left="2160"/>
        <w:jc w:val="both"/>
        <w:outlineLvl w:val="0"/>
        <w:rPr>
          <w:rFonts w:ascii="Times-BoldItalic" w:hAnsi="Times-BoldItalic" w:cs="Times-BoldItalic"/>
          <w:bCs/>
          <w:iCs/>
          <w:sz w:val="28"/>
          <w:szCs w:val="28"/>
        </w:rPr>
      </w:pPr>
      <w:proofErr w:type="gramStart"/>
      <w:r w:rsidRPr="00962780">
        <w:rPr>
          <w:rFonts w:ascii="Times-BoldItalic" w:hAnsi="Times-BoldItalic" w:cs="Times-BoldItalic"/>
          <w:bCs/>
          <w:iCs/>
          <w:sz w:val="28"/>
          <w:szCs w:val="28"/>
        </w:rPr>
        <w:t>b</w:t>
      </w:r>
      <w:proofErr w:type="gramEnd"/>
      <w:r w:rsidRPr="00962780">
        <w:rPr>
          <w:rFonts w:ascii="Times-BoldItalic" w:hAnsi="Times-BoldItalic" w:cs="Times-BoldItalic"/>
          <w:bCs/>
          <w:iCs/>
          <w:sz w:val="28"/>
          <w:szCs w:val="28"/>
        </w:rPr>
        <w:t>/ les sportifs atteignent leurs valeurs physiques les plus élevées.</w:t>
      </w:r>
    </w:p>
    <w:p w:rsidR="007356AA" w:rsidRPr="00962780" w:rsidRDefault="007356AA" w:rsidP="007356AA">
      <w:pPr>
        <w:numPr>
          <w:ilvl w:val="0"/>
          <w:numId w:val="12"/>
        </w:numPr>
        <w:autoSpaceDE w:val="0"/>
        <w:autoSpaceDN w:val="0"/>
        <w:adjustRightInd w:val="0"/>
        <w:jc w:val="both"/>
        <w:outlineLvl w:val="0"/>
        <w:rPr>
          <w:rFonts w:ascii="Times-BoldItalic" w:hAnsi="Times-BoldItalic" w:cs="Times-BoldItalic"/>
          <w:bCs/>
          <w:iCs/>
          <w:sz w:val="28"/>
          <w:szCs w:val="28"/>
        </w:rPr>
      </w:pPr>
      <w:r w:rsidRPr="00962780">
        <w:rPr>
          <w:rFonts w:ascii="Times-BoldItalic" w:hAnsi="Times-BoldItalic" w:cs="Times-BoldItalic"/>
          <w:bCs/>
          <w:iCs/>
          <w:sz w:val="28"/>
          <w:szCs w:val="28"/>
        </w:rPr>
        <w:t>Présente des inconvénients :</w:t>
      </w:r>
    </w:p>
    <w:p w:rsidR="007356AA" w:rsidRPr="00962780" w:rsidRDefault="007356AA" w:rsidP="007356AA">
      <w:pPr>
        <w:autoSpaceDE w:val="0"/>
        <w:autoSpaceDN w:val="0"/>
        <w:adjustRightInd w:val="0"/>
        <w:ind w:left="1905"/>
        <w:jc w:val="both"/>
        <w:outlineLvl w:val="0"/>
        <w:rPr>
          <w:rFonts w:ascii="Times-BoldItalic" w:hAnsi="Times-BoldItalic" w:cs="Times-BoldItalic"/>
          <w:bCs/>
          <w:iCs/>
          <w:sz w:val="28"/>
          <w:szCs w:val="28"/>
        </w:rPr>
      </w:pPr>
      <w:proofErr w:type="gramStart"/>
      <w:r w:rsidRPr="00962780">
        <w:rPr>
          <w:rFonts w:ascii="Times-BoldItalic" w:hAnsi="Times-BoldItalic" w:cs="Times-BoldItalic"/>
          <w:bCs/>
          <w:iCs/>
          <w:sz w:val="28"/>
          <w:szCs w:val="28"/>
        </w:rPr>
        <w:t>a</w:t>
      </w:r>
      <w:proofErr w:type="gramEnd"/>
      <w:r w:rsidRPr="00962780">
        <w:rPr>
          <w:rFonts w:ascii="Times-BoldItalic" w:hAnsi="Times-BoldItalic" w:cs="Times-BoldItalic"/>
          <w:bCs/>
          <w:iCs/>
          <w:sz w:val="28"/>
          <w:szCs w:val="28"/>
        </w:rPr>
        <w:t>/ le travail n’est pas connu d’une manière très précise</w:t>
      </w:r>
    </w:p>
    <w:p w:rsidR="007356AA" w:rsidRPr="00962780" w:rsidRDefault="007356AA" w:rsidP="007356AA">
      <w:pPr>
        <w:autoSpaceDE w:val="0"/>
        <w:autoSpaceDN w:val="0"/>
        <w:adjustRightInd w:val="0"/>
        <w:ind w:left="1905"/>
        <w:jc w:val="both"/>
        <w:outlineLvl w:val="0"/>
        <w:rPr>
          <w:rFonts w:ascii="Times-BoldItalic" w:hAnsi="Times-BoldItalic" w:cs="Times-BoldItalic"/>
          <w:bCs/>
          <w:iCs/>
          <w:sz w:val="28"/>
          <w:szCs w:val="28"/>
        </w:rPr>
      </w:pPr>
      <w:proofErr w:type="gramStart"/>
      <w:r w:rsidRPr="00962780">
        <w:rPr>
          <w:rFonts w:ascii="Times-BoldItalic" w:hAnsi="Times-BoldItalic" w:cs="Times-BoldItalic"/>
          <w:bCs/>
          <w:iCs/>
          <w:sz w:val="28"/>
          <w:szCs w:val="28"/>
        </w:rPr>
        <w:t>b</w:t>
      </w:r>
      <w:proofErr w:type="gramEnd"/>
      <w:r w:rsidRPr="00962780">
        <w:rPr>
          <w:rFonts w:ascii="Times-BoldItalic" w:hAnsi="Times-BoldItalic" w:cs="Times-BoldItalic"/>
          <w:bCs/>
          <w:iCs/>
          <w:sz w:val="28"/>
          <w:szCs w:val="28"/>
        </w:rPr>
        <w:t>/ la mesure précise de la PA est particulièrement difficile en raison du bruit engendré par le tapis</w:t>
      </w:r>
    </w:p>
    <w:p w:rsidR="007356AA" w:rsidRPr="00962780" w:rsidRDefault="007356AA" w:rsidP="007356AA">
      <w:pPr>
        <w:autoSpaceDE w:val="0"/>
        <w:autoSpaceDN w:val="0"/>
        <w:adjustRightInd w:val="0"/>
        <w:ind w:left="1905"/>
        <w:jc w:val="both"/>
        <w:outlineLvl w:val="0"/>
        <w:rPr>
          <w:rFonts w:ascii="Times-BoldItalic" w:hAnsi="Times-BoldItalic" w:cs="Times-BoldItalic"/>
          <w:bCs/>
          <w:iCs/>
          <w:sz w:val="28"/>
          <w:szCs w:val="28"/>
        </w:rPr>
      </w:pPr>
      <w:proofErr w:type="gramStart"/>
      <w:r w:rsidRPr="00962780">
        <w:rPr>
          <w:rFonts w:ascii="Times-BoldItalic" w:hAnsi="Times-BoldItalic" w:cs="Times-BoldItalic"/>
          <w:bCs/>
          <w:iCs/>
          <w:sz w:val="28"/>
          <w:szCs w:val="28"/>
        </w:rPr>
        <w:t>c</w:t>
      </w:r>
      <w:proofErr w:type="gramEnd"/>
      <w:r w:rsidRPr="00962780">
        <w:rPr>
          <w:rFonts w:ascii="Times-BoldItalic" w:hAnsi="Times-BoldItalic" w:cs="Times-BoldItalic"/>
          <w:bCs/>
          <w:iCs/>
          <w:sz w:val="28"/>
          <w:szCs w:val="28"/>
        </w:rPr>
        <w:t>/ délicat dans le prélèvement sanguin.</w:t>
      </w:r>
    </w:p>
    <w:p w:rsidR="007356AA" w:rsidRDefault="007356AA" w:rsidP="007356AA">
      <w:pPr>
        <w:autoSpaceDE w:val="0"/>
        <w:autoSpaceDN w:val="0"/>
        <w:adjustRightInd w:val="0"/>
        <w:jc w:val="center"/>
        <w:outlineLvl w:val="0"/>
        <w:rPr>
          <w:rFonts w:ascii="Times-BoldItalic" w:hAnsi="Times-BoldItalic" w:cs="Times-BoldItalic"/>
          <w:b/>
          <w:bCs/>
          <w:i/>
          <w:iCs/>
          <w:sz w:val="28"/>
          <w:szCs w:val="28"/>
        </w:rPr>
      </w:pPr>
    </w:p>
    <w:p w:rsidR="00D1643B" w:rsidRDefault="00D1643B" w:rsidP="007356AA">
      <w:pPr>
        <w:autoSpaceDE w:val="0"/>
        <w:autoSpaceDN w:val="0"/>
        <w:adjustRightInd w:val="0"/>
        <w:jc w:val="center"/>
        <w:outlineLvl w:val="0"/>
        <w:rPr>
          <w:rFonts w:ascii="Times-BoldItalic" w:hAnsi="Times-BoldItalic" w:cs="Times-BoldItalic"/>
          <w:b/>
          <w:bCs/>
          <w:i/>
          <w:iCs/>
          <w:sz w:val="28"/>
          <w:szCs w:val="28"/>
        </w:rPr>
      </w:pPr>
    </w:p>
    <w:p w:rsidR="00D1643B" w:rsidRDefault="00D1643B" w:rsidP="007356AA">
      <w:pPr>
        <w:autoSpaceDE w:val="0"/>
        <w:autoSpaceDN w:val="0"/>
        <w:adjustRightInd w:val="0"/>
        <w:jc w:val="center"/>
        <w:outlineLvl w:val="0"/>
        <w:rPr>
          <w:rFonts w:ascii="Times-BoldItalic" w:hAnsi="Times-BoldItalic" w:cs="Times-BoldItalic"/>
          <w:b/>
          <w:bCs/>
          <w:i/>
          <w:iCs/>
          <w:sz w:val="28"/>
          <w:szCs w:val="28"/>
        </w:rPr>
      </w:pPr>
    </w:p>
    <w:p w:rsidR="00D1643B" w:rsidRPr="00962780" w:rsidRDefault="00D1643B" w:rsidP="007356AA">
      <w:pPr>
        <w:autoSpaceDE w:val="0"/>
        <w:autoSpaceDN w:val="0"/>
        <w:adjustRightInd w:val="0"/>
        <w:jc w:val="center"/>
        <w:outlineLvl w:val="0"/>
        <w:rPr>
          <w:rFonts w:ascii="Times-BoldItalic" w:hAnsi="Times-BoldItalic" w:cs="Times-BoldItalic"/>
          <w:b/>
          <w:bCs/>
          <w:i/>
          <w:iCs/>
          <w:sz w:val="28"/>
          <w:szCs w:val="28"/>
        </w:rPr>
      </w:pPr>
    </w:p>
    <w:p w:rsidR="007356AA" w:rsidRPr="00962780" w:rsidRDefault="007356AA" w:rsidP="007356AA">
      <w:pPr>
        <w:autoSpaceDE w:val="0"/>
        <w:autoSpaceDN w:val="0"/>
        <w:adjustRightInd w:val="0"/>
        <w:jc w:val="center"/>
        <w:outlineLvl w:val="0"/>
        <w:rPr>
          <w:rFonts w:ascii="Times-BoldItalic" w:hAnsi="Times-BoldItalic" w:cs="Times-BoldItalic"/>
          <w:b/>
          <w:bCs/>
          <w:i/>
          <w:iCs/>
          <w:sz w:val="28"/>
          <w:szCs w:val="28"/>
        </w:rPr>
      </w:pPr>
    </w:p>
    <w:p w:rsidR="007356AA" w:rsidRPr="00962780" w:rsidRDefault="007356AA" w:rsidP="007356AA">
      <w:pPr>
        <w:numPr>
          <w:ilvl w:val="0"/>
          <w:numId w:val="9"/>
        </w:numPr>
        <w:tabs>
          <w:tab w:val="left" w:pos="1170"/>
        </w:tabs>
        <w:autoSpaceDE w:val="0"/>
        <w:autoSpaceDN w:val="0"/>
        <w:adjustRightInd w:val="0"/>
        <w:outlineLvl w:val="0"/>
        <w:rPr>
          <w:rFonts w:ascii="Times-BoldItalic" w:hAnsi="Times-BoldItalic" w:cs="Times-BoldItalic"/>
          <w:b/>
          <w:bCs/>
          <w:iCs/>
          <w:sz w:val="28"/>
          <w:szCs w:val="28"/>
        </w:rPr>
      </w:pPr>
      <w:r w:rsidRPr="00962780">
        <w:rPr>
          <w:rFonts w:ascii="Times-BoldItalic" w:hAnsi="Times-BoldItalic" w:cs="Times-BoldItalic"/>
          <w:b/>
          <w:bCs/>
          <w:iCs/>
          <w:sz w:val="28"/>
          <w:szCs w:val="28"/>
        </w:rPr>
        <w:lastRenderedPageBreak/>
        <w:t xml:space="preserve">Les ergo cycles : </w:t>
      </w:r>
    </w:p>
    <w:p w:rsidR="007356AA" w:rsidRPr="00962780" w:rsidRDefault="007356AA" w:rsidP="007356AA">
      <w:pPr>
        <w:tabs>
          <w:tab w:val="left" w:pos="1170"/>
        </w:tabs>
        <w:autoSpaceDE w:val="0"/>
        <w:autoSpaceDN w:val="0"/>
        <w:adjustRightInd w:val="0"/>
        <w:ind w:left="720"/>
        <w:outlineLvl w:val="0"/>
        <w:rPr>
          <w:rFonts w:ascii="Times-BoldItalic" w:hAnsi="Times-BoldItalic" w:cs="Times-BoldItalic"/>
          <w:bCs/>
          <w:iCs/>
          <w:sz w:val="28"/>
          <w:szCs w:val="28"/>
        </w:rPr>
      </w:pPr>
    </w:p>
    <w:p w:rsidR="007356AA" w:rsidRPr="00962780" w:rsidRDefault="007356AA" w:rsidP="007356AA">
      <w:pPr>
        <w:tabs>
          <w:tab w:val="left" w:pos="1170"/>
        </w:tabs>
        <w:autoSpaceDE w:val="0"/>
        <w:autoSpaceDN w:val="0"/>
        <w:adjustRightInd w:val="0"/>
        <w:ind w:left="720"/>
        <w:outlineLvl w:val="0"/>
        <w:rPr>
          <w:rFonts w:ascii="Times-BoldItalic" w:hAnsi="Times-BoldItalic" w:cs="Times-BoldItalic"/>
          <w:b/>
          <w:bCs/>
          <w:iCs/>
          <w:sz w:val="28"/>
          <w:szCs w:val="28"/>
        </w:rPr>
      </w:pPr>
      <w:r w:rsidRPr="00962780">
        <w:rPr>
          <w:rFonts w:ascii="Times-BoldItalic" w:hAnsi="Times-BoldItalic" w:cs="Times-BoldItalic"/>
          <w:bCs/>
          <w:iCs/>
          <w:sz w:val="28"/>
          <w:szCs w:val="28"/>
        </w:rPr>
        <w:t>Utilisent</w:t>
      </w:r>
    </w:p>
    <w:p w:rsidR="007356AA" w:rsidRPr="00962780" w:rsidRDefault="007356AA" w:rsidP="007356AA">
      <w:pPr>
        <w:tabs>
          <w:tab w:val="left" w:pos="1170"/>
        </w:tabs>
        <w:autoSpaceDE w:val="0"/>
        <w:autoSpaceDN w:val="0"/>
        <w:adjustRightInd w:val="0"/>
        <w:ind w:left="360"/>
        <w:outlineLvl w:val="0"/>
        <w:rPr>
          <w:rFonts w:ascii="Times-BoldItalic" w:hAnsi="Times-BoldItalic" w:cs="Times-BoldItalic"/>
          <w:bCs/>
          <w:iCs/>
          <w:sz w:val="28"/>
          <w:szCs w:val="28"/>
        </w:rPr>
      </w:pPr>
      <w:r w:rsidRPr="00962780">
        <w:rPr>
          <w:rFonts w:ascii="Times-BoldItalic" w:hAnsi="Times-BoldItalic" w:cs="Times-BoldItalic"/>
          <w:b/>
          <w:bCs/>
          <w:iCs/>
          <w:sz w:val="28"/>
          <w:szCs w:val="28"/>
        </w:rPr>
        <w:t xml:space="preserve">        *soit</w:t>
      </w:r>
      <w:r w:rsidRPr="00962780">
        <w:rPr>
          <w:rFonts w:ascii="Times-BoldItalic" w:hAnsi="Times-BoldItalic" w:cs="Times-BoldItalic"/>
          <w:bCs/>
          <w:iCs/>
          <w:sz w:val="28"/>
          <w:szCs w:val="28"/>
        </w:rPr>
        <w:t xml:space="preserve"> le freinage mécanique : puissance dépend du pédalage</w:t>
      </w:r>
    </w:p>
    <w:p w:rsidR="007356AA" w:rsidRPr="00962780" w:rsidRDefault="007356AA" w:rsidP="007356AA">
      <w:pPr>
        <w:tabs>
          <w:tab w:val="left" w:pos="1170"/>
        </w:tabs>
        <w:autoSpaceDE w:val="0"/>
        <w:autoSpaceDN w:val="0"/>
        <w:adjustRightInd w:val="0"/>
        <w:ind w:left="360"/>
        <w:outlineLvl w:val="0"/>
        <w:rPr>
          <w:rFonts w:ascii="Times-BoldItalic" w:hAnsi="Times-BoldItalic" w:cs="Times-BoldItalic"/>
          <w:bCs/>
          <w:iCs/>
          <w:sz w:val="28"/>
          <w:szCs w:val="28"/>
        </w:rPr>
      </w:pPr>
    </w:p>
    <w:p w:rsidR="007356AA" w:rsidRPr="00962780" w:rsidRDefault="007356AA" w:rsidP="007356AA">
      <w:pPr>
        <w:tabs>
          <w:tab w:val="left" w:pos="1170"/>
        </w:tabs>
        <w:autoSpaceDE w:val="0"/>
        <w:autoSpaceDN w:val="0"/>
        <w:adjustRightInd w:val="0"/>
        <w:outlineLvl w:val="0"/>
        <w:rPr>
          <w:rFonts w:ascii="Times-BoldItalic" w:hAnsi="Times-BoldItalic" w:cs="Times-BoldItalic"/>
          <w:bCs/>
          <w:iCs/>
          <w:sz w:val="28"/>
          <w:szCs w:val="28"/>
        </w:rPr>
      </w:pPr>
      <w:r w:rsidRPr="00962780">
        <w:rPr>
          <w:rFonts w:ascii="Times-BoldItalic" w:hAnsi="Times-BoldItalic" w:cs="Times-BoldItalic"/>
          <w:b/>
          <w:bCs/>
          <w:iCs/>
          <w:sz w:val="28"/>
          <w:szCs w:val="28"/>
        </w:rPr>
        <w:t xml:space="preserve">            *soit </w:t>
      </w:r>
      <w:r w:rsidRPr="00962780">
        <w:rPr>
          <w:rFonts w:ascii="Times-BoldItalic" w:hAnsi="Times-BoldItalic" w:cs="Times-BoldItalic"/>
          <w:bCs/>
          <w:iCs/>
          <w:sz w:val="28"/>
          <w:szCs w:val="28"/>
        </w:rPr>
        <w:t>la résistance électrique : puissance magnétique détermine       la résistance de pédalage.</w:t>
      </w:r>
    </w:p>
    <w:p w:rsidR="007356AA" w:rsidRPr="00962780" w:rsidRDefault="007356AA" w:rsidP="007356AA">
      <w:pPr>
        <w:tabs>
          <w:tab w:val="left" w:pos="1170"/>
        </w:tabs>
        <w:autoSpaceDE w:val="0"/>
        <w:autoSpaceDN w:val="0"/>
        <w:adjustRightInd w:val="0"/>
        <w:outlineLvl w:val="0"/>
        <w:rPr>
          <w:rFonts w:ascii="Times-BoldItalic" w:hAnsi="Times-BoldItalic" w:cs="Times-BoldItalic"/>
          <w:bCs/>
          <w:iCs/>
          <w:sz w:val="28"/>
          <w:szCs w:val="28"/>
        </w:rPr>
      </w:pPr>
    </w:p>
    <w:p w:rsidR="007356AA" w:rsidRPr="00962780" w:rsidRDefault="007356AA" w:rsidP="007356AA">
      <w:pPr>
        <w:numPr>
          <w:ilvl w:val="0"/>
          <w:numId w:val="8"/>
        </w:numPr>
        <w:tabs>
          <w:tab w:val="left" w:pos="1170"/>
        </w:tabs>
        <w:autoSpaceDE w:val="0"/>
        <w:autoSpaceDN w:val="0"/>
        <w:adjustRightInd w:val="0"/>
        <w:outlineLvl w:val="0"/>
        <w:rPr>
          <w:rFonts w:ascii="Times-BoldItalic" w:hAnsi="Times-BoldItalic" w:cs="Times-BoldItalic"/>
          <w:bCs/>
          <w:iCs/>
          <w:sz w:val="28"/>
          <w:szCs w:val="28"/>
        </w:rPr>
      </w:pPr>
      <w:proofErr w:type="gramStart"/>
      <w:r w:rsidRPr="00962780">
        <w:rPr>
          <w:rFonts w:ascii="Times-BoldItalic" w:hAnsi="Times-BoldItalic" w:cs="Times-BoldItalic"/>
          <w:bCs/>
          <w:iCs/>
          <w:sz w:val="28"/>
          <w:szCs w:val="28"/>
        </w:rPr>
        <w:t>Avantages</w:t>
      </w:r>
      <w:proofErr w:type="gramEnd"/>
      <w:r w:rsidRPr="00962780">
        <w:rPr>
          <w:rFonts w:ascii="Times-BoldItalic" w:hAnsi="Times-BoldItalic" w:cs="Times-BoldItalic"/>
          <w:bCs/>
          <w:iCs/>
          <w:sz w:val="28"/>
          <w:szCs w:val="28"/>
        </w:rPr>
        <w:t> :</w:t>
      </w:r>
    </w:p>
    <w:p w:rsidR="007356AA" w:rsidRPr="00962780" w:rsidRDefault="007356AA" w:rsidP="007356AA">
      <w:pPr>
        <w:tabs>
          <w:tab w:val="left" w:pos="1170"/>
        </w:tabs>
        <w:autoSpaceDE w:val="0"/>
        <w:autoSpaceDN w:val="0"/>
        <w:adjustRightInd w:val="0"/>
        <w:ind w:left="720"/>
        <w:outlineLvl w:val="0"/>
        <w:rPr>
          <w:rFonts w:ascii="Times-BoldItalic" w:hAnsi="Times-BoldItalic" w:cs="Times-BoldItalic"/>
          <w:bCs/>
          <w:iCs/>
          <w:sz w:val="28"/>
          <w:szCs w:val="28"/>
        </w:rPr>
      </w:pPr>
      <w:proofErr w:type="gramStart"/>
      <w:r w:rsidRPr="00962780">
        <w:rPr>
          <w:rFonts w:ascii="Times-BoldItalic" w:hAnsi="Times-BoldItalic" w:cs="Times-BoldItalic"/>
          <w:bCs/>
          <w:iCs/>
          <w:sz w:val="28"/>
          <w:szCs w:val="28"/>
        </w:rPr>
        <w:t>a</w:t>
      </w:r>
      <w:proofErr w:type="gramEnd"/>
      <w:r w:rsidRPr="00962780">
        <w:rPr>
          <w:rFonts w:ascii="Times-BoldItalic" w:hAnsi="Times-BoldItalic" w:cs="Times-BoldItalic"/>
          <w:bCs/>
          <w:iCs/>
          <w:sz w:val="28"/>
          <w:szCs w:val="28"/>
        </w:rPr>
        <w:t>/ les membres supérieurs relativement immobiles, ce qui permet une mesure plus facile de la PA et le prélèvement sanguin.</w:t>
      </w:r>
    </w:p>
    <w:p w:rsidR="007356AA" w:rsidRPr="00962780" w:rsidRDefault="007356AA" w:rsidP="007356AA">
      <w:pPr>
        <w:tabs>
          <w:tab w:val="left" w:pos="1170"/>
        </w:tabs>
        <w:autoSpaceDE w:val="0"/>
        <w:autoSpaceDN w:val="0"/>
        <w:adjustRightInd w:val="0"/>
        <w:ind w:left="720"/>
        <w:outlineLvl w:val="0"/>
        <w:rPr>
          <w:rFonts w:ascii="Times-BoldItalic" w:hAnsi="Times-BoldItalic" w:cs="Times-BoldItalic"/>
          <w:bCs/>
          <w:iCs/>
          <w:sz w:val="28"/>
          <w:szCs w:val="28"/>
        </w:rPr>
      </w:pPr>
      <w:proofErr w:type="gramStart"/>
      <w:r w:rsidRPr="00962780">
        <w:rPr>
          <w:rFonts w:ascii="Times-BoldItalic" w:hAnsi="Times-BoldItalic" w:cs="Times-BoldItalic"/>
          <w:bCs/>
          <w:iCs/>
          <w:sz w:val="28"/>
          <w:szCs w:val="28"/>
        </w:rPr>
        <w:t>b</w:t>
      </w:r>
      <w:proofErr w:type="gramEnd"/>
      <w:r w:rsidRPr="00962780">
        <w:rPr>
          <w:rFonts w:ascii="Times-BoldItalic" w:hAnsi="Times-BoldItalic" w:cs="Times-BoldItalic"/>
          <w:bCs/>
          <w:iCs/>
          <w:sz w:val="28"/>
          <w:szCs w:val="28"/>
        </w:rPr>
        <w:t>/ le travail réalisé est indépendant du poids du corps.</w:t>
      </w:r>
    </w:p>
    <w:p w:rsidR="007356AA" w:rsidRPr="00962780" w:rsidRDefault="007356AA" w:rsidP="007356AA">
      <w:pPr>
        <w:tabs>
          <w:tab w:val="left" w:pos="1170"/>
        </w:tabs>
        <w:autoSpaceDE w:val="0"/>
        <w:autoSpaceDN w:val="0"/>
        <w:adjustRightInd w:val="0"/>
        <w:ind w:left="720"/>
        <w:outlineLvl w:val="0"/>
        <w:rPr>
          <w:rFonts w:ascii="Times-BoldItalic" w:hAnsi="Times-BoldItalic" w:cs="Times-BoldItalic"/>
          <w:bCs/>
          <w:iCs/>
          <w:sz w:val="28"/>
          <w:szCs w:val="28"/>
        </w:rPr>
      </w:pPr>
    </w:p>
    <w:p w:rsidR="007356AA" w:rsidRPr="00962780" w:rsidRDefault="007356AA" w:rsidP="007356AA">
      <w:pPr>
        <w:numPr>
          <w:ilvl w:val="0"/>
          <w:numId w:val="8"/>
        </w:numPr>
        <w:tabs>
          <w:tab w:val="left" w:pos="1170"/>
        </w:tabs>
        <w:autoSpaceDE w:val="0"/>
        <w:autoSpaceDN w:val="0"/>
        <w:adjustRightInd w:val="0"/>
        <w:outlineLvl w:val="0"/>
        <w:rPr>
          <w:rFonts w:ascii="Times-BoldItalic" w:hAnsi="Times-BoldItalic" w:cs="Times-BoldItalic"/>
          <w:bCs/>
          <w:iCs/>
          <w:sz w:val="28"/>
          <w:szCs w:val="28"/>
        </w:rPr>
      </w:pPr>
      <w:r w:rsidRPr="00962780">
        <w:rPr>
          <w:rFonts w:ascii="Times-BoldItalic" w:hAnsi="Times-BoldItalic" w:cs="Times-BoldItalic"/>
          <w:bCs/>
          <w:iCs/>
          <w:sz w:val="28"/>
          <w:szCs w:val="28"/>
        </w:rPr>
        <w:t>Inconvénients :</w:t>
      </w:r>
    </w:p>
    <w:p w:rsidR="007356AA" w:rsidRPr="00962780" w:rsidRDefault="007356AA" w:rsidP="007356AA">
      <w:pPr>
        <w:tabs>
          <w:tab w:val="left" w:pos="1170"/>
        </w:tabs>
        <w:autoSpaceDE w:val="0"/>
        <w:autoSpaceDN w:val="0"/>
        <w:adjustRightInd w:val="0"/>
        <w:ind w:left="720"/>
        <w:outlineLvl w:val="0"/>
        <w:rPr>
          <w:rFonts w:ascii="Times-BoldItalic" w:hAnsi="Times-BoldItalic" w:cs="Times-BoldItalic"/>
          <w:bCs/>
          <w:iCs/>
          <w:sz w:val="28"/>
          <w:szCs w:val="28"/>
        </w:rPr>
      </w:pPr>
      <w:proofErr w:type="gramStart"/>
      <w:r w:rsidRPr="00962780">
        <w:rPr>
          <w:rFonts w:ascii="Times-BoldItalic" w:hAnsi="Times-BoldItalic" w:cs="Times-BoldItalic"/>
          <w:bCs/>
          <w:iCs/>
          <w:sz w:val="28"/>
          <w:szCs w:val="28"/>
        </w:rPr>
        <w:t>a</w:t>
      </w:r>
      <w:proofErr w:type="gramEnd"/>
      <w:r w:rsidRPr="00962780">
        <w:rPr>
          <w:rFonts w:ascii="Times-BoldItalic" w:hAnsi="Times-BoldItalic" w:cs="Times-BoldItalic"/>
          <w:bCs/>
          <w:iCs/>
          <w:sz w:val="28"/>
          <w:szCs w:val="28"/>
        </w:rPr>
        <w:t>/ Si on ne pédale pas régulièrement les muscles des jambes vont se fatiguer plus vite que le reste du corps (contre résistance)</w:t>
      </w:r>
    </w:p>
    <w:p w:rsidR="007356AA" w:rsidRPr="00962780" w:rsidRDefault="007356AA" w:rsidP="007356AA">
      <w:pPr>
        <w:tabs>
          <w:tab w:val="left" w:pos="1170"/>
        </w:tabs>
        <w:autoSpaceDE w:val="0"/>
        <w:autoSpaceDN w:val="0"/>
        <w:adjustRightInd w:val="0"/>
        <w:ind w:left="720"/>
        <w:outlineLvl w:val="0"/>
        <w:rPr>
          <w:rFonts w:ascii="Times-BoldItalic" w:hAnsi="Times-BoldItalic" w:cs="Times-BoldItalic"/>
          <w:bCs/>
          <w:iCs/>
          <w:sz w:val="28"/>
          <w:szCs w:val="28"/>
        </w:rPr>
      </w:pPr>
      <w:proofErr w:type="gramStart"/>
      <w:r w:rsidRPr="00962780">
        <w:rPr>
          <w:rFonts w:ascii="Times-BoldItalic" w:hAnsi="Times-BoldItalic" w:cs="Times-BoldItalic"/>
          <w:bCs/>
          <w:iCs/>
          <w:sz w:val="28"/>
          <w:szCs w:val="28"/>
        </w:rPr>
        <w:t>b</w:t>
      </w:r>
      <w:proofErr w:type="gramEnd"/>
      <w:r w:rsidRPr="00962780">
        <w:rPr>
          <w:rFonts w:ascii="Times-BoldItalic" w:hAnsi="Times-BoldItalic" w:cs="Times-BoldItalic"/>
          <w:bCs/>
          <w:iCs/>
          <w:sz w:val="28"/>
          <w:szCs w:val="28"/>
        </w:rPr>
        <w:t>/  Beaucoup de variables atteignent difficilement leurs valeurs maximales (diminution du retour veineux vers le cœur ou bien d’une masse musculaire plus faible)</w:t>
      </w:r>
    </w:p>
    <w:p w:rsidR="007356AA" w:rsidRPr="00962780" w:rsidRDefault="007356AA" w:rsidP="007356AA">
      <w:pPr>
        <w:tabs>
          <w:tab w:val="left" w:pos="1170"/>
        </w:tabs>
        <w:autoSpaceDE w:val="0"/>
        <w:autoSpaceDN w:val="0"/>
        <w:adjustRightInd w:val="0"/>
        <w:outlineLvl w:val="0"/>
        <w:rPr>
          <w:rFonts w:ascii="Times-BoldItalic" w:hAnsi="Times-BoldItalic" w:cs="Times-BoldItalic"/>
          <w:bCs/>
          <w:iCs/>
          <w:sz w:val="28"/>
          <w:szCs w:val="28"/>
        </w:rPr>
      </w:pPr>
    </w:p>
    <w:p w:rsidR="007356AA" w:rsidRPr="00962780" w:rsidRDefault="007356AA" w:rsidP="007356AA">
      <w:pPr>
        <w:tabs>
          <w:tab w:val="left" w:pos="1170"/>
        </w:tabs>
        <w:autoSpaceDE w:val="0"/>
        <w:autoSpaceDN w:val="0"/>
        <w:adjustRightInd w:val="0"/>
        <w:jc w:val="both"/>
        <w:outlineLvl w:val="0"/>
        <w:rPr>
          <w:rFonts w:ascii="Times-BoldItalic" w:hAnsi="Times-BoldItalic" w:cs="Times-BoldItalic"/>
          <w:bCs/>
          <w:iCs/>
          <w:sz w:val="28"/>
          <w:szCs w:val="28"/>
        </w:rPr>
      </w:pPr>
      <w:r w:rsidRPr="00962780">
        <w:rPr>
          <w:rFonts w:ascii="Times-BoldItalic" w:hAnsi="Times-BoldItalic" w:cs="Times-BoldItalic"/>
          <w:bCs/>
          <w:iCs/>
          <w:sz w:val="28"/>
          <w:szCs w:val="28"/>
        </w:rPr>
        <w:t>Le choix des ergomètres obéit au principe de la spécificité,</w:t>
      </w:r>
    </w:p>
    <w:p w:rsidR="007356AA" w:rsidRPr="00962780" w:rsidRDefault="007356AA" w:rsidP="007356AA">
      <w:pPr>
        <w:tabs>
          <w:tab w:val="left" w:pos="1170"/>
        </w:tabs>
        <w:autoSpaceDE w:val="0"/>
        <w:autoSpaceDN w:val="0"/>
        <w:adjustRightInd w:val="0"/>
        <w:jc w:val="both"/>
        <w:outlineLvl w:val="0"/>
        <w:rPr>
          <w:rFonts w:ascii="Times-BoldItalic" w:hAnsi="Times-BoldItalic" w:cs="Times-BoldItalic"/>
          <w:bCs/>
          <w:iCs/>
          <w:sz w:val="28"/>
          <w:szCs w:val="28"/>
        </w:rPr>
      </w:pPr>
      <w:r w:rsidRPr="00962780">
        <w:rPr>
          <w:rFonts w:ascii="Times-BoldItalic" w:hAnsi="Times-BoldItalic" w:cs="Times-BoldItalic"/>
          <w:bCs/>
          <w:iCs/>
          <w:sz w:val="28"/>
          <w:szCs w:val="28"/>
        </w:rPr>
        <w:t>Ex : ergo cycle ou ergomètre à bras ou système de nage contre une résistance (courant d’eau).</w:t>
      </w:r>
    </w:p>
    <w:p w:rsidR="007356AA" w:rsidRPr="00962780" w:rsidRDefault="007356AA" w:rsidP="007356AA">
      <w:pPr>
        <w:tabs>
          <w:tab w:val="left" w:pos="1170"/>
        </w:tabs>
        <w:autoSpaceDE w:val="0"/>
        <w:autoSpaceDN w:val="0"/>
        <w:adjustRightInd w:val="0"/>
        <w:jc w:val="both"/>
        <w:outlineLvl w:val="0"/>
        <w:rPr>
          <w:rFonts w:ascii="Times-BoldItalic" w:hAnsi="Times-BoldItalic" w:cs="Times-BoldItalic"/>
          <w:bCs/>
          <w:iCs/>
          <w:sz w:val="28"/>
          <w:szCs w:val="28"/>
        </w:rPr>
      </w:pPr>
    </w:p>
    <w:p w:rsidR="007356AA" w:rsidRPr="00962780" w:rsidRDefault="007356AA" w:rsidP="007356AA">
      <w:pPr>
        <w:tabs>
          <w:tab w:val="left" w:pos="1170"/>
        </w:tabs>
        <w:autoSpaceDE w:val="0"/>
        <w:autoSpaceDN w:val="0"/>
        <w:adjustRightInd w:val="0"/>
        <w:jc w:val="both"/>
        <w:outlineLvl w:val="0"/>
        <w:rPr>
          <w:rFonts w:ascii="Times-BoldItalic" w:hAnsi="Times-BoldItalic" w:cs="Times-BoldItalic"/>
          <w:b/>
          <w:bCs/>
          <w:iCs/>
          <w:sz w:val="28"/>
          <w:szCs w:val="28"/>
        </w:rPr>
      </w:pPr>
      <w:r w:rsidRPr="00962780">
        <w:rPr>
          <w:rFonts w:ascii="Times-BoldItalic" w:hAnsi="Times-BoldItalic" w:cs="Times-BoldItalic"/>
          <w:b/>
          <w:bCs/>
          <w:iCs/>
          <w:sz w:val="28"/>
          <w:szCs w:val="28"/>
        </w:rPr>
        <w:t>Les facteurs à enregistrer</w:t>
      </w:r>
    </w:p>
    <w:p w:rsidR="007356AA" w:rsidRPr="00962780" w:rsidRDefault="007356AA" w:rsidP="007356AA">
      <w:pPr>
        <w:tabs>
          <w:tab w:val="left" w:pos="1170"/>
        </w:tabs>
        <w:autoSpaceDE w:val="0"/>
        <w:autoSpaceDN w:val="0"/>
        <w:adjustRightInd w:val="0"/>
        <w:ind w:left="720"/>
        <w:jc w:val="both"/>
        <w:outlineLvl w:val="0"/>
        <w:rPr>
          <w:rFonts w:ascii="Times-BoldItalic" w:hAnsi="Times-BoldItalic" w:cs="Times-BoldItalic"/>
          <w:bCs/>
          <w:iCs/>
          <w:sz w:val="28"/>
          <w:szCs w:val="28"/>
        </w:rPr>
      </w:pPr>
      <w:r w:rsidRPr="00962780">
        <w:rPr>
          <w:rFonts w:ascii="Times-BoldItalic" w:hAnsi="Times-BoldItalic" w:cs="Times-BoldItalic"/>
          <w:bCs/>
          <w:iCs/>
          <w:sz w:val="28"/>
          <w:szCs w:val="28"/>
        </w:rPr>
        <w:t>Pour être précis dans la mesure que l’on veut entreprendre il est impératif de contrôler les variables environnementales qui peuvent influencer les résultats. Des facteurs comme l’humidité, la température ambiante, la lumière, le bruit, l’heure et la nature du dernier repas, ainsi que la qualité et la quantité du sommeil avant l’examen.</w:t>
      </w:r>
    </w:p>
    <w:p w:rsidR="007356AA" w:rsidRPr="00962780" w:rsidRDefault="007356AA" w:rsidP="007356AA">
      <w:pPr>
        <w:tabs>
          <w:tab w:val="left" w:pos="1170"/>
        </w:tabs>
        <w:autoSpaceDE w:val="0"/>
        <w:autoSpaceDN w:val="0"/>
        <w:adjustRightInd w:val="0"/>
        <w:ind w:left="720"/>
        <w:jc w:val="both"/>
        <w:outlineLvl w:val="0"/>
        <w:rPr>
          <w:rFonts w:ascii="Times-BoldItalic" w:hAnsi="Times-BoldItalic" w:cs="Times-BoldItalic"/>
          <w:bCs/>
          <w:iCs/>
          <w:sz w:val="28"/>
          <w:szCs w:val="28"/>
        </w:rPr>
      </w:pPr>
      <w:r w:rsidRPr="00962780">
        <w:rPr>
          <w:rFonts w:ascii="Times-BoldItalic" w:hAnsi="Times-BoldItalic" w:cs="Times-BoldItalic"/>
          <w:bCs/>
          <w:iCs/>
          <w:sz w:val="28"/>
          <w:szCs w:val="28"/>
        </w:rPr>
        <w:t>Ainsi, le moment de la journée ou variation circadienne peut influencer le résultat de l’examen, la température interne (rectale), le cycle menstruel chez la femme qui peut entrainer des variations considérables sur :</w:t>
      </w:r>
    </w:p>
    <w:p w:rsidR="007356AA" w:rsidRPr="00962780" w:rsidRDefault="007356AA" w:rsidP="007356AA">
      <w:pPr>
        <w:tabs>
          <w:tab w:val="left" w:pos="1170"/>
        </w:tabs>
        <w:autoSpaceDE w:val="0"/>
        <w:autoSpaceDN w:val="0"/>
        <w:adjustRightInd w:val="0"/>
        <w:ind w:left="720"/>
        <w:jc w:val="both"/>
        <w:outlineLvl w:val="0"/>
        <w:rPr>
          <w:rFonts w:ascii="Times-BoldItalic" w:hAnsi="Times-BoldItalic" w:cs="Times-BoldItalic"/>
          <w:bCs/>
          <w:iCs/>
          <w:sz w:val="28"/>
          <w:szCs w:val="28"/>
        </w:rPr>
      </w:pPr>
      <w:r w:rsidRPr="00962780">
        <w:rPr>
          <w:rFonts w:ascii="Times-BoldItalic" w:hAnsi="Times-BoldItalic" w:cs="Times-BoldItalic"/>
          <w:bCs/>
          <w:iCs/>
          <w:sz w:val="28"/>
          <w:szCs w:val="28"/>
        </w:rPr>
        <w:t>*le poids du corps</w:t>
      </w:r>
    </w:p>
    <w:p w:rsidR="007356AA" w:rsidRPr="00962780" w:rsidRDefault="007356AA" w:rsidP="007356AA">
      <w:pPr>
        <w:tabs>
          <w:tab w:val="left" w:pos="1170"/>
        </w:tabs>
        <w:autoSpaceDE w:val="0"/>
        <w:autoSpaceDN w:val="0"/>
        <w:adjustRightInd w:val="0"/>
        <w:ind w:left="720"/>
        <w:jc w:val="both"/>
        <w:outlineLvl w:val="0"/>
        <w:rPr>
          <w:rFonts w:ascii="Times-BoldItalic" w:hAnsi="Times-BoldItalic" w:cs="Times-BoldItalic"/>
          <w:bCs/>
          <w:iCs/>
          <w:sz w:val="28"/>
          <w:szCs w:val="28"/>
        </w:rPr>
      </w:pPr>
      <w:r w:rsidRPr="00962780">
        <w:rPr>
          <w:rFonts w:ascii="Times-BoldItalic" w:hAnsi="Times-BoldItalic" w:cs="Times-BoldItalic"/>
          <w:bCs/>
          <w:iCs/>
          <w:sz w:val="28"/>
          <w:szCs w:val="28"/>
        </w:rPr>
        <w:t>*le contenu en eau et volume sanguin</w:t>
      </w:r>
    </w:p>
    <w:p w:rsidR="007356AA" w:rsidRPr="00962780" w:rsidRDefault="007356AA" w:rsidP="007356AA">
      <w:pPr>
        <w:tabs>
          <w:tab w:val="left" w:pos="1170"/>
        </w:tabs>
        <w:autoSpaceDE w:val="0"/>
        <w:autoSpaceDN w:val="0"/>
        <w:adjustRightInd w:val="0"/>
        <w:ind w:left="720"/>
        <w:jc w:val="both"/>
        <w:outlineLvl w:val="0"/>
        <w:rPr>
          <w:rFonts w:ascii="Times-BoldItalic" w:hAnsi="Times-BoldItalic" w:cs="Times-BoldItalic"/>
          <w:bCs/>
          <w:iCs/>
          <w:sz w:val="28"/>
          <w:szCs w:val="28"/>
        </w:rPr>
      </w:pPr>
      <w:r w:rsidRPr="00962780">
        <w:rPr>
          <w:rFonts w:ascii="Times-BoldItalic" w:hAnsi="Times-BoldItalic" w:cs="Times-BoldItalic"/>
          <w:bCs/>
          <w:iCs/>
          <w:sz w:val="28"/>
          <w:szCs w:val="28"/>
        </w:rPr>
        <w:t>*la température centrale</w:t>
      </w:r>
    </w:p>
    <w:p w:rsidR="007356AA" w:rsidRPr="00962780" w:rsidRDefault="007356AA" w:rsidP="007356AA">
      <w:pPr>
        <w:tabs>
          <w:tab w:val="left" w:pos="1170"/>
        </w:tabs>
        <w:autoSpaceDE w:val="0"/>
        <w:autoSpaceDN w:val="0"/>
        <w:adjustRightInd w:val="0"/>
        <w:ind w:left="720"/>
        <w:jc w:val="both"/>
        <w:outlineLvl w:val="0"/>
        <w:rPr>
          <w:rFonts w:ascii="Times-BoldItalic" w:hAnsi="Times-BoldItalic" w:cs="Times-BoldItalic"/>
          <w:bCs/>
          <w:iCs/>
          <w:sz w:val="28"/>
          <w:szCs w:val="28"/>
        </w:rPr>
      </w:pPr>
      <w:r w:rsidRPr="00962780">
        <w:rPr>
          <w:rFonts w:ascii="Times-BoldItalic" w:hAnsi="Times-BoldItalic" w:cs="Times-BoldItalic"/>
          <w:bCs/>
          <w:iCs/>
          <w:sz w:val="28"/>
          <w:szCs w:val="28"/>
        </w:rPr>
        <w:t>* le niveau métabolique</w:t>
      </w:r>
    </w:p>
    <w:p w:rsidR="007356AA" w:rsidRPr="00962780" w:rsidRDefault="007356AA" w:rsidP="007356AA">
      <w:pPr>
        <w:tabs>
          <w:tab w:val="left" w:pos="1170"/>
        </w:tabs>
        <w:autoSpaceDE w:val="0"/>
        <w:autoSpaceDN w:val="0"/>
        <w:adjustRightInd w:val="0"/>
        <w:ind w:left="720"/>
        <w:jc w:val="both"/>
        <w:outlineLvl w:val="0"/>
        <w:rPr>
          <w:rFonts w:ascii="Times-BoldItalic" w:hAnsi="Times-BoldItalic" w:cs="Times-BoldItalic"/>
          <w:bCs/>
          <w:iCs/>
          <w:sz w:val="28"/>
          <w:szCs w:val="28"/>
        </w:rPr>
      </w:pPr>
      <w:r w:rsidRPr="00962780">
        <w:rPr>
          <w:rFonts w:ascii="Times-BoldItalic" w:hAnsi="Times-BoldItalic" w:cs="Times-BoldItalic"/>
          <w:bCs/>
          <w:iCs/>
          <w:sz w:val="28"/>
          <w:szCs w:val="28"/>
        </w:rPr>
        <w:t>*la fréquence cardiaque et le VES</w:t>
      </w:r>
    </w:p>
    <w:p w:rsidR="007356AA" w:rsidRPr="00962780" w:rsidRDefault="007356AA" w:rsidP="007356AA">
      <w:pPr>
        <w:tabs>
          <w:tab w:val="left" w:pos="1170"/>
        </w:tabs>
        <w:autoSpaceDE w:val="0"/>
        <w:autoSpaceDN w:val="0"/>
        <w:adjustRightInd w:val="0"/>
        <w:ind w:left="720"/>
        <w:jc w:val="both"/>
        <w:outlineLvl w:val="0"/>
        <w:rPr>
          <w:rFonts w:ascii="Times-BoldItalic" w:hAnsi="Times-BoldItalic" w:cs="Times-BoldItalic"/>
          <w:bCs/>
          <w:iCs/>
          <w:sz w:val="28"/>
          <w:szCs w:val="28"/>
        </w:rPr>
      </w:pPr>
      <w:r w:rsidRPr="00962780">
        <w:rPr>
          <w:rFonts w:ascii="Times-BoldItalic" w:hAnsi="Times-BoldItalic" w:cs="Times-BoldItalic"/>
          <w:bCs/>
          <w:iCs/>
          <w:sz w:val="28"/>
          <w:szCs w:val="28"/>
        </w:rPr>
        <w:t>Contrôler aussi chez la femme la prise ou non de contraceptifs et l’arrivée ou non de la ménopause, ainsi que la prise ou non de traitements hormonaux.</w:t>
      </w:r>
    </w:p>
    <w:p w:rsidR="007356AA" w:rsidRPr="00962780" w:rsidRDefault="007356AA" w:rsidP="00D1643B">
      <w:pPr>
        <w:tabs>
          <w:tab w:val="left" w:pos="1170"/>
        </w:tabs>
        <w:autoSpaceDE w:val="0"/>
        <w:autoSpaceDN w:val="0"/>
        <w:adjustRightInd w:val="0"/>
        <w:jc w:val="both"/>
        <w:outlineLvl w:val="0"/>
        <w:rPr>
          <w:rFonts w:ascii="Times-BoldItalic" w:hAnsi="Times-BoldItalic" w:cs="Times-BoldItalic"/>
          <w:bCs/>
          <w:iCs/>
          <w:sz w:val="28"/>
          <w:szCs w:val="28"/>
        </w:rPr>
      </w:pPr>
    </w:p>
    <w:p w:rsidR="006B5D69" w:rsidRPr="00962780" w:rsidRDefault="006B5D69" w:rsidP="007356AA">
      <w:pPr>
        <w:autoSpaceDE w:val="0"/>
        <w:autoSpaceDN w:val="0"/>
        <w:adjustRightInd w:val="0"/>
        <w:ind w:right="-567"/>
        <w:jc w:val="center"/>
        <w:outlineLvl w:val="0"/>
        <w:rPr>
          <w:b/>
          <w:bCs/>
          <w:i/>
          <w:iCs/>
          <w:sz w:val="28"/>
          <w:szCs w:val="28"/>
        </w:rPr>
      </w:pPr>
    </w:p>
    <w:p w:rsidR="007356AA" w:rsidRPr="00962780" w:rsidRDefault="007356AA" w:rsidP="007356AA">
      <w:pPr>
        <w:autoSpaceDE w:val="0"/>
        <w:autoSpaceDN w:val="0"/>
        <w:adjustRightInd w:val="0"/>
        <w:ind w:right="-567"/>
        <w:jc w:val="center"/>
        <w:outlineLvl w:val="0"/>
        <w:rPr>
          <w:b/>
          <w:bCs/>
          <w:i/>
          <w:iCs/>
          <w:sz w:val="28"/>
          <w:szCs w:val="28"/>
        </w:rPr>
      </w:pPr>
      <w:r w:rsidRPr="00962780">
        <w:rPr>
          <w:b/>
          <w:bCs/>
          <w:i/>
          <w:iCs/>
          <w:sz w:val="28"/>
          <w:szCs w:val="28"/>
        </w:rPr>
        <w:lastRenderedPageBreak/>
        <w:t>CHAPITRE II</w:t>
      </w:r>
    </w:p>
    <w:p w:rsidR="007356AA" w:rsidRPr="00962780" w:rsidRDefault="007356AA" w:rsidP="007356AA">
      <w:pPr>
        <w:autoSpaceDE w:val="0"/>
        <w:autoSpaceDN w:val="0"/>
        <w:adjustRightInd w:val="0"/>
        <w:ind w:right="-567"/>
        <w:jc w:val="center"/>
        <w:outlineLvl w:val="0"/>
        <w:rPr>
          <w:b/>
          <w:bCs/>
          <w:iCs/>
          <w:sz w:val="28"/>
          <w:szCs w:val="28"/>
        </w:rPr>
      </w:pPr>
    </w:p>
    <w:p w:rsidR="007356AA" w:rsidRPr="00962780" w:rsidRDefault="007356AA" w:rsidP="007356AA">
      <w:pPr>
        <w:autoSpaceDE w:val="0"/>
        <w:autoSpaceDN w:val="0"/>
        <w:adjustRightInd w:val="0"/>
        <w:ind w:right="-567"/>
        <w:jc w:val="center"/>
        <w:outlineLvl w:val="0"/>
        <w:rPr>
          <w:b/>
          <w:bCs/>
          <w:iCs/>
          <w:sz w:val="28"/>
          <w:szCs w:val="28"/>
        </w:rPr>
      </w:pPr>
      <w:r w:rsidRPr="00962780">
        <w:rPr>
          <w:b/>
          <w:bCs/>
          <w:iCs/>
          <w:sz w:val="28"/>
          <w:szCs w:val="28"/>
        </w:rPr>
        <w:t>Anatomie fonctionnelle du muscle strié squelettique</w:t>
      </w:r>
    </w:p>
    <w:p w:rsidR="007356AA" w:rsidRPr="00962780" w:rsidRDefault="007356AA" w:rsidP="007356AA">
      <w:pPr>
        <w:jc w:val="right"/>
        <w:rPr>
          <w:sz w:val="28"/>
          <w:szCs w:val="28"/>
        </w:rPr>
      </w:pPr>
    </w:p>
    <w:p w:rsidR="007356AA" w:rsidRPr="00962780" w:rsidRDefault="007356AA" w:rsidP="007356AA">
      <w:pPr>
        <w:rPr>
          <w:sz w:val="28"/>
          <w:szCs w:val="28"/>
        </w:rPr>
      </w:pPr>
    </w:p>
    <w:p w:rsidR="007E6D6D" w:rsidRPr="00962780" w:rsidRDefault="007356AA" w:rsidP="007356AA">
      <w:pPr>
        <w:rPr>
          <w:b/>
          <w:sz w:val="28"/>
          <w:szCs w:val="28"/>
        </w:rPr>
      </w:pPr>
      <w:r w:rsidRPr="00962780">
        <w:rPr>
          <w:b/>
          <w:sz w:val="28"/>
          <w:szCs w:val="28"/>
        </w:rPr>
        <w:t>Introduction</w:t>
      </w:r>
    </w:p>
    <w:p w:rsidR="00122168" w:rsidRPr="00962780" w:rsidRDefault="00122168" w:rsidP="00122168">
      <w:pPr>
        <w:jc w:val="both"/>
        <w:rPr>
          <w:sz w:val="28"/>
          <w:szCs w:val="28"/>
        </w:rPr>
      </w:pPr>
      <w:r w:rsidRPr="00962780">
        <w:rPr>
          <w:sz w:val="28"/>
          <w:szCs w:val="28"/>
        </w:rPr>
        <w:t>Trois types de muscles interviennent pour assurer les diverses fonctions du corps humain, il s’agit :</w:t>
      </w:r>
    </w:p>
    <w:p w:rsidR="00122168" w:rsidRPr="00962780" w:rsidRDefault="00122168" w:rsidP="00122168">
      <w:pPr>
        <w:pStyle w:val="Paragraphedeliste"/>
        <w:numPr>
          <w:ilvl w:val="0"/>
          <w:numId w:val="13"/>
        </w:numPr>
        <w:rPr>
          <w:sz w:val="28"/>
          <w:szCs w:val="28"/>
        </w:rPr>
      </w:pPr>
      <w:r w:rsidRPr="00962780">
        <w:rPr>
          <w:sz w:val="28"/>
          <w:szCs w:val="28"/>
        </w:rPr>
        <w:t>Des muscles squelettiques</w:t>
      </w:r>
    </w:p>
    <w:p w:rsidR="00122168" w:rsidRPr="00962780" w:rsidRDefault="00122168" w:rsidP="00122168">
      <w:pPr>
        <w:pStyle w:val="Paragraphedeliste"/>
        <w:numPr>
          <w:ilvl w:val="0"/>
          <w:numId w:val="13"/>
        </w:numPr>
        <w:rPr>
          <w:sz w:val="28"/>
          <w:szCs w:val="28"/>
        </w:rPr>
      </w:pPr>
      <w:r w:rsidRPr="00962780">
        <w:rPr>
          <w:sz w:val="28"/>
          <w:szCs w:val="28"/>
        </w:rPr>
        <w:t>Des muscles lisses</w:t>
      </w:r>
    </w:p>
    <w:p w:rsidR="00122168" w:rsidRPr="00962780" w:rsidRDefault="00122168" w:rsidP="00122168">
      <w:pPr>
        <w:pStyle w:val="Paragraphedeliste"/>
        <w:numPr>
          <w:ilvl w:val="0"/>
          <w:numId w:val="13"/>
        </w:numPr>
        <w:jc w:val="both"/>
        <w:rPr>
          <w:sz w:val="28"/>
          <w:szCs w:val="28"/>
        </w:rPr>
      </w:pPr>
      <w:r w:rsidRPr="00962780">
        <w:rPr>
          <w:sz w:val="28"/>
          <w:szCs w:val="28"/>
        </w:rPr>
        <w:t>Du muscle cardiaque</w:t>
      </w:r>
    </w:p>
    <w:p w:rsidR="00122168" w:rsidRPr="00962780" w:rsidRDefault="00122168" w:rsidP="00122168">
      <w:pPr>
        <w:jc w:val="both"/>
        <w:rPr>
          <w:sz w:val="28"/>
          <w:szCs w:val="28"/>
        </w:rPr>
      </w:pPr>
      <w:r w:rsidRPr="00962780">
        <w:rPr>
          <w:sz w:val="28"/>
          <w:szCs w:val="28"/>
        </w:rPr>
        <w:t>Dont les fonctionnalités se résument à :</w:t>
      </w:r>
    </w:p>
    <w:p w:rsidR="00122168" w:rsidRPr="00962780" w:rsidRDefault="00122168" w:rsidP="00122168">
      <w:pPr>
        <w:pStyle w:val="Paragraphedeliste"/>
        <w:numPr>
          <w:ilvl w:val="0"/>
          <w:numId w:val="8"/>
        </w:numPr>
        <w:jc w:val="both"/>
        <w:rPr>
          <w:sz w:val="28"/>
          <w:szCs w:val="28"/>
        </w:rPr>
      </w:pPr>
      <w:r w:rsidRPr="00962780">
        <w:rPr>
          <w:sz w:val="28"/>
          <w:szCs w:val="28"/>
        </w:rPr>
        <w:t>Les muscles squelettiques de par leur insertion aux extrémités des pièces osseuses, ils les mettent en mouvement. Ces muscles obéissent à la volonté de l’individu ce qui leur a valu le nom de muscles volontaires.</w:t>
      </w:r>
    </w:p>
    <w:p w:rsidR="00122168" w:rsidRPr="00962780" w:rsidRDefault="00122168" w:rsidP="00122168">
      <w:pPr>
        <w:pStyle w:val="Paragraphedeliste"/>
        <w:numPr>
          <w:ilvl w:val="0"/>
          <w:numId w:val="8"/>
        </w:numPr>
        <w:jc w:val="both"/>
        <w:rPr>
          <w:sz w:val="28"/>
          <w:szCs w:val="28"/>
        </w:rPr>
      </w:pPr>
      <w:r w:rsidRPr="00962780">
        <w:rPr>
          <w:sz w:val="28"/>
          <w:szCs w:val="28"/>
        </w:rPr>
        <w:t>Les muscles lisses, situés au niveau des parois de la plus part des organes internes et des vaisseaux sanguins. Ils régulent leur</w:t>
      </w:r>
      <w:r w:rsidR="00B80478" w:rsidRPr="00962780">
        <w:rPr>
          <w:sz w:val="28"/>
          <w:szCs w:val="28"/>
        </w:rPr>
        <w:t>s contractions et relâchements pour permettre le transport digestif, l’émission urinaire, l’accouchement de la femme, par contre ceux au niveau des vaisseaux sanguins, ils sont responsables de l’augmentation de leur diamètre pour permettre un meilleur flux sanguin aux territoires en activité.</w:t>
      </w:r>
    </w:p>
    <w:p w:rsidR="00B80478" w:rsidRPr="00962780" w:rsidRDefault="00B80478" w:rsidP="00122168">
      <w:pPr>
        <w:pStyle w:val="Paragraphedeliste"/>
        <w:numPr>
          <w:ilvl w:val="0"/>
          <w:numId w:val="8"/>
        </w:numPr>
        <w:jc w:val="both"/>
        <w:rPr>
          <w:sz w:val="28"/>
          <w:szCs w:val="28"/>
        </w:rPr>
      </w:pPr>
      <w:r w:rsidRPr="00962780">
        <w:rPr>
          <w:sz w:val="28"/>
          <w:szCs w:val="28"/>
        </w:rPr>
        <w:t>Le muscle cardiaque, partage certaines caractéristiques avec les muscles squelettiques, mais il échappe au contrôle volontaire individuel, il a son propre système de contrôle, régulé en permanence par le système nerveux et endocrinien.</w:t>
      </w:r>
    </w:p>
    <w:p w:rsidR="00B80478" w:rsidRPr="00962780" w:rsidRDefault="00B80478" w:rsidP="00B80478">
      <w:pPr>
        <w:rPr>
          <w:sz w:val="28"/>
          <w:szCs w:val="28"/>
        </w:rPr>
      </w:pPr>
    </w:p>
    <w:p w:rsidR="00B80478" w:rsidRPr="00962780" w:rsidRDefault="00B80478" w:rsidP="00B80478">
      <w:pPr>
        <w:rPr>
          <w:sz w:val="28"/>
          <w:szCs w:val="28"/>
        </w:rPr>
      </w:pPr>
    </w:p>
    <w:p w:rsidR="00B80478" w:rsidRPr="00962780" w:rsidRDefault="00B80478" w:rsidP="00B80478">
      <w:pPr>
        <w:rPr>
          <w:sz w:val="28"/>
          <w:szCs w:val="28"/>
        </w:rPr>
      </w:pPr>
    </w:p>
    <w:p w:rsidR="00B80478" w:rsidRPr="00962780" w:rsidRDefault="00B80478" w:rsidP="00B80478">
      <w:pPr>
        <w:rPr>
          <w:sz w:val="28"/>
          <w:szCs w:val="28"/>
        </w:rPr>
      </w:pPr>
    </w:p>
    <w:p w:rsidR="00B80478" w:rsidRPr="00962780" w:rsidRDefault="00000678" w:rsidP="00000678">
      <w:pPr>
        <w:jc w:val="both"/>
        <w:rPr>
          <w:sz w:val="28"/>
          <w:szCs w:val="28"/>
        </w:rPr>
      </w:pPr>
      <w:r w:rsidRPr="00962780">
        <w:rPr>
          <w:sz w:val="28"/>
          <w:szCs w:val="28"/>
        </w:rPr>
        <w:t>Nous porterons, dans ce chapitre, un intérêt particulier aux muscles squelettiques volontaires, pour leur implication directe dans l’exercice et le mouvement du corps humain.</w:t>
      </w:r>
    </w:p>
    <w:p w:rsidR="00261D27" w:rsidRPr="00962780" w:rsidRDefault="00261D27" w:rsidP="00000678">
      <w:pPr>
        <w:jc w:val="both"/>
        <w:rPr>
          <w:sz w:val="28"/>
          <w:szCs w:val="28"/>
        </w:rPr>
      </w:pPr>
    </w:p>
    <w:p w:rsidR="00F3108C" w:rsidRPr="00962780" w:rsidRDefault="00F3108C" w:rsidP="00F3108C">
      <w:pPr>
        <w:rPr>
          <w:sz w:val="28"/>
          <w:szCs w:val="28"/>
        </w:rPr>
      </w:pPr>
    </w:p>
    <w:p w:rsidR="006B5D69" w:rsidRPr="00962780" w:rsidRDefault="006B5D69" w:rsidP="00F3108C">
      <w:pPr>
        <w:rPr>
          <w:b/>
          <w:sz w:val="28"/>
          <w:szCs w:val="28"/>
        </w:rPr>
      </w:pPr>
    </w:p>
    <w:p w:rsidR="006B5D69" w:rsidRPr="00962780" w:rsidRDefault="006B5D69" w:rsidP="00F3108C">
      <w:pPr>
        <w:rPr>
          <w:b/>
          <w:sz w:val="28"/>
          <w:szCs w:val="28"/>
        </w:rPr>
      </w:pPr>
    </w:p>
    <w:p w:rsidR="006B5D69" w:rsidRPr="00962780" w:rsidRDefault="006B5D69" w:rsidP="00F3108C">
      <w:pPr>
        <w:rPr>
          <w:b/>
          <w:sz w:val="28"/>
          <w:szCs w:val="28"/>
        </w:rPr>
      </w:pPr>
    </w:p>
    <w:p w:rsidR="00261D27" w:rsidRPr="00962780" w:rsidRDefault="00261D27" w:rsidP="00F3108C">
      <w:pPr>
        <w:rPr>
          <w:b/>
          <w:sz w:val="28"/>
          <w:szCs w:val="28"/>
        </w:rPr>
      </w:pPr>
      <w:r w:rsidRPr="00962780">
        <w:rPr>
          <w:b/>
          <w:sz w:val="28"/>
          <w:szCs w:val="28"/>
        </w:rPr>
        <w:t xml:space="preserve"> Structures et fonctions du muscle strié squelettique</w:t>
      </w:r>
    </w:p>
    <w:p w:rsidR="00261D27" w:rsidRPr="00962780" w:rsidRDefault="00261D27" w:rsidP="00261D27">
      <w:pPr>
        <w:rPr>
          <w:sz w:val="28"/>
          <w:szCs w:val="28"/>
        </w:rPr>
      </w:pPr>
    </w:p>
    <w:p w:rsidR="00261D27" w:rsidRPr="00962780" w:rsidRDefault="00261D27" w:rsidP="00261D27">
      <w:pPr>
        <w:rPr>
          <w:sz w:val="28"/>
          <w:szCs w:val="28"/>
        </w:rPr>
      </w:pPr>
      <w:r w:rsidRPr="00962780">
        <w:rPr>
          <w:b/>
          <w:sz w:val="28"/>
          <w:szCs w:val="28"/>
        </w:rPr>
        <w:t>1/ Structures</w:t>
      </w:r>
      <w:r w:rsidRPr="00962780">
        <w:rPr>
          <w:sz w:val="28"/>
          <w:szCs w:val="28"/>
        </w:rPr>
        <w:t> :</w:t>
      </w:r>
    </w:p>
    <w:p w:rsidR="005A6FC5" w:rsidRPr="00962780" w:rsidRDefault="005A6FC5" w:rsidP="00261D27">
      <w:pPr>
        <w:jc w:val="both"/>
        <w:rPr>
          <w:sz w:val="28"/>
          <w:szCs w:val="28"/>
        </w:rPr>
      </w:pPr>
    </w:p>
    <w:p w:rsidR="00261D27" w:rsidRPr="00962780" w:rsidRDefault="00261D27" w:rsidP="00261D27">
      <w:pPr>
        <w:jc w:val="both"/>
        <w:rPr>
          <w:sz w:val="28"/>
          <w:szCs w:val="28"/>
        </w:rPr>
      </w:pPr>
      <w:r w:rsidRPr="00962780">
        <w:rPr>
          <w:sz w:val="28"/>
          <w:szCs w:val="28"/>
        </w:rPr>
        <w:t>La dissection d’un muscle squelettique nous permet d’énumérer, de l’extérieur vers la profondeur :</w:t>
      </w:r>
    </w:p>
    <w:p w:rsidR="00261D27" w:rsidRPr="00962780" w:rsidRDefault="00261D27" w:rsidP="00261D27">
      <w:pPr>
        <w:pStyle w:val="Paragraphedeliste"/>
        <w:numPr>
          <w:ilvl w:val="0"/>
          <w:numId w:val="14"/>
        </w:numPr>
        <w:jc w:val="both"/>
        <w:rPr>
          <w:sz w:val="28"/>
          <w:szCs w:val="28"/>
        </w:rPr>
      </w:pPr>
      <w:r w:rsidRPr="00962780">
        <w:rPr>
          <w:sz w:val="28"/>
          <w:szCs w:val="28"/>
        </w:rPr>
        <w:lastRenderedPageBreak/>
        <w:t>Une membrane épaisse</w:t>
      </w:r>
      <w:r w:rsidR="005A6FC5" w:rsidRPr="00962780">
        <w:rPr>
          <w:sz w:val="28"/>
          <w:szCs w:val="28"/>
        </w:rPr>
        <w:t xml:space="preserve"> qui enveloppe chaque muscle, appelée </w:t>
      </w:r>
      <w:proofErr w:type="spellStart"/>
      <w:r w:rsidR="005A6FC5" w:rsidRPr="00962780">
        <w:rPr>
          <w:sz w:val="28"/>
          <w:szCs w:val="28"/>
        </w:rPr>
        <w:t>Epimysium</w:t>
      </w:r>
      <w:proofErr w:type="spellEnd"/>
      <w:r w:rsidR="005A6FC5" w:rsidRPr="00962780">
        <w:rPr>
          <w:sz w:val="28"/>
          <w:szCs w:val="28"/>
        </w:rPr>
        <w:t>.</w:t>
      </w:r>
    </w:p>
    <w:p w:rsidR="005A6FC5" w:rsidRPr="00962780" w:rsidRDefault="005A6FC5" w:rsidP="00261D27">
      <w:pPr>
        <w:pStyle w:val="Paragraphedeliste"/>
        <w:numPr>
          <w:ilvl w:val="0"/>
          <w:numId w:val="14"/>
        </w:numPr>
        <w:jc w:val="both"/>
        <w:rPr>
          <w:sz w:val="28"/>
          <w:szCs w:val="28"/>
        </w:rPr>
      </w:pPr>
      <w:r w:rsidRPr="00962780">
        <w:rPr>
          <w:sz w:val="28"/>
          <w:szCs w:val="28"/>
        </w:rPr>
        <w:t xml:space="preserve">A l’intérieur, enveloppées comme une gaine, on retrouve les faisceaux de fibres musculaires, entourés chacun d’eux une autre membrane appelée </w:t>
      </w:r>
      <w:proofErr w:type="spellStart"/>
      <w:r w:rsidRPr="00962780">
        <w:rPr>
          <w:sz w:val="28"/>
          <w:szCs w:val="28"/>
        </w:rPr>
        <w:t>Périmysium</w:t>
      </w:r>
      <w:proofErr w:type="spellEnd"/>
      <w:r w:rsidRPr="00962780">
        <w:rPr>
          <w:sz w:val="28"/>
          <w:szCs w:val="28"/>
        </w:rPr>
        <w:t>.</w:t>
      </w:r>
    </w:p>
    <w:p w:rsidR="005A6FC5" w:rsidRPr="00962780" w:rsidRDefault="005A6FC5" w:rsidP="00261D27">
      <w:pPr>
        <w:pStyle w:val="Paragraphedeliste"/>
        <w:numPr>
          <w:ilvl w:val="0"/>
          <w:numId w:val="14"/>
        </w:numPr>
        <w:jc w:val="both"/>
        <w:rPr>
          <w:sz w:val="28"/>
          <w:szCs w:val="28"/>
        </w:rPr>
      </w:pPr>
      <w:r w:rsidRPr="00962780">
        <w:rPr>
          <w:sz w:val="28"/>
          <w:szCs w:val="28"/>
        </w:rPr>
        <w:t xml:space="preserve">Une coupe au niveau du </w:t>
      </w:r>
      <w:proofErr w:type="spellStart"/>
      <w:r w:rsidRPr="00962780">
        <w:rPr>
          <w:sz w:val="28"/>
          <w:szCs w:val="28"/>
        </w:rPr>
        <w:t>Périmysium</w:t>
      </w:r>
      <w:proofErr w:type="spellEnd"/>
      <w:r w:rsidRPr="00962780">
        <w:rPr>
          <w:sz w:val="28"/>
          <w:szCs w:val="28"/>
        </w:rPr>
        <w:t xml:space="preserve"> mettra en valeur les fibres musculaires, entourées chacune d’elles d’une membrane appelée Endomysium</w:t>
      </w:r>
    </w:p>
    <w:p w:rsidR="005A6FC5" w:rsidRPr="00962780" w:rsidRDefault="005A6FC5" w:rsidP="005A6FC5">
      <w:pPr>
        <w:rPr>
          <w:sz w:val="28"/>
          <w:szCs w:val="28"/>
        </w:rPr>
      </w:pPr>
    </w:p>
    <w:tbl>
      <w:tblPr>
        <w:tblW w:w="1015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55"/>
      </w:tblGrid>
      <w:tr w:rsidR="00F3108C" w:rsidRPr="00962780" w:rsidTr="00F3108C">
        <w:trPr>
          <w:trHeight w:val="7485"/>
        </w:trPr>
        <w:tc>
          <w:tcPr>
            <w:tcW w:w="10155" w:type="dxa"/>
          </w:tcPr>
          <w:p w:rsidR="00F3108C" w:rsidRPr="00962780" w:rsidRDefault="00F3108C" w:rsidP="00F3108C">
            <w:pPr>
              <w:ind w:left="412"/>
              <w:rPr>
                <w:sz w:val="28"/>
                <w:szCs w:val="28"/>
              </w:rPr>
            </w:pPr>
          </w:p>
          <w:p w:rsidR="00F3108C" w:rsidRPr="00962780" w:rsidRDefault="002F6F47" w:rsidP="00F3108C">
            <w:pPr>
              <w:ind w:left="412"/>
              <w:rPr>
                <w:sz w:val="28"/>
                <w:szCs w:val="28"/>
              </w:rPr>
            </w:pPr>
            <w:r>
              <w:rPr>
                <w:noProof/>
                <w:sz w:val="28"/>
                <w:szCs w:val="28"/>
              </w:rPr>
              <w:pict>
                <v:shapetype id="_x0000_t32" coordsize="21600,21600" o:spt="32" o:oned="t" path="m,l21600,21600e" filled="f">
                  <v:path arrowok="t" fillok="f" o:connecttype="none"/>
                  <o:lock v:ext="edit" shapetype="t"/>
                </v:shapetype>
                <v:shape id="_x0000_s1046" type="#_x0000_t32" style="position:absolute;left:0;text-align:left;margin-left:364.9pt;margin-top:236.05pt;width:70.35pt;height:21.75pt;flip:y;z-index:251680768" o:connectortype="straight">
                  <v:stroke endarrow="block"/>
                </v:shape>
              </w:pict>
            </w:r>
            <w:r>
              <w:rPr>
                <w:noProof/>
                <w:sz w:val="28"/>
                <w:szCs w:val="28"/>
              </w:rPr>
              <w:pict>
                <v:shape id="_x0000_s1045" type="#_x0000_t32" style="position:absolute;left:0;text-align:left;margin-left:75.4pt;margin-top:34.95pt;width:64.35pt;height:6pt;z-index:251679744" o:connectortype="straight">
                  <v:stroke endarrow="block"/>
                </v:shape>
              </w:pict>
            </w:r>
            <w:r>
              <w:rPr>
                <w:noProof/>
                <w:sz w:val="28"/>
                <w:szCs w:val="28"/>
              </w:rPr>
              <w:pict>
                <v:shape id="_x0000_s1044" type="#_x0000_t32" style="position:absolute;left:0;text-align:left;margin-left:75.4pt;margin-top:108.45pt;width:26.1pt;height:9.85pt;z-index:251678720" o:connectortype="straight">
                  <v:stroke endarrow="block"/>
                </v:shape>
              </w:pict>
            </w:r>
            <w:r>
              <w:rPr>
                <w:noProof/>
                <w:sz w:val="28"/>
                <w:szCs w:val="28"/>
              </w:rPr>
              <w:pict>
                <v:shapetype id="_x0000_t202" coordsize="21600,21600" o:spt="202" path="m,l,21600r21600,l21600,xe">
                  <v:stroke joinstyle="miter"/>
                  <v:path gradientshapeok="t" o:connecttype="rect"/>
                </v:shapetype>
                <v:shape id="_x0000_s1035" type="#_x0000_t202" style="position:absolute;left:0;text-align:left;margin-left:-7.85pt;margin-top:96.55pt;width:83.25pt;height:21.75pt;z-index:251668480">
                  <v:textbox>
                    <w:txbxContent>
                      <w:p w:rsidR="00CB66C4" w:rsidRPr="00A14A10" w:rsidRDefault="00CB66C4">
                        <w:pPr>
                          <w:rPr>
                            <w:color w:val="FF0000"/>
                            <w:sz w:val="22"/>
                            <w:szCs w:val="22"/>
                          </w:rPr>
                        </w:pPr>
                        <w:r w:rsidRPr="00A14A10">
                          <w:rPr>
                            <w:color w:val="FF0000"/>
                            <w:sz w:val="22"/>
                            <w:szCs w:val="22"/>
                          </w:rPr>
                          <w:t>EPIMYSIUM</w:t>
                        </w:r>
                      </w:p>
                    </w:txbxContent>
                  </v:textbox>
                </v:shape>
              </w:pict>
            </w:r>
            <w:r>
              <w:rPr>
                <w:noProof/>
                <w:sz w:val="28"/>
                <w:szCs w:val="28"/>
              </w:rPr>
              <w:pict>
                <v:shape id="_x0000_s1043" type="#_x0000_t32" style="position:absolute;left:0;text-align:left;margin-left:139.75pt;margin-top:191.7pt;width:28.5pt;height:44.35pt;flip:y;z-index:251677696" o:connectortype="straight">
                  <v:stroke endarrow="block"/>
                </v:shape>
              </w:pict>
            </w:r>
            <w:r>
              <w:rPr>
                <w:noProof/>
                <w:sz w:val="28"/>
                <w:szCs w:val="28"/>
              </w:rPr>
              <w:pict>
                <v:shape id="_x0000_s1037" type="#_x0000_t202" style="position:absolute;left:0;text-align:left;margin-left:36.25pt;margin-top:236.05pt;width:97.5pt;height:21.75pt;z-index:251670528">
                  <v:textbox>
                    <w:txbxContent>
                      <w:p w:rsidR="00CB66C4" w:rsidRPr="00A14A10" w:rsidRDefault="00CB66C4" w:rsidP="009848A1">
                        <w:pPr>
                          <w:rPr>
                            <w:color w:val="FF0000"/>
                            <w:sz w:val="22"/>
                            <w:szCs w:val="22"/>
                          </w:rPr>
                        </w:pPr>
                        <w:r w:rsidRPr="00A14A10">
                          <w:rPr>
                            <w:color w:val="FF0000"/>
                            <w:sz w:val="22"/>
                            <w:szCs w:val="22"/>
                          </w:rPr>
                          <w:t>PERIMYSIUM</w:t>
                        </w:r>
                      </w:p>
                    </w:txbxContent>
                  </v:textbox>
                </v:shape>
              </w:pict>
            </w:r>
            <w:r>
              <w:rPr>
                <w:b/>
                <w:noProof/>
                <w:sz w:val="28"/>
                <w:szCs w:val="28"/>
              </w:rPr>
              <w:pict>
                <v:shape id="_x0000_s1040" type="#_x0000_t32" style="position:absolute;left:0;text-align:left;margin-left:364.9pt;margin-top:263.8pt;width:33.75pt;height:27.75pt;flip:y;z-index:251667456" o:connectortype="straight">
                  <v:stroke endarrow="block"/>
                </v:shape>
              </w:pict>
            </w:r>
            <w:r>
              <w:rPr>
                <w:b/>
                <w:noProof/>
                <w:sz w:val="28"/>
                <w:szCs w:val="28"/>
              </w:rPr>
              <w:pict>
                <v:shape id="_x0000_s1038" type="#_x0000_t202" style="position:absolute;left:0;text-align:left;margin-left:258.4pt;margin-top:254.05pt;width:106.5pt;height:21.75pt;z-index:251671552">
                  <v:textbox>
                    <w:txbxContent>
                      <w:p w:rsidR="00CB66C4" w:rsidRPr="00E03D2A" w:rsidRDefault="00CB66C4" w:rsidP="00A841F6">
                        <w:pPr>
                          <w:autoSpaceDE w:val="0"/>
                          <w:autoSpaceDN w:val="0"/>
                          <w:adjustRightInd w:val="0"/>
                          <w:rPr>
                            <w:color w:val="FF0000"/>
                            <w:sz w:val="22"/>
                            <w:szCs w:val="22"/>
                          </w:rPr>
                        </w:pPr>
                        <w:r w:rsidRPr="00E03D2A">
                          <w:rPr>
                            <w:color w:val="FF0000"/>
                            <w:sz w:val="22"/>
                            <w:szCs w:val="22"/>
                          </w:rPr>
                          <w:t>ENDOMYSIUM</w:t>
                        </w:r>
                      </w:p>
                      <w:p w:rsidR="00CB66C4" w:rsidRPr="009848A1" w:rsidRDefault="00CB66C4" w:rsidP="00A841F6">
                        <w:pPr>
                          <w:rPr>
                            <w:sz w:val="22"/>
                            <w:szCs w:val="22"/>
                          </w:rPr>
                        </w:pPr>
                      </w:p>
                    </w:txbxContent>
                  </v:textbox>
                </v:shape>
              </w:pict>
            </w:r>
            <w:r>
              <w:rPr>
                <w:b/>
                <w:noProof/>
                <w:sz w:val="28"/>
                <w:szCs w:val="28"/>
              </w:rPr>
              <w:pict>
                <v:shape id="_x0000_s1039" type="#_x0000_t32" style="position:absolute;left:0;text-align:left;margin-left:157.9pt;margin-top:146.8pt;width:100.5pt;height:123pt;flip:y;z-index:251672576" o:connectortype="straight">
                  <v:stroke endarrow="block"/>
                </v:shape>
              </w:pict>
            </w:r>
            <w:r>
              <w:rPr>
                <w:noProof/>
                <w:sz w:val="28"/>
                <w:szCs w:val="28"/>
              </w:rPr>
              <w:pict>
                <v:shape id="_x0000_s1036" type="#_x0000_t202" style="position:absolute;left:0;text-align:left;margin-left:16.9pt;margin-top:27.55pt;width:54.75pt;height:21.75pt;z-index:251669504">
                  <v:textbox>
                    <w:txbxContent>
                      <w:p w:rsidR="00CB66C4" w:rsidRPr="00A14A10" w:rsidRDefault="00CB66C4" w:rsidP="009848A1">
                        <w:pPr>
                          <w:autoSpaceDE w:val="0"/>
                          <w:autoSpaceDN w:val="0"/>
                          <w:adjustRightInd w:val="0"/>
                          <w:rPr>
                            <w:sz w:val="20"/>
                            <w:szCs w:val="20"/>
                          </w:rPr>
                        </w:pPr>
                        <w:r w:rsidRPr="00A14A10">
                          <w:rPr>
                            <w:sz w:val="20"/>
                            <w:szCs w:val="20"/>
                          </w:rPr>
                          <w:t>NERF</w:t>
                        </w:r>
                      </w:p>
                      <w:p w:rsidR="00CB66C4" w:rsidRPr="009848A1" w:rsidRDefault="00CB66C4" w:rsidP="009848A1">
                        <w:pPr>
                          <w:rPr>
                            <w:sz w:val="22"/>
                            <w:szCs w:val="22"/>
                          </w:rPr>
                        </w:pPr>
                      </w:p>
                    </w:txbxContent>
                  </v:textbox>
                </v:shape>
              </w:pict>
            </w:r>
            <w:r w:rsidR="00F3108C" w:rsidRPr="00962780">
              <w:rPr>
                <w:noProof/>
                <w:sz w:val="28"/>
                <w:szCs w:val="28"/>
              </w:rPr>
              <w:drawing>
                <wp:inline distT="0" distB="0" distL="0" distR="0" wp14:anchorId="10251EE7" wp14:editId="7B1F2AF4">
                  <wp:extent cx="5991225" cy="3419475"/>
                  <wp:effectExtent l="19050" t="0" r="9525"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91225" cy="3419475"/>
                          </a:xfrm>
                          <a:prstGeom prst="rect">
                            <a:avLst/>
                          </a:prstGeom>
                          <a:noFill/>
                          <a:ln w="9525">
                            <a:noFill/>
                            <a:miter lim="800000"/>
                            <a:headEnd/>
                            <a:tailEnd/>
                          </a:ln>
                        </pic:spPr>
                      </pic:pic>
                    </a:graphicData>
                  </a:graphic>
                </wp:inline>
              </w:drawing>
            </w:r>
          </w:p>
          <w:p w:rsidR="00F3108C" w:rsidRPr="00962780" w:rsidRDefault="002F6F47" w:rsidP="00F3108C">
            <w:pPr>
              <w:ind w:left="412"/>
              <w:rPr>
                <w:b/>
                <w:sz w:val="28"/>
                <w:szCs w:val="28"/>
              </w:rPr>
            </w:pPr>
            <w:r>
              <w:rPr>
                <w:b/>
                <w:noProof/>
                <w:sz w:val="28"/>
                <w:szCs w:val="28"/>
              </w:rPr>
              <w:pict>
                <v:shape id="_x0000_s1041" type="#_x0000_t202" style="position:absolute;left:0;text-align:left;margin-left:62.65pt;margin-top:.55pt;width:140.85pt;height:21.75pt;z-index:251674624">
                  <v:textbox>
                    <w:txbxContent>
                      <w:p w:rsidR="00CB66C4" w:rsidRPr="00A14A10" w:rsidRDefault="00CB66C4" w:rsidP="00A841F6">
                        <w:pPr>
                          <w:autoSpaceDE w:val="0"/>
                          <w:autoSpaceDN w:val="0"/>
                          <w:adjustRightInd w:val="0"/>
                          <w:rPr>
                            <w:sz w:val="20"/>
                            <w:szCs w:val="20"/>
                          </w:rPr>
                        </w:pPr>
                        <w:r w:rsidRPr="00A14A10">
                          <w:rPr>
                            <w:sz w:val="20"/>
                            <w:szCs w:val="20"/>
                          </w:rPr>
                          <w:t>FAISCEAU  MUSCULAIRE</w:t>
                        </w:r>
                      </w:p>
                      <w:p w:rsidR="00CB66C4" w:rsidRPr="00D9216C" w:rsidRDefault="00CB66C4" w:rsidP="00A841F6">
                        <w:pPr>
                          <w:autoSpaceDE w:val="0"/>
                          <w:autoSpaceDN w:val="0"/>
                          <w:adjustRightInd w:val="0"/>
                        </w:pPr>
                      </w:p>
                      <w:p w:rsidR="00CB66C4" w:rsidRPr="00D9216C" w:rsidRDefault="00CB66C4" w:rsidP="00A841F6">
                        <w:pPr>
                          <w:autoSpaceDE w:val="0"/>
                          <w:autoSpaceDN w:val="0"/>
                          <w:adjustRightInd w:val="0"/>
                        </w:pPr>
                        <w:r w:rsidRPr="00D9216C">
                          <w:t>MUSCULAIRE</w:t>
                        </w:r>
                      </w:p>
                      <w:p w:rsidR="00CB66C4" w:rsidRPr="009848A1" w:rsidRDefault="00CB66C4" w:rsidP="00A841F6">
                        <w:pPr>
                          <w:rPr>
                            <w:sz w:val="22"/>
                            <w:szCs w:val="22"/>
                          </w:rPr>
                        </w:pPr>
                      </w:p>
                    </w:txbxContent>
                  </v:textbox>
                </v:shape>
              </w:pict>
            </w:r>
          </w:p>
          <w:p w:rsidR="00F3108C" w:rsidRPr="00962780" w:rsidRDefault="002F6F47" w:rsidP="00F3108C">
            <w:pPr>
              <w:ind w:left="412"/>
              <w:rPr>
                <w:b/>
                <w:sz w:val="28"/>
                <w:szCs w:val="28"/>
              </w:rPr>
            </w:pPr>
            <w:r>
              <w:rPr>
                <w:b/>
                <w:noProof/>
                <w:sz w:val="28"/>
                <w:szCs w:val="28"/>
              </w:rPr>
              <w:pict>
                <v:shape id="_x0000_s1042" type="#_x0000_t202" style="position:absolute;left:0;text-align:left;margin-left:308.65pt;margin-top:3.9pt;width:106.35pt;height:21.75pt;z-index:251676672">
                  <v:textbox>
                    <w:txbxContent>
                      <w:p w:rsidR="00CB66C4" w:rsidRPr="00A14A10" w:rsidRDefault="00CB66C4" w:rsidP="00A841F6">
                        <w:pPr>
                          <w:autoSpaceDE w:val="0"/>
                          <w:autoSpaceDN w:val="0"/>
                          <w:adjustRightInd w:val="0"/>
                          <w:rPr>
                            <w:sz w:val="20"/>
                            <w:szCs w:val="20"/>
                          </w:rPr>
                        </w:pPr>
                        <w:r w:rsidRPr="00A14A10">
                          <w:rPr>
                            <w:sz w:val="20"/>
                            <w:szCs w:val="20"/>
                          </w:rPr>
                          <w:t xml:space="preserve">FIBRE </w:t>
                        </w:r>
                        <w:r>
                          <w:rPr>
                            <w:sz w:val="20"/>
                            <w:szCs w:val="20"/>
                          </w:rPr>
                          <w:t xml:space="preserve"> </w:t>
                        </w:r>
                        <w:r w:rsidRPr="00A14A10">
                          <w:rPr>
                            <w:sz w:val="20"/>
                            <w:szCs w:val="20"/>
                          </w:rPr>
                          <w:t>MUSCLAIRE</w:t>
                        </w:r>
                      </w:p>
                      <w:p w:rsidR="00CB66C4" w:rsidRPr="009848A1" w:rsidRDefault="00CB66C4" w:rsidP="00A841F6">
                        <w:pPr>
                          <w:rPr>
                            <w:sz w:val="22"/>
                            <w:szCs w:val="22"/>
                          </w:rPr>
                        </w:pPr>
                      </w:p>
                    </w:txbxContent>
                  </v:textbox>
                </v:shape>
              </w:pict>
            </w:r>
          </w:p>
          <w:p w:rsidR="00F3108C" w:rsidRPr="00962780" w:rsidRDefault="00F3108C" w:rsidP="00F3108C">
            <w:pPr>
              <w:ind w:left="412"/>
              <w:rPr>
                <w:b/>
                <w:sz w:val="28"/>
                <w:szCs w:val="28"/>
              </w:rPr>
            </w:pPr>
          </w:p>
          <w:p w:rsidR="00F3108C" w:rsidRPr="00962780" w:rsidRDefault="00F3108C" w:rsidP="00F3108C">
            <w:pPr>
              <w:tabs>
                <w:tab w:val="left" w:pos="3945"/>
              </w:tabs>
              <w:autoSpaceDE w:val="0"/>
              <w:autoSpaceDN w:val="0"/>
              <w:adjustRightInd w:val="0"/>
              <w:ind w:left="412"/>
              <w:rPr>
                <w:sz w:val="28"/>
                <w:szCs w:val="28"/>
              </w:rPr>
            </w:pPr>
            <w:r w:rsidRPr="00962780">
              <w:rPr>
                <w:sz w:val="28"/>
                <w:szCs w:val="28"/>
              </w:rPr>
              <w:tab/>
            </w:r>
          </w:p>
          <w:p w:rsidR="00F3108C" w:rsidRPr="00962780" w:rsidRDefault="00F3108C" w:rsidP="00F3108C">
            <w:pPr>
              <w:ind w:left="412"/>
              <w:rPr>
                <w:sz w:val="28"/>
                <w:szCs w:val="28"/>
              </w:rPr>
            </w:pPr>
          </w:p>
        </w:tc>
      </w:tr>
    </w:tbl>
    <w:p w:rsidR="00842104" w:rsidRPr="00962780" w:rsidRDefault="00842104" w:rsidP="005A6FC5">
      <w:pPr>
        <w:rPr>
          <w:b/>
          <w:sz w:val="28"/>
          <w:szCs w:val="28"/>
        </w:rPr>
      </w:pPr>
    </w:p>
    <w:p w:rsidR="00842104" w:rsidRPr="00962780" w:rsidRDefault="00842104" w:rsidP="00866FC2">
      <w:pPr>
        <w:ind w:right="-567"/>
        <w:rPr>
          <w:b/>
          <w:sz w:val="28"/>
          <w:szCs w:val="28"/>
        </w:rPr>
      </w:pPr>
    </w:p>
    <w:p w:rsidR="005A6FC5" w:rsidRPr="00962780" w:rsidRDefault="005A6FC5" w:rsidP="005A6FC5">
      <w:pPr>
        <w:rPr>
          <w:b/>
          <w:sz w:val="28"/>
          <w:szCs w:val="28"/>
        </w:rPr>
      </w:pPr>
      <w:r w:rsidRPr="00962780">
        <w:rPr>
          <w:b/>
          <w:sz w:val="28"/>
          <w:szCs w:val="28"/>
        </w:rPr>
        <w:t>1.1/ La fibre musculaire</w:t>
      </w:r>
    </w:p>
    <w:p w:rsidR="00842104" w:rsidRPr="00962780" w:rsidRDefault="00866FC2" w:rsidP="00866FC2">
      <w:pPr>
        <w:ind w:right="-709"/>
        <w:jc w:val="both"/>
        <w:rPr>
          <w:sz w:val="28"/>
          <w:szCs w:val="28"/>
        </w:rPr>
      </w:pPr>
      <w:r w:rsidRPr="00962780">
        <w:rPr>
          <w:sz w:val="28"/>
          <w:szCs w:val="28"/>
        </w:rPr>
        <w:t xml:space="preserve">     </w:t>
      </w:r>
      <w:r w:rsidR="00842104" w:rsidRPr="00962780">
        <w:rPr>
          <w:sz w:val="28"/>
          <w:szCs w:val="28"/>
        </w:rPr>
        <w:t xml:space="preserve">De l’ordre de 10000 au niveau du muscle </w:t>
      </w:r>
      <w:proofErr w:type="spellStart"/>
      <w:r w:rsidR="00842104" w:rsidRPr="00962780">
        <w:rPr>
          <w:sz w:val="28"/>
          <w:szCs w:val="28"/>
        </w:rPr>
        <w:t>lombrical</w:t>
      </w:r>
      <w:proofErr w:type="spellEnd"/>
      <w:r w:rsidR="00842104" w:rsidRPr="00962780">
        <w:rPr>
          <w:sz w:val="28"/>
          <w:szCs w:val="28"/>
        </w:rPr>
        <w:t xml:space="preserve"> de la main à 1000000</w:t>
      </w:r>
      <w:r w:rsidRPr="00962780">
        <w:rPr>
          <w:sz w:val="28"/>
          <w:szCs w:val="28"/>
        </w:rPr>
        <w:t xml:space="preserve"> au niveau des jumeaux du biceps sural, les fibres musculaires ont un diamètre qui varie entre 10 et 80 micromètres et sont constituées de plusieurs structures fonctionnelles.</w:t>
      </w:r>
    </w:p>
    <w:p w:rsidR="00866FC2" w:rsidRPr="00962780" w:rsidRDefault="00866FC2" w:rsidP="00866FC2">
      <w:pPr>
        <w:ind w:right="-709"/>
        <w:jc w:val="both"/>
        <w:rPr>
          <w:b/>
          <w:sz w:val="28"/>
          <w:szCs w:val="28"/>
        </w:rPr>
      </w:pPr>
    </w:p>
    <w:p w:rsidR="00866FC2" w:rsidRPr="00962780" w:rsidRDefault="00866FC2" w:rsidP="00866FC2">
      <w:pPr>
        <w:ind w:right="-709"/>
        <w:jc w:val="both"/>
        <w:rPr>
          <w:b/>
          <w:sz w:val="28"/>
          <w:szCs w:val="28"/>
        </w:rPr>
      </w:pPr>
      <w:r w:rsidRPr="00962780">
        <w:rPr>
          <w:b/>
          <w:sz w:val="28"/>
          <w:szCs w:val="28"/>
        </w:rPr>
        <w:t xml:space="preserve">1.1.1/ Le </w:t>
      </w:r>
      <w:proofErr w:type="spellStart"/>
      <w:r w:rsidRPr="00962780">
        <w:rPr>
          <w:b/>
          <w:sz w:val="28"/>
          <w:szCs w:val="28"/>
        </w:rPr>
        <w:t>sarcolème</w:t>
      </w:r>
      <w:proofErr w:type="spellEnd"/>
    </w:p>
    <w:p w:rsidR="00866FC2" w:rsidRPr="00962780" w:rsidRDefault="00866FC2" w:rsidP="00866FC2">
      <w:pPr>
        <w:ind w:right="-709"/>
        <w:jc w:val="both"/>
        <w:rPr>
          <w:sz w:val="28"/>
          <w:szCs w:val="28"/>
        </w:rPr>
      </w:pPr>
      <w:r w:rsidRPr="00962780">
        <w:rPr>
          <w:sz w:val="28"/>
          <w:szCs w:val="28"/>
        </w:rPr>
        <w:t xml:space="preserve">     Membrane conjonctive épaisse, composée du plasmalemme à l’</w:t>
      </w:r>
      <w:r w:rsidR="001C486D" w:rsidRPr="00962780">
        <w:rPr>
          <w:sz w:val="28"/>
          <w:szCs w:val="28"/>
        </w:rPr>
        <w:t>intérieur</w:t>
      </w:r>
      <w:r w:rsidRPr="00962780">
        <w:rPr>
          <w:sz w:val="28"/>
          <w:szCs w:val="28"/>
        </w:rPr>
        <w:t xml:space="preserve"> et de la lame basale à l’</w:t>
      </w:r>
      <w:r w:rsidR="001C486D" w:rsidRPr="00962780">
        <w:rPr>
          <w:sz w:val="28"/>
          <w:szCs w:val="28"/>
        </w:rPr>
        <w:t>extérieur</w:t>
      </w:r>
    </w:p>
    <w:p w:rsidR="001C486D" w:rsidRPr="00962780" w:rsidRDefault="001C486D" w:rsidP="00866FC2">
      <w:pPr>
        <w:ind w:right="-709"/>
        <w:jc w:val="both"/>
        <w:rPr>
          <w:sz w:val="28"/>
          <w:szCs w:val="28"/>
        </w:rPr>
      </w:pPr>
    </w:p>
    <w:p w:rsidR="001C486D" w:rsidRPr="00962780" w:rsidRDefault="002F6F47" w:rsidP="00866FC2">
      <w:pPr>
        <w:ind w:right="-709"/>
        <w:jc w:val="both"/>
        <w:rPr>
          <w:sz w:val="28"/>
          <w:szCs w:val="28"/>
        </w:rPr>
      </w:pPr>
      <w:r>
        <w:rPr>
          <w:noProof/>
          <w:sz w:val="28"/>
          <w:szCs w:val="28"/>
        </w:rPr>
        <w:lastRenderedPageBreak/>
        <w:pict>
          <v:shape id="_x0000_s1059" type="#_x0000_t202" style="position:absolute;left:0;text-align:left;margin-left:395.65pt;margin-top:207.15pt;width:101.25pt;height:27pt;z-index:251689984">
            <v:textbox>
              <w:txbxContent>
                <w:p w:rsidR="00CB66C4" w:rsidRDefault="00CB66C4" w:rsidP="00951E92">
                  <w:r>
                    <w:t>Tubule transverse</w:t>
                  </w:r>
                </w:p>
              </w:txbxContent>
            </v:textbox>
          </v:shape>
        </w:pict>
      </w:r>
      <w:r>
        <w:rPr>
          <w:noProof/>
          <w:sz w:val="28"/>
          <w:szCs w:val="28"/>
        </w:rPr>
        <w:pict>
          <v:shape id="_x0000_s1058" type="#_x0000_t32" style="position:absolute;left:0;text-align:left;margin-left:297.4pt;margin-top:135.9pt;width:94.5pt;height:89.25pt;z-index:251688960" o:connectortype="straight">
            <v:stroke endarrow="block"/>
          </v:shape>
        </w:pict>
      </w:r>
      <w:r>
        <w:rPr>
          <w:noProof/>
          <w:sz w:val="28"/>
          <w:szCs w:val="28"/>
        </w:rPr>
        <w:pict>
          <v:shape id="_x0000_s1057" type="#_x0000_t202" style="position:absolute;left:0;text-align:left;margin-left:408.4pt;margin-top:155.4pt;width:78.75pt;height:27pt;z-index:251687936">
            <v:textbox>
              <w:txbxContent>
                <w:p w:rsidR="00CB66C4" w:rsidRDefault="00CB66C4" w:rsidP="00B762E8">
                  <w:r>
                    <w:t>Sarcoplasme</w:t>
                  </w:r>
                </w:p>
              </w:txbxContent>
            </v:textbox>
          </v:shape>
        </w:pict>
      </w:r>
      <w:r>
        <w:rPr>
          <w:noProof/>
          <w:sz w:val="28"/>
          <w:szCs w:val="28"/>
        </w:rPr>
        <w:pict>
          <v:shape id="_x0000_s1056" type="#_x0000_t32" style="position:absolute;left:0;text-align:left;margin-left:220.15pt;margin-top:87.15pt;width:188.25pt;height:86.25pt;z-index:251686912" o:connectortype="straight">
            <v:stroke endarrow="block"/>
          </v:shape>
        </w:pict>
      </w:r>
      <w:r>
        <w:rPr>
          <w:noProof/>
          <w:sz w:val="28"/>
          <w:szCs w:val="28"/>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55" type="#_x0000_t19" style="position:absolute;left:0;text-align:left;margin-left:297.4pt;margin-top:67.65pt;width:17.25pt;height:15.75pt;flip:x;z-index:251665406" filled="t" fillcolor="white [3201]" strokecolor="#4d4d4d [3209]" strokeweight="2.5pt">
            <v:shadow color="#868686"/>
          </v:shape>
        </w:pict>
      </w:r>
      <w:r>
        <w:rPr>
          <w:noProof/>
          <w:sz w:val="28"/>
          <w:szCs w:val="28"/>
        </w:rPr>
        <w:pict>
          <v:shape id="_x0000_s1050" type="#_x0000_t32" style="position:absolute;left:0;text-align:left;margin-left:301.9pt;margin-top:47.4pt;width:85.5pt;height:26.25pt;flip:y;z-index:251682816" o:connectortype="straight">
            <v:stroke endarrow="block"/>
          </v:shape>
        </w:pict>
      </w:r>
      <w:r>
        <w:rPr>
          <w:noProof/>
          <w:sz w:val="28"/>
          <w:szCs w:val="28"/>
        </w:rPr>
        <w:pict>
          <v:shape id="_x0000_s1053" type="#_x0000_t202" style="position:absolute;left:0;text-align:left;margin-left:370.15pt;margin-top:108.9pt;width:89.25pt;height:27pt;z-index:251685888">
            <v:textbox>
              <w:txbxContent>
                <w:p w:rsidR="00CB66C4" w:rsidRDefault="00CB66C4" w:rsidP="001C486D">
                  <w:r>
                    <w:t>Lame basale</w:t>
                  </w:r>
                </w:p>
              </w:txbxContent>
            </v:textbox>
          </v:shape>
        </w:pict>
      </w:r>
      <w:r>
        <w:rPr>
          <w:noProof/>
          <w:sz w:val="28"/>
          <w:szCs w:val="28"/>
        </w:rPr>
        <w:pict>
          <v:shape id="_x0000_s1049" type="#_x0000_t32" style="position:absolute;left:0;text-align:left;margin-left:285.4pt;margin-top:83.4pt;width:79.5pt;height:33.75pt;z-index:251681792" o:connectortype="straight">
            <v:stroke endarrow="block"/>
          </v:shape>
        </w:pict>
      </w:r>
      <w:r>
        <w:rPr>
          <w:noProof/>
          <w:sz w:val="28"/>
          <w:szCs w:val="28"/>
        </w:rPr>
        <w:pict>
          <v:shape id="_x0000_s1052" type="#_x0000_t202" style="position:absolute;left:0;text-align:left;margin-left:391.9pt;margin-top:20.4pt;width:89.25pt;height:27pt;z-index:251684864">
            <v:textbox>
              <w:txbxContent>
                <w:p w:rsidR="00CB66C4" w:rsidRDefault="00CB66C4">
                  <w:r>
                    <w:t>Plasmalemme</w:t>
                  </w:r>
                </w:p>
              </w:txbxContent>
            </v:textbox>
          </v:shape>
        </w:pict>
      </w:r>
      <w:r>
        <w:rPr>
          <w:noProof/>
          <w:sz w:val="28"/>
          <w:szCs w:val="28"/>
        </w:rPr>
        <w:pict>
          <v:oval id="_x0000_s1048" style="position:absolute;left:0;text-align:left;margin-left:255.4pt;margin-top:67.65pt;width:64.5pt;height:24pt;z-index:-251650049"/>
        </w:pict>
      </w:r>
      <w:r w:rsidR="001C486D" w:rsidRPr="00962780">
        <w:rPr>
          <w:noProof/>
          <w:sz w:val="28"/>
          <w:szCs w:val="28"/>
        </w:rPr>
        <w:drawing>
          <wp:inline distT="0" distB="0" distL="0" distR="0" wp14:anchorId="75BFC4D4" wp14:editId="58EEF253">
            <wp:extent cx="4067175" cy="2981325"/>
            <wp:effectExtent l="171450" t="133350" r="371475" b="2952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067175" cy="2981325"/>
                    </a:xfrm>
                    <a:prstGeom prst="rect">
                      <a:avLst/>
                    </a:prstGeom>
                    <a:ln>
                      <a:noFill/>
                    </a:ln>
                    <a:effectLst>
                      <a:outerShdw blurRad="292100" dist="139700" dir="2700000" algn="tl" rotWithShape="0">
                        <a:srgbClr val="333333">
                          <a:alpha val="65000"/>
                        </a:srgbClr>
                      </a:outerShdw>
                    </a:effectLst>
                  </pic:spPr>
                </pic:pic>
              </a:graphicData>
            </a:graphic>
          </wp:inline>
        </w:drawing>
      </w:r>
    </w:p>
    <w:p w:rsidR="004177E6" w:rsidRPr="00962780" w:rsidRDefault="004177E6" w:rsidP="00866FC2">
      <w:pPr>
        <w:ind w:right="-709"/>
        <w:jc w:val="both"/>
        <w:rPr>
          <w:sz w:val="28"/>
          <w:szCs w:val="28"/>
        </w:rPr>
      </w:pPr>
    </w:p>
    <w:p w:rsidR="00951E92" w:rsidRPr="00962780" w:rsidRDefault="00951E92" w:rsidP="00866FC2">
      <w:pPr>
        <w:ind w:right="-709"/>
        <w:jc w:val="both"/>
        <w:rPr>
          <w:sz w:val="28"/>
          <w:szCs w:val="28"/>
        </w:rPr>
      </w:pPr>
    </w:p>
    <w:p w:rsidR="00951E92" w:rsidRPr="00962780" w:rsidRDefault="00951E92" w:rsidP="00866FC2">
      <w:pPr>
        <w:ind w:right="-709"/>
        <w:jc w:val="both"/>
        <w:rPr>
          <w:sz w:val="28"/>
          <w:szCs w:val="28"/>
        </w:rPr>
      </w:pPr>
    </w:p>
    <w:p w:rsidR="00951E92" w:rsidRPr="00962780" w:rsidRDefault="00951E92" w:rsidP="00866FC2">
      <w:pPr>
        <w:ind w:right="-709"/>
        <w:jc w:val="both"/>
        <w:rPr>
          <w:sz w:val="28"/>
          <w:szCs w:val="28"/>
        </w:rPr>
      </w:pPr>
    </w:p>
    <w:p w:rsidR="004177E6" w:rsidRPr="00962780" w:rsidRDefault="004177E6" w:rsidP="00866FC2">
      <w:pPr>
        <w:ind w:right="-709"/>
        <w:jc w:val="both"/>
        <w:rPr>
          <w:sz w:val="28"/>
          <w:szCs w:val="28"/>
        </w:rPr>
      </w:pPr>
      <w:r w:rsidRPr="00962780">
        <w:rPr>
          <w:sz w:val="28"/>
          <w:szCs w:val="28"/>
        </w:rPr>
        <w:t>Le plasmalemme présente des invaginations peu profondes tout le long de sa surface. Ces rides sont visibles lors de la contraction et au repos, mais elles disparaissent lors de l’étirement.</w:t>
      </w:r>
    </w:p>
    <w:p w:rsidR="004177E6" w:rsidRPr="00962780" w:rsidRDefault="004177E6" w:rsidP="00866FC2">
      <w:pPr>
        <w:ind w:right="-709"/>
        <w:jc w:val="both"/>
        <w:rPr>
          <w:sz w:val="28"/>
          <w:szCs w:val="28"/>
        </w:rPr>
      </w:pPr>
    </w:p>
    <w:p w:rsidR="004177E6" w:rsidRPr="00962780" w:rsidRDefault="004177E6" w:rsidP="00866FC2">
      <w:pPr>
        <w:ind w:right="-709"/>
        <w:jc w:val="both"/>
        <w:rPr>
          <w:b/>
          <w:sz w:val="28"/>
          <w:szCs w:val="28"/>
        </w:rPr>
      </w:pPr>
      <w:r w:rsidRPr="00962780">
        <w:rPr>
          <w:b/>
          <w:sz w:val="28"/>
          <w:szCs w:val="28"/>
        </w:rPr>
        <w:t>1.1.2/ Le sarcoplasme</w:t>
      </w:r>
    </w:p>
    <w:p w:rsidR="004177E6" w:rsidRPr="00962780" w:rsidRDefault="004177E6" w:rsidP="00866FC2">
      <w:pPr>
        <w:ind w:right="-709"/>
        <w:jc w:val="both"/>
        <w:rPr>
          <w:sz w:val="28"/>
          <w:szCs w:val="28"/>
        </w:rPr>
      </w:pPr>
      <w:r w:rsidRPr="00962780">
        <w:rPr>
          <w:sz w:val="28"/>
          <w:szCs w:val="28"/>
        </w:rPr>
        <w:t xml:space="preserve">    Le plasmalemme constitue la limite géographique de la fibre musculaire, entourant ainsi tous les constituants qui baignent dans une substance gélatineuse appelée Sarcoplasme</w:t>
      </w:r>
      <w:r w:rsidR="00B762E8" w:rsidRPr="00962780">
        <w:rPr>
          <w:sz w:val="28"/>
          <w:szCs w:val="28"/>
        </w:rPr>
        <w:t>, qui représente la partie fluide de la cellule musculaire.</w:t>
      </w:r>
    </w:p>
    <w:p w:rsidR="00B762E8" w:rsidRPr="00962780" w:rsidRDefault="00B762E8" w:rsidP="00866FC2">
      <w:pPr>
        <w:ind w:right="-709"/>
        <w:jc w:val="both"/>
        <w:rPr>
          <w:sz w:val="28"/>
          <w:szCs w:val="28"/>
        </w:rPr>
      </w:pPr>
      <w:r w:rsidRPr="00962780">
        <w:rPr>
          <w:sz w:val="28"/>
          <w:szCs w:val="28"/>
        </w:rPr>
        <w:t>Le sarcoplasme contient essentiellement les protéines, les minéraux, le glycogène et les graisses en solution.</w:t>
      </w:r>
    </w:p>
    <w:p w:rsidR="00B762E8" w:rsidRPr="00962780" w:rsidRDefault="00B762E8" w:rsidP="00866FC2">
      <w:pPr>
        <w:ind w:right="-709"/>
        <w:jc w:val="both"/>
        <w:rPr>
          <w:sz w:val="28"/>
          <w:szCs w:val="28"/>
        </w:rPr>
      </w:pPr>
      <w:r w:rsidRPr="00962780">
        <w:rPr>
          <w:sz w:val="28"/>
          <w:szCs w:val="28"/>
        </w:rPr>
        <w:t>Il diffère du cytoplasme par le fait qu’il contient beaucoup plus de glycogène et de la myoglobine</w:t>
      </w:r>
    </w:p>
    <w:p w:rsidR="00B762E8" w:rsidRPr="00962780" w:rsidRDefault="00B762E8" w:rsidP="00B762E8">
      <w:pPr>
        <w:rPr>
          <w:sz w:val="28"/>
          <w:szCs w:val="28"/>
        </w:rPr>
      </w:pPr>
    </w:p>
    <w:p w:rsidR="00B762E8" w:rsidRPr="00962780" w:rsidRDefault="00B762E8" w:rsidP="00B762E8">
      <w:pPr>
        <w:rPr>
          <w:b/>
          <w:sz w:val="28"/>
          <w:szCs w:val="28"/>
        </w:rPr>
      </w:pPr>
      <w:r w:rsidRPr="00962780">
        <w:rPr>
          <w:b/>
          <w:sz w:val="28"/>
          <w:szCs w:val="28"/>
        </w:rPr>
        <w:t>1.1.3/ Les tubules transverses</w:t>
      </w:r>
    </w:p>
    <w:p w:rsidR="00AA3182" w:rsidRPr="00962780" w:rsidRDefault="00B762E8" w:rsidP="00B762E8">
      <w:pPr>
        <w:ind w:right="-709"/>
        <w:jc w:val="both"/>
        <w:rPr>
          <w:sz w:val="28"/>
          <w:szCs w:val="28"/>
        </w:rPr>
      </w:pPr>
      <w:r w:rsidRPr="00962780">
        <w:rPr>
          <w:b/>
          <w:sz w:val="28"/>
          <w:szCs w:val="28"/>
        </w:rPr>
        <w:t xml:space="preserve">    </w:t>
      </w:r>
      <w:r w:rsidRPr="00962780">
        <w:rPr>
          <w:sz w:val="28"/>
          <w:szCs w:val="28"/>
        </w:rPr>
        <w:t>Ce sont des extensions du plasmalemme qui pénètre</w:t>
      </w:r>
      <w:r w:rsidR="0085473A" w:rsidRPr="00962780">
        <w:rPr>
          <w:sz w:val="28"/>
          <w:szCs w:val="28"/>
        </w:rPr>
        <w:t>nt</w:t>
      </w:r>
      <w:r w:rsidRPr="00962780">
        <w:rPr>
          <w:sz w:val="28"/>
          <w:szCs w:val="28"/>
        </w:rPr>
        <w:t xml:space="preserve"> transversalement la fibre</w:t>
      </w:r>
      <w:r w:rsidR="0085473A" w:rsidRPr="00962780">
        <w:rPr>
          <w:sz w:val="28"/>
          <w:szCs w:val="28"/>
        </w:rPr>
        <w:t>. Ces canaux sont interconnectés aux voisinages de la fibre permettant l’entrée et la sortie des différents substrats par les vaisseaux sanguins, ainsi que la transmission des impulsions nerveuses.</w:t>
      </w:r>
    </w:p>
    <w:p w:rsidR="00AA3182" w:rsidRPr="00962780" w:rsidRDefault="00AA3182" w:rsidP="00AA3182">
      <w:pPr>
        <w:rPr>
          <w:sz w:val="28"/>
          <w:szCs w:val="28"/>
        </w:rPr>
      </w:pPr>
    </w:p>
    <w:p w:rsidR="00522C1D" w:rsidRDefault="00522C1D" w:rsidP="00AA3182">
      <w:pPr>
        <w:rPr>
          <w:b/>
          <w:sz w:val="28"/>
          <w:szCs w:val="28"/>
        </w:rPr>
      </w:pPr>
    </w:p>
    <w:p w:rsidR="00522C1D" w:rsidRDefault="00522C1D" w:rsidP="00AA3182">
      <w:pPr>
        <w:rPr>
          <w:b/>
          <w:sz w:val="28"/>
          <w:szCs w:val="28"/>
        </w:rPr>
      </w:pPr>
    </w:p>
    <w:p w:rsidR="00522C1D" w:rsidRDefault="00522C1D" w:rsidP="00AA3182">
      <w:pPr>
        <w:rPr>
          <w:b/>
          <w:sz w:val="28"/>
          <w:szCs w:val="28"/>
        </w:rPr>
      </w:pPr>
    </w:p>
    <w:p w:rsidR="00AA3182" w:rsidRPr="00962780" w:rsidRDefault="00AA3182" w:rsidP="00AA3182">
      <w:pPr>
        <w:rPr>
          <w:b/>
          <w:sz w:val="28"/>
          <w:szCs w:val="28"/>
        </w:rPr>
      </w:pPr>
      <w:r w:rsidRPr="00962780">
        <w:rPr>
          <w:b/>
          <w:sz w:val="28"/>
          <w:szCs w:val="28"/>
        </w:rPr>
        <w:lastRenderedPageBreak/>
        <w:t>1.1.4/ Le réticulum sarcoplasmique</w:t>
      </w:r>
    </w:p>
    <w:p w:rsidR="00B762E8" w:rsidRPr="00962780" w:rsidRDefault="00AA3182" w:rsidP="00AA3182">
      <w:pPr>
        <w:ind w:right="-709"/>
        <w:jc w:val="both"/>
        <w:rPr>
          <w:sz w:val="28"/>
          <w:szCs w:val="28"/>
        </w:rPr>
      </w:pPr>
      <w:r w:rsidRPr="00962780">
        <w:rPr>
          <w:sz w:val="28"/>
          <w:szCs w:val="28"/>
        </w:rPr>
        <w:t xml:space="preserve">    Un autre réseau de canaux longitudinaux et parallèles aux myofibrilles. Ils représentent un véritable réservoir de calcium très important pour la contraction musculaire.</w:t>
      </w:r>
    </w:p>
    <w:p w:rsidR="0080531E" w:rsidRPr="00962780" w:rsidRDefault="0080531E" w:rsidP="00AA3182">
      <w:pPr>
        <w:ind w:right="-709"/>
        <w:jc w:val="both"/>
        <w:rPr>
          <w:sz w:val="28"/>
          <w:szCs w:val="28"/>
        </w:rPr>
      </w:pPr>
    </w:p>
    <w:p w:rsidR="0080531E" w:rsidRPr="00962780" w:rsidRDefault="0080531E" w:rsidP="00AA3182">
      <w:pPr>
        <w:ind w:right="-709"/>
        <w:jc w:val="both"/>
        <w:rPr>
          <w:b/>
          <w:sz w:val="28"/>
          <w:szCs w:val="28"/>
        </w:rPr>
      </w:pPr>
      <w:r w:rsidRPr="00962780">
        <w:rPr>
          <w:b/>
          <w:sz w:val="28"/>
          <w:szCs w:val="28"/>
        </w:rPr>
        <w:t>1.1.5/ Les myofibrilles</w:t>
      </w:r>
    </w:p>
    <w:p w:rsidR="0080531E" w:rsidRPr="00962780" w:rsidRDefault="0080531E" w:rsidP="00AA3182">
      <w:pPr>
        <w:ind w:right="-709"/>
        <w:jc w:val="both"/>
        <w:rPr>
          <w:sz w:val="28"/>
          <w:szCs w:val="28"/>
        </w:rPr>
      </w:pPr>
      <w:r w:rsidRPr="00962780">
        <w:rPr>
          <w:b/>
          <w:sz w:val="28"/>
          <w:szCs w:val="28"/>
        </w:rPr>
        <w:t xml:space="preserve">    </w:t>
      </w:r>
      <w:r w:rsidRPr="00962780">
        <w:rPr>
          <w:sz w:val="28"/>
          <w:szCs w:val="28"/>
        </w:rPr>
        <w:t xml:space="preserve">Estimées en centaines </w:t>
      </w:r>
      <w:proofErr w:type="spellStart"/>
      <w:r w:rsidRPr="00962780">
        <w:rPr>
          <w:sz w:val="28"/>
          <w:szCs w:val="28"/>
        </w:rPr>
        <w:t>voir</w:t>
      </w:r>
      <w:proofErr w:type="spellEnd"/>
      <w:r w:rsidRPr="00962780">
        <w:rPr>
          <w:sz w:val="28"/>
          <w:szCs w:val="28"/>
        </w:rPr>
        <w:t xml:space="preserve"> des milliers de myofibrilles par muscle, selon sa masse, les myofibrilles apparaissent au microscope comme des fils longs parcourant le muscle.</w:t>
      </w:r>
    </w:p>
    <w:p w:rsidR="0080531E" w:rsidRPr="00962780" w:rsidRDefault="0080531E" w:rsidP="00AA3182">
      <w:pPr>
        <w:ind w:right="-709"/>
        <w:jc w:val="both"/>
        <w:rPr>
          <w:sz w:val="28"/>
          <w:szCs w:val="28"/>
        </w:rPr>
      </w:pPr>
    </w:p>
    <w:p w:rsidR="0080531E" w:rsidRPr="00962780" w:rsidRDefault="0080531E" w:rsidP="00AA3182">
      <w:pPr>
        <w:ind w:right="-709"/>
        <w:jc w:val="both"/>
        <w:rPr>
          <w:b/>
          <w:sz w:val="28"/>
          <w:szCs w:val="28"/>
        </w:rPr>
      </w:pPr>
      <w:r w:rsidRPr="00962780">
        <w:rPr>
          <w:b/>
          <w:sz w:val="28"/>
          <w:szCs w:val="28"/>
        </w:rPr>
        <w:t xml:space="preserve">1.1.5.1/ </w:t>
      </w:r>
      <w:r w:rsidR="008E1753" w:rsidRPr="00962780">
        <w:rPr>
          <w:b/>
          <w:sz w:val="28"/>
          <w:szCs w:val="28"/>
        </w:rPr>
        <w:t>Les sarcomères</w:t>
      </w:r>
    </w:p>
    <w:p w:rsidR="008E1753" w:rsidRPr="00962780" w:rsidRDefault="008E1753" w:rsidP="00AA3182">
      <w:pPr>
        <w:ind w:right="-709"/>
        <w:jc w:val="both"/>
        <w:rPr>
          <w:sz w:val="28"/>
          <w:szCs w:val="28"/>
        </w:rPr>
      </w:pPr>
      <w:r w:rsidRPr="00962780">
        <w:rPr>
          <w:b/>
          <w:sz w:val="28"/>
          <w:szCs w:val="28"/>
        </w:rPr>
        <w:t xml:space="preserve">    </w:t>
      </w:r>
      <w:r w:rsidRPr="00962780">
        <w:rPr>
          <w:sz w:val="28"/>
          <w:szCs w:val="28"/>
        </w:rPr>
        <w:t>Chaque myofibrille contient de nombreux sarcomères accoles entre eux et délimités par des zones appelées stries Z</w:t>
      </w:r>
    </w:p>
    <w:p w:rsidR="008E1753" w:rsidRPr="00962780" w:rsidRDefault="008E1753" w:rsidP="00AA3182">
      <w:pPr>
        <w:ind w:right="-709"/>
        <w:jc w:val="both"/>
        <w:rPr>
          <w:sz w:val="28"/>
          <w:szCs w:val="28"/>
        </w:rPr>
      </w:pPr>
      <w:r w:rsidRPr="00962780">
        <w:rPr>
          <w:sz w:val="28"/>
          <w:szCs w:val="28"/>
        </w:rPr>
        <w:t xml:space="preserve">   Chaque sarcomère comprend dans l’ordre :</w:t>
      </w:r>
    </w:p>
    <w:p w:rsidR="008E1753" w:rsidRPr="00962780" w:rsidRDefault="008E1753" w:rsidP="008E1753">
      <w:pPr>
        <w:pStyle w:val="Paragraphedeliste"/>
        <w:numPr>
          <w:ilvl w:val="0"/>
          <w:numId w:val="15"/>
        </w:numPr>
        <w:ind w:right="-709"/>
        <w:jc w:val="both"/>
        <w:rPr>
          <w:sz w:val="28"/>
          <w:szCs w:val="28"/>
        </w:rPr>
      </w:pPr>
      <w:r w:rsidRPr="00962780">
        <w:rPr>
          <w:sz w:val="28"/>
          <w:szCs w:val="28"/>
        </w:rPr>
        <w:t>Une strie Z, contenant les protéines </w:t>
      </w:r>
      <w:r w:rsidR="00752011" w:rsidRPr="00962780">
        <w:rPr>
          <w:sz w:val="28"/>
          <w:szCs w:val="28"/>
        </w:rPr>
        <w:t xml:space="preserve">: alpha actinine, </w:t>
      </w:r>
      <w:r w:rsidRPr="00962780">
        <w:rPr>
          <w:sz w:val="28"/>
          <w:szCs w:val="28"/>
        </w:rPr>
        <w:t>Ti</w:t>
      </w:r>
      <w:r w:rsidR="00752011" w:rsidRPr="00962780">
        <w:rPr>
          <w:sz w:val="28"/>
          <w:szCs w:val="28"/>
        </w:rPr>
        <w:t xml:space="preserve">tine et </w:t>
      </w:r>
      <w:r w:rsidRPr="00962780">
        <w:rPr>
          <w:sz w:val="28"/>
          <w:szCs w:val="28"/>
        </w:rPr>
        <w:t>Nébuline,</w:t>
      </w:r>
    </w:p>
    <w:p w:rsidR="008E1753" w:rsidRPr="00962780" w:rsidRDefault="008E1753" w:rsidP="008E1753">
      <w:pPr>
        <w:pStyle w:val="Paragraphedeliste"/>
        <w:numPr>
          <w:ilvl w:val="0"/>
          <w:numId w:val="15"/>
        </w:numPr>
        <w:ind w:right="-709"/>
        <w:jc w:val="both"/>
        <w:rPr>
          <w:sz w:val="28"/>
          <w:szCs w:val="28"/>
        </w:rPr>
      </w:pPr>
      <w:r w:rsidRPr="00962780">
        <w:rPr>
          <w:sz w:val="28"/>
          <w:szCs w:val="28"/>
        </w:rPr>
        <w:t>Une zone claire ou bande I, contient les filaments d’actine,</w:t>
      </w:r>
    </w:p>
    <w:p w:rsidR="008E1753" w:rsidRPr="00962780" w:rsidRDefault="000B1ABE" w:rsidP="008E1753">
      <w:pPr>
        <w:pStyle w:val="Paragraphedeliste"/>
        <w:numPr>
          <w:ilvl w:val="0"/>
          <w:numId w:val="15"/>
        </w:numPr>
        <w:ind w:right="-709"/>
        <w:jc w:val="both"/>
        <w:rPr>
          <w:sz w:val="28"/>
          <w:szCs w:val="28"/>
        </w:rPr>
      </w:pPr>
      <w:r w:rsidRPr="00962780">
        <w:rPr>
          <w:sz w:val="28"/>
          <w:szCs w:val="28"/>
        </w:rPr>
        <w:t>Une zone sombre ou bande A, contient l’actine et la myosine,</w:t>
      </w:r>
    </w:p>
    <w:p w:rsidR="000B1ABE" w:rsidRPr="00962780" w:rsidRDefault="000B1ABE" w:rsidP="008E1753">
      <w:pPr>
        <w:pStyle w:val="Paragraphedeliste"/>
        <w:numPr>
          <w:ilvl w:val="0"/>
          <w:numId w:val="15"/>
        </w:numPr>
        <w:ind w:right="-709"/>
        <w:jc w:val="both"/>
        <w:rPr>
          <w:sz w:val="28"/>
          <w:szCs w:val="28"/>
        </w:rPr>
      </w:pPr>
      <w:r w:rsidRPr="00962780">
        <w:rPr>
          <w:sz w:val="28"/>
          <w:szCs w:val="28"/>
        </w:rPr>
        <w:t>Une bande H au milieu de la bande A, visible lors de la contraction et au repos, mais qui disparait lors de l’étirement,</w:t>
      </w:r>
    </w:p>
    <w:p w:rsidR="000B1ABE" w:rsidRPr="00962780" w:rsidRDefault="000B1ABE" w:rsidP="008E1753">
      <w:pPr>
        <w:pStyle w:val="Paragraphedeliste"/>
        <w:numPr>
          <w:ilvl w:val="0"/>
          <w:numId w:val="15"/>
        </w:numPr>
        <w:ind w:right="-709"/>
        <w:jc w:val="both"/>
        <w:rPr>
          <w:sz w:val="28"/>
          <w:szCs w:val="28"/>
        </w:rPr>
      </w:pPr>
      <w:r w:rsidRPr="00962780">
        <w:rPr>
          <w:sz w:val="28"/>
          <w:szCs w:val="28"/>
        </w:rPr>
        <w:t xml:space="preserve">Une ligne M au milieu de la </w:t>
      </w:r>
      <w:r w:rsidR="00055A1C" w:rsidRPr="00962780">
        <w:rPr>
          <w:sz w:val="28"/>
          <w:szCs w:val="28"/>
        </w:rPr>
        <w:t>bande H, contient des protéines (myomésine et M créatine kinase)</w:t>
      </w:r>
    </w:p>
    <w:p w:rsidR="000B1ABE" w:rsidRPr="00962780" w:rsidRDefault="000B1ABE" w:rsidP="008E1753">
      <w:pPr>
        <w:pStyle w:val="Paragraphedeliste"/>
        <w:numPr>
          <w:ilvl w:val="0"/>
          <w:numId w:val="15"/>
        </w:numPr>
        <w:ind w:right="-709"/>
        <w:jc w:val="both"/>
        <w:rPr>
          <w:sz w:val="28"/>
          <w:szCs w:val="28"/>
        </w:rPr>
      </w:pPr>
      <w:r w:rsidRPr="00962780">
        <w:rPr>
          <w:sz w:val="28"/>
          <w:szCs w:val="28"/>
        </w:rPr>
        <w:t>La seconde bande A,</w:t>
      </w:r>
    </w:p>
    <w:p w:rsidR="000B1ABE" w:rsidRPr="00962780" w:rsidRDefault="000B1ABE" w:rsidP="008E1753">
      <w:pPr>
        <w:pStyle w:val="Paragraphedeliste"/>
        <w:numPr>
          <w:ilvl w:val="0"/>
          <w:numId w:val="15"/>
        </w:numPr>
        <w:ind w:right="-709"/>
        <w:jc w:val="both"/>
        <w:rPr>
          <w:sz w:val="28"/>
          <w:szCs w:val="28"/>
        </w:rPr>
      </w:pPr>
      <w:r w:rsidRPr="00962780">
        <w:rPr>
          <w:sz w:val="28"/>
          <w:szCs w:val="28"/>
        </w:rPr>
        <w:t>La seconde bande I,</w:t>
      </w:r>
    </w:p>
    <w:p w:rsidR="000B1ABE" w:rsidRPr="00962780" w:rsidRDefault="000B1ABE" w:rsidP="008E1753">
      <w:pPr>
        <w:pStyle w:val="Paragraphedeliste"/>
        <w:numPr>
          <w:ilvl w:val="0"/>
          <w:numId w:val="15"/>
        </w:numPr>
        <w:ind w:right="-709"/>
        <w:jc w:val="both"/>
        <w:rPr>
          <w:sz w:val="28"/>
          <w:szCs w:val="28"/>
        </w:rPr>
      </w:pPr>
      <w:r w:rsidRPr="00962780">
        <w:rPr>
          <w:sz w:val="28"/>
          <w:szCs w:val="28"/>
        </w:rPr>
        <w:t>La seconde strie Z.</w:t>
      </w:r>
    </w:p>
    <w:p w:rsidR="00F921A5" w:rsidRPr="00962780" w:rsidRDefault="00F921A5" w:rsidP="00F921A5">
      <w:pPr>
        <w:ind w:right="-709"/>
        <w:jc w:val="both"/>
        <w:rPr>
          <w:sz w:val="28"/>
          <w:szCs w:val="28"/>
        </w:rPr>
      </w:pPr>
    </w:p>
    <w:p w:rsidR="00F921A5" w:rsidRPr="00962780" w:rsidRDefault="00F921A5" w:rsidP="00F921A5">
      <w:pPr>
        <w:ind w:right="-709"/>
        <w:jc w:val="both"/>
        <w:rPr>
          <w:sz w:val="28"/>
          <w:szCs w:val="28"/>
        </w:rPr>
      </w:pPr>
    </w:p>
    <w:p w:rsidR="00F921A5" w:rsidRPr="00962780" w:rsidRDefault="00F44F87" w:rsidP="00F921A5">
      <w:pPr>
        <w:ind w:right="-709"/>
        <w:jc w:val="both"/>
        <w:rPr>
          <w:sz w:val="28"/>
          <w:szCs w:val="28"/>
        </w:rPr>
      </w:pPr>
      <w:r w:rsidRPr="00962780">
        <w:rPr>
          <w:noProof/>
          <w:sz w:val="28"/>
          <w:szCs w:val="28"/>
        </w:rPr>
        <w:lastRenderedPageBreak/>
        <w:drawing>
          <wp:inline distT="0" distB="0" distL="0" distR="0" wp14:anchorId="61D336FD" wp14:editId="7EF163C5">
            <wp:extent cx="5762294" cy="7677150"/>
            <wp:effectExtent l="19050" t="0" r="0"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760720" cy="7675053"/>
                    </a:xfrm>
                    <a:prstGeom prst="rect">
                      <a:avLst/>
                    </a:prstGeom>
                    <a:noFill/>
                    <a:ln w="9525">
                      <a:noFill/>
                      <a:miter lim="800000"/>
                      <a:headEnd/>
                      <a:tailEnd/>
                    </a:ln>
                  </pic:spPr>
                </pic:pic>
              </a:graphicData>
            </a:graphic>
          </wp:inline>
        </w:drawing>
      </w:r>
    </w:p>
    <w:p w:rsidR="00F921A5" w:rsidRPr="00962780" w:rsidRDefault="00F921A5" w:rsidP="00F921A5">
      <w:pPr>
        <w:ind w:right="-709"/>
        <w:jc w:val="both"/>
        <w:rPr>
          <w:sz w:val="28"/>
          <w:szCs w:val="28"/>
        </w:rPr>
      </w:pPr>
    </w:p>
    <w:p w:rsidR="00E856C2" w:rsidRPr="00962780" w:rsidRDefault="00E856C2" w:rsidP="00F921A5">
      <w:pPr>
        <w:ind w:right="-709"/>
        <w:jc w:val="both"/>
        <w:rPr>
          <w:sz w:val="28"/>
          <w:szCs w:val="28"/>
        </w:rPr>
      </w:pPr>
    </w:p>
    <w:p w:rsidR="00E856C2" w:rsidRPr="00962780" w:rsidRDefault="00E856C2" w:rsidP="00F921A5">
      <w:pPr>
        <w:ind w:right="-709"/>
        <w:jc w:val="both"/>
        <w:rPr>
          <w:sz w:val="28"/>
          <w:szCs w:val="28"/>
        </w:rPr>
      </w:pPr>
    </w:p>
    <w:p w:rsidR="00E856C2" w:rsidRPr="00962780" w:rsidRDefault="00E856C2" w:rsidP="00F921A5">
      <w:pPr>
        <w:ind w:right="-709"/>
        <w:jc w:val="both"/>
        <w:rPr>
          <w:sz w:val="28"/>
          <w:szCs w:val="28"/>
        </w:rPr>
      </w:pPr>
    </w:p>
    <w:p w:rsidR="00E856C2" w:rsidRPr="00962780" w:rsidRDefault="00E856C2" w:rsidP="00E856C2">
      <w:pPr>
        <w:rPr>
          <w:sz w:val="28"/>
          <w:szCs w:val="28"/>
        </w:rPr>
      </w:pPr>
    </w:p>
    <w:p w:rsidR="00F44F87" w:rsidRPr="00962780" w:rsidRDefault="00F44F87" w:rsidP="00E856C2">
      <w:pPr>
        <w:rPr>
          <w:b/>
          <w:sz w:val="28"/>
          <w:szCs w:val="28"/>
        </w:rPr>
      </w:pPr>
    </w:p>
    <w:p w:rsidR="00F921A5" w:rsidRPr="00962780" w:rsidRDefault="00E856C2" w:rsidP="00E856C2">
      <w:pPr>
        <w:rPr>
          <w:b/>
          <w:sz w:val="28"/>
          <w:szCs w:val="28"/>
        </w:rPr>
      </w:pPr>
      <w:r w:rsidRPr="00962780">
        <w:rPr>
          <w:b/>
          <w:sz w:val="28"/>
          <w:szCs w:val="28"/>
        </w:rPr>
        <w:t>1.1.1.5.1/ Les filaments de myosine</w:t>
      </w:r>
    </w:p>
    <w:p w:rsidR="00E856C2" w:rsidRPr="00962780" w:rsidRDefault="00E856C2" w:rsidP="00E856C2">
      <w:pPr>
        <w:ind w:right="-567"/>
        <w:jc w:val="both"/>
        <w:rPr>
          <w:sz w:val="28"/>
          <w:szCs w:val="28"/>
        </w:rPr>
      </w:pPr>
      <w:r w:rsidRPr="00962780">
        <w:rPr>
          <w:b/>
          <w:sz w:val="28"/>
          <w:szCs w:val="28"/>
        </w:rPr>
        <w:t xml:space="preserve">    </w:t>
      </w:r>
      <w:r w:rsidRPr="00962780">
        <w:rPr>
          <w:sz w:val="28"/>
          <w:szCs w:val="28"/>
        </w:rPr>
        <w:t xml:space="preserve">Aux environs de 1500 unités par myofibrille, ils représentent les 2/3 des protéines musculaires. Chaque filament est composé de pas </w:t>
      </w:r>
      <w:proofErr w:type="spellStart"/>
      <w:r w:rsidRPr="00962780">
        <w:rPr>
          <w:sz w:val="28"/>
          <w:szCs w:val="28"/>
        </w:rPr>
        <w:t>mois</w:t>
      </w:r>
      <w:proofErr w:type="spellEnd"/>
      <w:r w:rsidRPr="00962780">
        <w:rPr>
          <w:sz w:val="28"/>
          <w:szCs w:val="28"/>
        </w:rPr>
        <w:t xml:space="preserve"> de 200 molécules de myosine disposées cote à cote.</w:t>
      </w:r>
    </w:p>
    <w:p w:rsidR="00A1552D" w:rsidRPr="00962780" w:rsidRDefault="00A1552D" w:rsidP="00E856C2">
      <w:pPr>
        <w:ind w:right="-567"/>
        <w:jc w:val="both"/>
        <w:rPr>
          <w:sz w:val="28"/>
          <w:szCs w:val="28"/>
        </w:rPr>
      </w:pPr>
    </w:p>
    <w:p w:rsidR="00A1552D" w:rsidRPr="00962780" w:rsidRDefault="00A1552D" w:rsidP="00E856C2">
      <w:pPr>
        <w:ind w:right="-567"/>
        <w:jc w:val="both"/>
        <w:rPr>
          <w:sz w:val="28"/>
          <w:szCs w:val="28"/>
        </w:rPr>
      </w:pPr>
    </w:p>
    <w:p w:rsidR="00A1552D" w:rsidRPr="00962780" w:rsidRDefault="00A1552D" w:rsidP="00E856C2">
      <w:pPr>
        <w:ind w:right="-567"/>
        <w:jc w:val="both"/>
        <w:rPr>
          <w:sz w:val="28"/>
          <w:szCs w:val="28"/>
        </w:rPr>
      </w:pPr>
    </w:p>
    <w:p w:rsidR="00A1552D" w:rsidRPr="00962780" w:rsidRDefault="00F44F87" w:rsidP="00E856C2">
      <w:pPr>
        <w:ind w:right="-567"/>
        <w:jc w:val="both"/>
        <w:rPr>
          <w:sz w:val="28"/>
          <w:szCs w:val="28"/>
        </w:rPr>
      </w:pPr>
      <w:r w:rsidRPr="00962780">
        <w:rPr>
          <w:noProof/>
          <w:sz w:val="28"/>
          <w:szCs w:val="28"/>
        </w:rPr>
        <w:drawing>
          <wp:inline distT="0" distB="0" distL="0" distR="0" wp14:anchorId="0D8D70EF" wp14:editId="063237C0">
            <wp:extent cx="5760720" cy="2702620"/>
            <wp:effectExtent l="19050" t="0" r="0" b="0"/>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760720" cy="2702620"/>
                    </a:xfrm>
                    <a:prstGeom prst="rect">
                      <a:avLst/>
                    </a:prstGeom>
                    <a:noFill/>
                    <a:ln w="9525">
                      <a:noFill/>
                      <a:miter lim="800000"/>
                      <a:headEnd/>
                      <a:tailEnd/>
                    </a:ln>
                  </pic:spPr>
                </pic:pic>
              </a:graphicData>
            </a:graphic>
          </wp:inline>
        </w:drawing>
      </w:r>
    </w:p>
    <w:p w:rsidR="00F44F87" w:rsidRPr="00962780" w:rsidRDefault="00F44F87" w:rsidP="00E856C2">
      <w:pPr>
        <w:ind w:right="-567"/>
        <w:jc w:val="both"/>
        <w:rPr>
          <w:sz w:val="28"/>
          <w:szCs w:val="28"/>
        </w:rPr>
      </w:pPr>
    </w:p>
    <w:p w:rsidR="00F44F87" w:rsidRPr="00962780" w:rsidRDefault="00F44F87" w:rsidP="00F44F87">
      <w:pPr>
        <w:rPr>
          <w:sz w:val="28"/>
          <w:szCs w:val="28"/>
        </w:rPr>
      </w:pPr>
    </w:p>
    <w:p w:rsidR="00F44F87" w:rsidRPr="00962780" w:rsidRDefault="00AD31D4" w:rsidP="00051E71">
      <w:pPr>
        <w:jc w:val="both"/>
        <w:rPr>
          <w:sz w:val="28"/>
          <w:szCs w:val="28"/>
        </w:rPr>
      </w:pPr>
      <w:r w:rsidRPr="00962780">
        <w:rPr>
          <w:sz w:val="28"/>
          <w:szCs w:val="28"/>
        </w:rPr>
        <w:t>Il a la forme d’un bâton de golf, avec une tête globuleuse comprenant deux sites : un site de liaison de l’actine et un site ATPasique.</w:t>
      </w:r>
    </w:p>
    <w:p w:rsidR="00051E71" w:rsidRPr="00962780" w:rsidRDefault="00051E71" w:rsidP="00051E71">
      <w:pPr>
        <w:jc w:val="both"/>
        <w:rPr>
          <w:sz w:val="28"/>
          <w:szCs w:val="28"/>
        </w:rPr>
      </w:pPr>
      <w:r w:rsidRPr="00962780">
        <w:rPr>
          <w:sz w:val="28"/>
          <w:szCs w:val="28"/>
        </w:rPr>
        <w:t>Vu le nombre assez important de molécules de myosine que contient chaque filament, ces derniers par la forme de leur extrémités globulaires sont autant de protubérances qui forment des ponts d’union qui interagissent lors de la contraction avec les sites actifs des filaments d’actine.</w:t>
      </w:r>
    </w:p>
    <w:p w:rsidR="00601FF2" w:rsidRPr="00962780" w:rsidRDefault="00601FF2" w:rsidP="00F44F87">
      <w:pPr>
        <w:rPr>
          <w:sz w:val="28"/>
          <w:szCs w:val="28"/>
        </w:rPr>
      </w:pPr>
    </w:p>
    <w:p w:rsidR="00601FF2" w:rsidRPr="00962780" w:rsidRDefault="00601FF2" w:rsidP="00F44F87">
      <w:pPr>
        <w:rPr>
          <w:sz w:val="28"/>
          <w:szCs w:val="28"/>
        </w:rPr>
      </w:pPr>
      <w:r w:rsidRPr="00962780">
        <w:rPr>
          <w:b/>
          <w:sz w:val="28"/>
          <w:szCs w:val="28"/>
        </w:rPr>
        <w:t>1.1.1.5.2 / Les filaments d’actine</w:t>
      </w:r>
    </w:p>
    <w:p w:rsidR="00F44F87" w:rsidRPr="00962780" w:rsidRDefault="00601FF2" w:rsidP="0075097F">
      <w:pPr>
        <w:ind w:right="-567"/>
        <w:jc w:val="both"/>
        <w:rPr>
          <w:sz w:val="28"/>
          <w:szCs w:val="28"/>
        </w:rPr>
      </w:pPr>
      <w:r w:rsidRPr="00962780">
        <w:rPr>
          <w:sz w:val="28"/>
          <w:szCs w:val="28"/>
        </w:rPr>
        <w:t xml:space="preserve">    Chaque filament d’actine est composé de trois protéines :</w:t>
      </w:r>
    </w:p>
    <w:p w:rsidR="00601FF2" w:rsidRPr="00962780" w:rsidRDefault="00601FF2" w:rsidP="0075097F">
      <w:pPr>
        <w:pStyle w:val="Paragraphedeliste"/>
        <w:numPr>
          <w:ilvl w:val="0"/>
          <w:numId w:val="12"/>
        </w:numPr>
        <w:ind w:right="-567"/>
        <w:jc w:val="both"/>
        <w:rPr>
          <w:sz w:val="28"/>
          <w:szCs w:val="28"/>
        </w:rPr>
      </w:pPr>
      <w:r w:rsidRPr="00962780">
        <w:rPr>
          <w:sz w:val="28"/>
          <w:szCs w:val="28"/>
        </w:rPr>
        <w:t>L’actine elle-même</w:t>
      </w:r>
    </w:p>
    <w:p w:rsidR="00601FF2" w:rsidRPr="00962780" w:rsidRDefault="00601FF2" w:rsidP="0075097F">
      <w:pPr>
        <w:pStyle w:val="Paragraphedeliste"/>
        <w:numPr>
          <w:ilvl w:val="0"/>
          <w:numId w:val="12"/>
        </w:numPr>
        <w:ind w:right="-567"/>
        <w:jc w:val="both"/>
        <w:rPr>
          <w:sz w:val="28"/>
          <w:szCs w:val="28"/>
        </w:rPr>
      </w:pPr>
      <w:r w:rsidRPr="00962780">
        <w:rPr>
          <w:sz w:val="28"/>
          <w:szCs w:val="28"/>
        </w:rPr>
        <w:t>La tropomyosine</w:t>
      </w:r>
    </w:p>
    <w:p w:rsidR="00601FF2" w:rsidRPr="00962780" w:rsidRDefault="00601FF2" w:rsidP="0075097F">
      <w:pPr>
        <w:pStyle w:val="Paragraphedeliste"/>
        <w:numPr>
          <w:ilvl w:val="0"/>
          <w:numId w:val="12"/>
        </w:numPr>
        <w:ind w:right="-567"/>
        <w:jc w:val="both"/>
        <w:rPr>
          <w:sz w:val="28"/>
          <w:szCs w:val="28"/>
        </w:rPr>
      </w:pPr>
      <w:r w:rsidRPr="00962780">
        <w:rPr>
          <w:sz w:val="28"/>
          <w:szCs w:val="28"/>
        </w:rPr>
        <w:t>La troponine</w:t>
      </w:r>
    </w:p>
    <w:p w:rsidR="007B686B" w:rsidRPr="00962780" w:rsidRDefault="00601FF2" w:rsidP="007B686B">
      <w:pPr>
        <w:ind w:right="-567"/>
        <w:jc w:val="both"/>
        <w:rPr>
          <w:sz w:val="28"/>
          <w:szCs w:val="28"/>
        </w:rPr>
      </w:pPr>
      <w:r w:rsidRPr="00962780">
        <w:rPr>
          <w:sz w:val="28"/>
          <w:szCs w:val="28"/>
        </w:rPr>
        <w:t>L’actine forme l’ossature du filament ; les protéines d’actine sont globuleuses (actine G), et se présentent sous forme de deux chaines torsadées comme un collier de perles</w:t>
      </w:r>
      <w:r w:rsidR="007B686B" w:rsidRPr="00962780">
        <w:rPr>
          <w:sz w:val="28"/>
          <w:szCs w:val="28"/>
        </w:rPr>
        <w:t xml:space="preserve">. </w:t>
      </w:r>
    </w:p>
    <w:p w:rsidR="00601FF2" w:rsidRPr="00962780" w:rsidRDefault="007B686B" w:rsidP="007B686B">
      <w:pPr>
        <w:ind w:right="-567"/>
        <w:jc w:val="both"/>
        <w:rPr>
          <w:sz w:val="28"/>
          <w:szCs w:val="28"/>
        </w:rPr>
      </w:pPr>
      <w:r w:rsidRPr="00962780">
        <w:rPr>
          <w:sz w:val="28"/>
          <w:szCs w:val="28"/>
        </w:rPr>
        <w:t>La nébuline, adjacente à l’actine s’étend le long de celle-ci.</w:t>
      </w:r>
    </w:p>
    <w:p w:rsidR="007B686B" w:rsidRPr="00962780" w:rsidRDefault="007B686B" w:rsidP="007B686B">
      <w:pPr>
        <w:ind w:right="-567"/>
        <w:jc w:val="both"/>
        <w:rPr>
          <w:sz w:val="28"/>
          <w:szCs w:val="28"/>
        </w:rPr>
      </w:pPr>
      <w:r w:rsidRPr="00962780">
        <w:rPr>
          <w:sz w:val="28"/>
          <w:szCs w:val="28"/>
        </w:rPr>
        <w:t>La tropomyosine, entoure les filaments d’actine et vient s’ajuster dans la rainure qui les sépare.</w:t>
      </w:r>
    </w:p>
    <w:p w:rsidR="007B686B" w:rsidRPr="00962780" w:rsidRDefault="007B686B" w:rsidP="007B686B">
      <w:pPr>
        <w:ind w:right="-567"/>
        <w:jc w:val="both"/>
        <w:rPr>
          <w:sz w:val="28"/>
          <w:szCs w:val="28"/>
        </w:rPr>
      </w:pPr>
      <w:r w:rsidRPr="00962780">
        <w:rPr>
          <w:sz w:val="28"/>
          <w:szCs w:val="28"/>
        </w:rPr>
        <w:t>La troponine est attachée à intervalles réguliers à la fois sur les filaments d’actine et de tropomyosine.</w:t>
      </w:r>
    </w:p>
    <w:p w:rsidR="00051E71" w:rsidRPr="00962780" w:rsidRDefault="00051E71" w:rsidP="007B686B">
      <w:pPr>
        <w:jc w:val="both"/>
        <w:rPr>
          <w:sz w:val="28"/>
          <w:szCs w:val="28"/>
        </w:rPr>
      </w:pPr>
      <w:r w:rsidRPr="00962780">
        <w:rPr>
          <w:rFonts w:ascii="TTE3B66308t00" w:hAnsi="TTE3B66308t00" w:cs="TTE3B66308t00"/>
          <w:sz w:val="28"/>
          <w:szCs w:val="28"/>
        </w:rPr>
        <w:t xml:space="preserve">Site </w:t>
      </w:r>
    </w:p>
    <w:p w:rsidR="00F44F87" w:rsidRPr="00962780" w:rsidRDefault="00B57EAB" w:rsidP="00F44F87">
      <w:pPr>
        <w:rPr>
          <w:sz w:val="28"/>
          <w:szCs w:val="28"/>
        </w:rPr>
      </w:pPr>
      <w:r w:rsidRPr="00962780">
        <w:rPr>
          <w:noProof/>
          <w:sz w:val="28"/>
          <w:szCs w:val="28"/>
        </w:rPr>
        <w:lastRenderedPageBreak/>
        <w:drawing>
          <wp:inline distT="0" distB="0" distL="0" distR="0" wp14:anchorId="4F9179B2" wp14:editId="1AF67D4E">
            <wp:extent cx="5095875" cy="2276475"/>
            <wp:effectExtent l="1905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095875" cy="2276475"/>
                    </a:xfrm>
                    <a:prstGeom prst="rect">
                      <a:avLst/>
                    </a:prstGeom>
                    <a:noFill/>
                    <a:ln w="9525">
                      <a:noFill/>
                      <a:miter lim="800000"/>
                      <a:headEnd/>
                      <a:tailEnd/>
                    </a:ln>
                  </pic:spPr>
                </pic:pic>
              </a:graphicData>
            </a:graphic>
          </wp:inline>
        </w:drawing>
      </w:r>
    </w:p>
    <w:p w:rsidR="00F44F87" w:rsidRPr="00962780" w:rsidRDefault="00F44F87" w:rsidP="00F44F87">
      <w:pPr>
        <w:rPr>
          <w:sz w:val="28"/>
          <w:szCs w:val="28"/>
        </w:rPr>
      </w:pPr>
    </w:p>
    <w:p w:rsidR="00F44F87" w:rsidRPr="00962780" w:rsidRDefault="00F44F87" w:rsidP="00F44F87">
      <w:pPr>
        <w:rPr>
          <w:sz w:val="28"/>
          <w:szCs w:val="28"/>
        </w:rPr>
      </w:pPr>
    </w:p>
    <w:p w:rsidR="00F44F87" w:rsidRPr="00962780" w:rsidRDefault="00F44F87" w:rsidP="00F44F87">
      <w:pPr>
        <w:rPr>
          <w:sz w:val="28"/>
          <w:szCs w:val="28"/>
        </w:rPr>
      </w:pPr>
    </w:p>
    <w:p w:rsidR="00F44F87" w:rsidRPr="00962780" w:rsidRDefault="00F44F87" w:rsidP="00F44F87">
      <w:pPr>
        <w:rPr>
          <w:sz w:val="28"/>
          <w:szCs w:val="28"/>
        </w:rPr>
      </w:pPr>
    </w:p>
    <w:p w:rsidR="00541290" w:rsidRPr="00D1643B" w:rsidRDefault="00051E71" w:rsidP="00D1643B">
      <w:pPr>
        <w:jc w:val="both"/>
        <w:rPr>
          <w:sz w:val="28"/>
          <w:szCs w:val="28"/>
        </w:rPr>
      </w:pPr>
      <w:r w:rsidRPr="00962780">
        <w:rPr>
          <w:sz w:val="28"/>
          <w:szCs w:val="28"/>
        </w:rPr>
        <w:t>Cet arrangement permet aux protéines tropomyosine et troponine, en complicité avec le calcium, la contraction et le relâchement de la myofibrille.</w:t>
      </w:r>
    </w:p>
    <w:p w:rsidR="00541290" w:rsidRPr="00962780" w:rsidRDefault="00541290" w:rsidP="00051E71">
      <w:pPr>
        <w:jc w:val="both"/>
        <w:rPr>
          <w:b/>
          <w:sz w:val="28"/>
          <w:szCs w:val="28"/>
        </w:rPr>
      </w:pPr>
    </w:p>
    <w:p w:rsidR="00056B0E" w:rsidRPr="00962780" w:rsidRDefault="00056B0E" w:rsidP="00051E71">
      <w:pPr>
        <w:jc w:val="both"/>
        <w:rPr>
          <w:b/>
          <w:sz w:val="28"/>
          <w:szCs w:val="28"/>
        </w:rPr>
      </w:pPr>
      <w:r w:rsidRPr="00962780">
        <w:rPr>
          <w:b/>
          <w:sz w:val="28"/>
          <w:szCs w:val="28"/>
        </w:rPr>
        <w:t>II. La contraction musculaire</w:t>
      </w:r>
    </w:p>
    <w:p w:rsidR="00056B0E" w:rsidRPr="00962780" w:rsidRDefault="00056B0E" w:rsidP="00051E71">
      <w:pPr>
        <w:jc w:val="both"/>
        <w:rPr>
          <w:sz w:val="28"/>
          <w:szCs w:val="28"/>
        </w:rPr>
      </w:pPr>
      <w:r w:rsidRPr="00962780">
        <w:rPr>
          <w:sz w:val="28"/>
          <w:szCs w:val="28"/>
        </w:rPr>
        <w:t xml:space="preserve">     La contraction musculaire se traduit par un glissement des filaments d’actine et de myosine entre eux grâce à un phénomène dit de «  ponts d’union transversaux ».</w:t>
      </w:r>
    </w:p>
    <w:p w:rsidR="00056B0E" w:rsidRPr="00962780" w:rsidRDefault="00056B0E" w:rsidP="00051E71">
      <w:pPr>
        <w:jc w:val="both"/>
        <w:rPr>
          <w:sz w:val="28"/>
          <w:szCs w:val="28"/>
        </w:rPr>
      </w:pPr>
      <w:r w:rsidRPr="00962780">
        <w:rPr>
          <w:sz w:val="28"/>
          <w:szCs w:val="28"/>
        </w:rPr>
        <w:t>Ce phénomène se traduit par :</w:t>
      </w:r>
    </w:p>
    <w:p w:rsidR="00541290" w:rsidRPr="00962780" w:rsidRDefault="00541290" w:rsidP="00051E71">
      <w:pPr>
        <w:jc w:val="both"/>
        <w:rPr>
          <w:sz w:val="28"/>
          <w:szCs w:val="28"/>
        </w:rPr>
      </w:pPr>
    </w:p>
    <w:p w:rsidR="00056B0E" w:rsidRPr="00962780" w:rsidRDefault="00056B0E" w:rsidP="00541290">
      <w:pPr>
        <w:pStyle w:val="Paragraphedeliste"/>
        <w:numPr>
          <w:ilvl w:val="0"/>
          <w:numId w:val="16"/>
        </w:numPr>
        <w:jc w:val="both"/>
        <w:rPr>
          <w:sz w:val="28"/>
          <w:szCs w:val="28"/>
        </w:rPr>
      </w:pPr>
      <w:r w:rsidRPr="00962780">
        <w:rPr>
          <w:sz w:val="28"/>
          <w:szCs w:val="28"/>
        </w:rPr>
        <w:t xml:space="preserve">La </w:t>
      </w:r>
      <w:r w:rsidR="009B6908" w:rsidRPr="00962780">
        <w:rPr>
          <w:sz w:val="28"/>
          <w:szCs w:val="28"/>
        </w:rPr>
        <w:t>tête</w:t>
      </w:r>
      <w:r w:rsidRPr="00962780">
        <w:rPr>
          <w:sz w:val="28"/>
          <w:szCs w:val="28"/>
        </w:rPr>
        <w:t xml:space="preserve"> de myosine chargée en énergie</w:t>
      </w:r>
      <w:r w:rsidR="009B6908" w:rsidRPr="00962780">
        <w:rPr>
          <w:sz w:val="28"/>
          <w:szCs w:val="28"/>
        </w:rPr>
        <w:t xml:space="preserve"> (E)</w:t>
      </w:r>
      <w:r w:rsidR="006138FA" w:rsidRPr="00962780">
        <w:rPr>
          <w:sz w:val="28"/>
          <w:szCs w:val="28"/>
        </w:rPr>
        <w:t xml:space="preserve"> </w:t>
      </w:r>
      <w:r w:rsidR="009B6908" w:rsidRPr="00962780">
        <w:rPr>
          <w:sz w:val="28"/>
          <w:szCs w:val="28"/>
        </w:rPr>
        <w:t>se lie à l’actine pour former les ponts transversaux (environ 200par filament épais) ; les molécules d’ADP et Pi sont encore liées à la myosine.</w:t>
      </w:r>
    </w:p>
    <w:p w:rsidR="009B6908" w:rsidRPr="00962780" w:rsidRDefault="009B6908" w:rsidP="009B6908">
      <w:pPr>
        <w:pStyle w:val="Paragraphedeliste"/>
        <w:tabs>
          <w:tab w:val="left" w:pos="5685"/>
        </w:tabs>
        <w:ind w:left="720"/>
        <w:jc w:val="both"/>
        <w:rPr>
          <w:b/>
          <w:sz w:val="28"/>
          <w:szCs w:val="28"/>
        </w:rPr>
      </w:pPr>
    </w:p>
    <w:p w:rsidR="009B6908" w:rsidRPr="00962780" w:rsidRDefault="002F6F47" w:rsidP="009B6908">
      <w:pPr>
        <w:pStyle w:val="Paragraphedeliste"/>
        <w:tabs>
          <w:tab w:val="left" w:pos="5685"/>
        </w:tabs>
        <w:ind w:left="720"/>
        <w:jc w:val="both"/>
        <w:rPr>
          <w:b/>
          <w:sz w:val="28"/>
          <w:szCs w:val="28"/>
          <w:lang w:val="en-US"/>
        </w:rPr>
      </w:pPr>
      <w:r>
        <w:rPr>
          <w:b/>
          <w:noProof/>
          <w:sz w:val="28"/>
          <w:szCs w:val="28"/>
        </w:rPr>
        <w:pict>
          <v:shape id="_x0000_s1062" type="#_x0000_t32" style="position:absolute;left:0;text-align:left;margin-left:222.4pt;margin-top:10.35pt;width:78.75pt;height:0;z-index:251691008" o:connectortype="straight">
            <v:stroke endarrow="block"/>
          </v:shape>
        </w:pict>
      </w:r>
      <w:r w:rsidR="009B6908" w:rsidRPr="00962780">
        <w:rPr>
          <w:b/>
          <w:sz w:val="28"/>
          <w:szCs w:val="28"/>
          <w:lang w:val="en-US"/>
        </w:rPr>
        <w:t xml:space="preserve">     </w:t>
      </w:r>
      <w:proofErr w:type="gramStart"/>
      <w:r w:rsidR="006B5D69" w:rsidRPr="00962780">
        <w:rPr>
          <w:b/>
          <w:sz w:val="28"/>
          <w:szCs w:val="28"/>
          <w:lang w:val="en-US"/>
        </w:rPr>
        <w:t>A (</w:t>
      </w:r>
      <w:r w:rsidR="009B6908" w:rsidRPr="00962780">
        <w:rPr>
          <w:b/>
          <w:sz w:val="28"/>
          <w:szCs w:val="28"/>
          <w:lang w:val="en-US"/>
        </w:rPr>
        <w:t>actine) + E. ADP.</w:t>
      </w:r>
      <w:proofErr w:type="gramEnd"/>
      <w:r w:rsidR="009B6908" w:rsidRPr="00962780">
        <w:rPr>
          <w:b/>
          <w:sz w:val="28"/>
          <w:szCs w:val="28"/>
          <w:lang w:val="en-US"/>
        </w:rPr>
        <w:t xml:space="preserve"> Pi </w:t>
      </w:r>
      <w:r w:rsidR="009B6908" w:rsidRPr="00962780">
        <w:rPr>
          <w:b/>
          <w:sz w:val="28"/>
          <w:szCs w:val="28"/>
          <w:lang w:val="en-US"/>
        </w:rPr>
        <w:tab/>
        <w:t xml:space="preserve">            A.E. ADP. Pi</w:t>
      </w:r>
    </w:p>
    <w:p w:rsidR="009B6908" w:rsidRPr="00962780" w:rsidRDefault="009B6908" w:rsidP="00F44F87">
      <w:pPr>
        <w:tabs>
          <w:tab w:val="left" w:pos="2265"/>
        </w:tabs>
        <w:rPr>
          <w:sz w:val="28"/>
          <w:szCs w:val="28"/>
        </w:rPr>
      </w:pPr>
      <w:r w:rsidRPr="00962780">
        <w:rPr>
          <w:sz w:val="28"/>
          <w:szCs w:val="28"/>
        </w:rPr>
        <w:t xml:space="preserve">     </w:t>
      </w:r>
    </w:p>
    <w:p w:rsidR="00F44F87" w:rsidRPr="00962780" w:rsidRDefault="009B6908" w:rsidP="009B6908">
      <w:pPr>
        <w:pStyle w:val="Paragraphedeliste"/>
        <w:numPr>
          <w:ilvl w:val="0"/>
          <w:numId w:val="16"/>
        </w:numPr>
        <w:tabs>
          <w:tab w:val="left" w:pos="2265"/>
        </w:tabs>
        <w:jc w:val="both"/>
        <w:rPr>
          <w:sz w:val="28"/>
          <w:szCs w:val="28"/>
        </w:rPr>
      </w:pPr>
      <w:r w:rsidRPr="00962780">
        <w:rPr>
          <w:sz w:val="28"/>
          <w:szCs w:val="28"/>
        </w:rPr>
        <w:t>La libération de l’énergie potentielle contenue dans la tête de myosine permet le déplacement du pont d’union transversal en direction de la ligne médiane M de la bande H.</w:t>
      </w:r>
    </w:p>
    <w:p w:rsidR="009B6908" w:rsidRPr="00962780" w:rsidRDefault="009B6908" w:rsidP="009B6908">
      <w:pPr>
        <w:pStyle w:val="Paragraphedeliste"/>
        <w:tabs>
          <w:tab w:val="left" w:pos="2265"/>
        </w:tabs>
        <w:ind w:left="720"/>
        <w:jc w:val="both"/>
        <w:rPr>
          <w:sz w:val="28"/>
          <w:szCs w:val="28"/>
        </w:rPr>
      </w:pPr>
      <w:r w:rsidRPr="00962780">
        <w:rPr>
          <w:sz w:val="28"/>
          <w:szCs w:val="28"/>
        </w:rPr>
        <w:t xml:space="preserve">Dans le </w:t>
      </w:r>
      <w:r w:rsidR="008D0B3B" w:rsidRPr="00962780">
        <w:rPr>
          <w:sz w:val="28"/>
          <w:szCs w:val="28"/>
        </w:rPr>
        <w:t>mêmes</w:t>
      </w:r>
      <w:r w:rsidRPr="00962780">
        <w:rPr>
          <w:sz w:val="28"/>
          <w:szCs w:val="28"/>
        </w:rPr>
        <w:t xml:space="preserve"> temps, on assiste à la libération d’ADP et de Pi</w:t>
      </w:r>
      <w:r w:rsidR="008D0B3B" w:rsidRPr="00962780">
        <w:rPr>
          <w:sz w:val="28"/>
          <w:szCs w:val="28"/>
        </w:rPr>
        <w:t xml:space="preserve"> qui vont resynthétiser un nouvel ATP, soit dans le cytosol, soit dans la mitochondrie.</w:t>
      </w:r>
    </w:p>
    <w:p w:rsidR="008D0B3B" w:rsidRPr="00962780" w:rsidRDefault="008D0B3B" w:rsidP="009B6908">
      <w:pPr>
        <w:pStyle w:val="Paragraphedeliste"/>
        <w:tabs>
          <w:tab w:val="left" w:pos="2265"/>
        </w:tabs>
        <w:ind w:left="720"/>
        <w:jc w:val="both"/>
        <w:rPr>
          <w:sz w:val="28"/>
          <w:szCs w:val="28"/>
        </w:rPr>
      </w:pPr>
    </w:p>
    <w:p w:rsidR="008D0B3B" w:rsidRPr="00962780" w:rsidRDefault="002F6F47" w:rsidP="008D0B3B">
      <w:pPr>
        <w:tabs>
          <w:tab w:val="left" w:pos="2265"/>
        </w:tabs>
        <w:ind w:left="720"/>
        <w:jc w:val="both"/>
        <w:rPr>
          <w:b/>
          <w:sz w:val="28"/>
          <w:szCs w:val="28"/>
          <w:lang w:val="en-US"/>
        </w:rPr>
      </w:pPr>
      <w:r>
        <w:rPr>
          <w:b/>
          <w:noProof/>
          <w:sz w:val="28"/>
          <w:szCs w:val="28"/>
        </w:rPr>
        <w:pict>
          <v:shape id="_x0000_s1063" type="#_x0000_t32" style="position:absolute;left:0;text-align:left;margin-left:158.65pt;margin-top:10.05pt;width:110.25pt;height:1.5pt;z-index:251692032" o:connectortype="straight">
            <v:stroke endarrow="block"/>
          </v:shape>
        </w:pict>
      </w:r>
      <w:r w:rsidR="008D0B3B" w:rsidRPr="00962780">
        <w:rPr>
          <w:b/>
          <w:sz w:val="28"/>
          <w:szCs w:val="28"/>
          <w:lang w:val="en-US"/>
        </w:rPr>
        <w:t xml:space="preserve">          E. ADP. Pi                                   A.E + ADP .Pi</w:t>
      </w:r>
    </w:p>
    <w:p w:rsidR="008D0B3B" w:rsidRPr="00962780" w:rsidRDefault="008D0B3B" w:rsidP="008D0B3B">
      <w:pPr>
        <w:rPr>
          <w:sz w:val="28"/>
          <w:szCs w:val="28"/>
          <w:lang w:val="en-US"/>
        </w:rPr>
      </w:pPr>
    </w:p>
    <w:p w:rsidR="008D0B3B" w:rsidRPr="00962780" w:rsidRDefault="008D0B3B" w:rsidP="008D0B3B">
      <w:pPr>
        <w:pStyle w:val="Paragraphedeliste"/>
        <w:numPr>
          <w:ilvl w:val="0"/>
          <w:numId w:val="16"/>
        </w:numPr>
        <w:jc w:val="both"/>
        <w:rPr>
          <w:sz w:val="28"/>
          <w:szCs w:val="28"/>
        </w:rPr>
      </w:pPr>
      <w:r w:rsidRPr="00962780">
        <w:rPr>
          <w:sz w:val="28"/>
          <w:szCs w:val="28"/>
        </w:rPr>
        <w:t>La liaison de cette nouvelle ATP à la tête de la myosine permet la dissociation du pont d’actine/myosine.</w:t>
      </w:r>
    </w:p>
    <w:p w:rsidR="008D0B3B" w:rsidRPr="00962780" w:rsidRDefault="008D0B3B" w:rsidP="008D0B3B">
      <w:pPr>
        <w:pStyle w:val="Paragraphedeliste"/>
        <w:ind w:left="720"/>
        <w:jc w:val="both"/>
        <w:rPr>
          <w:sz w:val="28"/>
          <w:szCs w:val="28"/>
        </w:rPr>
      </w:pPr>
    </w:p>
    <w:p w:rsidR="008D0B3B" w:rsidRPr="00962780" w:rsidRDefault="002F6F47" w:rsidP="000826B8">
      <w:pPr>
        <w:pStyle w:val="Paragraphedeliste"/>
        <w:numPr>
          <w:ilvl w:val="0"/>
          <w:numId w:val="17"/>
        </w:numPr>
        <w:jc w:val="both"/>
        <w:rPr>
          <w:b/>
          <w:sz w:val="28"/>
          <w:szCs w:val="28"/>
          <w:lang w:val="en-US"/>
        </w:rPr>
      </w:pPr>
      <w:r>
        <w:rPr>
          <w:noProof/>
          <w:sz w:val="28"/>
          <w:szCs w:val="28"/>
        </w:rPr>
        <w:pict>
          <v:shape id="_x0000_s1064" type="#_x0000_t32" style="position:absolute;left:0;text-align:left;margin-left:193.15pt;margin-top:11.8pt;width:102.75pt;height:2.25pt;z-index:251693056" o:connectortype="straight">
            <v:stroke endarrow="block"/>
          </v:shape>
        </w:pict>
      </w:r>
      <w:r w:rsidR="008D0B3B" w:rsidRPr="00962780">
        <w:rPr>
          <w:b/>
          <w:sz w:val="28"/>
          <w:szCs w:val="28"/>
          <w:lang w:val="en-US"/>
        </w:rPr>
        <w:t>E + ADP. Pi                                A + E. ATP</w:t>
      </w:r>
    </w:p>
    <w:p w:rsidR="00A86B81" w:rsidRPr="00962780" w:rsidRDefault="00A86B81" w:rsidP="00A86B81">
      <w:pPr>
        <w:jc w:val="both"/>
        <w:rPr>
          <w:b/>
          <w:sz w:val="28"/>
          <w:szCs w:val="28"/>
          <w:lang w:val="en-US"/>
        </w:rPr>
      </w:pPr>
    </w:p>
    <w:p w:rsidR="00A86B81" w:rsidRPr="00962780" w:rsidRDefault="00A86B81" w:rsidP="00A86B81">
      <w:pPr>
        <w:pStyle w:val="Paragraphedeliste"/>
        <w:numPr>
          <w:ilvl w:val="0"/>
          <w:numId w:val="16"/>
        </w:numPr>
        <w:jc w:val="both"/>
        <w:rPr>
          <w:sz w:val="28"/>
          <w:szCs w:val="28"/>
        </w:rPr>
      </w:pPr>
      <w:r w:rsidRPr="00962780">
        <w:rPr>
          <w:sz w:val="28"/>
          <w:szCs w:val="28"/>
        </w:rPr>
        <w:t xml:space="preserve">L’hydrolyse de l’ATP sur la </w:t>
      </w:r>
      <w:r w:rsidR="00906E7A" w:rsidRPr="00962780">
        <w:rPr>
          <w:sz w:val="28"/>
          <w:szCs w:val="28"/>
        </w:rPr>
        <w:t>tête</w:t>
      </w:r>
      <w:r w:rsidRPr="00962780">
        <w:rPr>
          <w:sz w:val="28"/>
          <w:szCs w:val="28"/>
        </w:rPr>
        <w:t xml:space="preserve"> de la myosine, c’est à dire la </w:t>
      </w:r>
      <w:r w:rsidR="00906E7A" w:rsidRPr="00962780">
        <w:rPr>
          <w:sz w:val="28"/>
          <w:szCs w:val="28"/>
        </w:rPr>
        <w:t>libération</w:t>
      </w:r>
      <w:r w:rsidRPr="00962780">
        <w:rPr>
          <w:sz w:val="28"/>
          <w:szCs w:val="28"/>
        </w:rPr>
        <w:t xml:space="preserve"> de l’énergie contenue dans une liaison phosphate, permet de charger la </w:t>
      </w:r>
      <w:r w:rsidR="00906E7A" w:rsidRPr="00962780">
        <w:rPr>
          <w:sz w:val="28"/>
          <w:szCs w:val="28"/>
        </w:rPr>
        <w:t>tête</w:t>
      </w:r>
      <w:r w:rsidRPr="00962780">
        <w:rPr>
          <w:sz w:val="28"/>
          <w:szCs w:val="28"/>
        </w:rPr>
        <w:t xml:space="preserve"> de myosine en énergie</w:t>
      </w:r>
      <w:r w:rsidR="00906E7A" w:rsidRPr="00962780">
        <w:rPr>
          <w:sz w:val="28"/>
          <w:szCs w:val="28"/>
        </w:rPr>
        <w:t>.</w:t>
      </w:r>
    </w:p>
    <w:p w:rsidR="00906E7A" w:rsidRPr="00962780" w:rsidRDefault="00906E7A" w:rsidP="00906E7A">
      <w:pPr>
        <w:pStyle w:val="Paragraphedeliste"/>
        <w:ind w:left="720"/>
        <w:jc w:val="both"/>
        <w:rPr>
          <w:sz w:val="28"/>
          <w:szCs w:val="28"/>
        </w:rPr>
      </w:pPr>
    </w:p>
    <w:p w:rsidR="0067584E" w:rsidRPr="00962780" w:rsidRDefault="002F6F47" w:rsidP="00906E7A">
      <w:pPr>
        <w:pStyle w:val="Paragraphedeliste"/>
        <w:ind w:left="720"/>
        <w:jc w:val="both"/>
        <w:rPr>
          <w:b/>
          <w:sz w:val="28"/>
          <w:szCs w:val="28"/>
          <w:lang w:val="en-US"/>
        </w:rPr>
      </w:pPr>
      <w:r>
        <w:rPr>
          <w:noProof/>
          <w:sz w:val="28"/>
          <w:szCs w:val="28"/>
        </w:rPr>
        <w:pict>
          <v:shape id="_x0000_s1065" type="#_x0000_t32" style="position:absolute;left:0;text-align:left;margin-left:149.65pt;margin-top:10.9pt;width:119.25pt;height:2.25pt;z-index:251694080" o:connectortype="straight">
            <v:stroke endarrow="block"/>
          </v:shape>
        </w:pict>
      </w:r>
      <w:r w:rsidR="00906E7A" w:rsidRPr="00962780">
        <w:rPr>
          <w:sz w:val="28"/>
          <w:szCs w:val="28"/>
          <w:lang w:val="en-US"/>
        </w:rPr>
        <w:t xml:space="preserve">       </w:t>
      </w:r>
      <w:proofErr w:type="gramStart"/>
      <w:r w:rsidR="00906E7A" w:rsidRPr="00962780">
        <w:rPr>
          <w:b/>
          <w:sz w:val="28"/>
          <w:szCs w:val="28"/>
          <w:lang w:val="en-US"/>
        </w:rPr>
        <w:t>A + E. ATP                                    A + E.</w:t>
      </w:r>
      <w:proofErr w:type="gramEnd"/>
      <w:r w:rsidR="00906E7A" w:rsidRPr="00962780">
        <w:rPr>
          <w:b/>
          <w:sz w:val="28"/>
          <w:szCs w:val="28"/>
          <w:lang w:val="en-US"/>
        </w:rPr>
        <w:t xml:space="preserve">  </w:t>
      </w:r>
      <w:proofErr w:type="gramStart"/>
      <w:r w:rsidR="00906E7A" w:rsidRPr="00962780">
        <w:rPr>
          <w:b/>
          <w:sz w:val="28"/>
          <w:szCs w:val="28"/>
          <w:lang w:val="en-US"/>
        </w:rPr>
        <w:t>ADP.</w:t>
      </w:r>
      <w:proofErr w:type="gramEnd"/>
      <w:r w:rsidR="00906E7A" w:rsidRPr="00962780">
        <w:rPr>
          <w:b/>
          <w:sz w:val="28"/>
          <w:szCs w:val="28"/>
          <w:lang w:val="en-US"/>
        </w:rPr>
        <w:t xml:space="preserve"> Pi</w:t>
      </w:r>
    </w:p>
    <w:p w:rsidR="0067584E" w:rsidRPr="00962780" w:rsidRDefault="0067584E" w:rsidP="0067584E">
      <w:pPr>
        <w:rPr>
          <w:sz w:val="28"/>
          <w:szCs w:val="28"/>
          <w:lang w:val="en-US"/>
        </w:rPr>
      </w:pPr>
    </w:p>
    <w:p w:rsidR="0067584E" w:rsidRPr="00962780" w:rsidRDefault="0067584E" w:rsidP="0067584E">
      <w:pPr>
        <w:rPr>
          <w:sz w:val="28"/>
          <w:szCs w:val="28"/>
          <w:lang w:val="en-US"/>
        </w:rPr>
      </w:pPr>
    </w:p>
    <w:p w:rsidR="006B70CE" w:rsidRPr="00962780" w:rsidRDefault="006B70CE" w:rsidP="0067584E">
      <w:pPr>
        <w:rPr>
          <w:sz w:val="28"/>
          <w:szCs w:val="28"/>
          <w:lang w:val="en-US"/>
        </w:rPr>
      </w:pPr>
    </w:p>
    <w:p w:rsidR="0067584E" w:rsidRPr="00962780" w:rsidRDefault="0067584E" w:rsidP="0067584E">
      <w:pPr>
        <w:rPr>
          <w:sz w:val="28"/>
          <w:szCs w:val="28"/>
          <w:lang w:val="en-US"/>
        </w:rPr>
      </w:pPr>
    </w:p>
    <w:p w:rsidR="00E52B5E" w:rsidRPr="00962780" w:rsidRDefault="00E52B5E" w:rsidP="0067584E">
      <w:pPr>
        <w:rPr>
          <w:sz w:val="28"/>
          <w:szCs w:val="28"/>
          <w:lang w:val="en-US"/>
        </w:rPr>
      </w:pPr>
    </w:p>
    <w:p w:rsidR="00E52B5E" w:rsidRPr="00962780" w:rsidRDefault="00E52B5E" w:rsidP="0067584E">
      <w:pPr>
        <w:rPr>
          <w:sz w:val="28"/>
          <w:szCs w:val="28"/>
          <w:lang w:val="en-US"/>
        </w:rPr>
      </w:pPr>
    </w:p>
    <w:p w:rsidR="00E52B5E" w:rsidRPr="00962780" w:rsidRDefault="00E52B5E" w:rsidP="0067584E">
      <w:pPr>
        <w:rPr>
          <w:sz w:val="28"/>
          <w:szCs w:val="28"/>
          <w:lang w:val="en-US"/>
        </w:rPr>
      </w:pPr>
    </w:p>
    <w:p w:rsidR="00E52B5E" w:rsidRDefault="00E52B5E" w:rsidP="0067584E">
      <w:pPr>
        <w:rPr>
          <w:sz w:val="28"/>
          <w:szCs w:val="28"/>
          <w:lang w:val="en-US"/>
        </w:rPr>
      </w:pPr>
    </w:p>
    <w:p w:rsidR="00D1643B" w:rsidRDefault="00D1643B" w:rsidP="0067584E">
      <w:pPr>
        <w:rPr>
          <w:sz w:val="28"/>
          <w:szCs w:val="28"/>
          <w:lang w:val="en-US"/>
        </w:rPr>
      </w:pPr>
    </w:p>
    <w:p w:rsidR="00D1643B" w:rsidRDefault="00D1643B" w:rsidP="0067584E">
      <w:pPr>
        <w:rPr>
          <w:sz w:val="28"/>
          <w:szCs w:val="28"/>
          <w:lang w:val="en-US"/>
        </w:rPr>
      </w:pPr>
    </w:p>
    <w:p w:rsidR="00D1643B" w:rsidRDefault="00D1643B" w:rsidP="0067584E">
      <w:pPr>
        <w:rPr>
          <w:sz w:val="28"/>
          <w:szCs w:val="28"/>
          <w:lang w:val="en-US"/>
        </w:rPr>
      </w:pPr>
    </w:p>
    <w:p w:rsidR="00D1643B" w:rsidRDefault="00D1643B" w:rsidP="0067584E">
      <w:pPr>
        <w:rPr>
          <w:sz w:val="28"/>
          <w:szCs w:val="28"/>
          <w:lang w:val="en-US"/>
        </w:rPr>
      </w:pPr>
    </w:p>
    <w:p w:rsidR="00D1643B" w:rsidRDefault="00D1643B" w:rsidP="0067584E">
      <w:pPr>
        <w:rPr>
          <w:sz w:val="28"/>
          <w:szCs w:val="28"/>
          <w:lang w:val="en-US"/>
        </w:rPr>
      </w:pPr>
    </w:p>
    <w:p w:rsidR="00D1643B" w:rsidRDefault="00D1643B" w:rsidP="0067584E">
      <w:pPr>
        <w:rPr>
          <w:sz w:val="28"/>
          <w:szCs w:val="28"/>
          <w:lang w:val="en-US"/>
        </w:rPr>
      </w:pPr>
    </w:p>
    <w:p w:rsidR="00D1643B" w:rsidRDefault="00D1643B" w:rsidP="0067584E">
      <w:pPr>
        <w:rPr>
          <w:sz w:val="28"/>
          <w:szCs w:val="28"/>
          <w:lang w:val="en-US"/>
        </w:rPr>
      </w:pPr>
    </w:p>
    <w:p w:rsidR="00D1643B" w:rsidRDefault="00D1643B" w:rsidP="0067584E">
      <w:pPr>
        <w:rPr>
          <w:sz w:val="28"/>
          <w:szCs w:val="28"/>
          <w:lang w:val="en-US"/>
        </w:rPr>
      </w:pPr>
    </w:p>
    <w:p w:rsidR="00D1643B" w:rsidRDefault="00D1643B" w:rsidP="0067584E">
      <w:pPr>
        <w:rPr>
          <w:sz w:val="28"/>
          <w:szCs w:val="28"/>
          <w:lang w:val="en-US"/>
        </w:rPr>
      </w:pPr>
    </w:p>
    <w:p w:rsidR="00D1643B" w:rsidRDefault="00D1643B" w:rsidP="0067584E">
      <w:pPr>
        <w:rPr>
          <w:sz w:val="28"/>
          <w:szCs w:val="28"/>
          <w:lang w:val="en-US"/>
        </w:rPr>
      </w:pPr>
    </w:p>
    <w:p w:rsidR="00D1643B" w:rsidRDefault="00D1643B" w:rsidP="0067584E">
      <w:pPr>
        <w:rPr>
          <w:sz w:val="28"/>
          <w:szCs w:val="28"/>
          <w:lang w:val="en-US"/>
        </w:rPr>
      </w:pPr>
    </w:p>
    <w:p w:rsidR="00D1643B" w:rsidRDefault="00D1643B" w:rsidP="0067584E">
      <w:pPr>
        <w:rPr>
          <w:sz w:val="28"/>
          <w:szCs w:val="28"/>
          <w:lang w:val="en-US"/>
        </w:rPr>
      </w:pPr>
    </w:p>
    <w:p w:rsidR="00D1643B" w:rsidRDefault="00D1643B" w:rsidP="0067584E">
      <w:pPr>
        <w:rPr>
          <w:sz w:val="28"/>
          <w:szCs w:val="28"/>
          <w:lang w:val="en-US"/>
        </w:rPr>
      </w:pPr>
    </w:p>
    <w:p w:rsidR="00D1643B" w:rsidRDefault="00D1643B" w:rsidP="0067584E">
      <w:pPr>
        <w:rPr>
          <w:sz w:val="28"/>
          <w:szCs w:val="28"/>
          <w:lang w:val="en-US"/>
        </w:rPr>
      </w:pPr>
    </w:p>
    <w:p w:rsidR="00D1643B" w:rsidRDefault="00D1643B" w:rsidP="0067584E">
      <w:pPr>
        <w:rPr>
          <w:sz w:val="28"/>
          <w:szCs w:val="28"/>
          <w:lang w:val="en-US"/>
        </w:rPr>
      </w:pPr>
    </w:p>
    <w:p w:rsidR="00D1643B" w:rsidRDefault="00D1643B" w:rsidP="0067584E">
      <w:pPr>
        <w:rPr>
          <w:sz w:val="28"/>
          <w:szCs w:val="28"/>
          <w:lang w:val="en-US"/>
        </w:rPr>
      </w:pPr>
    </w:p>
    <w:p w:rsidR="00D1643B" w:rsidRDefault="00D1643B" w:rsidP="0067584E">
      <w:pPr>
        <w:rPr>
          <w:sz w:val="28"/>
          <w:szCs w:val="28"/>
          <w:lang w:val="en-US"/>
        </w:rPr>
      </w:pPr>
    </w:p>
    <w:p w:rsidR="00D1643B" w:rsidRDefault="00D1643B" w:rsidP="0067584E">
      <w:pPr>
        <w:rPr>
          <w:sz w:val="28"/>
          <w:szCs w:val="28"/>
          <w:lang w:val="en-US"/>
        </w:rPr>
      </w:pPr>
    </w:p>
    <w:p w:rsidR="00D1643B" w:rsidRDefault="00D1643B" w:rsidP="0067584E">
      <w:pPr>
        <w:rPr>
          <w:sz w:val="28"/>
          <w:szCs w:val="28"/>
          <w:lang w:val="en-US"/>
        </w:rPr>
      </w:pPr>
    </w:p>
    <w:p w:rsidR="00D1643B" w:rsidRDefault="00D1643B" w:rsidP="0067584E">
      <w:pPr>
        <w:rPr>
          <w:sz w:val="28"/>
          <w:szCs w:val="28"/>
          <w:lang w:val="en-US"/>
        </w:rPr>
      </w:pPr>
    </w:p>
    <w:p w:rsidR="00D1643B" w:rsidRDefault="00D1643B" w:rsidP="0067584E">
      <w:pPr>
        <w:rPr>
          <w:sz w:val="28"/>
          <w:szCs w:val="28"/>
          <w:lang w:val="en-US"/>
        </w:rPr>
      </w:pPr>
    </w:p>
    <w:p w:rsidR="00D1643B" w:rsidRDefault="00D1643B" w:rsidP="0067584E">
      <w:pPr>
        <w:rPr>
          <w:sz w:val="28"/>
          <w:szCs w:val="28"/>
          <w:lang w:val="en-US"/>
        </w:rPr>
      </w:pPr>
    </w:p>
    <w:p w:rsidR="00D1643B" w:rsidRDefault="00D1643B" w:rsidP="0067584E">
      <w:pPr>
        <w:rPr>
          <w:sz w:val="28"/>
          <w:szCs w:val="28"/>
          <w:lang w:val="en-US"/>
        </w:rPr>
      </w:pPr>
    </w:p>
    <w:p w:rsidR="00D1643B" w:rsidRDefault="00D1643B" w:rsidP="0067584E">
      <w:pPr>
        <w:rPr>
          <w:sz w:val="28"/>
          <w:szCs w:val="28"/>
          <w:lang w:val="en-US"/>
        </w:rPr>
      </w:pPr>
    </w:p>
    <w:p w:rsidR="00D1643B" w:rsidRDefault="00D1643B" w:rsidP="0067584E">
      <w:pPr>
        <w:rPr>
          <w:sz w:val="28"/>
          <w:szCs w:val="28"/>
          <w:lang w:val="en-US"/>
        </w:rPr>
      </w:pPr>
    </w:p>
    <w:p w:rsidR="00D1643B" w:rsidRDefault="00D1643B" w:rsidP="0067584E">
      <w:pPr>
        <w:rPr>
          <w:sz w:val="28"/>
          <w:szCs w:val="28"/>
          <w:lang w:val="en-US"/>
        </w:rPr>
      </w:pPr>
    </w:p>
    <w:p w:rsidR="00D1643B" w:rsidRDefault="00D1643B" w:rsidP="0067584E">
      <w:pPr>
        <w:rPr>
          <w:sz w:val="28"/>
          <w:szCs w:val="28"/>
          <w:lang w:val="en-US"/>
        </w:rPr>
      </w:pPr>
    </w:p>
    <w:p w:rsidR="00D1643B" w:rsidRPr="00962780" w:rsidRDefault="00D1643B" w:rsidP="0067584E">
      <w:pPr>
        <w:rPr>
          <w:sz w:val="28"/>
          <w:szCs w:val="28"/>
          <w:lang w:val="en-US"/>
        </w:rPr>
      </w:pPr>
    </w:p>
    <w:p w:rsidR="00906E7A" w:rsidRPr="00962780" w:rsidRDefault="00906E7A" w:rsidP="0067584E">
      <w:pPr>
        <w:ind w:firstLine="708"/>
        <w:rPr>
          <w:sz w:val="28"/>
          <w:szCs w:val="28"/>
          <w:lang w:val="en-US"/>
        </w:rPr>
      </w:pPr>
    </w:p>
    <w:p w:rsidR="003F2029" w:rsidRPr="00962780" w:rsidRDefault="003F2029" w:rsidP="00A95C1E">
      <w:pPr>
        <w:autoSpaceDE w:val="0"/>
        <w:autoSpaceDN w:val="0"/>
        <w:adjustRightInd w:val="0"/>
        <w:ind w:right="-567"/>
        <w:jc w:val="center"/>
        <w:outlineLvl w:val="0"/>
        <w:rPr>
          <w:b/>
          <w:bCs/>
          <w:i/>
          <w:iCs/>
          <w:sz w:val="28"/>
          <w:szCs w:val="28"/>
        </w:rPr>
      </w:pPr>
      <w:r w:rsidRPr="00962780">
        <w:rPr>
          <w:b/>
          <w:bCs/>
          <w:i/>
          <w:iCs/>
          <w:sz w:val="28"/>
          <w:szCs w:val="28"/>
        </w:rPr>
        <w:lastRenderedPageBreak/>
        <w:t>CHAPITRE II</w:t>
      </w:r>
      <w:r w:rsidR="00E52B5E" w:rsidRPr="00962780">
        <w:rPr>
          <w:b/>
          <w:bCs/>
          <w:i/>
          <w:iCs/>
          <w:sz w:val="28"/>
          <w:szCs w:val="28"/>
        </w:rPr>
        <w:t>I</w:t>
      </w:r>
    </w:p>
    <w:p w:rsidR="0067584E" w:rsidRPr="00962780" w:rsidRDefault="0067584E" w:rsidP="00A95C1E">
      <w:pPr>
        <w:autoSpaceDE w:val="0"/>
        <w:autoSpaceDN w:val="0"/>
        <w:adjustRightInd w:val="0"/>
        <w:ind w:right="-567"/>
        <w:outlineLvl w:val="0"/>
        <w:rPr>
          <w:b/>
          <w:bCs/>
          <w:iCs/>
          <w:sz w:val="28"/>
          <w:szCs w:val="28"/>
        </w:rPr>
      </w:pPr>
    </w:p>
    <w:p w:rsidR="0067584E" w:rsidRPr="00962780" w:rsidRDefault="0067584E" w:rsidP="0067584E">
      <w:pPr>
        <w:autoSpaceDE w:val="0"/>
        <w:autoSpaceDN w:val="0"/>
        <w:adjustRightInd w:val="0"/>
        <w:ind w:right="-567"/>
        <w:jc w:val="center"/>
        <w:outlineLvl w:val="0"/>
        <w:rPr>
          <w:b/>
          <w:bCs/>
          <w:iCs/>
          <w:sz w:val="28"/>
          <w:szCs w:val="28"/>
        </w:rPr>
      </w:pPr>
      <w:r w:rsidRPr="00962780">
        <w:rPr>
          <w:b/>
          <w:bCs/>
          <w:iCs/>
          <w:sz w:val="28"/>
          <w:szCs w:val="28"/>
        </w:rPr>
        <w:t>Anatomie fonctionnelle du système nerveux</w:t>
      </w:r>
    </w:p>
    <w:p w:rsidR="0067584E" w:rsidRPr="00962780" w:rsidRDefault="0067584E" w:rsidP="0067584E">
      <w:pPr>
        <w:autoSpaceDE w:val="0"/>
        <w:autoSpaceDN w:val="0"/>
        <w:adjustRightInd w:val="0"/>
        <w:ind w:right="-567"/>
        <w:jc w:val="both"/>
        <w:outlineLvl w:val="0"/>
        <w:rPr>
          <w:b/>
          <w:bCs/>
          <w:iCs/>
          <w:sz w:val="28"/>
          <w:szCs w:val="28"/>
        </w:rPr>
      </w:pPr>
    </w:p>
    <w:p w:rsidR="0067584E" w:rsidRPr="00962780" w:rsidRDefault="0067584E" w:rsidP="000826B8">
      <w:pPr>
        <w:pStyle w:val="Paragraphedeliste"/>
        <w:numPr>
          <w:ilvl w:val="0"/>
          <w:numId w:val="18"/>
        </w:numPr>
        <w:autoSpaceDE w:val="0"/>
        <w:autoSpaceDN w:val="0"/>
        <w:adjustRightInd w:val="0"/>
        <w:ind w:right="-567"/>
        <w:jc w:val="both"/>
        <w:outlineLvl w:val="0"/>
        <w:rPr>
          <w:b/>
          <w:bCs/>
          <w:iCs/>
          <w:sz w:val="28"/>
          <w:szCs w:val="28"/>
        </w:rPr>
      </w:pPr>
      <w:r w:rsidRPr="00962780">
        <w:rPr>
          <w:b/>
          <w:bCs/>
          <w:iCs/>
          <w:sz w:val="28"/>
          <w:szCs w:val="28"/>
        </w:rPr>
        <w:t>Structure</w:t>
      </w:r>
    </w:p>
    <w:p w:rsidR="0067584E" w:rsidRPr="00962780" w:rsidRDefault="0067584E" w:rsidP="00EE346C">
      <w:pPr>
        <w:pStyle w:val="Paragraphedeliste"/>
        <w:autoSpaceDE w:val="0"/>
        <w:autoSpaceDN w:val="0"/>
        <w:adjustRightInd w:val="0"/>
        <w:ind w:left="720" w:right="-567"/>
        <w:jc w:val="both"/>
        <w:outlineLvl w:val="0"/>
        <w:rPr>
          <w:bCs/>
          <w:iCs/>
          <w:sz w:val="28"/>
          <w:szCs w:val="28"/>
        </w:rPr>
      </w:pPr>
      <w:r w:rsidRPr="00962780">
        <w:rPr>
          <w:bCs/>
          <w:iCs/>
          <w:sz w:val="28"/>
          <w:szCs w:val="28"/>
        </w:rPr>
        <w:t>Le système nerveux est constitué de deux grandes parties</w:t>
      </w:r>
      <w:r w:rsidR="00BB6B01" w:rsidRPr="00962780">
        <w:rPr>
          <w:bCs/>
          <w:iCs/>
          <w:sz w:val="28"/>
          <w:szCs w:val="28"/>
        </w:rPr>
        <w:t> :</w:t>
      </w:r>
    </w:p>
    <w:p w:rsidR="00BB6B01" w:rsidRPr="00962780" w:rsidRDefault="00BB6B01" w:rsidP="00EE346C">
      <w:pPr>
        <w:pStyle w:val="Paragraphedeliste"/>
        <w:numPr>
          <w:ilvl w:val="0"/>
          <w:numId w:val="10"/>
        </w:numPr>
        <w:autoSpaceDE w:val="0"/>
        <w:autoSpaceDN w:val="0"/>
        <w:adjustRightInd w:val="0"/>
        <w:ind w:right="-567"/>
        <w:jc w:val="both"/>
        <w:outlineLvl w:val="0"/>
        <w:rPr>
          <w:bCs/>
          <w:iCs/>
          <w:sz w:val="28"/>
          <w:szCs w:val="28"/>
        </w:rPr>
      </w:pPr>
      <w:r w:rsidRPr="00962780">
        <w:rPr>
          <w:bCs/>
          <w:iCs/>
          <w:sz w:val="28"/>
          <w:szCs w:val="28"/>
        </w:rPr>
        <w:t>Le système nerveux central SNC</w:t>
      </w:r>
    </w:p>
    <w:p w:rsidR="00BB6B01" w:rsidRPr="00962780" w:rsidRDefault="00BB6B01" w:rsidP="00EE346C">
      <w:pPr>
        <w:pStyle w:val="Paragraphedeliste"/>
        <w:numPr>
          <w:ilvl w:val="0"/>
          <w:numId w:val="10"/>
        </w:numPr>
        <w:autoSpaceDE w:val="0"/>
        <w:autoSpaceDN w:val="0"/>
        <w:adjustRightInd w:val="0"/>
        <w:ind w:right="-567"/>
        <w:jc w:val="both"/>
        <w:outlineLvl w:val="0"/>
        <w:rPr>
          <w:bCs/>
          <w:iCs/>
          <w:sz w:val="28"/>
          <w:szCs w:val="28"/>
        </w:rPr>
      </w:pPr>
      <w:r w:rsidRPr="00962780">
        <w:rPr>
          <w:bCs/>
          <w:iCs/>
          <w:sz w:val="28"/>
          <w:szCs w:val="28"/>
        </w:rPr>
        <w:t>Le système nerveux périphérique SNP</w:t>
      </w:r>
    </w:p>
    <w:p w:rsidR="0067584E" w:rsidRPr="00962780" w:rsidRDefault="0067584E" w:rsidP="00EE346C">
      <w:pPr>
        <w:ind w:firstLine="708"/>
        <w:jc w:val="both"/>
        <w:rPr>
          <w:sz w:val="28"/>
          <w:szCs w:val="28"/>
        </w:rPr>
      </w:pPr>
    </w:p>
    <w:p w:rsidR="00BB6B01" w:rsidRPr="00962780" w:rsidRDefault="00BB6B01" w:rsidP="00EE346C">
      <w:pPr>
        <w:jc w:val="both"/>
        <w:rPr>
          <w:sz w:val="28"/>
          <w:szCs w:val="28"/>
        </w:rPr>
      </w:pPr>
      <w:r w:rsidRPr="00962780">
        <w:rPr>
          <w:sz w:val="28"/>
          <w:szCs w:val="28"/>
        </w:rPr>
        <w:t>Le SNC est constitué de : l’encéphale et de la moelle épinière.</w:t>
      </w:r>
    </w:p>
    <w:p w:rsidR="00D873E0" w:rsidRPr="00962780" w:rsidRDefault="00BB6B01" w:rsidP="00D873E0">
      <w:pPr>
        <w:ind w:left="-426" w:right="-284"/>
        <w:jc w:val="both"/>
        <w:rPr>
          <w:sz w:val="28"/>
          <w:szCs w:val="28"/>
        </w:rPr>
      </w:pPr>
      <w:r w:rsidRPr="00962780">
        <w:rPr>
          <w:sz w:val="28"/>
          <w:szCs w:val="28"/>
        </w:rPr>
        <w:t>Le SNP est constitué de : la voie sensitive ou afférente et de la voie         motrice ou efférente</w:t>
      </w:r>
    </w:p>
    <w:p w:rsidR="00D873E0" w:rsidRPr="00962780" w:rsidRDefault="00BB6B01" w:rsidP="00D873E0">
      <w:pPr>
        <w:ind w:left="-426" w:right="-284"/>
        <w:jc w:val="both"/>
        <w:rPr>
          <w:sz w:val="28"/>
          <w:szCs w:val="28"/>
        </w:rPr>
      </w:pPr>
      <w:r w:rsidRPr="00962780">
        <w:rPr>
          <w:sz w:val="28"/>
          <w:szCs w:val="28"/>
        </w:rPr>
        <w:t>La voie sensitive informe constamment le SNC des évènements qui se produisent à l’extérieur et à l’intérieur du corps.</w:t>
      </w:r>
    </w:p>
    <w:p w:rsidR="00D873E0" w:rsidRPr="00962780" w:rsidRDefault="00BB6B01" w:rsidP="00D873E0">
      <w:pPr>
        <w:ind w:left="-426" w:right="-284"/>
        <w:jc w:val="both"/>
        <w:rPr>
          <w:sz w:val="28"/>
          <w:szCs w:val="28"/>
        </w:rPr>
      </w:pPr>
      <w:r w:rsidRPr="00962780">
        <w:rPr>
          <w:sz w:val="28"/>
          <w:szCs w:val="28"/>
        </w:rPr>
        <w:t>La voie motrice transmet les informations issues du SNC aux parties de l’organisme.</w:t>
      </w:r>
    </w:p>
    <w:p w:rsidR="00BB6B01" w:rsidRPr="00962780" w:rsidRDefault="00BB6B01" w:rsidP="00D873E0">
      <w:pPr>
        <w:ind w:left="-426" w:right="-284"/>
        <w:jc w:val="both"/>
        <w:rPr>
          <w:sz w:val="28"/>
          <w:szCs w:val="28"/>
        </w:rPr>
      </w:pPr>
      <w:r w:rsidRPr="00962780">
        <w:rPr>
          <w:sz w:val="28"/>
          <w:szCs w:val="28"/>
        </w:rPr>
        <w:t xml:space="preserve"> La voie motrice est formée de :</w:t>
      </w:r>
    </w:p>
    <w:p w:rsidR="00BB6B01" w:rsidRPr="00962780" w:rsidRDefault="00EE346C" w:rsidP="000826B8">
      <w:pPr>
        <w:pStyle w:val="Paragraphedeliste"/>
        <w:numPr>
          <w:ilvl w:val="0"/>
          <w:numId w:val="19"/>
        </w:numPr>
        <w:ind w:right="-284"/>
        <w:jc w:val="both"/>
        <w:rPr>
          <w:sz w:val="28"/>
          <w:szCs w:val="28"/>
        </w:rPr>
      </w:pPr>
      <w:r w:rsidRPr="00962780">
        <w:rPr>
          <w:sz w:val="28"/>
          <w:szCs w:val="28"/>
        </w:rPr>
        <w:t>Système autonome, involontaire</w:t>
      </w:r>
    </w:p>
    <w:p w:rsidR="00D873E0" w:rsidRPr="00962780" w:rsidRDefault="00EE346C" w:rsidP="000826B8">
      <w:pPr>
        <w:pStyle w:val="Paragraphedeliste"/>
        <w:numPr>
          <w:ilvl w:val="0"/>
          <w:numId w:val="19"/>
        </w:numPr>
        <w:ind w:right="-284"/>
        <w:jc w:val="both"/>
        <w:rPr>
          <w:sz w:val="28"/>
          <w:szCs w:val="28"/>
        </w:rPr>
      </w:pPr>
      <w:r w:rsidRPr="00962780">
        <w:rPr>
          <w:sz w:val="28"/>
          <w:szCs w:val="28"/>
        </w:rPr>
        <w:t>Système somatique, volontaire</w:t>
      </w:r>
    </w:p>
    <w:p w:rsidR="00BB6B01" w:rsidRPr="00962780" w:rsidRDefault="00EE346C" w:rsidP="00D873E0">
      <w:pPr>
        <w:ind w:right="-284"/>
        <w:jc w:val="both"/>
        <w:rPr>
          <w:sz w:val="28"/>
          <w:szCs w:val="28"/>
        </w:rPr>
      </w:pPr>
      <w:r w:rsidRPr="00962780">
        <w:rPr>
          <w:sz w:val="28"/>
          <w:szCs w:val="28"/>
        </w:rPr>
        <w:t>Le système nerveux autonome comprend :</w:t>
      </w:r>
    </w:p>
    <w:p w:rsidR="00EE346C" w:rsidRPr="00962780" w:rsidRDefault="00EE346C" w:rsidP="000826B8">
      <w:pPr>
        <w:pStyle w:val="Paragraphedeliste"/>
        <w:numPr>
          <w:ilvl w:val="0"/>
          <w:numId w:val="20"/>
        </w:numPr>
        <w:jc w:val="both"/>
        <w:rPr>
          <w:sz w:val="28"/>
          <w:szCs w:val="28"/>
        </w:rPr>
      </w:pPr>
      <w:r w:rsidRPr="00962780">
        <w:rPr>
          <w:sz w:val="28"/>
          <w:szCs w:val="28"/>
        </w:rPr>
        <w:t>Système nerveux sympathique</w:t>
      </w:r>
    </w:p>
    <w:p w:rsidR="00EE346C" w:rsidRPr="00962780" w:rsidRDefault="00EE346C" w:rsidP="000826B8">
      <w:pPr>
        <w:pStyle w:val="Paragraphedeliste"/>
        <w:numPr>
          <w:ilvl w:val="0"/>
          <w:numId w:val="20"/>
        </w:numPr>
        <w:jc w:val="both"/>
        <w:rPr>
          <w:sz w:val="28"/>
          <w:szCs w:val="28"/>
        </w:rPr>
      </w:pPr>
      <w:r w:rsidRPr="00962780">
        <w:rPr>
          <w:sz w:val="28"/>
          <w:szCs w:val="28"/>
        </w:rPr>
        <w:t>Système nerveux parasympathique</w:t>
      </w:r>
    </w:p>
    <w:p w:rsidR="00A95C1E" w:rsidRPr="00962780" w:rsidRDefault="00A95C1E" w:rsidP="00EE346C">
      <w:pPr>
        <w:rPr>
          <w:sz w:val="28"/>
          <w:szCs w:val="28"/>
        </w:rPr>
      </w:pPr>
    </w:p>
    <w:p w:rsidR="00EE346C" w:rsidRPr="00962780" w:rsidRDefault="00EE346C" w:rsidP="00EE346C">
      <w:pPr>
        <w:rPr>
          <w:sz w:val="28"/>
          <w:szCs w:val="28"/>
        </w:rPr>
      </w:pPr>
    </w:p>
    <w:p w:rsidR="00EE346C" w:rsidRPr="00962780" w:rsidRDefault="00EE346C" w:rsidP="000826B8">
      <w:pPr>
        <w:pStyle w:val="Paragraphedeliste"/>
        <w:numPr>
          <w:ilvl w:val="1"/>
          <w:numId w:val="18"/>
        </w:numPr>
        <w:jc w:val="both"/>
        <w:rPr>
          <w:b/>
          <w:sz w:val="28"/>
          <w:szCs w:val="28"/>
        </w:rPr>
      </w:pPr>
      <w:r w:rsidRPr="00962780">
        <w:rPr>
          <w:b/>
          <w:sz w:val="28"/>
          <w:szCs w:val="28"/>
        </w:rPr>
        <w:t>Le système nerveux central SNC</w:t>
      </w:r>
    </w:p>
    <w:p w:rsidR="00EE346C" w:rsidRPr="00962780" w:rsidRDefault="00EE346C" w:rsidP="00D873E0">
      <w:pPr>
        <w:pStyle w:val="Paragraphedeliste"/>
        <w:ind w:left="720"/>
        <w:jc w:val="both"/>
        <w:rPr>
          <w:b/>
          <w:sz w:val="28"/>
          <w:szCs w:val="28"/>
        </w:rPr>
      </w:pPr>
    </w:p>
    <w:p w:rsidR="00EE346C" w:rsidRPr="00962780" w:rsidRDefault="00EE346C" w:rsidP="000826B8">
      <w:pPr>
        <w:pStyle w:val="Paragraphedeliste"/>
        <w:numPr>
          <w:ilvl w:val="2"/>
          <w:numId w:val="18"/>
        </w:numPr>
        <w:jc w:val="both"/>
        <w:rPr>
          <w:b/>
          <w:sz w:val="28"/>
          <w:szCs w:val="28"/>
        </w:rPr>
      </w:pPr>
      <w:r w:rsidRPr="00962780">
        <w:rPr>
          <w:b/>
          <w:sz w:val="28"/>
          <w:szCs w:val="28"/>
        </w:rPr>
        <w:t>L’encéphale</w:t>
      </w:r>
    </w:p>
    <w:p w:rsidR="00EE346C" w:rsidRPr="00962780" w:rsidRDefault="00EE346C" w:rsidP="00D873E0">
      <w:pPr>
        <w:pStyle w:val="Paragraphedeliste"/>
        <w:ind w:left="720"/>
        <w:jc w:val="both"/>
        <w:rPr>
          <w:sz w:val="28"/>
          <w:szCs w:val="28"/>
        </w:rPr>
      </w:pPr>
      <w:r w:rsidRPr="00962780">
        <w:rPr>
          <w:sz w:val="28"/>
          <w:szCs w:val="28"/>
        </w:rPr>
        <w:t>Il est composé de quatre régions essentielles : le cerveau, le diencéphale, le cervelet, et le tronc cérébral.</w:t>
      </w:r>
    </w:p>
    <w:p w:rsidR="00EE346C" w:rsidRPr="00962780" w:rsidRDefault="00EE346C" w:rsidP="00D873E0">
      <w:pPr>
        <w:pStyle w:val="Paragraphedeliste"/>
        <w:ind w:left="720"/>
        <w:jc w:val="both"/>
        <w:rPr>
          <w:sz w:val="28"/>
          <w:szCs w:val="28"/>
        </w:rPr>
      </w:pPr>
    </w:p>
    <w:p w:rsidR="00EE346C" w:rsidRPr="00962780" w:rsidRDefault="00EE346C" w:rsidP="000826B8">
      <w:pPr>
        <w:pStyle w:val="Paragraphedeliste"/>
        <w:numPr>
          <w:ilvl w:val="3"/>
          <w:numId w:val="18"/>
        </w:numPr>
        <w:jc w:val="both"/>
        <w:rPr>
          <w:b/>
          <w:sz w:val="28"/>
          <w:szCs w:val="28"/>
        </w:rPr>
      </w:pPr>
      <w:r w:rsidRPr="00962780">
        <w:rPr>
          <w:b/>
          <w:sz w:val="28"/>
          <w:szCs w:val="28"/>
        </w:rPr>
        <w:t xml:space="preserve"> Le cerveau</w:t>
      </w:r>
    </w:p>
    <w:p w:rsidR="009A1B03" w:rsidRPr="00962780" w:rsidRDefault="00D873E0" w:rsidP="00D873E0">
      <w:pPr>
        <w:jc w:val="both"/>
        <w:rPr>
          <w:sz w:val="28"/>
          <w:szCs w:val="28"/>
        </w:rPr>
      </w:pPr>
      <w:r w:rsidRPr="00962780">
        <w:rPr>
          <w:sz w:val="28"/>
          <w:szCs w:val="28"/>
        </w:rPr>
        <w:t xml:space="preserve">        </w:t>
      </w:r>
      <w:r w:rsidR="009A1B03" w:rsidRPr="00962780">
        <w:rPr>
          <w:sz w:val="28"/>
          <w:szCs w:val="28"/>
        </w:rPr>
        <w:t>Comprend deux hémisphères droit et gauche reliés entre eux par des fibres nerveuses constituant le corps calleux</w:t>
      </w:r>
    </w:p>
    <w:p w:rsidR="009A1B03" w:rsidRPr="00962780" w:rsidRDefault="009A1B03" w:rsidP="000826B8">
      <w:pPr>
        <w:pStyle w:val="Paragraphedeliste"/>
        <w:numPr>
          <w:ilvl w:val="0"/>
          <w:numId w:val="21"/>
        </w:numPr>
        <w:jc w:val="both"/>
        <w:rPr>
          <w:sz w:val="28"/>
          <w:szCs w:val="28"/>
        </w:rPr>
      </w:pPr>
      <w:r w:rsidRPr="00962780">
        <w:rPr>
          <w:sz w:val="28"/>
          <w:szCs w:val="28"/>
        </w:rPr>
        <w:t>Le cortex cérébral constitue la partie externe des hémisphères cérébraux, on lui attribue le nom de « matière grise », en raison de sa coloration grisâtre liée à sa faible densité de myéline. Il est le siège de la pensée et de l’intelligence, il nous permet de penser et d’avoir conscience des stimuli sensoriels et de contrôler les mouvements.</w:t>
      </w:r>
    </w:p>
    <w:p w:rsidR="009A1B03" w:rsidRPr="00962780" w:rsidRDefault="00D873E0" w:rsidP="00D873E0">
      <w:pPr>
        <w:pStyle w:val="Paragraphedeliste"/>
        <w:ind w:left="1800"/>
        <w:jc w:val="both"/>
        <w:rPr>
          <w:sz w:val="28"/>
          <w:szCs w:val="28"/>
        </w:rPr>
      </w:pPr>
      <w:r w:rsidRPr="00962780">
        <w:rPr>
          <w:sz w:val="28"/>
          <w:szCs w:val="28"/>
        </w:rPr>
        <w:t>Il est composé de cinq lobes (</w:t>
      </w:r>
      <w:r w:rsidR="009A1B03" w:rsidRPr="00962780">
        <w:rPr>
          <w:sz w:val="28"/>
          <w:szCs w:val="28"/>
        </w:rPr>
        <w:t>quatre externes et un lobe interne)</w:t>
      </w:r>
      <w:r w:rsidRPr="00962780">
        <w:rPr>
          <w:sz w:val="28"/>
          <w:szCs w:val="28"/>
        </w:rPr>
        <w:t>. Les quatre lobes externes assurent les fonctions suivantes :</w:t>
      </w:r>
    </w:p>
    <w:p w:rsidR="00D873E0" w:rsidRPr="00962780" w:rsidRDefault="00703A7F" w:rsidP="000826B8">
      <w:pPr>
        <w:pStyle w:val="Paragraphedeliste"/>
        <w:numPr>
          <w:ilvl w:val="0"/>
          <w:numId w:val="22"/>
        </w:numPr>
        <w:jc w:val="both"/>
        <w:rPr>
          <w:sz w:val="28"/>
          <w:szCs w:val="28"/>
        </w:rPr>
      </w:pPr>
      <w:r w:rsidRPr="00962780">
        <w:rPr>
          <w:sz w:val="28"/>
          <w:szCs w:val="28"/>
        </w:rPr>
        <w:t>Le lobe frontal : les fonctions intellectuelles et le control moteur.</w:t>
      </w:r>
    </w:p>
    <w:p w:rsidR="00703A7F" w:rsidRPr="00962780" w:rsidRDefault="00703A7F" w:rsidP="000826B8">
      <w:pPr>
        <w:pStyle w:val="Paragraphedeliste"/>
        <w:numPr>
          <w:ilvl w:val="0"/>
          <w:numId w:val="22"/>
        </w:numPr>
        <w:jc w:val="both"/>
        <w:rPr>
          <w:sz w:val="28"/>
          <w:szCs w:val="28"/>
        </w:rPr>
      </w:pPr>
      <w:r w:rsidRPr="00962780">
        <w:rPr>
          <w:sz w:val="28"/>
          <w:szCs w:val="28"/>
        </w:rPr>
        <w:t>Le lobe temporel : les fonctions auditives.</w:t>
      </w:r>
    </w:p>
    <w:p w:rsidR="00703A7F" w:rsidRPr="00962780" w:rsidRDefault="00703A7F" w:rsidP="000826B8">
      <w:pPr>
        <w:pStyle w:val="Paragraphedeliste"/>
        <w:numPr>
          <w:ilvl w:val="0"/>
          <w:numId w:val="22"/>
        </w:numPr>
        <w:jc w:val="both"/>
        <w:rPr>
          <w:sz w:val="28"/>
          <w:szCs w:val="28"/>
        </w:rPr>
      </w:pPr>
      <w:r w:rsidRPr="00962780">
        <w:rPr>
          <w:sz w:val="28"/>
          <w:szCs w:val="28"/>
        </w:rPr>
        <w:lastRenderedPageBreak/>
        <w:t>Le lobe pariétal : les fonctions sensitives.</w:t>
      </w:r>
    </w:p>
    <w:p w:rsidR="00703A7F" w:rsidRPr="00962780" w:rsidRDefault="00703A7F" w:rsidP="000826B8">
      <w:pPr>
        <w:pStyle w:val="Paragraphedeliste"/>
        <w:numPr>
          <w:ilvl w:val="0"/>
          <w:numId w:val="22"/>
        </w:numPr>
        <w:jc w:val="both"/>
        <w:rPr>
          <w:sz w:val="28"/>
          <w:szCs w:val="28"/>
        </w:rPr>
      </w:pPr>
      <w:r w:rsidRPr="00962780">
        <w:rPr>
          <w:sz w:val="28"/>
          <w:szCs w:val="28"/>
        </w:rPr>
        <w:t>Le lobe occipital : les fonctions visuelles</w:t>
      </w:r>
    </w:p>
    <w:p w:rsidR="00703A7F" w:rsidRPr="00962780" w:rsidRDefault="00703A7F" w:rsidP="00703A7F">
      <w:pPr>
        <w:jc w:val="both"/>
        <w:rPr>
          <w:sz w:val="28"/>
          <w:szCs w:val="28"/>
        </w:rPr>
      </w:pPr>
    </w:p>
    <w:p w:rsidR="00703A7F" w:rsidRPr="00962780" w:rsidRDefault="00703A7F" w:rsidP="000826B8">
      <w:pPr>
        <w:pStyle w:val="Paragraphedeliste"/>
        <w:numPr>
          <w:ilvl w:val="3"/>
          <w:numId w:val="18"/>
        </w:numPr>
        <w:jc w:val="both"/>
        <w:rPr>
          <w:b/>
          <w:sz w:val="28"/>
          <w:szCs w:val="28"/>
        </w:rPr>
      </w:pPr>
      <w:r w:rsidRPr="00962780">
        <w:rPr>
          <w:b/>
          <w:sz w:val="28"/>
          <w:szCs w:val="28"/>
        </w:rPr>
        <w:t>Le diencéphale</w:t>
      </w:r>
    </w:p>
    <w:p w:rsidR="00703A7F" w:rsidRPr="00962780" w:rsidRDefault="00703A7F" w:rsidP="00703A7F">
      <w:pPr>
        <w:jc w:val="both"/>
        <w:rPr>
          <w:sz w:val="28"/>
          <w:szCs w:val="28"/>
        </w:rPr>
      </w:pPr>
      <w:r w:rsidRPr="00962780">
        <w:rPr>
          <w:b/>
          <w:sz w:val="28"/>
          <w:szCs w:val="28"/>
        </w:rPr>
        <w:t xml:space="preserve">          </w:t>
      </w:r>
      <w:r w:rsidRPr="00962780">
        <w:rPr>
          <w:sz w:val="28"/>
          <w:szCs w:val="28"/>
        </w:rPr>
        <w:t>Il contient le thalamus et l’hypothalamus</w:t>
      </w:r>
    </w:p>
    <w:p w:rsidR="00703A7F" w:rsidRPr="00962780" w:rsidRDefault="00703A7F" w:rsidP="00703A7F">
      <w:pPr>
        <w:pStyle w:val="Paragraphedeliste"/>
        <w:numPr>
          <w:ilvl w:val="0"/>
          <w:numId w:val="9"/>
        </w:numPr>
        <w:jc w:val="both"/>
        <w:rPr>
          <w:sz w:val="28"/>
          <w:szCs w:val="28"/>
        </w:rPr>
      </w:pPr>
      <w:r w:rsidRPr="00962780">
        <w:rPr>
          <w:sz w:val="28"/>
          <w:szCs w:val="28"/>
        </w:rPr>
        <w:t>Le thalamus : reçoit toutes les informations sensorielles (à l’exception de l’odorat</w:t>
      </w:r>
      <w:r w:rsidR="009A02AA" w:rsidRPr="00962780">
        <w:rPr>
          <w:sz w:val="28"/>
          <w:szCs w:val="28"/>
        </w:rPr>
        <w:t>), qu’il régule avant qu’elles ne passent le cerveau conscient. Il joue un rôle dans le control moteur.</w:t>
      </w:r>
    </w:p>
    <w:p w:rsidR="009A02AA" w:rsidRPr="00962780" w:rsidRDefault="009A02AA" w:rsidP="00703A7F">
      <w:pPr>
        <w:pStyle w:val="Paragraphedeliste"/>
        <w:numPr>
          <w:ilvl w:val="0"/>
          <w:numId w:val="9"/>
        </w:numPr>
        <w:jc w:val="both"/>
        <w:rPr>
          <w:sz w:val="28"/>
          <w:szCs w:val="28"/>
        </w:rPr>
      </w:pPr>
      <w:r w:rsidRPr="00962780">
        <w:rPr>
          <w:sz w:val="28"/>
          <w:szCs w:val="28"/>
        </w:rPr>
        <w:t xml:space="preserve">L’hypothalamus : situé en dessous du thalamus, il est responsable du </w:t>
      </w:r>
      <w:r w:rsidR="00CB66C4" w:rsidRPr="00962780">
        <w:rPr>
          <w:sz w:val="28"/>
          <w:szCs w:val="28"/>
        </w:rPr>
        <w:t>maintien</w:t>
      </w:r>
      <w:r w:rsidRPr="00962780">
        <w:rPr>
          <w:sz w:val="28"/>
          <w:szCs w:val="28"/>
        </w:rPr>
        <w:t xml:space="preserve"> de l’homéostasie.</w:t>
      </w:r>
    </w:p>
    <w:p w:rsidR="009A02AA" w:rsidRPr="00962780" w:rsidRDefault="009A02AA" w:rsidP="000826B8">
      <w:pPr>
        <w:pStyle w:val="Paragraphedeliste"/>
        <w:numPr>
          <w:ilvl w:val="0"/>
          <w:numId w:val="23"/>
        </w:numPr>
        <w:jc w:val="both"/>
        <w:rPr>
          <w:sz w:val="28"/>
          <w:szCs w:val="28"/>
        </w:rPr>
      </w:pPr>
      <w:r w:rsidRPr="00962780">
        <w:rPr>
          <w:sz w:val="28"/>
          <w:szCs w:val="28"/>
        </w:rPr>
        <w:t>Par le biais du système nerveux autonome, il régule :</w:t>
      </w:r>
    </w:p>
    <w:p w:rsidR="009A02AA" w:rsidRPr="00962780" w:rsidRDefault="009A02AA" w:rsidP="000826B8">
      <w:pPr>
        <w:pStyle w:val="Paragraphedeliste"/>
        <w:numPr>
          <w:ilvl w:val="0"/>
          <w:numId w:val="24"/>
        </w:numPr>
        <w:tabs>
          <w:tab w:val="left" w:pos="1845"/>
        </w:tabs>
        <w:jc w:val="both"/>
        <w:rPr>
          <w:sz w:val="28"/>
          <w:szCs w:val="28"/>
        </w:rPr>
      </w:pPr>
      <w:r w:rsidRPr="00962780">
        <w:rPr>
          <w:sz w:val="28"/>
          <w:szCs w:val="28"/>
        </w:rPr>
        <w:t>La pression artérielle, la fréquence cardiaque, et la contractilité cardiaque</w:t>
      </w:r>
    </w:p>
    <w:p w:rsidR="009A02AA" w:rsidRPr="00962780" w:rsidRDefault="009A02AA" w:rsidP="000826B8">
      <w:pPr>
        <w:pStyle w:val="Paragraphedeliste"/>
        <w:numPr>
          <w:ilvl w:val="0"/>
          <w:numId w:val="24"/>
        </w:numPr>
        <w:tabs>
          <w:tab w:val="left" w:pos="1845"/>
        </w:tabs>
        <w:jc w:val="both"/>
        <w:rPr>
          <w:sz w:val="28"/>
          <w:szCs w:val="28"/>
        </w:rPr>
      </w:pPr>
      <w:r w:rsidRPr="00962780">
        <w:rPr>
          <w:sz w:val="28"/>
          <w:szCs w:val="28"/>
        </w:rPr>
        <w:t>La respiration</w:t>
      </w:r>
    </w:p>
    <w:p w:rsidR="009A02AA" w:rsidRPr="00962780" w:rsidRDefault="009A02AA" w:rsidP="000826B8">
      <w:pPr>
        <w:pStyle w:val="Paragraphedeliste"/>
        <w:numPr>
          <w:ilvl w:val="0"/>
          <w:numId w:val="24"/>
        </w:numPr>
        <w:tabs>
          <w:tab w:val="left" w:pos="1845"/>
        </w:tabs>
        <w:jc w:val="both"/>
        <w:rPr>
          <w:sz w:val="28"/>
          <w:szCs w:val="28"/>
        </w:rPr>
      </w:pPr>
      <w:r w:rsidRPr="00962780">
        <w:rPr>
          <w:sz w:val="28"/>
          <w:szCs w:val="28"/>
        </w:rPr>
        <w:t>La digestion</w:t>
      </w:r>
    </w:p>
    <w:p w:rsidR="009A02AA" w:rsidRPr="00962780" w:rsidRDefault="009A02AA" w:rsidP="000826B8">
      <w:pPr>
        <w:pStyle w:val="Paragraphedeliste"/>
        <w:numPr>
          <w:ilvl w:val="0"/>
          <w:numId w:val="23"/>
        </w:numPr>
        <w:tabs>
          <w:tab w:val="left" w:pos="1845"/>
        </w:tabs>
        <w:jc w:val="both"/>
        <w:rPr>
          <w:sz w:val="28"/>
          <w:szCs w:val="28"/>
        </w:rPr>
      </w:pPr>
      <w:r w:rsidRPr="00962780">
        <w:rPr>
          <w:sz w:val="28"/>
          <w:szCs w:val="28"/>
        </w:rPr>
        <w:t>Il est aussi responsable de :</w:t>
      </w:r>
    </w:p>
    <w:p w:rsidR="009A02AA" w:rsidRPr="00962780" w:rsidRDefault="009A02AA" w:rsidP="000826B8">
      <w:pPr>
        <w:pStyle w:val="Paragraphedeliste"/>
        <w:numPr>
          <w:ilvl w:val="0"/>
          <w:numId w:val="25"/>
        </w:numPr>
        <w:tabs>
          <w:tab w:val="left" w:pos="1845"/>
        </w:tabs>
        <w:jc w:val="both"/>
        <w:rPr>
          <w:sz w:val="28"/>
          <w:szCs w:val="28"/>
        </w:rPr>
      </w:pPr>
      <w:r w:rsidRPr="00962780">
        <w:rPr>
          <w:sz w:val="28"/>
          <w:szCs w:val="28"/>
        </w:rPr>
        <w:t>La température corporelle ;</w:t>
      </w:r>
    </w:p>
    <w:p w:rsidR="009A02AA" w:rsidRPr="00962780" w:rsidRDefault="009A02AA" w:rsidP="000826B8">
      <w:pPr>
        <w:pStyle w:val="Paragraphedeliste"/>
        <w:numPr>
          <w:ilvl w:val="0"/>
          <w:numId w:val="25"/>
        </w:numPr>
        <w:tabs>
          <w:tab w:val="left" w:pos="1845"/>
        </w:tabs>
        <w:jc w:val="both"/>
        <w:rPr>
          <w:sz w:val="28"/>
          <w:szCs w:val="28"/>
        </w:rPr>
      </w:pPr>
      <w:r w:rsidRPr="00962780">
        <w:rPr>
          <w:sz w:val="28"/>
          <w:szCs w:val="28"/>
        </w:rPr>
        <w:t>L’équilibre hydro électrolytique (soif) ;</w:t>
      </w:r>
    </w:p>
    <w:p w:rsidR="009A02AA" w:rsidRPr="00962780" w:rsidRDefault="009A02AA" w:rsidP="000826B8">
      <w:pPr>
        <w:pStyle w:val="Paragraphedeliste"/>
        <w:numPr>
          <w:ilvl w:val="0"/>
          <w:numId w:val="25"/>
        </w:numPr>
        <w:tabs>
          <w:tab w:val="left" w:pos="1845"/>
        </w:tabs>
        <w:jc w:val="both"/>
        <w:rPr>
          <w:sz w:val="28"/>
          <w:szCs w:val="28"/>
        </w:rPr>
      </w:pPr>
      <w:r w:rsidRPr="00962780">
        <w:rPr>
          <w:sz w:val="28"/>
          <w:szCs w:val="28"/>
        </w:rPr>
        <w:t>Le contrôle neuro</w:t>
      </w:r>
      <w:r w:rsidR="00C81D03" w:rsidRPr="00962780">
        <w:rPr>
          <w:sz w:val="28"/>
          <w:szCs w:val="28"/>
        </w:rPr>
        <w:t>-</w:t>
      </w:r>
      <w:r w:rsidRPr="00962780">
        <w:rPr>
          <w:sz w:val="28"/>
          <w:szCs w:val="28"/>
        </w:rPr>
        <w:t xml:space="preserve"> endocrinien ;</w:t>
      </w:r>
    </w:p>
    <w:p w:rsidR="009A02AA" w:rsidRPr="00962780" w:rsidRDefault="009A02AA" w:rsidP="000826B8">
      <w:pPr>
        <w:pStyle w:val="Paragraphedeliste"/>
        <w:numPr>
          <w:ilvl w:val="0"/>
          <w:numId w:val="25"/>
        </w:numPr>
        <w:tabs>
          <w:tab w:val="left" w:pos="1845"/>
        </w:tabs>
        <w:jc w:val="both"/>
        <w:rPr>
          <w:sz w:val="28"/>
          <w:szCs w:val="28"/>
        </w:rPr>
      </w:pPr>
      <w:r w:rsidRPr="00962780">
        <w:rPr>
          <w:sz w:val="28"/>
          <w:szCs w:val="28"/>
        </w:rPr>
        <w:t>Les émotions ;</w:t>
      </w:r>
    </w:p>
    <w:p w:rsidR="009A02AA" w:rsidRPr="00962780" w:rsidRDefault="009A02AA" w:rsidP="000826B8">
      <w:pPr>
        <w:pStyle w:val="Paragraphedeliste"/>
        <w:numPr>
          <w:ilvl w:val="0"/>
          <w:numId w:val="25"/>
        </w:numPr>
        <w:tabs>
          <w:tab w:val="left" w:pos="1845"/>
        </w:tabs>
        <w:jc w:val="both"/>
        <w:rPr>
          <w:sz w:val="28"/>
          <w:szCs w:val="28"/>
        </w:rPr>
      </w:pPr>
      <w:r w:rsidRPr="00962780">
        <w:rPr>
          <w:sz w:val="28"/>
          <w:szCs w:val="28"/>
        </w:rPr>
        <w:t>Le comportement sexuel ;</w:t>
      </w:r>
    </w:p>
    <w:p w:rsidR="009A02AA" w:rsidRPr="00962780" w:rsidRDefault="009A02AA" w:rsidP="000826B8">
      <w:pPr>
        <w:pStyle w:val="Paragraphedeliste"/>
        <w:numPr>
          <w:ilvl w:val="0"/>
          <w:numId w:val="25"/>
        </w:numPr>
        <w:tabs>
          <w:tab w:val="left" w:pos="1845"/>
        </w:tabs>
        <w:jc w:val="both"/>
        <w:rPr>
          <w:sz w:val="28"/>
          <w:szCs w:val="28"/>
        </w:rPr>
      </w:pPr>
      <w:r w:rsidRPr="00962780">
        <w:rPr>
          <w:sz w:val="28"/>
          <w:szCs w:val="28"/>
        </w:rPr>
        <w:t>La prise alimentaire ;</w:t>
      </w:r>
    </w:p>
    <w:p w:rsidR="00110ECD" w:rsidRPr="00962780" w:rsidRDefault="009A02AA" w:rsidP="000826B8">
      <w:pPr>
        <w:pStyle w:val="Paragraphedeliste"/>
        <w:numPr>
          <w:ilvl w:val="0"/>
          <w:numId w:val="25"/>
        </w:numPr>
        <w:tabs>
          <w:tab w:val="left" w:pos="1845"/>
        </w:tabs>
        <w:jc w:val="both"/>
        <w:rPr>
          <w:sz w:val="28"/>
          <w:szCs w:val="28"/>
        </w:rPr>
      </w:pPr>
      <w:r w:rsidRPr="00962780">
        <w:rPr>
          <w:sz w:val="28"/>
          <w:szCs w:val="28"/>
        </w:rPr>
        <w:t xml:space="preserve">Les cycles veille- </w:t>
      </w:r>
      <w:r w:rsidR="00110ECD" w:rsidRPr="00962780">
        <w:rPr>
          <w:sz w:val="28"/>
          <w:szCs w:val="28"/>
        </w:rPr>
        <w:t>sommeil</w:t>
      </w:r>
      <w:r w:rsidRPr="00962780">
        <w:rPr>
          <w:sz w:val="28"/>
          <w:szCs w:val="28"/>
        </w:rPr>
        <w:t>.</w:t>
      </w:r>
    </w:p>
    <w:p w:rsidR="00110ECD" w:rsidRPr="00962780" w:rsidRDefault="00110ECD" w:rsidP="00110ECD">
      <w:pPr>
        <w:rPr>
          <w:sz w:val="28"/>
          <w:szCs w:val="28"/>
        </w:rPr>
      </w:pPr>
    </w:p>
    <w:p w:rsidR="00110ECD" w:rsidRPr="00962780" w:rsidRDefault="00110ECD" w:rsidP="00110ECD">
      <w:pPr>
        <w:rPr>
          <w:sz w:val="28"/>
          <w:szCs w:val="28"/>
        </w:rPr>
      </w:pPr>
    </w:p>
    <w:p w:rsidR="009A02AA" w:rsidRPr="00962780" w:rsidRDefault="00110ECD" w:rsidP="000826B8">
      <w:pPr>
        <w:pStyle w:val="Paragraphedeliste"/>
        <w:numPr>
          <w:ilvl w:val="3"/>
          <w:numId w:val="18"/>
        </w:numPr>
        <w:rPr>
          <w:b/>
          <w:sz w:val="28"/>
          <w:szCs w:val="28"/>
        </w:rPr>
      </w:pPr>
      <w:r w:rsidRPr="00962780">
        <w:rPr>
          <w:b/>
          <w:sz w:val="28"/>
          <w:szCs w:val="28"/>
        </w:rPr>
        <w:t>Le cervelet</w:t>
      </w:r>
    </w:p>
    <w:p w:rsidR="00110ECD" w:rsidRPr="00962780" w:rsidRDefault="00110ECD" w:rsidP="00110ECD">
      <w:pPr>
        <w:pStyle w:val="Paragraphedeliste"/>
        <w:ind w:left="1080"/>
        <w:jc w:val="both"/>
        <w:rPr>
          <w:sz w:val="28"/>
          <w:szCs w:val="28"/>
        </w:rPr>
      </w:pPr>
      <w:r w:rsidRPr="00962780">
        <w:rPr>
          <w:sz w:val="28"/>
          <w:szCs w:val="28"/>
        </w:rPr>
        <w:t>Situé derrière le tronc cérébral, il entretient une relation très étroite avec les autres régions du cerveau. Il joue un rôle très important dans le contrôle du mouvement.</w:t>
      </w:r>
    </w:p>
    <w:p w:rsidR="00110ECD" w:rsidRPr="00962780" w:rsidRDefault="00110ECD" w:rsidP="000826B8">
      <w:pPr>
        <w:pStyle w:val="Paragraphedeliste"/>
        <w:numPr>
          <w:ilvl w:val="3"/>
          <w:numId w:val="18"/>
        </w:numPr>
        <w:jc w:val="both"/>
        <w:rPr>
          <w:b/>
          <w:sz w:val="28"/>
          <w:szCs w:val="28"/>
        </w:rPr>
      </w:pPr>
      <w:r w:rsidRPr="00962780">
        <w:rPr>
          <w:b/>
          <w:sz w:val="28"/>
          <w:szCs w:val="28"/>
        </w:rPr>
        <w:t>Le tronc cérébral</w:t>
      </w:r>
    </w:p>
    <w:p w:rsidR="00110ECD" w:rsidRPr="00962780" w:rsidRDefault="00110ECD" w:rsidP="00110ECD">
      <w:pPr>
        <w:pStyle w:val="Paragraphedeliste"/>
        <w:ind w:left="1080"/>
        <w:jc w:val="both"/>
        <w:rPr>
          <w:sz w:val="28"/>
          <w:szCs w:val="28"/>
        </w:rPr>
      </w:pPr>
      <w:r w:rsidRPr="00962780">
        <w:rPr>
          <w:sz w:val="28"/>
          <w:szCs w:val="28"/>
        </w:rPr>
        <w:t>Comprend :</w:t>
      </w:r>
    </w:p>
    <w:p w:rsidR="00110ECD" w:rsidRPr="00962780" w:rsidRDefault="00110ECD" w:rsidP="000826B8">
      <w:pPr>
        <w:pStyle w:val="Paragraphedeliste"/>
        <w:numPr>
          <w:ilvl w:val="0"/>
          <w:numId w:val="21"/>
        </w:numPr>
        <w:jc w:val="both"/>
        <w:rPr>
          <w:sz w:val="28"/>
          <w:szCs w:val="28"/>
        </w:rPr>
      </w:pPr>
      <w:r w:rsidRPr="00962780">
        <w:rPr>
          <w:sz w:val="28"/>
          <w:szCs w:val="28"/>
        </w:rPr>
        <w:t>Le mésencéphale</w:t>
      </w:r>
    </w:p>
    <w:p w:rsidR="00110ECD" w:rsidRPr="00962780" w:rsidRDefault="00110ECD" w:rsidP="000826B8">
      <w:pPr>
        <w:pStyle w:val="Paragraphedeliste"/>
        <w:numPr>
          <w:ilvl w:val="0"/>
          <w:numId w:val="21"/>
        </w:numPr>
        <w:jc w:val="both"/>
        <w:rPr>
          <w:sz w:val="28"/>
          <w:szCs w:val="28"/>
        </w:rPr>
      </w:pPr>
      <w:r w:rsidRPr="00962780">
        <w:rPr>
          <w:sz w:val="28"/>
          <w:szCs w:val="28"/>
        </w:rPr>
        <w:t>Le pont ou protubérance</w:t>
      </w:r>
    </w:p>
    <w:p w:rsidR="00110ECD" w:rsidRPr="00962780" w:rsidRDefault="00110ECD" w:rsidP="000826B8">
      <w:pPr>
        <w:pStyle w:val="Paragraphedeliste"/>
        <w:numPr>
          <w:ilvl w:val="0"/>
          <w:numId w:val="21"/>
        </w:numPr>
        <w:jc w:val="both"/>
        <w:rPr>
          <w:sz w:val="28"/>
          <w:szCs w:val="28"/>
        </w:rPr>
      </w:pPr>
      <w:r w:rsidRPr="00962780">
        <w:rPr>
          <w:sz w:val="28"/>
          <w:szCs w:val="28"/>
        </w:rPr>
        <w:t>Le bulbe rachidien.</w:t>
      </w:r>
    </w:p>
    <w:p w:rsidR="00110ECD" w:rsidRPr="00962780" w:rsidRDefault="00110ECD" w:rsidP="00110ECD">
      <w:pPr>
        <w:jc w:val="both"/>
        <w:rPr>
          <w:sz w:val="28"/>
          <w:szCs w:val="28"/>
        </w:rPr>
      </w:pPr>
      <w:r w:rsidRPr="00962780">
        <w:rPr>
          <w:sz w:val="28"/>
          <w:szCs w:val="28"/>
        </w:rPr>
        <w:t xml:space="preserve">     Il assure la jonction entre le cerveau et la moelle épinière, </w:t>
      </w:r>
      <w:r w:rsidR="004C425B" w:rsidRPr="00962780">
        <w:rPr>
          <w:sz w:val="28"/>
          <w:szCs w:val="28"/>
        </w:rPr>
        <w:t>grâce</w:t>
      </w:r>
      <w:r w:rsidRPr="00962780">
        <w:rPr>
          <w:sz w:val="28"/>
          <w:szCs w:val="28"/>
        </w:rPr>
        <w:t xml:space="preserve"> à un ensemble de neurones connus sous le nom de formation réticulée, qui le met aussi en relation avec toutes le</w:t>
      </w:r>
      <w:r w:rsidR="004C425B" w:rsidRPr="00962780">
        <w:rPr>
          <w:sz w:val="28"/>
          <w:szCs w:val="28"/>
        </w:rPr>
        <w:t>s autres régions du SNC.</w:t>
      </w:r>
    </w:p>
    <w:p w:rsidR="004C425B" w:rsidRPr="00962780" w:rsidRDefault="004C425B" w:rsidP="00110ECD">
      <w:pPr>
        <w:jc w:val="both"/>
        <w:rPr>
          <w:sz w:val="28"/>
          <w:szCs w:val="28"/>
        </w:rPr>
      </w:pPr>
      <w:r w:rsidRPr="00962780">
        <w:rPr>
          <w:sz w:val="28"/>
          <w:szCs w:val="28"/>
        </w:rPr>
        <w:t xml:space="preserve">    Il renferme de ce fait la plupart des centres régulateurs du système nerveux autonome qui assure le contrôle des systèmes respiratoires et cardiovasculaire.</w:t>
      </w:r>
    </w:p>
    <w:p w:rsidR="004C425B" w:rsidRPr="00962780" w:rsidRDefault="004C425B" w:rsidP="00110ECD">
      <w:pPr>
        <w:jc w:val="both"/>
        <w:rPr>
          <w:sz w:val="28"/>
          <w:szCs w:val="28"/>
        </w:rPr>
      </w:pPr>
      <w:r w:rsidRPr="00962780">
        <w:rPr>
          <w:sz w:val="28"/>
          <w:szCs w:val="28"/>
        </w:rPr>
        <w:t xml:space="preserve">   Il est responsable aussi de :</w:t>
      </w:r>
    </w:p>
    <w:p w:rsidR="004C425B" w:rsidRPr="00962780" w:rsidRDefault="004C425B" w:rsidP="000826B8">
      <w:pPr>
        <w:pStyle w:val="Paragraphedeliste"/>
        <w:numPr>
          <w:ilvl w:val="0"/>
          <w:numId w:val="26"/>
        </w:numPr>
        <w:jc w:val="both"/>
        <w:rPr>
          <w:sz w:val="28"/>
          <w:szCs w:val="28"/>
        </w:rPr>
      </w:pPr>
      <w:r w:rsidRPr="00962780">
        <w:rPr>
          <w:sz w:val="28"/>
          <w:szCs w:val="28"/>
        </w:rPr>
        <w:t>La coordination intra et inter musculaire du muscle strié squelettique.</w:t>
      </w:r>
    </w:p>
    <w:p w:rsidR="004C425B" w:rsidRDefault="004C425B" w:rsidP="000826B8">
      <w:pPr>
        <w:pStyle w:val="Paragraphedeliste"/>
        <w:numPr>
          <w:ilvl w:val="0"/>
          <w:numId w:val="26"/>
        </w:numPr>
        <w:jc w:val="both"/>
        <w:rPr>
          <w:sz w:val="28"/>
          <w:szCs w:val="28"/>
        </w:rPr>
      </w:pPr>
      <w:r w:rsidRPr="00962780">
        <w:rPr>
          <w:sz w:val="28"/>
          <w:szCs w:val="28"/>
        </w:rPr>
        <w:t>La détermination de l’état de conscience (éveil et sommeil).</w:t>
      </w:r>
    </w:p>
    <w:p w:rsidR="00522C1D" w:rsidRPr="00962780" w:rsidRDefault="00522C1D" w:rsidP="00522C1D">
      <w:pPr>
        <w:pStyle w:val="Paragraphedeliste"/>
        <w:ind w:left="720"/>
        <w:jc w:val="both"/>
        <w:rPr>
          <w:sz w:val="28"/>
          <w:szCs w:val="28"/>
        </w:rPr>
      </w:pPr>
    </w:p>
    <w:p w:rsidR="004C425B" w:rsidRPr="00962780" w:rsidRDefault="004C425B" w:rsidP="004C425B">
      <w:pPr>
        <w:jc w:val="both"/>
        <w:rPr>
          <w:sz w:val="28"/>
          <w:szCs w:val="28"/>
        </w:rPr>
      </w:pPr>
    </w:p>
    <w:p w:rsidR="004C425B" w:rsidRPr="00962780" w:rsidRDefault="004C425B" w:rsidP="000826B8">
      <w:pPr>
        <w:pStyle w:val="Paragraphedeliste"/>
        <w:numPr>
          <w:ilvl w:val="3"/>
          <w:numId w:val="18"/>
        </w:numPr>
        <w:jc w:val="both"/>
        <w:rPr>
          <w:sz w:val="28"/>
          <w:szCs w:val="28"/>
        </w:rPr>
      </w:pPr>
      <w:r w:rsidRPr="00962780">
        <w:rPr>
          <w:b/>
          <w:sz w:val="28"/>
          <w:szCs w:val="28"/>
        </w:rPr>
        <w:lastRenderedPageBreak/>
        <w:t>Le système analgésique</w:t>
      </w:r>
    </w:p>
    <w:p w:rsidR="004C425B" w:rsidRPr="00962780" w:rsidRDefault="004C425B" w:rsidP="0004064C">
      <w:pPr>
        <w:jc w:val="both"/>
        <w:rPr>
          <w:sz w:val="28"/>
          <w:szCs w:val="28"/>
        </w:rPr>
      </w:pPr>
      <w:r w:rsidRPr="00962780">
        <w:rPr>
          <w:sz w:val="28"/>
          <w:szCs w:val="28"/>
        </w:rPr>
        <w:t xml:space="preserve">     Le cerveau contient aussi un système de contrôle de la douleur appelé système analgésique qui responsable de la sécrétion des :</w:t>
      </w:r>
    </w:p>
    <w:p w:rsidR="004C425B" w:rsidRPr="00962780" w:rsidRDefault="004C425B" w:rsidP="000826B8">
      <w:pPr>
        <w:pStyle w:val="Paragraphedeliste"/>
        <w:numPr>
          <w:ilvl w:val="0"/>
          <w:numId w:val="27"/>
        </w:numPr>
        <w:jc w:val="both"/>
        <w:rPr>
          <w:sz w:val="28"/>
          <w:szCs w:val="28"/>
        </w:rPr>
      </w:pPr>
      <w:r w:rsidRPr="00962780">
        <w:rPr>
          <w:sz w:val="28"/>
          <w:szCs w:val="28"/>
        </w:rPr>
        <w:t>enképhalines</w:t>
      </w:r>
    </w:p>
    <w:p w:rsidR="004C425B" w:rsidRPr="00962780" w:rsidRDefault="004C425B" w:rsidP="000826B8">
      <w:pPr>
        <w:pStyle w:val="Paragraphedeliste"/>
        <w:numPr>
          <w:ilvl w:val="0"/>
          <w:numId w:val="27"/>
        </w:numPr>
        <w:jc w:val="both"/>
        <w:rPr>
          <w:sz w:val="28"/>
          <w:szCs w:val="28"/>
        </w:rPr>
      </w:pPr>
      <w:r w:rsidRPr="00962780">
        <w:rPr>
          <w:sz w:val="28"/>
          <w:szCs w:val="28"/>
        </w:rPr>
        <w:t>b-endorphine</w:t>
      </w:r>
    </w:p>
    <w:p w:rsidR="004C425B" w:rsidRPr="00962780" w:rsidRDefault="004C425B" w:rsidP="0004064C">
      <w:pPr>
        <w:jc w:val="both"/>
        <w:rPr>
          <w:sz w:val="28"/>
          <w:szCs w:val="28"/>
        </w:rPr>
      </w:pPr>
    </w:p>
    <w:p w:rsidR="004C425B" w:rsidRPr="00962780" w:rsidRDefault="004C425B" w:rsidP="0004064C">
      <w:pPr>
        <w:jc w:val="both"/>
        <w:rPr>
          <w:sz w:val="28"/>
          <w:szCs w:val="28"/>
        </w:rPr>
      </w:pPr>
      <w:proofErr w:type="gramStart"/>
      <w:r w:rsidRPr="00962780">
        <w:rPr>
          <w:sz w:val="28"/>
          <w:szCs w:val="28"/>
        </w:rPr>
        <w:t>qui</w:t>
      </w:r>
      <w:proofErr w:type="gramEnd"/>
      <w:r w:rsidRPr="00962780">
        <w:rPr>
          <w:sz w:val="28"/>
          <w:szCs w:val="28"/>
        </w:rPr>
        <w:t xml:space="preserve"> sont des substance</w:t>
      </w:r>
      <w:r w:rsidR="005A0076" w:rsidRPr="00962780">
        <w:rPr>
          <w:sz w:val="28"/>
          <w:szCs w:val="28"/>
        </w:rPr>
        <w:t xml:space="preserve">s analgésique qui apaisent la </w:t>
      </w:r>
      <w:r w:rsidRPr="00962780">
        <w:rPr>
          <w:sz w:val="28"/>
          <w:szCs w:val="28"/>
        </w:rPr>
        <w:t>sensation de douleur, dont le stress de l’</w:t>
      </w:r>
      <w:r w:rsidR="005A0076" w:rsidRPr="00962780">
        <w:rPr>
          <w:sz w:val="28"/>
          <w:szCs w:val="28"/>
        </w:rPr>
        <w:t>entrainement.</w:t>
      </w:r>
    </w:p>
    <w:p w:rsidR="00FB0135" w:rsidRPr="00962780" w:rsidRDefault="005A0076" w:rsidP="000826B8">
      <w:pPr>
        <w:pStyle w:val="Paragraphedeliste"/>
        <w:numPr>
          <w:ilvl w:val="0"/>
          <w:numId w:val="23"/>
        </w:numPr>
        <w:jc w:val="both"/>
        <w:rPr>
          <w:sz w:val="28"/>
          <w:szCs w:val="28"/>
        </w:rPr>
      </w:pPr>
      <w:r w:rsidRPr="00962780">
        <w:rPr>
          <w:rStyle w:val="Appelnotedebasdep"/>
          <w:sz w:val="28"/>
          <w:szCs w:val="28"/>
        </w:rPr>
        <w:footnoteReference w:id="1"/>
      </w:r>
      <w:r w:rsidRPr="00962780">
        <w:rPr>
          <w:sz w:val="28"/>
          <w:szCs w:val="28"/>
        </w:rPr>
        <w:t>Il semble que l’exercice de longue durée puisse augmenter le niveau basal de ces substances</w:t>
      </w:r>
    </w:p>
    <w:p w:rsidR="00FB0135" w:rsidRPr="00962780" w:rsidRDefault="00FB0135" w:rsidP="00FB0135">
      <w:pPr>
        <w:rPr>
          <w:sz w:val="28"/>
          <w:szCs w:val="28"/>
        </w:rPr>
      </w:pPr>
    </w:p>
    <w:p w:rsidR="005A0076" w:rsidRPr="00962780" w:rsidRDefault="00FB0135" w:rsidP="000826B8">
      <w:pPr>
        <w:pStyle w:val="Paragraphedeliste"/>
        <w:numPr>
          <w:ilvl w:val="2"/>
          <w:numId w:val="18"/>
        </w:numPr>
        <w:rPr>
          <w:b/>
          <w:sz w:val="28"/>
          <w:szCs w:val="28"/>
        </w:rPr>
      </w:pPr>
      <w:r w:rsidRPr="00962780">
        <w:rPr>
          <w:b/>
          <w:sz w:val="28"/>
          <w:szCs w:val="28"/>
        </w:rPr>
        <w:t>La moelle épinière</w:t>
      </w:r>
    </w:p>
    <w:p w:rsidR="00FB0135" w:rsidRPr="00962780" w:rsidRDefault="00FB0135" w:rsidP="0004064C">
      <w:pPr>
        <w:pStyle w:val="Paragraphedeliste"/>
        <w:ind w:left="720"/>
        <w:jc w:val="both"/>
        <w:rPr>
          <w:sz w:val="28"/>
          <w:szCs w:val="28"/>
        </w:rPr>
      </w:pPr>
      <w:r w:rsidRPr="00962780">
        <w:rPr>
          <w:sz w:val="28"/>
          <w:szCs w:val="28"/>
        </w:rPr>
        <w:t>La partie inférieure du tronc cérébral ou bulbe rachidien se prolonge par la moelle épinière.</w:t>
      </w:r>
    </w:p>
    <w:p w:rsidR="00FB0135" w:rsidRPr="00962780" w:rsidRDefault="00FB0135" w:rsidP="0004064C">
      <w:pPr>
        <w:pStyle w:val="Paragraphedeliste"/>
        <w:ind w:left="720"/>
        <w:jc w:val="both"/>
        <w:rPr>
          <w:sz w:val="28"/>
          <w:szCs w:val="28"/>
        </w:rPr>
      </w:pPr>
      <w:r w:rsidRPr="00962780">
        <w:rPr>
          <w:sz w:val="28"/>
          <w:szCs w:val="28"/>
        </w:rPr>
        <w:t>La substance blanche de la moelle épinière est composée de fibres nerveuses qui assurent la conduction des influx nerveux dans les deux sens</w:t>
      </w:r>
    </w:p>
    <w:p w:rsidR="00FB0135" w:rsidRPr="00962780" w:rsidRDefault="00FB0135" w:rsidP="000826B8">
      <w:pPr>
        <w:pStyle w:val="Paragraphedeliste"/>
        <w:numPr>
          <w:ilvl w:val="0"/>
          <w:numId w:val="28"/>
        </w:numPr>
        <w:jc w:val="both"/>
        <w:rPr>
          <w:sz w:val="28"/>
          <w:szCs w:val="28"/>
        </w:rPr>
      </w:pPr>
      <w:r w:rsidRPr="00962780">
        <w:rPr>
          <w:sz w:val="28"/>
          <w:szCs w:val="28"/>
        </w:rPr>
        <w:t>Les fibres sensitives afférentes véhiculent les signaux nerveux des récepteurs sensitifs comme ceux contenus dans le muscle et les articulations vers les centres nerveux supérieurs</w:t>
      </w:r>
      <w:r w:rsidR="004761FE" w:rsidRPr="00962780">
        <w:rPr>
          <w:sz w:val="28"/>
          <w:szCs w:val="28"/>
        </w:rPr>
        <w:t xml:space="preserve"> du SNC.</w:t>
      </w:r>
    </w:p>
    <w:p w:rsidR="004761FE" w:rsidRPr="00962780" w:rsidRDefault="004761FE" w:rsidP="000826B8">
      <w:pPr>
        <w:pStyle w:val="Paragraphedeliste"/>
        <w:numPr>
          <w:ilvl w:val="0"/>
          <w:numId w:val="28"/>
        </w:numPr>
        <w:jc w:val="both"/>
        <w:rPr>
          <w:sz w:val="28"/>
          <w:szCs w:val="28"/>
        </w:rPr>
      </w:pPr>
      <w:r w:rsidRPr="00962780">
        <w:rPr>
          <w:sz w:val="28"/>
          <w:szCs w:val="28"/>
        </w:rPr>
        <w:t>Les fibres motrices efférentes, issues du cerveau et des niveaux supérieurs de la moelle épinière, se destinent aux organe</w:t>
      </w:r>
      <w:r w:rsidR="00DA0399" w:rsidRPr="00962780">
        <w:rPr>
          <w:sz w:val="28"/>
          <w:szCs w:val="28"/>
        </w:rPr>
        <w:t>s  périphériques (muscles et gla</w:t>
      </w:r>
      <w:r w:rsidRPr="00962780">
        <w:rPr>
          <w:sz w:val="28"/>
          <w:szCs w:val="28"/>
        </w:rPr>
        <w:t>ndes).</w:t>
      </w:r>
    </w:p>
    <w:p w:rsidR="00DA0399" w:rsidRPr="00962780" w:rsidRDefault="00DA0399" w:rsidP="0004064C">
      <w:pPr>
        <w:jc w:val="both"/>
        <w:rPr>
          <w:sz w:val="28"/>
          <w:szCs w:val="28"/>
        </w:rPr>
      </w:pPr>
    </w:p>
    <w:p w:rsidR="00DA0399" w:rsidRPr="00962780" w:rsidRDefault="00DA0399" w:rsidP="00DA0399">
      <w:pPr>
        <w:rPr>
          <w:sz w:val="28"/>
          <w:szCs w:val="28"/>
        </w:rPr>
      </w:pPr>
    </w:p>
    <w:p w:rsidR="00DA0399" w:rsidRPr="00962780" w:rsidRDefault="00DA0399" w:rsidP="000826B8">
      <w:pPr>
        <w:pStyle w:val="Paragraphedeliste"/>
        <w:numPr>
          <w:ilvl w:val="1"/>
          <w:numId w:val="18"/>
        </w:numPr>
        <w:rPr>
          <w:b/>
          <w:sz w:val="28"/>
          <w:szCs w:val="28"/>
        </w:rPr>
      </w:pPr>
      <w:r w:rsidRPr="00962780">
        <w:rPr>
          <w:b/>
          <w:sz w:val="28"/>
          <w:szCs w:val="28"/>
        </w:rPr>
        <w:t>Le système nerveux périphérique</w:t>
      </w:r>
    </w:p>
    <w:p w:rsidR="00DA0399" w:rsidRPr="00962780" w:rsidRDefault="00DA0399" w:rsidP="00DA0399">
      <w:pPr>
        <w:pStyle w:val="Paragraphedeliste"/>
        <w:ind w:left="720"/>
        <w:rPr>
          <w:sz w:val="28"/>
          <w:szCs w:val="28"/>
        </w:rPr>
      </w:pPr>
      <w:r w:rsidRPr="00962780">
        <w:rPr>
          <w:sz w:val="28"/>
          <w:szCs w:val="28"/>
        </w:rPr>
        <w:t>D’un point de vue fonctionnel, le SNP comporte deux parties :</w:t>
      </w:r>
    </w:p>
    <w:p w:rsidR="00DA0399" w:rsidRPr="00962780" w:rsidRDefault="00DA0399" w:rsidP="000826B8">
      <w:pPr>
        <w:pStyle w:val="Paragraphedeliste"/>
        <w:numPr>
          <w:ilvl w:val="0"/>
          <w:numId w:val="29"/>
        </w:numPr>
        <w:rPr>
          <w:sz w:val="28"/>
          <w:szCs w:val="28"/>
        </w:rPr>
      </w:pPr>
      <w:r w:rsidRPr="00962780">
        <w:rPr>
          <w:sz w:val="28"/>
          <w:szCs w:val="28"/>
        </w:rPr>
        <w:t xml:space="preserve">Les voies sensitives </w:t>
      </w:r>
    </w:p>
    <w:p w:rsidR="00DA0399" w:rsidRPr="00962780" w:rsidRDefault="00DA0399" w:rsidP="000826B8">
      <w:pPr>
        <w:pStyle w:val="Paragraphedeliste"/>
        <w:numPr>
          <w:ilvl w:val="0"/>
          <w:numId w:val="29"/>
        </w:numPr>
        <w:rPr>
          <w:sz w:val="28"/>
          <w:szCs w:val="28"/>
        </w:rPr>
      </w:pPr>
      <w:r w:rsidRPr="00962780">
        <w:rPr>
          <w:sz w:val="28"/>
          <w:szCs w:val="28"/>
        </w:rPr>
        <w:t>Les voies motrices.</w:t>
      </w:r>
    </w:p>
    <w:p w:rsidR="00DA0399" w:rsidRPr="00962780" w:rsidRDefault="00DA0399" w:rsidP="00DA0399">
      <w:pPr>
        <w:rPr>
          <w:sz w:val="28"/>
          <w:szCs w:val="28"/>
        </w:rPr>
      </w:pPr>
    </w:p>
    <w:p w:rsidR="00DA0399" w:rsidRPr="00962780" w:rsidRDefault="00DA1B2B" w:rsidP="000826B8">
      <w:pPr>
        <w:pStyle w:val="Paragraphedeliste"/>
        <w:numPr>
          <w:ilvl w:val="2"/>
          <w:numId w:val="18"/>
        </w:numPr>
        <w:rPr>
          <w:sz w:val="28"/>
          <w:szCs w:val="28"/>
        </w:rPr>
      </w:pPr>
      <w:r w:rsidRPr="00962780">
        <w:rPr>
          <w:b/>
          <w:sz w:val="28"/>
          <w:szCs w:val="28"/>
        </w:rPr>
        <w:t xml:space="preserve">   </w:t>
      </w:r>
      <w:r w:rsidR="00DA0399" w:rsidRPr="00962780">
        <w:rPr>
          <w:b/>
          <w:sz w:val="28"/>
          <w:szCs w:val="28"/>
        </w:rPr>
        <w:t>Les voies sensitives</w:t>
      </w:r>
    </w:p>
    <w:p w:rsidR="00DA0399" w:rsidRPr="00962780" w:rsidRDefault="00DA0399" w:rsidP="00DA0399">
      <w:pPr>
        <w:pStyle w:val="Paragraphedeliste"/>
        <w:ind w:left="720"/>
        <w:rPr>
          <w:sz w:val="28"/>
          <w:szCs w:val="28"/>
        </w:rPr>
      </w:pPr>
      <w:r w:rsidRPr="00962780">
        <w:rPr>
          <w:sz w:val="28"/>
          <w:szCs w:val="28"/>
        </w:rPr>
        <w:t>Les neurones sensitifs, afférents, innervent différentes parties du corps :</w:t>
      </w:r>
    </w:p>
    <w:p w:rsidR="00DA0399" w:rsidRPr="00962780" w:rsidRDefault="00DA0399" w:rsidP="000826B8">
      <w:pPr>
        <w:pStyle w:val="Paragraphedeliste"/>
        <w:numPr>
          <w:ilvl w:val="0"/>
          <w:numId w:val="30"/>
        </w:numPr>
        <w:rPr>
          <w:sz w:val="28"/>
          <w:szCs w:val="28"/>
        </w:rPr>
      </w:pPr>
      <w:r w:rsidRPr="00962780">
        <w:rPr>
          <w:sz w:val="28"/>
          <w:szCs w:val="28"/>
        </w:rPr>
        <w:t>Les vaisseaux sanguins et lymphatiques</w:t>
      </w:r>
    </w:p>
    <w:p w:rsidR="00DA0399" w:rsidRPr="00962780" w:rsidRDefault="00DA0399" w:rsidP="000826B8">
      <w:pPr>
        <w:pStyle w:val="Paragraphedeliste"/>
        <w:numPr>
          <w:ilvl w:val="0"/>
          <w:numId w:val="30"/>
        </w:numPr>
        <w:rPr>
          <w:sz w:val="28"/>
          <w:szCs w:val="28"/>
        </w:rPr>
      </w:pPr>
      <w:r w:rsidRPr="00962780">
        <w:rPr>
          <w:sz w:val="28"/>
          <w:szCs w:val="28"/>
        </w:rPr>
        <w:t>Les organes internes</w:t>
      </w:r>
    </w:p>
    <w:p w:rsidR="00DA0399" w:rsidRPr="00962780" w:rsidRDefault="00DA0399" w:rsidP="000826B8">
      <w:pPr>
        <w:pStyle w:val="Paragraphedeliste"/>
        <w:numPr>
          <w:ilvl w:val="0"/>
          <w:numId w:val="30"/>
        </w:numPr>
        <w:rPr>
          <w:sz w:val="28"/>
          <w:szCs w:val="28"/>
        </w:rPr>
      </w:pPr>
      <w:r w:rsidRPr="00962780">
        <w:rPr>
          <w:sz w:val="28"/>
          <w:szCs w:val="28"/>
        </w:rPr>
        <w:t xml:space="preserve">Les </w:t>
      </w:r>
      <w:r w:rsidR="00C60C55" w:rsidRPr="00962780">
        <w:rPr>
          <w:sz w:val="28"/>
          <w:szCs w:val="28"/>
        </w:rPr>
        <w:t xml:space="preserve">organes du sens : </w:t>
      </w:r>
      <w:r w:rsidRPr="00962780">
        <w:rPr>
          <w:sz w:val="28"/>
          <w:szCs w:val="28"/>
        </w:rPr>
        <w:t>le gout, l’</w:t>
      </w:r>
      <w:r w:rsidR="00C60C55" w:rsidRPr="00962780">
        <w:rPr>
          <w:sz w:val="28"/>
          <w:szCs w:val="28"/>
        </w:rPr>
        <w:t>odorat, le toucher, l’ouïe et la vision</w:t>
      </w:r>
    </w:p>
    <w:p w:rsidR="00C60C55" w:rsidRPr="00962780" w:rsidRDefault="00C60C55" w:rsidP="000826B8">
      <w:pPr>
        <w:pStyle w:val="Paragraphedeliste"/>
        <w:numPr>
          <w:ilvl w:val="0"/>
          <w:numId w:val="30"/>
        </w:numPr>
        <w:rPr>
          <w:sz w:val="28"/>
          <w:szCs w:val="28"/>
        </w:rPr>
      </w:pPr>
      <w:r w:rsidRPr="00962780">
        <w:rPr>
          <w:sz w:val="28"/>
          <w:szCs w:val="28"/>
        </w:rPr>
        <w:t>La peau</w:t>
      </w:r>
    </w:p>
    <w:p w:rsidR="00C60C55" w:rsidRPr="00962780" w:rsidRDefault="00C60C55" w:rsidP="000826B8">
      <w:pPr>
        <w:pStyle w:val="Paragraphedeliste"/>
        <w:numPr>
          <w:ilvl w:val="0"/>
          <w:numId w:val="30"/>
        </w:numPr>
        <w:rPr>
          <w:sz w:val="28"/>
          <w:szCs w:val="28"/>
        </w:rPr>
      </w:pPr>
      <w:r w:rsidRPr="00962780">
        <w:rPr>
          <w:sz w:val="28"/>
          <w:szCs w:val="28"/>
        </w:rPr>
        <w:t>Les muscles et tendons</w:t>
      </w:r>
    </w:p>
    <w:p w:rsidR="00C60C55" w:rsidRPr="00962780" w:rsidRDefault="00C60C55" w:rsidP="00C60C55">
      <w:pPr>
        <w:rPr>
          <w:sz w:val="28"/>
          <w:szCs w:val="28"/>
        </w:rPr>
      </w:pPr>
      <w:r w:rsidRPr="00962780">
        <w:rPr>
          <w:sz w:val="28"/>
          <w:szCs w:val="28"/>
        </w:rPr>
        <w:t xml:space="preserve">    Les axones de ces nerfs se terminent au niveau de la moelle épinière.</w:t>
      </w:r>
    </w:p>
    <w:p w:rsidR="00C60C55" w:rsidRPr="00962780" w:rsidRDefault="00C60C55" w:rsidP="00C60C55">
      <w:pPr>
        <w:rPr>
          <w:sz w:val="28"/>
          <w:szCs w:val="28"/>
        </w:rPr>
      </w:pPr>
    </w:p>
    <w:p w:rsidR="00A95C1E" w:rsidRDefault="00A95C1E" w:rsidP="00C60C55">
      <w:pPr>
        <w:rPr>
          <w:sz w:val="28"/>
          <w:szCs w:val="28"/>
        </w:rPr>
      </w:pPr>
    </w:p>
    <w:p w:rsidR="00522C1D" w:rsidRPr="00962780" w:rsidRDefault="00522C1D" w:rsidP="00C60C55">
      <w:pPr>
        <w:rPr>
          <w:sz w:val="28"/>
          <w:szCs w:val="28"/>
        </w:rPr>
      </w:pPr>
    </w:p>
    <w:p w:rsidR="00C60C55" w:rsidRPr="00962780" w:rsidRDefault="00C60C55" w:rsidP="000826B8">
      <w:pPr>
        <w:pStyle w:val="Paragraphedeliste"/>
        <w:numPr>
          <w:ilvl w:val="0"/>
          <w:numId w:val="23"/>
        </w:numPr>
        <w:rPr>
          <w:b/>
          <w:sz w:val="28"/>
          <w:szCs w:val="28"/>
          <w:u w:val="single"/>
        </w:rPr>
      </w:pPr>
      <w:r w:rsidRPr="00962780">
        <w:rPr>
          <w:b/>
          <w:sz w:val="28"/>
          <w:szCs w:val="28"/>
          <w:u w:val="single"/>
        </w:rPr>
        <w:lastRenderedPageBreak/>
        <w:t>Physiologie :</w:t>
      </w:r>
    </w:p>
    <w:p w:rsidR="00C60C55" w:rsidRPr="00962780" w:rsidRDefault="00C60C55" w:rsidP="00C60C55">
      <w:pPr>
        <w:pStyle w:val="Paragraphedeliste"/>
        <w:ind w:left="1440"/>
        <w:rPr>
          <w:b/>
          <w:sz w:val="28"/>
          <w:szCs w:val="28"/>
          <w:u w:val="single"/>
        </w:rPr>
      </w:pPr>
    </w:p>
    <w:p w:rsidR="00C60C55" w:rsidRPr="00962780" w:rsidRDefault="00C60C55" w:rsidP="00C60C55">
      <w:pPr>
        <w:jc w:val="both"/>
        <w:rPr>
          <w:sz w:val="28"/>
          <w:szCs w:val="28"/>
        </w:rPr>
      </w:pPr>
      <w:r w:rsidRPr="00962780">
        <w:rPr>
          <w:sz w:val="28"/>
          <w:szCs w:val="28"/>
        </w:rPr>
        <w:t>Les voies sensitives de notre système nerveux périphérique véhiculent l’information vers le SNC par le cheminement suivant :</w:t>
      </w:r>
    </w:p>
    <w:p w:rsidR="00C60C55" w:rsidRPr="00962780" w:rsidRDefault="00C60C55" w:rsidP="00C60C55">
      <w:pPr>
        <w:jc w:val="both"/>
        <w:rPr>
          <w:sz w:val="28"/>
          <w:szCs w:val="28"/>
        </w:rPr>
      </w:pPr>
      <w:r w:rsidRPr="00962780">
        <w:rPr>
          <w:sz w:val="28"/>
          <w:szCs w:val="28"/>
        </w:rPr>
        <w:t xml:space="preserve">  Les neurones sensitifs véhiculent l’information de toutes les régions du corps vers les centres supérieurs de la moelle épinière où elles vont être traitées. Ces informations sont de cinq types de récepteurs :</w:t>
      </w:r>
    </w:p>
    <w:p w:rsidR="0004064C" w:rsidRPr="00962780" w:rsidRDefault="0004064C" w:rsidP="000826B8">
      <w:pPr>
        <w:pStyle w:val="Paragraphedeliste"/>
        <w:numPr>
          <w:ilvl w:val="0"/>
          <w:numId w:val="31"/>
        </w:numPr>
        <w:jc w:val="both"/>
        <w:rPr>
          <w:sz w:val="28"/>
          <w:szCs w:val="28"/>
        </w:rPr>
      </w:pPr>
      <w:r w:rsidRPr="00962780">
        <w:rPr>
          <w:sz w:val="28"/>
          <w:szCs w:val="28"/>
        </w:rPr>
        <w:t xml:space="preserve">Les mécanorécepteurs qui répondent aux sollicitations mécaniques : force, pression, </w:t>
      </w:r>
      <w:r w:rsidR="00CB66C4" w:rsidRPr="00962780">
        <w:rPr>
          <w:sz w:val="28"/>
          <w:szCs w:val="28"/>
        </w:rPr>
        <w:t>touchée</w:t>
      </w:r>
      <w:r w:rsidRPr="00962780">
        <w:rPr>
          <w:sz w:val="28"/>
          <w:szCs w:val="28"/>
        </w:rPr>
        <w:t>, étirement…etc.</w:t>
      </w:r>
    </w:p>
    <w:p w:rsidR="0004064C" w:rsidRPr="00962780" w:rsidRDefault="0004064C" w:rsidP="000826B8">
      <w:pPr>
        <w:pStyle w:val="Paragraphedeliste"/>
        <w:numPr>
          <w:ilvl w:val="0"/>
          <w:numId w:val="31"/>
        </w:numPr>
        <w:jc w:val="both"/>
        <w:rPr>
          <w:sz w:val="28"/>
          <w:szCs w:val="28"/>
        </w:rPr>
      </w:pPr>
      <w:r w:rsidRPr="00962780">
        <w:rPr>
          <w:sz w:val="28"/>
          <w:szCs w:val="28"/>
        </w:rPr>
        <w:t>Les thermorécepteurs qui répondent aux modifications de la température</w:t>
      </w:r>
    </w:p>
    <w:p w:rsidR="0004064C" w:rsidRPr="00962780" w:rsidRDefault="0004064C" w:rsidP="000826B8">
      <w:pPr>
        <w:pStyle w:val="Paragraphedeliste"/>
        <w:numPr>
          <w:ilvl w:val="0"/>
          <w:numId w:val="31"/>
        </w:numPr>
        <w:jc w:val="both"/>
        <w:rPr>
          <w:sz w:val="28"/>
          <w:szCs w:val="28"/>
        </w:rPr>
      </w:pPr>
      <w:r w:rsidRPr="00962780">
        <w:rPr>
          <w:sz w:val="28"/>
          <w:szCs w:val="28"/>
        </w:rPr>
        <w:t>Les nocirécepteurs qui répondent aux stimuli de douleur</w:t>
      </w:r>
    </w:p>
    <w:p w:rsidR="0004064C" w:rsidRPr="00962780" w:rsidRDefault="0004064C" w:rsidP="000826B8">
      <w:pPr>
        <w:pStyle w:val="Paragraphedeliste"/>
        <w:numPr>
          <w:ilvl w:val="0"/>
          <w:numId w:val="31"/>
        </w:numPr>
        <w:jc w:val="both"/>
        <w:rPr>
          <w:sz w:val="28"/>
          <w:szCs w:val="28"/>
        </w:rPr>
      </w:pPr>
      <w:r w:rsidRPr="00962780">
        <w:rPr>
          <w:sz w:val="28"/>
          <w:szCs w:val="28"/>
        </w:rPr>
        <w:t>Les récepteurs photosensibles, répondent à la lumière pour ajuster la vision</w:t>
      </w:r>
    </w:p>
    <w:p w:rsidR="0004064C" w:rsidRPr="00962780" w:rsidRDefault="0004064C" w:rsidP="000826B8">
      <w:pPr>
        <w:pStyle w:val="Paragraphedeliste"/>
        <w:numPr>
          <w:ilvl w:val="0"/>
          <w:numId w:val="31"/>
        </w:numPr>
        <w:jc w:val="both"/>
        <w:rPr>
          <w:sz w:val="28"/>
          <w:szCs w:val="28"/>
        </w:rPr>
      </w:pPr>
      <w:r w:rsidRPr="00962780">
        <w:rPr>
          <w:sz w:val="28"/>
          <w:szCs w:val="28"/>
        </w:rPr>
        <w:t>Les chémorécepteurs, répondent aux stimuli chimiques induits par les aliments (les odeurs), ou les modificatio</w:t>
      </w:r>
      <w:r w:rsidR="00C61566" w:rsidRPr="00962780">
        <w:rPr>
          <w:sz w:val="28"/>
          <w:szCs w:val="28"/>
        </w:rPr>
        <w:t>ns de concentration, sanguine (</w:t>
      </w:r>
      <w:r w:rsidRPr="00962780">
        <w:rPr>
          <w:sz w:val="28"/>
          <w:szCs w:val="28"/>
        </w:rPr>
        <w:t xml:space="preserve">O2, CO2, glucose, </w:t>
      </w:r>
      <w:r w:rsidR="00362B5E" w:rsidRPr="00962780">
        <w:rPr>
          <w:sz w:val="28"/>
          <w:szCs w:val="28"/>
        </w:rPr>
        <w:t>électrolytes</w:t>
      </w:r>
      <w:r w:rsidRPr="00962780">
        <w:rPr>
          <w:sz w:val="28"/>
          <w:szCs w:val="28"/>
        </w:rPr>
        <w:t>…etc.).</w:t>
      </w:r>
    </w:p>
    <w:p w:rsidR="00C60C55" w:rsidRPr="00962780" w:rsidRDefault="00C60C55" w:rsidP="0004064C">
      <w:pPr>
        <w:ind w:right="-569"/>
        <w:jc w:val="both"/>
        <w:rPr>
          <w:sz w:val="28"/>
          <w:szCs w:val="28"/>
        </w:rPr>
      </w:pPr>
    </w:p>
    <w:p w:rsidR="0004064C" w:rsidRPr="00962780" w:rsidRDefault="0004064C" w:rsidP="000826B8">
      <w:pPr>
        <w:pStyle w:val="Paragraphedeliste"/>
        <w:numPr>
          <w:ilvl w:val="0"/>
          <w:numId w:val="23"/>
        </w:numPr>
        <w:jc w:val="both"/>
        <w:rPr>
          <w:b/>
          <w:sz w:val="28"/>
          <w:szCs w:val="28"/>
          <w:u w:val="single"/>
        </w:rPr>
      </w:pPr>
      <w:r w:rsidRPr="00962780">
        <w:rPr>
          <w:b/>
          <w:sz w:val="28"/>
          <w:szCs w:val="28"/>
          <w:u w:val="single"/>
        </w:rPr>
        <w:t>Physiologie</w:t>
      </w:r>
      <w:r w:rsidR="00362B5E" w:rsidRPr="00962780">
        <w:rPr>
          <w:b/>
          <w:sz w:val="28"/>
          <w:szCs w:val="28"/>
          <w:u w:val="single"/>
        </w:rPr>
        <w:t xml:space="preserve"> appliquée aux APS</w:t>
      </w:r>
    </w:p>
    <w:p w:rsidR="00A95C1E" w:rsidRPr="00962780" w:rsidRDefault="00A95C1E" w:rsidP="00362B5E">
      <w:pPr>
        <w:jc w:val="both"/>
        <w:rPr>
          <w:sz w:val="28"/>
          <w:szCs w:val="28"/>
        </w:rPr>
      </w:pPr>
    </w:p>
    <w:p w:rsidR="00362B5E" w:rsidRPr="00962780" w:rsidRDefault="00362B5E" w:rsidP="00362B5E">
      <w:pPr>
        <w:jc w:val="both"/>
        <w:rPr>
          <w:sz w:val="28"/>
          <w:szCs w:val="28"/>
        </w:rPr>
      </w:pPr>
      <w:r w:rsidRPr="00962780">
        <w:rPr>
          <w:sz w:val="28"/>
          <w:szCs w:val="28"/>
        </w:rPr>
        <w:t>Beaucoup de ces récepteurs jouent un rôle important dans l’activité physique :</w:t>
      </w:r>
    </w:p>
    <w:p w:rsidR="00362B5E" w:rsidRPr="00962780" w:rsidRDefault="00362B5E" w:rsidP="000826B8">
      <w:pPr>
        <w:pStyle w:val="Paragraphedeliste"/>
        <w:numPr>
          <w:ilvl w:val="0"/>
          <w:numId w:val="32"/>
        </w:numPr>
        <w:jc w:val="both"/>
        <w:rPr>
          <w:sz w:val="28"/>
          <w:szCs w:val="28"/>
        </w:rPr>
      </w:pPr>
      <w:r w:rsidRPr="00962780">
        <w:rPr>
          <w:sz w:val="28"/>
          <w:szCs w:val="28"/>
        </w:rPr>
        <w:t>Les terminaisons nerveuses libres qui détectent un choc, une pression, une douleur, la chaleur ou le froid et qui préviennent d’un accident sportif éventuel.</w:t>
      </w:r>
    </w:p>
    <w:p w:rsidR="00362B5E" w:rsidRPr="00962780" w:rsidRDefault="00362B5E" w:rsidP="000826B8">
      <w:pPr>
        <w:pStyle w:val="Paragraphedeliste"/>
        <w:numPr>
          <w:ilvl w:val="0"/>
          <w:numId w:val="32"/>
        </w:numPr>
        <w:jc w:val="both"/>
        <w:rPr>
          <w:sz w:val="28"/>
          <w:szCs w:val="28"/>
        </w:rPr>
      </w:pPr>
      <w:r w:rsidRPr="00962780">
        <w:rPr>
          <w:sz w:val="28"/>
          <w:szCs w:val="28"/>
        </w:rPr>
        <w:t>Les terminaisons nerveuses sensitives des muscles et articulations, sensibles aux variations angulaires, variation de vitesse lors d’un appui ou d’un changement de direction</w:t>
      </w:r>
    </w:p>
    <w:p w:rsidR="00362B5E" w:rsidRPr="00962780" w:rsidRDefault="00362B5E" w:rsidP="000826B8">
      <w:pPr>
        <w:pStyle w:val="Paragraphedeliste"/>
        <w:numPr>
          <w:ilvl w:val="0"/>
          <w:numId w:val="32"/>
        </w:numPr>
        <w:jc w:val="both"/>
        <w:rPr>
          <w:sz w:val="28"/>
          <w:szCs w:val="28"/>
        </w:rPr>
      </w:pPr>
      <w:r w:rsidRPr="00962780">
        <w:rPr>
          <w:sz w:val="28"/>
          <w:szCs w:val="28"/>
        </w:rPr>
        <w:t xml:space="preserve">Le fuseau musculaire qui </w:t>
      </w:r>
      <w:r w:rsidR="00C61566" w:rsidRPr="00962780">
        <w:rPr>
          <w:sz w:val="28"/>
          <w:szCs w:val="28"/>
        </w:rPr>
        <w:t>détecte</w:t>
      </w:r>
      <w:r w:rsidRPr="00962780">
        <w:rPr>
          <w:sz w:val="28"/>
          <w:szCs w:val="28"/>
        </w:rPr>
        <w:t xml:space="preserve"> tout étirement du muscle</w:t>
      </w:r>
    </w:p>
    <w:p w:rsidR="00DA1B2B" w:rsidRPr="00962780" w:rsidRDefault="00362B5E" w:rsidP="00153C38">
      <w:pPr>
        <w:pStyle w:val="Paragraphedeliste"/>
        <w:numPr>
          <w:ilvl w:val="0"/>
          <w:numId w:val="32"/>
        </w:numPr>
        <w:jc w:val="both"/>
        <w:rPr>
          <w:sz w:val="28"/>
          <w:szCs w:val="28"/>
        </w:rPr>
      </w:pPr>
      <w:r w:rsidRPr="00962780">
        <w:rPr>
          <w:sz w:val="28"/>
          <w:szCs w:val="28"/>
        </w:rPr>
        <w:t xml:space="preserve">Les </w:t>
      </w:r>
      <w:r w:rsidR="00C61566" w:rsidRPr="00962780">
        <w:rPr>
          <w:sz w:val="28"/>
          <w:szCs w:val="28"/>
        </w:rPr>
        <w:t>organes tendineux de Golgi</w:t>
      </w:r>
      <w:r w:rsidRPr="00962780">
        <w:rPr>
          <w:sz w:val="28"/>
          <w:szCs w:val="28"/>
        </w:rPr>
        <w:t xml:space="preserve"> sensibles aux tensions appliquées par un muscle</w:t>
      </w:r>
      <w:r w:rsidR="00C61566" w:rsidRPr="00962780">
        <w:rPr>
          <w:sz w:val="28"/>
          <w:szCs w:val="28"/>
        </w:rPr>
        <w:t xml:space="preserve"> sur son tendon, il renseigne sur la variation de force de contraction.</w:t>
      </w:r>
      <w:r w:rsidRPr="00962780">
        <w:rPr>
          <w:sz w:val="28"/>
          <w:szCs w:val="28"/>
        </w:rPr>
        <w:t xml:space="preserve"> </w:t>
      </w:r>
    </w:p>
    <w:p w:rsidR="00DA1B2B" w:rsidRPr="00962780" w:rsidRDefault="00DA1B2B" w:rsidP="00DA1B2B">
      <w:pPr>
        <w:rPr>
          <w:sz w:val="28"/>
          <w:szCs w:val="28"/>
        </w:rPr>
      </w:pPr>
    </w:p>
    <w:p w:rsidR="0004064C" w:rsidRPr="00962780" w:rsidRDefault="00DA1B2B" w:rsidP="000826B8">
      <w:pPr>
        <w:pStyle w:val="Paragraphedeliste"/>
        <w:numPr>
          <w:ilvl w:val="2"/>
          <w:numId w:val="18"/>
        </w:numPr>
        <w:rPr>
          <w:b/>
          <w:sz w:val="28"/>
          <w:szCs w:val="28"/>
        </w:rPr>
      </w:pPr>
      <w:r w:rsidRPr="00962780">
        <w:rPr>
          <w:sz w:val="28"/>
          <w:szCs w:val="28"/>
        </w:rPr>
        <w:t xml:space="preserve"> </w:t>
      </w:r>
      <w:r w:rsidRPr="00962780">
        <w:rPr>
          <w:b/>
          <w:sz w:val="28"/>
          <w:szCs w:val="28"/>
        </w:rPr>
        <w:t>Les voies motrices</w:t>
      </w:r>
    </w:p>
    <w:p w:rsidR="00DA1B2B" w:rsidRPr="00962780" w:rsidRDefault="00DA1B2B" w:rsidP="00DA1B2B">
      <w:pPr>
        <w:pStyle w:val="Paragraphedeliste"/>
        <w:ind w:left="720"/>
        <w:jc w:val="both"/>
        <w:rPr>
          <w:sz w:val="28"/>
          <w:szCs w:val="28"/>
        </w:rPr>
      </w:pPr>
      <w:r w:rsidRPr="00962780">
        <w:rPr>
          <w:sz w:val="28"/>
          <w:szCs w:val="28"/>
        </w:rPr>
        <w:t>Les informations sensitives reçues par les centres nerveux supérieurs, seront déchiffrées, sur la base desquelles des réponses vont être programmées, puis des décisions prises et renvoyées vers les territoires émetteurs par le biais des neurones de la voie motrice.</w:t>
      </w:r>
    </w:p>
    <w:p w:rsidR="00DA1B2B" w:rsidRPr="00962780" w:rsidRDefault="00DA1B2B" w:rsidP="00DA1B2B">
      <w:pPr>
        <w:rPr>
          <w:sz w:val="28"/>
          <w:szCs w:val="28"/>
        </w:rPr>
      </w:pPr>
    </w:p>
    <w:p w:rsidR="00DA1B2B" w:rsidRPr="00962780" w:rsidRDefault="00DA1B2B" w:rsidP="000826B8">
      <w:pPr>
        <w:pStyle w:val="Paragraphedeliste"/>
        <w:numPr>
          <w:ilvl w:val="1"/>
          <w:numId w:val="18"/>
        </w:numPr>
        <w:jc w:val="both"/>
        <w:rPr>
          <w:b/>
          <w:sz w:val="28"/>
          <w:szCs w:val="28"/>
        </w:rPr>
      </w:pPr>
      <w:r w:rsidRPr="00962780">
        <w:rPr>
          <w:b/>
          <w:sz w:val="28"/>
          <w:szCs w:val="28"/>
        </w:rPr>
        <w:t>Le système nerveux autonome</w:t>
      </w:r>
    </w:p>
    <w:p w:rsidR="00A95C1E" w:rsidRPr="00962780" w:rsidRDefault="00A95C1E" w:rsidP="00A95C1E">
      <w:pPr>
        <w:pStyle w:val="Paragraphedeliste"/>
        <w:ind w:left="720"/>
        <w:jc w:val="both"/>
        <w:rPr>
          <w:b/>
          <w:sz w:val="28"/>
          <w:szCs w:val="28"/>
        </w:rPr>
      </w:pPr>
    </w:p>
    <w:p w:rsidR="00DA1B2B" w:rsidRPr="00962780" w:rsidRDefault="00DA1B2B" w:rsidP="00DA1B2B">
      <w:pPr>
        <w:pStyle w:val="Paragraphedeliste"/>
        <w:ind w:left="720"/>
        <w:jc w:val="both"/>
        <w:rPr>
          <w:sz w:val="28"/>
          <w:szCs w:val="28"/>
        </w:rPr>
      </w:pPr>
      <w:r w:rsidRPr="00962780">
        <w:rPr>
          <w:sz w:val="28"/>
          <w:szCs w:val="28"/>
        </w:rPr>
        <w:t>Appelé aussi système végétatif, il est souvent considéré comme faisant partie des voies du système nerveux périphérique, parce qu’il contrôle tout le fonctionnement « inconscient »</w:t>
      </w:r>
      <w:r w:rsidR="00AE66EC" w:rsidRPr="00962780">
        <w:rPr>
          <w:sz w:val="28"/>
          <w:szCs w:val="28"/>
        </w:rPr>
        <w:t xml:space="preserve"> de notre corps, telle que la </w:t>
      </w:r>
      <w:r w:rsidR="00AE66EC" w:rsidRPr="00962780">
        <w:rPr>
          <w:sz w:val="28"/>
          <w:szCs w:val="28"/>
        </w:rPr>
        <w:lastRenderedPageBreak/>
        <w:t>fréquence cardiaque, la pression artérielle, la respiration, la répartition sanguine entre les différents territoires du corps.</w:t>
      </w:r>
    </w:p>
    <w:p w:rsidR="00AE66EC" w:rsidRPr="00962780" w:rsidRDefault="00AE66EC" w:rsidP="00DA1B2B">
      <w:pPr>
        <w:pStyle w:val="Paragraphedeliste"/>
        <w:ind w:left="720"/>
        <w:jc w:val="both"/>
        <w:rPr>
          <w:sz w:val="28"/>
          <w:szCs w:val="28"/>
        </w:rPr>
      </w:pPr>
      <w:r w:rsidRPr="00962780">
        <w:rPr>
          <w:sz w:val="28"/>
          <w:szCs w:val="28"/>
        </w:rPr>
        <w:t xml:space="preserve">Le système nerveux autonome fonctionne par deux </w:t>
      </w:r>
      <w:r w:rsidR="005671CC" w:rsidRPr="00962780">
        <w:rPr>
          <w:sz w:val="28"/>
          <w:szCs w:val="28"/>
        </w:rPr>
        <w:t>sous-systèmes</w:t>
      </w:r>
      <w:r w:rsidRPr="00962780">
        <w:rPr>
          <w:sz w:val="28"/>
          <w:szCs w:val="28"/>
        </w:rPr>
        <w:t xml:space="preserve"> dont les effets sont souvent antagonistes :</w:t>
      </w:r>
    </w:p>
    <w:p w:rsidR="00AE66EC" w:rsidRPr="00962780" w:rsidRDefault="00AE66EC" w:rsidP="000826B8">
      <w:pPr>
        <w:pStyle w:val="Paragraphedeliste"/>
        <w:numPr>
          <w:ilvl w:val="0"/>
          <w:numId w:val="33"/>
        </w:numPr>
        <w:jc w:val="both"/>
        <w:rPr>
          <w:sz w:val="28"/>
          <w:szCs w:val="28"/>
        </w:rPr>
      </w:pPr>
      <w:r w:rsidRPr="00962780">
        <w:rPr>
          <w:sz w:val="28"/>
          <w:szCs w:val="28"/>
        </w:rPr>
        <w:t>Le système sympathique</w:t>
      </w:r>
    </w:p>
    <w:p w:rsidR="00AE66EC" w:rsidRPr="00962780" w:rsidRDefault="00AE66EC" w:rsidP="000826B8">
      <w:pPr>
        <w:pStyle w:val="Paragraphedeliste"/>
        <w:numPr>
          <w:ilvl w:val="0"/>
          <w:numId w:val="33"/>
        </w:numPr>
        <w:jc w:val="both"/>
        <w:rPr>
          <w:sz w:val="28"/>
          <w:szCs w:val="28"/>
        </w:rPr>
      </w:pPr>
      <w:r w:rsidRPr="00962780">
        <w:rPr>
          <w:sz w:val="28"/>
          <w:szCs w:val="28"/>
        </w:rPr>
        <w:t>Le système parasympathique.</w:t>
      </w:r>
    </w:p>
    <w:p w:rsidR="00A95C1E" w:rsidRPr="00962780" w:rsidRDefault="00A95C1E" w:rsidP="00A95C1E">
      <w:pPr>
        <w:pStyle w:val="Paragraphedeliste"/>
        <w:ind w:left="1440"/>
        <w:jc w:val="both"/>
        <w:rPr>
          <w:sz w:val="28"/>
          <w:szCs w:val="28"/>
        </w:rPr>
      </w:pPr>
    </w:p>
    <w:p w:rsidR="00AE66EC" w:rsidRPr="00962780" w:rsidRDefault="00AE66EC" w:rsidP="000826B8">
      <w:pPr>
        <w:pStyle w:val="Paragraphedeliste"/>
        <w:numPr>
          <w:ilvl w:val="2"/>
          <w:numId w:val="18"/>
        </w:numPr>
        <w:jc w:val="both"/>
        <w:rPr>
          <w:b/>
          <w:sz w:val="28"/>
          <w:szCs w:val="28"/>
        </w:rPr>
      </w:pPr>
      <w:r w:rsidRPr="00962780">
        <w:rPr>
          <w:sz w:val="28"/>
          <w:szCs w:val="28"/>
        </w:rPr>
        <w:t xml:space="preserve"> </w:t>
      </w:r>
      <w:r w:rsidRPr="00962780">
        <w:rPr>
          <w:b/>
          <w:sz w:val="28"/>
          <w:szCs w:val="28"/>
        </w:rPr>
        <w:t>Le système nerveux sympathique</w:t>
      </w:r>
    </w:p>
    <w:p w:rsidR="00AE66EC" w:rsidRPr="00962780" w:rsidRDefault="00AE66EC" w:rsidP="00AE66EC">
      <w:pPr>
        <w:pStyle w:val="Paragraphedeliste"/>
        <w:ind w:left="720"/>
        <w:jc w:val="both"/>
        <w:rPr>
          <w:sz w:val="28"/>
          <w:szCs w:val="28"/>
        </w:rPr>
      </w:pPr>
      <w:r w:rsidRPr="00962780">
        <w:rPr>
          <w:sz w:val="28"/>
          <w:szCs w:val="28"/>
        </w:rPr>
        <w:t>Il représente le système d’alarme de l’organisme humain lors des situations de danger, de stress, ou d’exercice.</w:t>
      </w:r>
    </w:p>
    <w:p w:rsidR="00AE66EC" w:rsidRPr="00962780" w:rsidRDefault="00AE66EC" w:rsidP="00AE66EC">
      <w:pPr>
        <w:pStyle w:val="Paragraphedeliste"/>
        <w:ind w:left="720"/>
        <w:jc w:val="both"/>
        <w:rPr>
          <w:sz w:val="28"/>
          <w:szCs w:val="28"/>
        </w:rPr>
      </w:pPr>
      <w:r w:rsidRPr="00962780">
        <w:rPr>
          <w:sz w:val="28"/>
          <w:szCs w:val="28"/>
        </w:rPr>
        <w:t>Il répond à toute stimulation de bruit violent</w:t>
      </w:r>
      <w:r w:rsidR="00730D93" w:rsidRPr="00962780">
        <w:rPr>
          <w:sz w:val="28"/>
          <w:szCs w:val="28"/>
        </w:rPr>
        <w:t xml:space="preserve">, de situations périlleuses, de peur, d’énervement, par la </w:t>
      </w:r>
      <w:proofErr w:type="spellStart"/>
      <w:r w:rsidR="00730D93" w:rsidRPr="00962780">
        <w:rPr>
          <w:sz w:val="28"/>
          <w:szCs w:val="28"/>
        </w:rPr>
        <w:t>déversion</w:t>
      </w:r>
      <w:proofErr w:type="spellEnd"/>
      <w:r w:rsidR="00730D93" w:rsidRPr="00962780">
        <w:rPr>
          <w:sz w:val="28"/>
          <w:szCs w:val="28"/>
        </w:rPr>
        <w:t xml:space="preserve"> d’une décharge très massive à travers tout le corps par :</w:t>
      </w:r>
    </w:p>
    <w:p w:rsidR="00730D93" w:rsidRPr="00962780" w:rsidRDefault="00730D93" w:rsidP="000826B8">
      <w:pPr>
        <w:pStyle w:val="Paragraphedeliste"/>
        <w:numPr>
          <w:ilvl w:val="0"/>
          <w:numId w:val="34"/>
        </w:numPr>
        <w:jc w:val="both"/>
        <w:rPr>
          <w:sz w:val="28"/>
          <w:szCs w:val="28"/>
        </w:rPr>
      </w:pPr>
      <w:r w:rsidRPr="00962780">
        <w:rPr>
          <w:sz w:val="28"/>
          <w:szCs w:val="28"/>
        </w:rPr>
        <w:t>Augmentation du rythme cardiaque et de la force de contraction du cœur</w:t>
      </w:r>
    </w:p>
    <w:p w:rsidR="00730D93" w:rsidRPr="00962780" w:rsidRDefault="00730D93" w:rsidP="000826B8">
      <w:pPr>
        <w:pStyle w:val="Paragraphedeliste"/>
        <w:numPr>
          <w:ilvl w:val="0"/>
          <w:numId w:val="34"/>
        </w:numPr>
        <w:jc w:val="both"/>
        <w:rPr>
          <w:sz w:val="28"/>
          <w:szCs w:val="28"/>
        </w:rPr>
      </w:pPr>
      <w:r w:rsidRPr="00962780">
        <w:rPr>
          <w:sz w:val="28"/>
          <w:szCs w:val="28"/>
        </w:rPr>
        <w:t>Dilatation des vaisseaux coronaires et donc augmentation du débit cardiaque</w:t>
      </w:r>
    </w:p>
    <w:p w:rsidR="00730D93" w:rsidRPr="00962780" w:rsidRDefault="00730D93" w:rsidP="000826B8">
      <w:pPr>
        <w:pStyle w:val="Paragraphedeliste"/>
        <w:numPr>
          <w:ilvl w:val="0"/>
          <w:numId w:val="34"/>
        </w:numPr>
        <w:jc w:val="both"/>
        <w:rPr>
          <w:sz w:val="28"/>
          <w:szCs w:val="28"/>
        </w:rPr>
      </w:pPr>
      <w:r w:rsidRPr="00962780">
        <w:rPr>
          <w:sz w:val="28"/>
          <w:szCs w:val="28"/>
        </w:rPr>
        <w:t>Vasodilatation musculaire pour apporter plus de sang aux territoires émetteurs de signal</w:t>
      </w:r>
    </w:p>
    <w:p w:rsidR="00730D93" w:rsidRPr="00962780" w:rsidRDefault="00730D93" w:rsidP="000826B8">
      <w:pPr>
        <w:pStyle w:val="Paragraphedeliste"/>
        <w:numPr>
          <w:ilvl w:val="0"/>
          <w:numId w:val="34"/>
        </w:numPr>
        <w:jc w:val="both"/>
        <w:rPr>
          <w:sz w:val="28"/>
          <w:szCs w:val="28"/>
        </w:rPr>
      </w:pPr>
      <w:r w:rsidRPr="00962780">
        <w:rPr>
          <w:sz w:val="28"/>
          <w:szCs w:val="28"/>
        </w:rPr>
        <w:t>Vasoconstriction des vaisseaux dans les autres territoires</w:t>
      </w:r>
    </w:p>
    <w:p w:rsidR="00730D93" w:rsidRPr="00962780" w:rsidRDefault="00730D93" w:rsidP="000826B8">
      <w:pPr>
        <w:pStyle w:val="Paragraphedeliste"/>
        <w:numPr>
          <w:ilvl w:val="0"/>
          <w:numId w:val="34"/>
        </w:numPr>
        <w:jc w:val="both"/>
        <w:rPr>
          <w:sz w:val="28"/>
          <w:szCs w:val="28"/>
        </w:rPr>
      </w:pPr>
      <w:r w:rsidRPr="00962780">
        <w:rPr>
          <w:sz w:val="28"/>
          <w:szCs w:val="28"/>
        </w:rPr>
        <w:t>Augmentation de la PA</w:t>
      </w:r>
    </w:p>
    <w:p w:rsidR="00730D93" w:rsidRPr="00962780" w:rsidRDefault="00730D93" w:rsidP="000826B8">
      <w:pPr>
        <w:pStyle w:val="Paragraphedeliste"/>
        <w:numPr>
          <w:ilvl w:val="0"/>
          <w:numId w:val="34"/>
        </w:numPr>
        <w:jc w:val="both"/>
        <w:rPr>
          <w:sz w:val="28"/>
          <w:szCs w:val="28"/>
        </w:rPr>
      </w:pPr>
      <w:r w:rsidRPr="00962780">
        <w:rPr>
          <w:sz w:val="28"/>
          <w:szCs w:val="28"/>
        </w:rPr>
        <w:t>Broncho dilatation pour faciliter les échanges gazeux</w:t>
      </w:r>
    </w:p>
    <w:p w:rsidR="002541A7" w:rsidRPr="00962780" w:rsidRDefault="002541A7" w:rsidP="000826B8">
      <w:pPr>
        <w:pStyle w:val="Paragraphedeliste"/>
        <w:numPr>
          <w:ilvl w:val="0"/>
          <w:numId w:val="34"/>
        </w:numPr>
        <w:jc w:val="both"/>
        <w:rPr>
          <w:sz w:val="28"/>
          <w:szCs w:val="28"/>
        </w:rPr>
      </w:pPr>
      <w:r w:rsidRPr="00962780">
        <w:rPr>
          <w:sz w:val="28"/>
          <w:szCs w:val="28"/>
        </w:rPr>
        <w:t>Augmentation du niveau métabolique en réponse aux besoins</w:t>
      </w:r>
    </w:p>
    <w:p w:rsidR="002541A7" w:rsidRPr="00962780" w:rsidRDefault="002541A7" w:rsidP="000826B8">
      <w:pPr>
        <w:pStyle w:val="Paragraphedeliste"/>
        <w:numPr>
          <w:ilvl w:val="0"/>
          <w:numId w:val="34"/>
        </w:numPr>
        <w:jc w:val="both"/>
        <w:rPr>
          <w:sz w:val="28"/>
          <w:szCs w:val="28"/>
        </w:rPr>
      </w:pPr>
      <w:r w:rsidRPr="00962780">
        <w:rPr>
          <w:sz w:val="28"/>
          <w:szCs w:val="28"/>
        </w:rPr>
        <w:t>Stimulation de l’activité mentale (attention, vigilance, concentration…etc.</w:t>
      </w:r>
    </w:p>
    <w:p w:rsidR="002541A7" w:rsidRPr="00962780" w:rsidRDefault="002541A7" w:rsidP="000826B8">
      <w:pPr>
        <w:pStyle w:val="Paragraphedeliste"/>
        <w:numPr>
          <w:ilvl w:val="0"/>
          <w:numId w:val="34"/>
        </w:numPr>
        <w:jc w:val="both"/>
        <w:rPr>
          <w:sz w:val="28"/>
          <w:szCs w:val="28"/>
        </w:rPr>
      </w:pPr>
      <w:r w:rsidRPr="00962780">
        <w:rPr>
          <w:sz w:val="28"/>
          <w:szCs w:val="28"/>
        </w:rPr>
        <w:t>Libération par le foie du glucose</w:t>
      </w:r>
    </w:p>
    <w:p w:rsidR="002541A7" w:rsidRPr="00962780" w:rsidRDefault="002541A7" w:rsidP="000826B8">
      <w:pPr>
        <w:pStyle w:val="Paragraphedeliste"/>
        <w:numPr>
          <w:ilvl w:val="0"/>
          <w:numId w:val="34"/>
        </w:numPr>
        <w:jc w:val="both"/>
        <w:rPr>
          <w:sz w:val="28"/>
          <w:szCs w:val="28"/>
        </w:rPr>
      </w:pPr>
      <w:r w:rsidRPr="00962780">
        <w:rPr>
          <w:sz w:val="28"/>
          <w:szCs w:val="28"/>
        </w:rPr>
        <w:t>Ralentissement des autres fonctions non concernées par le stimulus, ex : lors de l’exercice les fonctions de digestion</w:t>
      </w:r>
      <w:r w:rsidR="00E234D5" w:rsidRPr="00962780">
        <w:rPr>
          <w:sz w:val="28"/>
          <w:szCs w:val="28"/>
        </w:rPr>
        <w:t xml:space="preserve"> et la fonction rénale sont ralenties.</w:t>
      </w:r>
    </w:p>
    <w:p w:rsidR="00A95C1E" w:rsidRPr="00962780" w:rsidRDefault="00A95C1E" w:rsidP="00E234D5">
      <w:pPr>
        <w:jc w:val="both"/>
        <w:rPr>
          <w:sz w:val="28"/>
          <w:szCs w:val="28"/>
        </w:rPr>
      </w:pPr>
    </w:p>
    <w:p w:rsidR="00E234D5" w:rsidRPr="00962780" w:rsidRDefault="00E234D5" w:rsidP="000826B8">
      <w:pPr>
        <w:pStyle w:val="Paragraphedeliste"/>
        <w:numPr>
          <w:ilvl w:val="2"/>
          <w:numId w:val="18"/>
        </w:numPr>
        <w:jc w:val="both"/>
        <w:rPr>
          <w:b/>
          <w:sz w:val="28"/>
          <w:szCs w:val="28"/>
        </w:rPr>
      </w:pPr>
      <w:r w:rsidRPr="00962780">
        <w:rPr>
          <w:sz w:val="28"/>
          <w:szCs w:val="28"/>
        </w:rPr>
        <w:t xml:space="preserve"> </w:t>
      </w:r>
      <w:r w:rsidRPr="00962780">
        <w:rPr>
          <w:b/>
          <w:sz w:val="28"/>
          <w:szCs w:val="28"/>
        </w:rPr>
        <w:t>Le système nerveux parasympathique</w:t>
      </w:r>
    </w:p>
    <w:p w:rsidR="00E234D5" w:rsidRPr="00962780" w:rsidRDefault="00E234D5" w:rsidP="00E234D5">
      <w:pPr>
        <w:pStyle w:val="Paragraphedeliste"/>
        <w:ind w:left="720"/>
        <w:jc w:val="both"/>
        <w:rPr>
          <w:sz w:val="28"/>
          <w:szCs w:val="28"/>
        </w:rPr>
      </w:pPr>
      <w:r w:rsidRPr="00962780">
        <w:rPr>
          <w:sz w:val="28"/>
          <w:szCs w:val="28"/>
        </w:rPr>
        <w:t>Il joue le rôle de système de défense par son action directe sur les fonctions : digestive, urinaire, sécrétion glandulaire et conservation de l’énergie.</w:t>
      </w:r>
    </w:p>
    <w:p w:rsidR="00E234D5" w:rsidRPr="00962780" w:rsidRDefault="00E234D5" w:rsidP="00E234D5">
      <w:pPr>
        <w:pStyle w:val="Paragraphedeliste"/>
        <w:ind w:left="720"/>
        <w:jc w:val="both"/>
        <w:rPr>
          <w:sz w:val="28"/>
          <w:szCs w:val="28"/>
        </w:rPr>
      </w:pPr>
      <w:r w:rsidRPr="00962780">
        <w:rPr>
          <w:sz w:val="28"/>
          <w:szCs w:val="28"/>
        </w:rPr>
        <w:t>Ce système est beaucoup plus actif au repos, lorsqu’on est calme, il joue un rôle important dans le maintien de l’homéostasie.</w:t>
      </w:r>
    </w:p>
    <w:p w:rsidR="000C6886" w:rsidRDefault="00E234D5" w:rsidP="005671CC">
      <w:pPr>
        <w:pStyle w:val="Paragraphedeliste"/>
        <w:ind w:left="720"/>
        <w:jc w:val="both"/>
        <w:rPr>
          <w:sz w:val="28"/>
          <w:szCs w:val="28"/>
        </w:rPr>
      </w:pPr>
      <w:r w:rsidRPr="00962780">
        <w:rPr>
          <w:sz w:val="28"/>
          <w:szCs w:val="28"/>
        </w:rPr>
        <w:t>Aussi ses effets s’opposent à ceux du système sympathique, entrainant ainsi une baisse du rythme cardiaque, une constriction des vaisseaux coronariens, une broncho constriction.</w:t>
      </w:r>
    </w:p>
    <w:p w:rsidR="00D1643B" w:rsidRDefault="00D1643B" w:rsidP="005671CC">
      <w:pPr>
        <w:pStyle w:val="Paragraphedeliste"/>
        <w:ind w:left="720"/>
        <w:jc w:val="both"/>
        <w:rPr>
          <w:sz w:val="28"/>
          <w:szCs w:val="28"/>
        </w:rPr>
      </w:pPr>
    </w:p>
    <w:p w:rsidR="00D1643B" w:rsidRPr="00962780" w:rsidRDefault="00D1643B" w:rsidP="005671CC">
      <w:pPr>
        <w:pStyle w:val="Paragraphedeliste"/>
        <w:ind w:left="720"/>
        <w:jc w:val="both"/>
        <w:rPr>
          <w:sz w:val="28"/>
          <w:szCs w:val="28"/>
        </w:rPr>
      </w:pPr>
    </w:p>
    <w:p w:rsidR="000C6886" w:rsidRPr="00962780" w:rsidRDefault="000C6886" w:rsidP="000C6886">
      <w:pPr>
        <w:tabs>
          <w:tab w:val="left" w:pos="900"/>
        </w:tabs>
        <w:rPr>
          <w:sz w:val="28"/>
          <w:szCs w:val="28"/>
        </w:rPr>
      </w:pPr>
    </w:p>
    <w:tbl>
      <w:tblPr>
        <w:tblStyle w:val="Grilledutableau"/>
        <w:tblW w:w="9889" w:type="dxa"/>
        <w:tblLook w:val="04A0" w:firstRow="1" w:lastRow="0" w:firstColumn="1" w:lastColumn="0" w:noHBand="0" w:noVBand="1"/>
      </w:tblPr>
      <w:tblGrid>
        <w:gridCol w:w="2802"/>
        <w:gridCol w:w="4394"/>
        <w:gridCol w:w="2693"/>
      </w:tblGrid>
      <w:tr w:rsidR="000C6886" w:rsidRPr="00D1643B" w:rsidTr="005671CC">
        <w:trPr>
          <w:trHeight w:val="566"/>
        </w:trPr>
        <w:tc>
          <w:tcPr>
            <w:tcW w:w="2802" w:type="dxa"/>
          </w:tcPr>
          <w:p w:rsidR="000C6886" w:rsidRPr="00D1643B" w:rsidRDefault="000C6886" w:rsidP="000C6886">
            <w:pPr>
              <w:tabs>
                <w:tab w:val="left" w:pos="900"/>
              </w:tabs>
            </w:pPr>
            <w:r w:rsidRPr="00D1643B">
              <w:lastRenderedPageBreak/>
              <w:t>Organe ou système cible</w:t>
            </w:r>
          </w:p>
        </w:tc>
        <w:tc>
          <w:tcPr>
            <w:tcW w:w="4394" w:type="dxa"/>
          </w:tcPr>
          <w:p w:rsidR="000C6886" w:rsidRPr="00D1643B" w:rsidRDefault="000C6886" w:rsidP="000C6886">
            <w:pPr>
              <w:tabs>
                <w:tab w:val="left" w:pos="900"/>
              </w:tabs>
            </w:pPr>
            <w:r w:rsidRPr="00D1643B">
              <w:t>Effets sympathiques</w:t>
            </w:r>
          </w:p>
        </w:tc>
        <w:tc>
          <w:tcPr>
            <w:tcW w:w="2693" w:type="dxa"/>
          </w:tcPr>
          <w:p w:rsidR="000C6886" w:rsidRPr="00D1643B" w:rsidRDefault="000C6886" w:rsidP="000C6886">
            <w:pPr>
              <w:tabs>
                <w:tab w:val="left" w:pos="900"/>
              </w:tabs>
            </w:pPr>
            <w:r w:rsidRPr="00D1643B">
              <w:t>Effets parasympathiques</w:t>
            </w:r>
          </w:p>
        </w:tc>
      </w:tr>
      <w:tr w:rsidR="000C6886" w:rsidRPr="00D1643B" w:rsidTr="005671CC">
        <w:trPr>
          <w:trHeight w:val="685"/>
        </w:trPr>
        <w:tc>
          <w:tcPr>
            <w:tcW w:w="2802" w:type="dxa"/>
          </w:tcPr>
          <w:p w:rsidR="00F665FB" w:rsidRPr="00D1643B" w:rsidRDefault="00F665FB" w:rsidP="000C6886">
            <w:pPr>
              <w:tabs>
                <w:tab w:val="left" w:pos="900"/>
              </w:tabs>
            </w:pPr>
          </w:p>
          <w:p w:rsidR="00F665FB" w:rsidRPr="00D1643B" w:rsidRDefault="00F665FB" w:rsidP="000C6886">
            <w:pPr>
              <w:tabs>
                <w:tab w:val="left" w:pos="900"/>
              </w:tabs>
            </w:pPr>
          </w:p>
          <w:p w:rsidR="00F665FB" w:rsidRPr="00D1643B" w:rsidRDefault="00F665FB" w:rsidP="000C6886">
            <w:pPr>
              <w:tabs>
                <w:tab w:val="left" w:pos="900"/>
              </w:tabs>
            </w:pPr>
            <w:r w:rsidRPr="00D1643B">
              <w:t>Myocarde</w:t>
            </w:r>
          </w:p>
          <w:p w:rsidR="000C6886" w:rsidRPr="00D1643B" w:rsidRDefault="000C6886" w:rsidP="000C6886">
            <w:pPr>
              <w:tabs>
                <w:tab w:val="left" w:pos="900"/>
              </w:tabs>
            </w:pPr>
          </w:p>
        </w:tc>
        <w:tc>
          <w:tcPr>
            <w:tcW w:w="4394" w:type="dxa"/>
          </w:tcPr>
          <w:p w:rsidR="00F665FB" w:rsidRPr="00D1643B" w:rsidRDefault="00F665FB" w:rsidP="000C6886">
            <w:pPr>
              <w:tabs>
                <w:tab w:val="left" w:pos="900"/>
              </w:tabs>
            </w:pPr>
          </w:p>
          <w:p w:rsidR="000C6886" w:rsidRPr="00D1643B" w:rsidRDefault="000C6886" w:rsidP="000C6886">
            <w:pPr>
              <w:tabs>
                <w:tab w:val="left" w:pos="900"/>
              </w:tabs>
            </w:pPr>
            <w:r w:rsidRPr="00D1643B">
              <w:t>Augmentation de la fréquence et de la force de contraction</w:t>
            </w:r>
          </w:p>
        </w:tc>
        <w:tc>
          <w:tcPr>
            <w:tcW w:w="2693" w:type="dxa"/>
          </w:tcPr>
          <w:p w:rsidR="00F665FB" w:rsidRPr="00D1643B" w:rsidRDefault="00F665FB" w:rsidP="000C6886">
            <w:pPr>
              <w:tabs>
                <w:tab w:val="left" w:pos="900"/>
              </w:tabs>
            </w:pPr>
          </w:p>
          <w:p w:rsidR="000C6886" w:rsidRPr="00D1643B" w:rsidRDefault="000C6886" w:rsidP="000C6886">
            <w:pPr>
              <w:tabs>
                <w:tab w:val="left" w:pos="900"/>
              </w:tabs>
            </w:pPr>
            <w:r w:rsidRPr="00D1643B">
              <w:t>Diminution de la fréquence cardiaque</w:t>
            </w:r>
          </w:p>
        </w:tc>
      </w:tr>
      <w:tr w:rsidR="000C6886" w:rsidRPr="00D1643B" w:rsidTr="005671CC">
        <w:trPr>
          <w:trHeight w:val="909"/>
        </w:trPr>
        <w:tc>
          <w:tcPr>
            <w:tcW w:w="2802" w:type="dxa"/>
          </w:tcPr>
          <w:p w:rsidR="00F665FB" w:rsidRPr="00D1643B" w:rsidRDefault="00F665FB" w:rsidP="000C6886">
            <w:pPr>
              <w:tabs>
                <w:tab w:val="left" w:pos="900"/>
              </w:tabs>
            </w:pPr>
          </w:p>
          <w:p w:rsidR="00F665FB" w:rsidRPr="00D1643B" w:rsidRDefault="00F665FB" w:rsidP="000C6886">
            <w:pPr>
              <w:tabs>
                <w:tab w:val="left" w:pos="900"/>
              </w:tabs>
            </w:pPr>
            <w:r w:rsidRPr="00D1643B">
              <w:t>Cœur : vaisseaux coronaires</w:t>
            </w:r>
          </w:p>
          <w:p w:rsidR="000C6886" w:rsidRPr="00D1643B" w:rsidRDefault="000C6886" w:rsidP="000C6886">
            <w:pPr>
              <w:tabs>
                <w:tab w:val="left" w:pos="900"/>
              </w:tabs>
            </w:pPr>
          </w:p>
        </w:tc>
        <w:tc>
          <w:tcPr>
            <w:tcW w:w="4394" w:type="dxa"/>
          </w:tcPr>
          <w:p w:rsidR="00F665FB" w:rsidRPr="00D1643B" w:rsidRDefault="00F665FB" w:rsidP="000C6886">
            <w:pPr>
              <w:tabs>
                <w:tab w:val="left" w:pos="900"/>
              </w:tabs>
            </w:pPr>
          </w:p>
          <w:p w:rsidR="000C6886" w:rsidRPr="00D1643B" w:rsidRDefault="000C6886" w:rsidP="000C6886">
            <w:pPr>
              <w:tabs>
                <w:tab w:val="left" w:pos="900"/>
              </w:tabs>
            </w:pPr>
            <w:r w:rsidRPr="00D1643B">
              <w:t xml:space="preserve">Vasodilatation </w:t>
            </w:r>
          </w:p>
        </w:tc>
        <w:tc>
          <w:tcPr>
            <w:tcW w:w="2693" w:type="dxa"/>
          </w:tcPr>
          <w:p w:rsidR="00F665FB" w:rsidRPr="00D1643B" w:rsidRDefault="00F665FB" w:rsidP="000C6886">
            <w:pPr>
              <w:tabs>
                <w:tab w:val="left" w:pos="900"/>
              </w:tabs>
            </w:pPr>
          </w:p>
          <w:p w:rsidR="000C6886" w:rsidRPr="00D1643B" w:rsidRDefault="000C6886" w:rsidP="000C6886">
            <w:pPr>
              <w:tabs>
                <w:tab w:val="left" w:pos="900"/>
              </w:tabs>
            </w:pPr>
            <w:r w:rsidRPr="00D1643B">
              <w:t>Vasoconstriction</w:t>
            </w:r>
          </w:p>
        </w:tc>
      </w:tr>
      <w:tr w:rsidR="000C6886" w:rsidRPr="00D1643B" w:rsidTr="005671CC">
        <w:trPr>
          <w:trHeight w:val="703"/>
        </w:trPr>
        <w:tc>
          <w:tcPr>
            <w:tcW w:w="2802" w:type="dxa"/>
          </w:tcPr>
          <w:p w:rsidR="00F665FB" w:rsidRPr="00D1643B" w:rsidRDefault="00F665FB" w:rsidP="000C6886">
            <w:pPr>
              <w:tabs>
                <w:tab w:val="left" w:pos="900"/>
              </w:tabs>
            </w:pPr>
          </w:p>
          <w:p w:rsidR="00F665FB" w:rsidRPr="00D1643B" w:rsidRDefault="00F665FB" w:rsidP="000C6886">
            <w:pPr>
              <w:tabs>
                <w:tab w:val="left" w:pos="900"/>
              </w:tabs>
            </w:pPr>
            <w:r w:rsidRPr="00D1643B">
              <w:t>Poumon</w:t>
            </w:r>
          </w:p>
          <w:p w:rsidR="00F665FB" w:rsidRPr="00D1643B" w:rsidRDefault="00F665FB" w:rsidP="000C6886">
            <w:pPr>
              <w:tabs>
                <w:tab w:val="left" w:pos="900"/>
              </w:tabs>
            </w:pPr>
          </w:p>
          <w:p w:rsidR="000C6886" w:rsidRPr="00D1643B" w:rsidRDefault="000C6886" w:rsidP="000C6886">
            <w:pPr>
              <w:tabs>
                <w:tab w:val="left" w:pos="900"/>
              </w:tabs>
            </w:pPr>
          </w:p>
        </w:tc>
        <w:tc>
          <w:tcPr>
            <w:tcW w:w="4394" w:type="dxa"/>
          </w:tcPr>
          <w:p w:rsidR="00F665FB" w:rsidRPr="00D1643B" w:rsidRDefault="00F665FB" w:rsidP="000C6886">
            <w:pPr>
              <w:tabs>
                <w:tab w:val="left" w:pos="900"/>
              </w:tabs>
            </w:pPr>
          </w:p>
          <w:p w:rsidR="000C6886" w:rsidRPr="00D1643B" w:rsidRDefault="000C6886" w:rsidP="000C6886">
            <w:pPr>
              <w:tabs>
                <w:tab w:val="left" w:pos="900"/>
              </w:tabs>
            </w:pPr>
            <w:r w:rsidRPr="00D1643B">
              <w:t>dilatation ; contraction modérée des vaisseaux sanguins</w:t>
            </w:r>
          </w:p>
        </w:tc>
        <w:tc>
          <w:tcPr>
            <w:tcW w:w="2693" w:type="dxa"/>
          </w:tcPr>
          <w:p w:rsidR="00F665FB" w:rsidRPr="00D1643B" w:rsidRDefault="00F665FB" w:rsidP="000C6886">
            <w:pPr>
              <w:tabs>
                <w:tab w:val="left" w:pos="900"/>
              </w:tabs>
            </w:pPr>
          </w:p>
          <w:p w:rsidR="000C6886" w:rsidRPr="00D1643B" w:rsidRDefault="000C6886" w:rsidP="000C6886">
            <w:pPr>
              <w:tabs>
                <w:tab w:val="left" w:pos="900"/>
              </w:tabs>
            </w:pPr>
            <w:r w:rsidRPr="00D1643B">
              <w:t>Broncho constriction</w:t>
            </w:r>
          </w:p>
        </w:tc>
      </w:tr>
      <w:tr w:rsidR="000C6886" w:rsidRPr="00D1643B" w:rsidTr="005671CC">
        <w:trPr>
          <w:trHeight w:val="1266"/>
        </w:trPr>
        <w:tc>
          <w:tcPr>
            <w:tcW w:w="2802" w:type="dxa"/>
          </w:tcPr>
          <w:p w:rsidR="00F665FB" w:rsidRPr="00D1643B" w:rsidRDefault="00F665FB" w:rsidP="000C6886">
            <w:pPr>
              <w:tabs>
                <w:tab w:val="left" w:pos="900"/>
              </w:tabs>
            </w:pPr>
          </w:p>
          <w:p w:rsidR="00F665FB" w:rsidRPr="00D1643B" w:rsidRDefault="00F665FB" w:rsidP="000C6886">
            <w:pPr>
              <w:tabs>
                <w:tab w:val="left" w:pos="900"/>
              </w:tabs>
            </w:pPr>
          </w:p>
          <w:p w:rsidR="00F665FB" w:rsidRPr="00D1643B" w:rsidRDefault="00F665FB" w:rsidP="000C6886">
            <w:pPr>
              <w:tabs>
                <w:tab w:val="left" w:pos="900"/>
              </w:tabs>
            </w:pPr>
            <w:r w:rsidRPr="00D1643B">
              <w:t>Vaisseaux sanguins</w:t>
            </w:r>
          </w:p>
          <w:p w:rsidR="00F665FB" w:rsidRPr="00D1643B" w:rsidRDefault="00F665FB" w:rsidP="000C6886">
            <w:pPr>
              <w:tabs>
                <w:tab w:val="left" w:pos="900"/>
              </w:tabs>
            </w:pPr>
          </w:p>
          <w:p w:rsidR="00F665FB" w:rsidRPr="00D1643B" w:rsidRDefault="00F665FB" w:rsidP="000C6886">
            <w:pPr>
              <w:tabs>
                <w:tab w:val="left" w:pos="900"/>
              </w:tabs>
            </w:pPr>
          </w:p>
          <w:p w:rsidR="000C6886" w:rsidRPr="00D1643B" w:rsidRDefault="000C6886" w:rsidP="000C6886">
            <w:pPr>
              <w:tabs>
                <w:tab w:val="left" w:pos="900"/>
              </w:tabs>
            </w:pPr>
          </w:p>
        </w:tc>
        <w:tc>
          <w:tcPr>
            <w:tcW w:w="4394" w:type="dxa"/>
          </w:tcPr>
          <w:p w:rsidR="00F665FB" w:rsidRPr="00D1643B" w:rsidRDefault="00F665FB" w:rsidP="000C6886">
            <w:pPr>
              <w:tabs>
                <w:tab w:val="left" w:pos="900"/>
              </w:tabs>
            </w:pPr>
          </w:p>
          <w:p w:rsidR="000C6886" w:rsidRPr="00D1643B" w:rsidRDefault="000C6886" w:rsidP="000C6886">
            <w:pPr>
              <w:tabs>
                <w:tab w:val="left" w:pos="900"/>
              </w:tabs>
            </w:pPr>
            <w:r w:rsidRPr="00D1643B">
              <w:t>Augmentation de la PA ; vasoconstriction dans les territoires viscéraux et cutanés ; vasodilatation dans les muscles actifs et le myocarde à l’exercice</w:t>
            </w:r>
          </w:p>
        </w:tc>
        <w:tc>
          <w:tcPr>
            <w:tcW w:w="2693" w:type="dxa"/>
          </w:tcPr>
          <w:p w:rsidR="00DD48D5" w:rsidRPr="00D1643B" w:rsidRDefault="00DD48D5" w:rsidP="000C6886">
            <w:pPr>
              <w:tabs>
                <w:tab w:val="left" w:pos="900"/>
              </w:tabs>
            </w:pPr>
          </w:p>
          <w:p w:rsidR="000C6886" w:rsidRPr="00D1643B" w:rsidRDefault="000C6886" w:rsidP="000C6886">
            <w:pPr>
              <w:tabs>
                <w:tab w:val="left" w:pos="900"/>
              </w:tabs>
            </w:pPr>
            <w:r w:rsidRPr="00D1643B">
              <w:t>Peu ou pas d’effet</w:t>
            </w:r>
          </w:p>
        </w:tc>
      </w:tr>
      <w:tr w:rsidR="000C6886" w:rsidRPr="00D1643B" w:rsidTr="005671CC">
        <w:trPr>
          <w:trHeight w:val="419"/>
        </w:trPr>
        <w:tc>
          <w:tcPr>
            <w:tcW w:w="2802" w:type="dxa"/>
          </w:tcPr>
          <w:p w:rsidR="00F665FB" w:rsidRPr="00D1643B" w:rsidRDefault="00F665FB" w:rsidP="000C6886">
            <w:pPr>
              <w:tabs>
                <w:tab w:val="left" w:pos="900"/>
              </w:tabs>
            </w:pPr>
          </w:p>
          <w:p w:rsidR="00F665FB" w:rsidRPr="00D1643B" w:rsidRDefault="00F665FB" w:rsidP="000C6886">
            <w:pPr>
              <w:tabs>
                <w:tab w:val="left" w:pos="900"/>
              </w:tabs>
            </w:pPr>
            <w:r w:rsidRPr="00D1643B">
              <w:t>Foie</w:t>
            </w:r>
          </w:p>
          <w:p w:rsidR="00F665FB" w:rsidRPr="00D1643B" w:rsidRDefault="00F665FB" w:rsidP="000C6886">
            <w:pPr>
              <w:tabs>
                <w:tab w:val="left" w:pos="900"/>
              </w:tabs>
            </w:pPr>
          </w:p>
          <w:p w:rsidR="000C6886" w:rsidRPr="00D1643B" w:rsidRDefault="000C6886" w:rsidP="000C6886">
            <w:pPr>
              <w:tabs>
                <w:tab w:val="left" w:pos="900"/>
              </w:tabs>
            </w:pPr>
          </w:p>
        </w:tc>
        <w:tc>
          <w:tcPr>
            <w:tcW w:w="4394" w:type="dxa"/>
          </w:tcPr>
          <w:p w:rsidR="00F665FB" w:rsidRPr="00D1643B" w:rsidRDefault="00F665FB" w:rsidP="000C6886">
            <w:pPr>
              <w:tabs>
                <w:tab w:val="left" w:pos="900"/>
              </w:tabs>
            </w:pPr>
          </w:p>
          <w:p w:rsidR="000C6886" w:rsidRPr="00D1643B" w:rsidRDefault="000C6886" w:rsidP="000C6886">
            <w:pPr>
              <w:tabs>
                <w:tab w:val="left" w:pos="900"/>
              </w:tabs>
            </w:pPr>
            <w:r w:rsidRPr="00D1643B">
              <w:t>Stimulation de la libération du glucose</w:t>
            </w:r>
          </w:p>
        </w:tc>
        <w:tc>
          <w:tcPr>
            <w:tcW w:w="2693" w:type="dxa"/>
          </w:tcPr>
          <w:p w:rsidR="00F665FB" w:rsidRPr="00D1643B" w:rsidRDefault="00F665FB" w:rsidP="000C6886">
            <w:pPr>
              <w:tabs>
                <w:tab w:val="left" w:pos="900"/>
              </w:tabs>
            </w:pPr>
          </w:p>
          <w:p w:rsidR="000C6886" w:rsidRPr="00D1643B" w:rsidRDefault="000C6886" w:rsidP="000C6886">
            <w:pPr>
              <w:tabs>
                <w:tab w:val="left" w:pos="900"/>
              </w:tabs>
            </w:pPr>
            <w:r w:rsidRPr="00D1643B">
              <w:t>Pas d’effet</w:t>
            </w:r>
          </w:p>
        </w:tc>
      </w:tr>
      <w:tr w:rsidR="000C6886" w:rsidRPr="00D1643B" w:rsidTr="005671CC">
        <w:trPr>
          <w:trHeight w:val="411"/>
        </w:trPr>
        <w:tc>
          <w:tcPr>
            <w:tcW w:w="2802" w:type="dxa"/>
          </w:tcPr>
          <w:p w:rsidR="00F665FB" w:rsidRPr="00D1643B" w:rsidRDefault="00F665FB" w:rsidP="000C6886">
            <w:pPr>
              <w:tabs>
                <w:tab w:val="left" w:pos="900"/>
              </w:tabs>
            </w:pPr>
          </w:p>
          <w:p w:rsidR="00F665FB" w:rsidRPr="00D1643B" w:rsidRDefault="00F665FB" w:rsidP="000C6886">
            <w:pPr>
              <w:tabs>
                <w:tab w:val="left" w:pos="900"/>
              </w:tabs>
            </w:pPr>
            <w:r w:rsidRPr="00D1643B">
              <w:t>Métabolisme cellulaire</w:t>
            </w:r>
          </w:p>
          <w:p w:rsidR="000C6886" w:rsidRPr="00D1643B" w:rsidRDefault="000C6886" w:rsidP="000C6886">
            <w:pPr>
              <w:tabs>
                <w:tab w:val="left" w:pos="900"/>
              </w:tabs>
            </w:pPr>
          </w:p>
        </w:tc>
        <w:tc>
          <w:tcPr>
            <w:tcW w:w="4394" w:type="dxa"/>
          </w:tcPr>
          <w:p w:rsidR="00F665FB" w:rsidRPr="00D1643B" w:rsidRDefault="00F665FB" w:rsidP="000C6886">
            <w:pPr>
              <w:tabs>
                <w:tab w:val="left" w:pos="900"/>
              </w:tabs>
            </w:pPr>
          </w:p>
          <w:p w:rsidR="000C6886" w:rsidRPr="00D1643B" w:rsidRDefault="00280B7A" w:rsidP="000C6886">
            <w:pPr>
              <w:tabs>
                <w:tab w:val="left" w:pos="900"/>
              </w:tabs>
            </w:pPr>
            <w:r w:rsidRPr="00D1643B">
              <w:t>Augmentation du métabolisme</w:t>
            </w:r>
          </w:p>
        </w:tc>
        <w:tc>
          <w:tcPr>
            <w:tcW w:w="2693" w:type="dxa"/>
          </w:tcPr>
          <w:p w:rsidR="00F665FB" w:rsidRPr="00D1643B" w:rsidRDefault="00F665FB" w:rsidP="000C6886">
            <w:pPr>
              <w:tabs>
                <w:tab w:val="left" w:pos="900"/>
              </w:tabs>
            </w:pPr>
          </w:p>
          <w:p w:rsidR="000C6886" w:rsidRPr="00D1643B" w:rsidRDefault="00280B7A" w:rsidP="000C6886">
            <w:pPr>
              <w:tabs>
                <w:tab w:val="left" w:pos="900"/>
              </w:tabs>
            </w:pPr>
            <w:r w:rsidRPr="00D1643B">
              <w:t>Pas d’effet</w:t>
            </w:r>
          </w:p>
        </w:tc>
      </w:tr>
      <w:tr w:rsidR="000C6886" w:rsidRPr="00D1643B" w:rsidTr="005671CC">
        <w:trPr>
          <w:trHeight w:val="418"/>
        </w:trPr>
        <w:tc>
          <w:tcPr>
            <w:tcW w:w="2802" w:type="dxa"/>
          </w:tcPr>
          <w:p w:rsidR="00F665FB" w:rsidRPr="00D1643B" w:rsidRDefault="00F665FB" w:rsidP="000C6886">
            <w:pPr>
              <w:tabs>
                <w:tab w:val="left" w:pos="900"/>
              </w:tabs>
            </w:pPr>
          </w:p>
          <w:p w:rsidR="00F665FB" w:rsidRPr="00D1643B" w:rsidRDefault="00F665FB" w:rsidP="000C6886">
            <w:pPr>
              <w:tabs>
                <w:tab w:val="left" w:pos="900"/>
              </w:tabs>
            </w:pPr>
            <w:r w:rsidRPr="00D1643B">
              <w:t>Tissu adipeux</w:t>
            </w:r>
          </w:p>
          <w:p w:rsidR="000C6886" w:rsidRPr="00D1643B" w:rsidRDefault="000C6886" w:rsidP="000C6886">
            <w:pPr>
              <w:tabs>
                <w:tab w:val="left" w:pos="900"/>
              </w:tabs>
            </w:pPr>
          </w:p>
        </w:tc>
        <w:tc>
          <w:tcPr>
            <w:tcW w:w="4394" w:type="dxa"/>
          </w:tcPr>
          <w:p w:rsidR="00F665FB" w:rsidRPr="00D1643B" w:rsidRDefault="00F665FB" w:rsidP="000C6886">
            <w:pPr>
              <w:tabs>
                <w:tab w:val="left" w:pos="900"/>
              </w:tabs>
            </w:pPr>
          </w:p>
          <w:p w:rsidR="000C6886" w:rsidRPr="00D1643B" w:rsidRDefault="00280B7A" w:rsidP="000C6886">
            <w:pPr>
              <w:tabs>
                <w:tab w:val="left" w:pos="900"/>
              </w:tabs>
            </w:pPr>
            <w:r w:rsidRPr="00D1643B">
              <w:t>Stimulation de la lipolyse</w:t>
            </w:r>
          </w:p>
        </w:tc>
        <w:tc>
          <w:tcPr>
            <w:tcW w:w="2693" w:type="dxa"/>
          </w:tcPr>
          <w:p w:rsidR="00F665FB" w:rsidRPr="00D1643B" w:rsidRDefault="00F665FB" w:rsidP="000C6886">
            <w:pPr>
              <w:tabs>
                <w:tab w:val="left" w:pos="900"/>
              </w:tabs>
            </w:pPr>
          </w:p>
          <w:p w:rsidR="000C6886" w:rsidRPr="00D1643B" w:rsidRDefault="00280B7A" w:rsidP="000C6886">
            <w:pPr>
              <w:tabs>
                <w:tab w:val="left" w:pos="900"/>
              </w:tabs>
            </w:pPr>
            <w:r w:rsidRPr="00D1643B">
              <w:t>Pas d’effet</w:t>
            </w:r>
          </w:p>
        </w:tc>
      </w:tr>
      <w:tr w:rsidR="00280B7A" w:rsidRPr="00D1643B" w:rsidTr="005671CC">
        <w:trPr>
          <w:trHeight w:val="410"/>
        </w:trPr>
        <w:tc>
          <w:tcPr>
            <w:tcW w:w="2802" w:type="dxa"/>
          </w:tcPr>
          <w:p w:rsidR="00F665FB" w:rsidRPr="00D1643B" w:rsidRDefault="00F665FB" w:rsidP="000C6886">
            <w:pPr>
              <w:tabs>
                <w:tab w:val="left" w:pos="900"/>
              </w:tabs>
            </w:pPr>
          </w:p>
          <w:p w:rsidR="00F665FB" w:rsidRPr="00D1643B" w:rsidRDefault="00F665FB" w:rsidP="000C6886">
            <w:pPr>
              <w:tabs>
                <w:tab w:val="left" w:pos="900"/>
              </w:tabs>
            </w:pPr>
            <w:r w:rsidRPr="00D1643B">
              <w:t>Glandes sudoripares</w:t>
            </w:r>
          </w:p>
          <w:p w:rsidR="00280B7A" w:rsidRPr="00D1643B" w:rsidRDefault="00280B7A" w:rsidP="000C6886">
            <w:pPr>
              <w:tabs>
                <w:tab w:val="left" w:pos="900"/>
              </w:tabs>
            </w:pPr>
          </w:p>
        </w:tc>
        <w:tc>
          <w:tcPr>
            <w:tcW w:w="4394" w:type="dxa"/>
          </w:tcPr>
          <w:p w:rsidR="00F665FB" w:rsidRPr="00D1643B" w:rsidRDefault="00F665FB" w:rsidP="000C6886">
            <w:pPr>
              <w:tabs>
                <w:tab w:val="left" w:pos="900"/>
              </w:tabs>
            </w:pPr>
          </w:p>
          <w:p w:rsidR="00280B7A" w:rsidRPr="00D1643B" w:rsidRDefault="00280B7A" w:rsidP="000C6886">
            <w:pPr>
              <w:tabs>
                <w:tab w:val="left" w:pos="900"/>
              </w:tabs>
            </w:pPr>
            <w:r w:rsidRPr="00D1643B">
              <w:t>Augmentation de la sudation</w:t>
            </w:r>
          </w:p>
        </w:tc>
        <w:tc>
          <w:tcPr>
            <w:tcW w:w="2693" w:type="dxa"/>
          </w:tcPr>
          <w:p w:rsidR="00F665FB" w:rsidRPr="00D1643B" w:rsidRDefault="00F665FB" w:rsidP="000C6886">
            <w:pPr>
              <w:tabs>
                <w:tab w:val="left" w:pos="900"/>
              </w:tabs>
            </w:pPr>
          </w:p>
          <w:p w:rsidR="00280B7A" w:rsidRPr="00D1643B" w:rsidRDefault="00280B7A" w:rsidP="000C6886">
            <w:pPr>
              <w:tabs>
                <w:tab w:val="left" w:pos="900"/>
              </w:tabs>
            </w:pPr>
            <w:r w:rsidRPr="00D1643B">
              <w:t>Pas d’effet</w:t>
            </w:r>
          </w:p>
        </w:tc>
      </w:tr>
      <w:tr w:rsidR="00280B7A" w:rsidRPr="00D1643B" w:rsidTr="005671CC">
        <w:tc>
          <w:tcPr>
            <w:tcW w:w="2802" w:type="dxa"/>
          </w:tcPr>
          <w:p w:rsidR="00F665FB" w:rsidRPr="00D1643B" w:rsidRDefault="00F665FB" w:rsidP="000C6886">
            <w:pPr>
              <w:tabs>
                <w:tab w:val="left" w:pos="900"/>
              </w:tabs>
            </w:pPr>
          </w:p>
          <w:p w:rsidR="00F665FB" w:rsidRPr="00D1643B" w:rsidRDefault="00F665FB" w:rsidP="000C6886">
            <w:pPr>
              <w:tabs>
                <w:tab w:val="left" w:pos="900"/>
              </w:tabs>
            </w:pPr>
            <w:r w:rsidRPr="00D1643B">
              <w:t>Médullosurrénale</w:t>
            </w:r>
          </w:p>
          <w:p w:rsidR="00280B7A" w:rsidRPr="00D1643B" w:rsidRDefault="00280B7A" w:rsidP="000C6886">
            <w:pPr>
              <w:tabs>
                <w:tab w:val="left" w:pos="900"/>
              </w:tabs>
            </w:pPr>
          </w:p>
        </w:tc>
        <w:tc>
          <w:tcPr>
            <w:tcW w:w="4394" w:type="dxa"/>
          </w:tcPr>
          <w:p w:rsidR="00280B7A" w:rsidRPr="00D1643B" w:rsidRDefault="00280B7A" w:rsidP="000C6886">
            <w:pPr>
              <w:tabs>
                <w:tab w:val="left" w:pos="900"/>
              </w:tabs>
            </w:pPr>
            <w:r w:rsidRPr="00D1643B">
              <w:t>Stimulation de la sécrétion de l’adrénaline et noradrénaline</w:t>
            </w:r>
          </w:p>
        </w:tc>
        <w:tc>
          <w:tcPr>
            <w:tcW w:w="2693" w:type="dxa"/>
          </w:tcPr>
          <w:p w:rsidR="00F665FB" w:rsidRPr="00D1643B" w:rsidRDefault="00F665FB" w:rsidP="000C6886">
            <w:pPr>
              <w:tabs>
                <w:tab w:val="left" w:pos="900"/>
              </w:tabs>
            </w:pPr>
          </w:p>
          <w:p w:rsidR="00280B7A" w:rsidRPr="00D1643B" w:rsidRDefault="00280B7A" w:rsidP="000C6886">
            <w:pPr>
              <w:tabs>
                <w:tab w:val="left" w:pos="900"/>
              </w:tabs>
            </w:pPr>
            <w:r w:rsidRPr="00D1643B">
              <w:t>Pas d’effet</w:t>
            </w:r>
          </w:p>
        </w:tc>
      </w:tr>
      <w:tr w:rsidR="00280B7A" w:rsidRPr="00D1643B" w:rsidTr="005671CC">
        <w:tc>
          <w:tcPr>
            <w:tcW w:w="2802" w:type="dxa"/>
          </w:tcPr>
          <w:p w:rsidR="00F665FB" w:rsidRPr="00D1643B" w:rsidRDefault="00F665FB" w:rsidP="000C6886">
            <w:pPr>
              <w:tabs>
                <w:tab w:val="left" w:pos="900"/>
              </w:tabs>
            </w:pPr>
          </w:p>
          <w:p w:rsidR="00F665FB" w:rsidRPr="00D1643B" w:rsidRDefault="00F665FB" w:rsidP="000C6886">
            <w:pPr>
              <w:tabs>
                <w:tab w:val="left" w:pos="900"/>
              </w:tabs>
            </w:pPr>
          </w:p>
          <w:p w:rsidR="00F665FB" w:rsidRPr="00D1643B" w:rsidRDefault="00F665FB" w:rsidP="000C6886">
            <w:pPr>
              <w:tabs>
                <w:tab w:val="left" w:pos="900"/>
              </w:tabs>
            </w:pPr>
            <w:r w:rsidRPr="00D1643B">
              <w:t>Appareil digestif</w:t>
            </w:r>
          </w:p>
          <w:p w:rsidR="00F665FB" w:rsidRPr="00D1643B" w:rsidRDefault="00F665FB" w:rsidP="000C6886">
            <w:pPr>
              <w:tabs>
                <w:tab w:val="left" w:pos="900"/>
              </w:tabs>
            </w:pPr>
          </w:p>
          <w:p w:rsidR="00280B7A" w:rsidRPr="00D1643B" w:rsidRDefault="00280B7A" w:rsidP="000C6886">
            <w:pPr>
              <w:tabs>
                <w:tab w:val="left" w:pos="900"/>
              </w:tabs>
            </w:pPr>
          </w:p>
        </w:tc>
        <w:tc>
          <w:tcPr>
            <w:tcW w:w="4394" w:type="dxa"/>
          </w:tcPr>
          <w:p w:rsidR="00F665FB" w:rsidRPr="00D1643B" w:rsidRDefault="00F665FB" w:rsidP="000C6886">
            <w:pPr>
              <w:tabs>
                <w:tab w:val="left" w:pos="900"/>
              </w:tabs>
            </w:pPr>
          </w:p>
          <w:p w:rsidR="00280B7A" w:rsidRPr="00D1643B" w:rsidRDefault="00280B7A" w:rsidP="000C6886">
            <w:pPr>
              <w:tabs>
                <w:tab w:val="left" w:pos="900"/>
              </w:tabs>
            </w:pPr>
            <w:r w:rsidRPr="00D1643B">
              <w:t>Diminution de l’activité des glandes et des muscles, contraction des sphincters</w:t>
            </w:r>
          </w:p>
        </w:tc>
        <w:tc>
          <w:tcPr>
            <w:tcW w:w="2693" w:type="dxa"/>
          </w:tcPr>
          <w:p w:rsidR="00280B7A" w:rsidRPr="00D1643B" w:rsidRDefault="00280B7A" w:rsidP="000C6886">
            <w:pPr>
              <w:tabs>
                <w:tab w:val="left" w:pos="900"/>
              </w:tabs>
            </w:pPr>
            <w:r w:rsidRPr="00D1643B">
              <w:t>Augmentation du péristaltisme et de la sécrétion glandulaire ; relâchement des sphincters</w:t>
            </w:r>
          </w:p>
        </w:tc>
      </w:tr>
      <w:tr w:rsidR="00280B7A" w:rsidRPr="00D1643B" w:rsidTr="005671CC">
        <w:trPr>
          <w:trHeight w:val="1134"/>
        </w:trPr>
        <w:tc>
          <w:tcPr>
            <w:tcW w:w="2802" w:type="dxa"/>
          </w:tcPr>
          <w:p w:rsidR="00F665FB" w:rsidRPr="00D1643B" w:rsidRDefault="00F665FB" w:rsidP="000C6886">
            <w:pPr>
              <w:tabs>
                <w:tab w:val="left" w:pos="900"/>
              </w:tabs>
            </w:pPr>
          </w:p>
          <w:p w:rsidR="00280B7A" w:rsidRPr="00D1643B" w:rsidRDefault="00280B7A" w:rsidP="000C6886">
            <w:pPr>
              <w:tabs>
                <w:tab w:val="left" w:pos="900"/>
              </w:tabs>
            </w:pPr>
            <w:r w:rsidRPr="00D1643B">
              <w:t>Rein</w:t>
            </w:r>
          </w:p>
        </w:tc>
        <w:tc>
          <w:tcPr>
            <w:tcW w:w="4394" w:type="dxa"/>
          </w:tcPr>
          <w:p w:rsidR="00F665FB" w:rsidRPr="00D1643B" w:rsidRDefault="00F665FB" w:rsidP="000C6886">
            <w:pPr>
              <w:tabs>
                <w:tab w:val="left" w:pos="900"/>
              </w:tabs>
            </w:pPr>
          </w:p>
          <w:p w:rsidR="00280B7A" w:rsidRPr="00D1643B" w:rsidRDefault="00280B7A" w:rsidP="000C6886">
            <w:pPr>
              <w:tabs>
                <w:tab w:val="left" w:pos="900"/>
              </w:tabs>
            </w:pPr>
            <w:r w:rsidRPr="00D1643B">
              <w:t>Vasoconstriction ; diminution de la formation de l’urine</w:t>
            </w:r>
          </w:p>
        </w:tc>
        <w:tc>
          <w:tcPr>
            <w:tcW w:w="2693" w:type="dxa"/>
          </w:tcPr>
          <w:p w:rsidR="00F665FB" w:rsidRPr="00D1643B" w:rsidRDefault="00F665FB" w:rsidP="000C6886">
            <w:pPr>
              <w:tabs>
                <w:tab w:val="left" w:pos="900"/>
              </w:tabs>
            </w:pPr>
          </w:p>
          <w:p w:rsidR="00280B7A" w:rsidRPr="00D1643B" w:rsidRDefault="00280B7A" w:rsidP="000C6886">
            <w:pPr>
              <w:tabs>
                <w:tab w:val="left" w:pos="900"/>
              </w:tabs>
            </w:pPr>
            <w:r w:rsidRPr="00D1643B">
              <w:t>Pas d’effet</w:t>
            </w:r>
          </w:p>
        </w:tc>
      </w:tr>
    </w:tbl>
    <w:p w:rsidR="00947DD2" w:rsidRPr="00962780" w:rsidRDefault="00947DD2" w:rsidP="00CF3C8C">
      <w:pPr>
        <w:tabs>
          <w:tab w:val="left" w:pos="900"/>
        </w:tabs>
        <w:ind w:right="-852"/>
        <w:rPr>
          <w:b/>
          <w:sz w:val="28"/>
          <w:szCs w:val="28"/>
        </w:rPr>
      </w:pPr>
    </w:p>
    <w:p w:rsidR="00F23A67" w:rsidRPr="00962780" w:rsidRDefault="00CF3C8C" w:rsidP="00CF3C8C">
      <w:pPr>
        <w:tabs>
          <w:tab w:val="left" w:pos="900"/>
        </w:tabs>
        <w:ind w:right="-852"/>
        <w:rPr>
          <w:b/>
          <w:sz w:val="28"/>
          <w:szCs w:val="28"/>
        </w:rPr>
      </w:pPr>
      <w:r w:rsidRPr="00962780">
        <w:rPr>
          <w:b/>
          <w:sz w:val="28"/>
          <w:szCs w:val="28"/>
        </w:rPr>
        <w:t>Tableau : Effets du système autonome (sympathique et parasympathique) sur différents organes.</w:t>
      </w:r>
    </w:p>
    <w:p w:rsidR="00F665FB" w:rsidRPr="00962780" w:rsidRDefault="00F665FB" w:rsidP="00F23A67">
      <w:pPr>
        <w:rPr>
          <w:sz w:val="28"/>
          <w:szCs w:val="28"/>
        </w:rPr>
      </w:pPr>
    </w:p>
    <w:p w:rsidR="00F23A67" w:rsidRPr="00962780" w:rsidRDefault="00F23A67" w:rsidP="000826B8">
      <w:pPr>
        <w:pStyle w:val="Paragraphedeliste"/>
        <w:numPr>
          <w:ilvl w:val="0"/>
          <w:numId w:val="18"/>
        </w:numPr>
        <w:rPr>
          <w:b/>
          <w:sz w:val="28"/>
          <w:szCs w:val="28"/>
        </w:rPr>
      </w:pPr>
      <w:r w:rsidRPr="00962780">
        <w:rPr>
          <w:b/>
          <w:sz w:val="28"/>
          <w:szCs w:val="28"/>
        </w:rPr>
        <w:lastRenderedPageBreak/>
        <w:t>Anatomie fonctionnelle de la cellule nerveuse</w:t>
      </w:r>
    </w:p>
    <w:p w:rsidR="00F23A67" w:rsidRPr="00962780" w:rsidRDefault="00F23A67" w:rsidP="00F23A67">
      <w:pPr>
        <w:rPr>
          <w:sz w:val="28"/>
          <w:szCs w:val="28"/>
        </w:rPr>
      </w:pPr>
    </w:p>
    <w:p w:rsidR="000C6886" w:rsidRPr="00962780" w:rsidRDefault="00AC4EBF" w:rsidP="00AC4EBF">
      <w:pPr>
        <w:ind w:right="-710"/>
        <w:jc w:val="both"/>
        <w:rPr>
          <w:sz w:val="28"/>
          <w:szCs w:val="28"/>
        </w:rPr>
      </w:pPr>
      <w:r w:rsidRPr="00962780">
        <w:rPr>
          <w:sz w:val="28"/>
          <w:szCs w:val="28"/>
        </w:rPr>
        <w:t xml:space="preserve">     </w:t>
      </w:r>
      <w:r w:rsidR="00F23A67" w:rsidRPr="00962780">
        <w:rPr>
          <w:sz w:val="28"/>
          <w:szCs w:val="28"/>
        </w:rPr>
        <w:t>L’unité de base du système nerveux est la cellule nerveuse ou fibre nerveuse appelée neurone</w:t>
      </w:r>
      <w:r w:rsidRPr="00962780">
        <w:rPr>
          <w:sz w:val="28"/>
          <w:szCs w:val="28"/>
        </w:rPr>
        <w:t>.</w:t>
      </w:r>
    </w:p>
    <w:p w:rsidR="00AC4EBF" w:rsidRPr="00962780" w:rsidRDefault="00AC4EBF" w:rsidP="00AC4EBF">
      <w:pPr>
        <w:ind w:right="-710"/>
        <w:jc w:val="both"/>
        <w:rPr>
          <w:sz w:val="28"/>
          <w:szCs w:val="28"/>
        </w:rPr>
      </w:pPr>
      <w:r w:rsidRPr="00962780">
        <w:rPr>
          <w:sz w:val="28"/>
          <w:szCs w:val="28"/>
        </w:rPr>
        <w:t>Un neurone est composé de trois parties fonctionnelles :</w:t>
      </w:r>
    </w:p>
    <w:p w:rsidR="00AC4EBF" w:rsidRPr="00962780" w:rsidRDefault="00AC4EBF" w:rsidP="000826B8">
      <w:pPr>
        <w:pStyle w:val="Paragraphedeliste"/>
        <w:numPr>
          <w:ilvl w:val="0"/>
          <w:numId w:val="35"/>
        </w:numPr>
        <w:ind w:right="-710"/>
        <w:jc w:val="both"/>
        <w:rPr>
          <w:sz w:val="28"/>
          <w:szCs w:val="28"/>
        </w:rPr>
      </w:pPr>
      <w:r w:rsidRPr="00962780">
        <w:rPr>
          <w:sz w:val="28"/>
          <w:szCs w:val="28"/>
        </w:rPr>
        <w:t>Le corps cellulaire</w:t>
      </w:r>
    </w:p>
    <w:p w:rsidR="00AC4EBF" w:rsidRPr="00962780" w:rsidRDefault="00AC4EBF" w:rsidP="000826B8">
      <w:pPr>
        <w:pStyle w:val="Paragraphedeliste"/>
        <w:numPr>
          <w:ilvl w:val="0"/>
          <w:numId w:val="35"/>
        </w:numPr>
        <w:ind w:right="-710"/>
        <w:jc w:val="both"/>
        <w:rPr>
          <w:sz w:val="28"/>
          <w:szCs w:val="28"/>
        </w:rPr>
      </w:pPr>
      <w:r w:rsidRPr="00962780">
        <w:rPr>
          <w:sz w:val="28"/>
          <w:szCs w:val="28"/>
        </w:rPr>
        <w:t>Les dendrites</w:t>
      </w:r>
    </w:p>
    <w:p w:rsidR="00AC4EBF" w:rsidRPr="00962780" w:rsidRDefault="00AC4EBF" w:rsidP="000826B8">
      <w:pPr>
        <w:pStyle w:val="Paragraphedeliste"/>
        <w:numPr>
          <w:ilvl w:val="0"/>
          <w:numId w:val="35"/>
        </w:numPr>
        <w:ind w:right="-710"/>
        <w:jc w:val="both"/>
        <w:rPr>
          <w:sz w:val="28"/>
          <w:szCs w:val="28"/>
        </w:rPr>
      </w:pPr>
      <w:r w:rsidRPr="00962780">
        <w:rPr>
          <w:sz w:val="28"/>
          <w:szCs w:val="28"/>
        </w:rPr>
        <w:t>L’axone.</w:t>
      </w:r>
    </w:p>
    <w:p w:rsidR="00F87C03" w:rsidRPr="00962780" w:rsidRDefault="00F87C03" w:rsidP="00AC4EBF">
      <w:pPr>
        <w:ind w:right="-710"/>
        <w:jc w:val="both"/>
        <w:rPr>
          <w:sz w:val="28"/>
          <w:szCs w:val="28"/>
        </w:rPr>
      </w:pPr>
    </w:p>
    <w:p w:rsidR="00AC4EBF" w:rsidRPr="00962780" w:rsidRDefault="00AC4EBF" w:rsidP="000826B8">
      <w:pPr>
        <w:pStyle w:val="Paragraphedeliste"/>
        <w:numPr>
          <w:ilvl w:val="1"/>
          <w:numId w:val="18"/>
        </w:numPr>
        <w:ind w:right="-710"/>
        <w:jc w:val="both"/>
        <w:rPr>
          <w:b/>
          <w:sz w:val="28"/>
          <w:szCs w:val="28"/>
        </w:rPr>
      </w:pPr>
      <w:r w:rsidRPr="00962780">
        <w:rPr>
          <w:b/>
          <w:sz w:val="28"/>
          <w:szCs w:val="28"/>
        </w:rPr>
        <w:t>Le corps cellulaire</w:t>
      </w:r>
    </w:p>
    <w:p w:rsidR="00AC4EBF" w:rsidRPr="00962780" w:rsidRDefault="00AC4EBF" w:rsidP="00AC4EBF">
      <w:pPr>
        <w:ind w:right="-710"/>
        <w:jc w:val="both"/>
        <w:rPr>
          <w:sz w:val="28"/>
          <w:szCs w:val="28"/>
        </w:rPr>
      </w:pPr>
      <w:r w:rsidRPr="00962780">
        <w:rPr>
          <w:sz w:val="28"/>
          <w:szCs w:val="28"/>
        </w:rPr>
        <w:t xml:space="preserve">    IL a la forme d’une raie, qui s’effile dans une de ses régions pour former un cône qui servira au prolongement de l’axone. Il contient un noyau et se ramifie en plusieurs dendrites.</w:t>
      </w:r>
    </w:p>
    <w:p w:rsidR="00AC4EBF" w:rsidRPr="00962780" w:rsidRDefault="00AC4EBF" w:rsidP="000826B8">
      <w:pPr>
        <w:pStyle w:val="Paragraphedeliste"/>
        <w:numPr>
          <w:ilvl w:val="1"/>
          <w:numId w:val="18"/>
        </w:numPr>
        <w:ind w:right="-710"/>
        <w:jc w:val="both"/>
        <w:rPr>
          <w:b/>
          <w:sz w:val="28"/>
          <w:szCs w:val="28"/>
        </w:rPr>
      </w:pPr>
      <w:r w:rsidRPr="00962780">
        <w:rPr>
          <w:b/>
          <w:sz w:val="28"/>
          <w:szCs w:val="28"/>
        </w:rPr>
        <w:t>Les dendrites</w:t>
      </w:r>
    </w:p>
    <w:p w:rsidR="00AC4EBF" w:rsidRPr="00962780" w:rsidRDefault="00AC4EBF" w:rsidP="00AC4EBF">
      <w:pPr>
        <w:ind w:right="-710"/>
        <w:jc w:val="both"/>
        <w:rPr>
          <w:sz w:val="28"/>
          <w:szCs w:val="28"/>
        </w:rPr>
      </w:pPr>
      <w:r w:rsidRPr="00962780">
        <w:rPr>
          <w:sz w:val="28"/>
          <w:szCs w:val="28"/>
        </w:rPr>
        <w:t xml:space="preserve"> Ils représentent le réseau d’écoute de la cellule nerveuse, pour recueillir toutes les informations environnementales de la fibre musculaire. Les informations recueillies seront transmises au corps cellulaire.</w:t>
      </w:r>
    </w:p>
    <w:p w:rsidR="00AC4EBF" w:rsidRPr="00962780" w:rsidRDefault="00AC4EBF" w:rsidP="000826B8">
      <w:pPr>
        <w:pStyle w:val="Paragraphedeliste"/>
        <w:numPr>
          <w:ilvl w:val="1"/>
          <w:numId w:val="18"/>
        </w:numPr>
        <w:ind w:right="-710"/>
        <w:jc w:val="both"/>
        <w:rPr>
          <w:b/>
          <w:sz w:val="28"/>
          <w:szCs w:val="28"/>
        </w:rPr>
      </w:pPr>
      <w:r w:rsidRPr="00962780">
        <w:rPr>
          <w:b/>
          <w:sz w:val="28"/>
          <w:szCs w:val="28"/>
        </w:rPr>
        <w:t>L’axone</w:t>
      </w:r>
    </w:p>
    <w:p w:rsidR="00AC4EBF" w:rsidRPr="00962780" w:rsidRDefault="00030CA7" w:rsidP="00AC4EBF">
      <w:pPr>
        <w:ind w:right="-710"/>
        <w:jc w:val="both"/>
        <w:rPr>
          <w:sz w:val="28"/>
          <w:szCs w:val="28"/>
        </w:rPr>
      </w:pPr>
      <w:r w:rsidRPr="00962780">
        <w:rPr>
          <w:sz w:val="28"/>
          <w:szCs w:val="28"/>
        </w:rPr>
        <w:t xml:space="preserve">           </w:t>
      </w:r>
      <w:r w:rsidR="00AC4EBF" w:rsidRPr="00962780">
        <w:rPr>
          <w:sz w:val="28"/>
          <w:szCs w:val="28"/>
        </w:rPr>
        <w:t>Ramification dite motrice de la cellule nerveuse</w:t>
      </w:r>
      <w:r w:rsidRPr="00962780">
        <w:rPr>
          <w:sz w:val="28"/>
          <w:szCs w:val="28"/>
        </w:rPr>
        <w:t>, il conduit l’influx nerveux du corps cellulaire vers la périphérie.</w:t>
      </w:r>
    </w:p>
    <w:p w:rsidR="00030CA7" w:rsidRPr="00962780" w:rsidRDefault="00030CA7" w:rsidP="00AC4EBF">
      <w:pPr>
        <w:ind w:right="-710"/>
        <w:jc w:val="both"/>
        <w:rPr>
          <w:sz w:val="28"/>
          <w:szCs w:val="28"/>
        </w:rPr>
      </w:pPr>
      <w:r w:rsidRPr="00962780">
        <w:rPr>
          <w:sz w:val="28"/>
          <w:szCs w:val="28"/>
        </w:rPr>
        <w:t>Composé d’un ensemble de segments reliés par des nœuds « nœud de Ravier », il se ramifie au niveau de la fibre musculaire en plusieurs branches pour constituer ce que l’on appelle l’arborisation terminale.</w:t>
      </w:r>
    </w:p>
    <w:p w:rsidR="00030CA7" w:rsidRPr="00962780" w:rsidRDefault="00030CA7" w:rsidP="00AC4EBF">
      <w:pPr>
        <w:ind w:right="-710"/>
        <w:jc w:val="both"/>
        <w:rPr>
          <w:sz w:val="28"/>
          <w:szCs w:val="28"/>
        </w:rPr>
      </w:pPr>
      <w:r w:rsidRPr="00962780">
        <w:rPr>
          <w:sz w:val="28"/>
          <w:szCs w:val="28"/>
        </w:rPr>
        <w:t>Les terminaisons axonales, dilatées par rapport aux branches qui les forment sont appelées «  boutons synaptiques » ; elles renferment de nombreuses vésicules remplies d’une substance chimique appelée « neurotransmetteur », qui servent à assurer la communication et l’information transmise par le CNC aux cellules.</w:t>
      </w:r>
    </w:p>
    <w:p w:rsidR="003C4AE5" w:rsidRPr="00962780" w:rsidRDefault="003C4AE5" w:rsidP="00AC4EBF">
      <w:pPr>
        <w:ind w:right="-710"/>
        <w:jc w:val="both"/>
        <w:rPr>
          <w:sz w:val="28"/>
          <w:szCs w:val="28"/>
        </w:rPr>
      </w:pPr>
    </w:p>
    <w:p w:rsidR="003C4AE5" w:rsidRPr="00962780" w:rsidRDefault="003C4AE5" w:rsidP="000826B8">
      <w:pPr>
        <w:pStyle w:val="Paragraphedeliste"/>
        <w:numPr>
          <w:ilvl w:val="0"/>
          <w:numId w:val="18"/>
        </w:numPr>
        <w:ind w:right="-710"/>
        <w:jc w:val="both"/>
        <w:rPr>
          <w:b/>
          <w:sz w:val="28"/>
          <w:szCs w:val="28"/>
        </w:rPr>
      </w:pPr>
      <w:r w:rsidRPr="00962780">
        <w:rPr>
          <w:b/>
          <w:sz w:val="28"/>
          <w:szCs w:val="28"/>
        </w:rPr>
        <w:t>Physiologie du contrôle nerveux de la contraction musculaire</w:t>
      </w:r>
    </w:p>
    <w:p w:rsidR="003C4AE5" w:rsidRPr="00962780" w:rsidRDefault="003C4AE5" w:rsidP="003C4AE5">
      <w:pPr>
        <w:rPr>
          <w:sz w:val="28"/>
          <w:szCs w:val="28"/>
        </w:rPr>
      </w:pPr>
    </w:p>
    <w:p w:rsidR="003C4AE5" w:rsidRPr="00962780" w:rsidRDefault="003C4AE5" w:rsidP="000826B8">
      <w:pPr>
        <w:pStyle w:val="Paragraphedeliste"/>
        <w:numPr>
          <w:ilvl w:val="1"/>
          <w:numId w:val="18"/>
        </w:numPr>
        <w:rPr>
          <w:b/>
          <w:sz w:val="28"/>
          <w:szCs w:val="28"/>
        </w:rPr>
      </w:pPr>
      <w:r w:rsidRPr="00962780">
        <w:rPr>
          <w:b/>
          <w:sz w:val="28"/>
          <w:szCs w:val="28"/>
        </w:rPr>
        <w:t>L’influx nerveux</w:t>
      </w:r>
    </w:p>
    <w:p w:rsidR="003C4AE5" w:rsidRPr="00962780" w:rsidRDefault="003C4AE5" w:rsidP="003C4AE5">
      <w:pPr>
        <w:ind w:right="-710"/>
        <w:jc w:val="both"/>
        <w:rPr>
          <w:sz w:val="28"/>
          <w:szCs w:val="28"/>
        </w:rPr>
      </w:pPr>
      <w:r w:rsidRPr="00962780">
        <w:rPr>
          <w:sz w:val="28"/>
          <w:szCs w:val="28"/>
        </w:rPr>
        <w:t xml:space="preserve">          L’influx nerveux est un phénomène électrique transmis de proche en proche, d’un neurone à un autre pour atteindre finalement un organe terminal ou un élément du système nerveux central.</w:t>
      </w:r>
    </w:p>
    <w:p w:rsidR="003C4AE5" w:rsidRPr="00962780" w:rsidRDefault="003C4AE5" w:rsidP="003C4AE5">
      <w:pPr>
        <w:ind w:right="-710"/>
        <w:jc w:val="both"/>
        <w:rPr>
          <w:sz w:val="28"/>
          <w:szCs w:val="28"/>
        </w:rPr>
      </w:pPr>
    </w:p>
    <w:p w:rsidR="00F87C03" w:rsidRPr="00962780" w:rsidRDefault="00F87C03" w:rsidP="003C4AE5">
      <w:pPr>
        <w:ind w:right="-710"/>
        <w:jc w:val="both"/>
        <w:rPr>
          <w:sz w:val="28"/>
          <w:szCs w:val="28"/>
        </w:rPr>
      </w:pPr>
    </w:p>
    <w:p w:rsidR="003C4AE5" w:rsidRPr="00962780" w:rsidRDefault="003C4AE5" w:rsidP="000826B8">
      <w:pPr>
        <w:pStyle w:val="Paragraphedeliste"/>
        <w:numPr>
          <w:ilvl w:val="2"/>
          <w:numId w:val="18"/>
        </w:numPr>
        <w:ind w:right="-710"/>
        <w:jc w:val="both"/>
        <w:rPr>
          <w:b/>
          <w:sz w:val="28"/>
          <w:szCs w:val="28"/>
        </w:rPr>
      </w:pPr>
      <w:r w:rsidRPr="00962780">
        <w:rPr>
          <w:sz w:val="28"/>
          <w:szCs w:val="28"/>
        </w:rPr>
        <w:t xml:space="preserve"> </w:t>
      </w:r>
      <w:r w:rsidRPr="00962780">
        <w:rPr>
          <w:b/>
          <w:sz w:val="28"/>
          <w:szCs w:val="28"/>
        </w:rPr>
        <w:t>Le potentiel d’action</w:t>
      </w:r>
    </w:p>
    <w:p w:rsidR="0005371F" w:rsidRPr="00962780" w:rsidRDefault="0005371F" w:rsidP="0005371F">
      <w:pPr>
        <w:pStyle w:val="Paragraphedeliste"/>
        <w:ind w:left="720" w:right="-710"/>
        <w:jc w:val="both"/>
        <w:rPr>
          <w:b/>
          <w:sz w:val="28"/>
          <w:szCs w:val="28"/>
        </w:rPr>
      </w:pPr>
    </w:p>
    <w:p w:rsidR="003C4AE5" w:rsidRPr="00962780" w:rsidRDefault="0005371F" w:rsidP="0005371F">
      <w:pPr>
        <w:pStyle w:val="Paragraphedeliste"/>
        <w:ind w:left="720" w:right="-710"/>
        <w:jc w:val="both"/>
        <w:rPr>
          <w:b/>
          <w:sz w:val="28"/>
          <w:szCs w:val="28"/>
        </w:rPr>
      </w:pPr>
      <w:r w:rsidRPr="00962780">
        <w:rPr>
          <w:b/>
          <w:sz w:val="28"/>
          <w:szCs w:val="28"/>
        </w:rPr>
        <w:t xml:space="preserve">         3.1.1.1.  Le</w:t>
      </w:r>
      <w:r w:rsidR="003C4AE5" w:rsidRPr="00962780">
        <w:rPr>
          <w:b/>
          <w:sz w:val="28"/>
          <w:szCs w:val="28"/>
        </w:rPr>
        <w:t xml:space="preserve"> potentiel d’action de repos</w:t>
      </w:r>
    </w:p>
    <w:p w:rsidR="003C4AE5" w:rsidRPr="00962780" w:rsidRDefault="0005371F" w:rsidP="0005371F">
      <w:pPr>
        <w:ind w:right="-710"/>
        <w:jc w:val="both"/>
        <w:rPr>
          <w:sz w:val="28"/>
          <w:szCs w:val="28"/>
        </w:rPr>
      </w:pPr>
      <w:r w:rsidRPr="00962780">
        <w:rPr>
          <w:sz w:val="28"/>
          <w:szCs w:val="28"/>
        </w:rPr>
        <w:t xml:space="preserve">           </w:t>
      </w:r>
      <w:r w:rsidR="003C4AE5" w:rsidRPr="00962780">
        <w:rPr>
          <w:sz w:val="28"/>
          <w:szCs w:val="28"/>
        </w:rPr>
        <w:t>La membrane cellulaire d’un neurone au repos est</w:t>
      </w:r>
      <w:r w:rsidRPr="00962780">
        <w:rPr>
          <w:sz w:val="28"/>
          <w:szCs w:val="28"/>
        </w:rPr>
        <w:t xml:space="preserve"> le siège d’une différence de potentiel entre l’intérieur et l’extérieur.</w:t>
      </w:r>
    </w:p>
    <w:p w:rsidR="0005371F" w:rsidRPr="00962780" w:rsidRDefault="0005371F" w:rsidP="0005371F">
      <w:pPr>
        <w:ind w:right="-710"/>
        <w:jc w:val="both"/>
        <w:rPr>
          <w:sz w:val="28"/>
          <w:szCs w:val="28"/>
        </w:rPr>
      </w:pPr>
      <w:r w:rsidRPr="00962780">
        <w:rPr>
          <w:sz w:val="28"/>
          <w:szCs w:val="28"/>
        </w:rPr>
        <w:t>La concentration en ions potassium (k+) étant importante à l’intérieur du neurone ; celle à l’extérieur en ions sodium (Na+) l’est beaucoup plus.</w:t>
      </w:r>
    </w:p>
    <w:p w:rsidR="0005371F" w:rsidRPr="00962780" w:rsidRDefault="0005371F" w:rsidP="0005371F">
      <w:pPr>
        <w:ind w:right="-710"/>
        <w:jc w:val="both"/>
        <w:rPr>
          <w:sz w:val="28"/>
          <w:szCs w:val="28"/>
        </w:rPr>
      </w:pPr>
      <w:r w:rsidRPr="00962780">
        <w:rPr>
          <w:sz w:val="28"/>
          <w:szCs w:val="28"/>
        </w:rPr>
        <w:lastRenderedPageBreak/>
        <w:t>Ce déséquilibre ionique, ou cette différence de potentiel est appelées « potentiel de repos membranaire ou PRM ».</w:t>
      </w:r>
    </w:p>
    <w:p w:rsidR="0005371F" w:rsidRPr="00962780" w:rsidRDefault="0005371F" w:rsidP="0005371F">
      <w:pPr>
        <w:ind w:right="-710"/>
        <w:jc w:val="both"/>
        <w:rPr>
          <w:sz w:val="28"/>
          <w:szCs w:val="28"/>
        </w:rPr>
      </w:pPr>
      <w:r w:rsidRPr="00962780">
        <w:rPr>
          <w:sz w:val="28"/>
          <w:szCs w:val="28"/>
        </w:rPr>
        <w:t>Quand cette répartition des charges se modifie, on dit que la membrane change de polarisation.</w:t>
      </w:r>
    </w:p>
    <w:p w:rsidR="0005371F" w:rsidRPr="00962780" w:rsidRDefault="0005371F" w:rsidP="0005371F">
      <w:pPr>
        <w:ind w:right="-710"/>
        <w:jc w:val="both"/>
        <w:rPr>
          <w:sz w:val="28"/>
          <w:szCs w:val="28"/>
        </w:rPr>
      </w:pPr>
      <w:r w:rsidRPr="00962780">
        <w:rPr>
          <w:sz w:val="28"/>
          <w:szCs w:val="28"/>
        </w:rPr>
        <w:t xml:space="preserve"> Deux raisons essentielles en sont à l’origine de ce potentiel :</w:t>
      </w:r>
    </w:p>
    <w:p w:rsidR="0005371F" w:rsidRPr="00962780" w:rsidRDefault="006757AF" w:rsidP="000826B8">
      <w:pPr>
        <w:pStyle w:val="Paragraphedeliste"/>
        <w:numPr>
          <w:ilvl w:val="0"/>
          <w:numId w:val="36"/>
        </w:numPr>
        <w:ind w:right="-710"/>
        <w:jc w:val="both"/>
        <w:rPr>
          <w:sz w:val="28"/>
          <w:szCs w:val="28"/>
        </w:rPr>
      </w:pPr>
      <w:r w:rsidRPr="00962780">
        <w:rPr>
          <w:sz w:val="28"/>
          <w:szCs w:val="28"/>
        </w:rPr>
        <w:t>D’abord la membrane cellulaire du neurone est plus perméable aux ions potassium (k+), qu’elle ne l’est pour les ions sodium (Na+), de sorte que le potassium peut circuler aisément à travers la membrane.</w:t>
      </w:r>
    </w:p>
    <w:p w:rsidR="006757AF" w:rsidRPr="00962780" w:rsidRDefault="006757AF" w:rsidP="006757AF">
      <w:pPr>
        <w:pStyle w:val="Paragraphedeliste"/>
        <w:ind w:left="720" w:right="-710"/>
        <w:jc w:val="both"/>
        <w:rPr>
          <w:sz w:val="28"/>
          <w:szCs w:val="28"/>
        </w:rPr>
      </w:pPr>
      <w:r w:rsidRPr="00962780">
        <w:rPr>
          <w:sz w:val="28"/>
          <w:szCs w:val="28"/>
        </w:rPr>
        <w:t>La tendance naturelle à rétablir l’équilibre ionique, entraine que le mouvement des ions (k+) est plus facile vers les zones moins concentrées à l’extérieur de la membrane (estimée à – 70mV)</w:t>
      </w:r>
    </w:p>
    <w:p w:rsidR="006757AF" w:rsidRPr="00962780" w:rsidRDefault="006757AF" w:rsidP="006757AF">
      <w:pPr>
        <w:pStyle w:val="Paragraphedeliste"/>
        <w:ind w:left="720" w:right="-710"/>
        <w:jc w:val="both"/>
        <w:rPr>
          <w:sz w:val="28"/>
          <w:szCs w:val="28"/>
        </w:rPr>
      </w:pPr>
    </w:p>
    <w:p w:rsidR="006757AF" w:rsidRPr="00962780" w:rsidRDefault="006757AF" w:rsidP="000826B8">
      <w:pPr>
        <w:pStyle w:val="Paragraphedeliste"/>
        <w:numPr>
          <w:ilvl w:val="0"/>
          <w:numId w:val="36"/>
        </w:numPr>
        <w:ind w:right="-710"/>
        <w:jc w:val="both"/>
        <w:rPr>
          <w:sz w:val="28"/>
          <w:szCs w:val="28"/>
        </w:rPr>
      </w:pPr>
      <w:r w:rsidRPr="00962780">
        <w:rPr>
          <w:sz w:val="28"/>
          <w:szCs w:val="28"/>
        </w:rPr>
        <w:t>Ensuite, la pompe sodium / potassium du neurone représentée par l’enzyme « Na+-k+-</w:t>
      </w:r>
      <w:r w:rsidR="009A138B" w:rsidRPr="00962780">
        <w:rPr>
          <w:sz w:val="28"/>
          <w:szCs w:val="28"/>
        </w:rPr>
        <w:t>ATP ase</w:t>
      </w:r>
      <w:r w:rsidRPr="00962780">
        <w:rPr>
          <w:sz w:val="28"/>
          <w:szCs w:val="28"/>
        </w:rPr>
        <w:t> », maintien le déséquilibre de part et d’autre de la membrane, en transportant activement les</w:t>
      </w:r>
      <w:r w:rsidR="007B5232" w:rsidRPr="00962780">
        <w:rPr>
          <w:sz w:val="28"/>
          <w:szCs w:val="28"/>
        </w:rPr>
        <w:t xml:space="preserve"> ions de sodium et de potassium, par le fait que cette pompe fait entrer deux ions de potassium (k+) pour trois ions de sodium (Na+) expulsés.</w:t>
      </w:r>
    </w:p>
    <w:p w:rsidR="007B5232" w:rsidRPr="00962780" w:rsidRDefault="007B5232" w:rsidP="007B5232">
      <w:pPr>
        <w:pStyle w:val="Paragraphedeliste"/>
        <w:ind w:left="720" w:right="-710"/>
        <w:jc w:val="both"/>
        <w:rPr>
          <w:sz w:val="28"/>
          <w:szCs w:val="28"/>
        </w:rPr>
      </w:pPr>
      <w:r w:rsidRPr="00962780">
        <w:rPr>
          <w:sz w:val="28"/>
          <w:szCs w:val="28"/>
        </w:rPr>
        <w:t>En conséquence, la charge en ions positifs est plus élevée à l’extérieur de la cellule qu’à l’intérieur, ce qui crée la différence de potentiel au travers de la membrane.</w:t>
      </w:r>
    </w:p>
    <w:p w:rsidR="007B5232" w:rsidRPr="00962780" w:rsidRDefault="007B5232" w:rsidP="007B5232">
      <w:pPr>
        <w:pStyle w:val="Paragraphedeliste"/>
        <w:ind w:left="720" w:right="-710"/>
        <w:jc w:val="both"/>
        <w:rPr>
          <w:sz w:val="28"/>
          <w:szCs w:val="28"/>
        </w:rPr>
      </w:pPr>
      <w:r w:rsidRPr="00962780">
        <w:rPr>
          <w:sz w:val="28"/>
          <w:szCs w:val="28"/>
        </w:rPr>
        <w:t>Le maintien de cette différence de potentiel de repos à -70mV est essentiellement le résultat de l’action de la pompe sodium-potassium.</w:t>
      </w:r>
    </w:p>
    <w:p w:rsidR="001F1833" w:rsidRPr="00962780" w:rsidRDefault="001F1833" w:rsidP="003C4AE5">
      <w:pPr>
        <w:pStyle w:val="Paragraphedeliste"/>
        <w:ind w:left="2160" w:right="-710"/>
        <w:jc w:val="both"/>
        <w:rPr>
          <w:sz w:val="28"/>
          <w:szCs w:val="28"/>
        </w:rPr>
      </w:pPr>
    </w:p>
    <w:p w:rsidR="001F1833" w:rsidRPr="00962780" w:rsidRDefault="001F1833" w:rsidP="001F1833">
      <w:pPr>
        <w:rPr>
          <w:sz w:val="28"/>
          <w:szCs w:val="28"/>
        </w:rPr>
      </w:pPr>
    </w:p>
    <w:p w:rsidR="0005371F" w:rsidRPr="00962780" w:rsidRDefault="001F1833" w:rsidP="001F1833">
      <w:pPr>
        <w:rPr>
          <w:b/>
          <w:sz w:val="28"/>
          <w:szCs w:val="28"/>
        </w:rPr>
      </w:pPr>
      <w:r w:rsidRPr="00962780">
        <w:rPr>
          <w:b/>
          <w:sz w:val="28"/>
          <w:szCs w:val="28"/>
        </w:rPr>
        <w:t>3.1.1.2. La dépolarisation et l’hyperpolarisation</w:t>
      </w:r>
    </w:p>
    <w:p w:rsidR="00C44E3A" w:rsidRPr="00962780" w:rsidRDefault="001F1833" w:rsidP="001F1833">
      <w:pPr>
        <w:ind w:right="-710"/>
        <w:jc w:val="both"/>
        <w:rPr>
          <w:sz w:val="28"/>
          <w:szCs w:val="28"/>
        </w:rPr>
      </w:pPr>
      <w:r w:rsidRPr="00962780">
        <w:rPr>
          <w:sz w:val="28"/>
          <w:szCs w:val="28"/>
        </w:rPr>
        <w:t xml:space="preserve">       </w:t>
      </w:r>
    </w:p>
    <w:p w:rsidR="001F1833" w:rsidRPr="00962780" w:rsidRDefault="00C44E3A" w:rsidP="001F1833">
      <w:pPr>
        <w:ind w:right="-710"/>
        <w:jc w:val="both"/>
        <w:rPr>
          <w:b/>
          <w:sz w:val="28"/>
          <w:szCs w:val="28"/>
        </w:rPr>
      </w:pPr>
      <w:r w:rsidRPr="00962780">
        <w:rPr>
          <w:sz w:val="28"/>
          <w:szCs w:val="28"/>
        </w:rPr>
        <w:t xml:space="preserve">       </w:t>
      </w:r>
      <w:r w:rsidR="001F1833" w:rsidRPr="00962780">
        <w:rPr>
          <w:sz w:val="28"/>
          <w:szCs w:val="28"/>
        </w:rPr>
        <w:t xml:space="preserve"> Si l’intérieur de la </w:t>
      </w:r>
      <w:r w:rsidRPr="00962780">
        <w:rPr>
          <w:sz w:val="28"/>
          <w:szCs w:val="28"/>
        </w:rPr>
        <w:t>cellule devient moins négatif (</w:t>
      </w:r>
      <w:r w:rsidR="001F1833" w:rsidRPr="00962780">
        <w:rPr>
          <w:sz w:val="28"/>
          <w:szCs w:val="28"/>
        </w:rPr>
        <w:t xml:space="preserve">˃ -70mV), par rapport à l’extérieur, la différence de potentiel au travers de la membrane diminue (˂ -70 mV), celle-ci devient moins polarisée, on dit alors que la </w:t>
      </w:r>
      <w:r w:rsidR="001F1833" w:rsidRPr="00962780">
        <w:rPr>
          <w:b/>
          <w:sz w:val="28"/>
          <w:szCs w:val="28"/>
          <w:highlight w:val="yellow"/>
        </w:rPr>
        <w:t>membrane se dépolarise</w:t>
      </w:r>
      <w:r w:rsidRPr="00962780">
        <w:rPr>
          <w:b/>
          <w:sz w:val="28"/>
          <w:szCs w:val="28"/>
          <w:highlight w:val="yellow"/>
        </w:rPr>
        <w:t>.</w:t>
      </w:r>
    </w:p>
    <w:p w:rsidR="00C44E3A" w:rsidRPr="00962780" w:rsidRDefault="00C44E3A" w:rsidP="001F1833">
      <w:pPr>
        <w:ind w:right="-710"/>
        <w:jc w:val="both"/>
        <w:rPr>
          <w:sz w:val="28"/>
          <w:szCs w:val="28"/>
        </w:rPr>
      </w:pPr>
      <w:r w:rsidRPr="00962780">
        <w:rPr>
          <w:b/>
          <w:sz w:val="28"/>
          <w:szCs w:val="28"/>
        </w:rPr>
        <w:t xml:space="preserve">       </w:t>
      </w:r>
      <w:r w:rsidRPr="00962780">
        <w:rPr>
          <w:sz w:val="28"/>
          <w:szCs w:val="28"/>
        </w:rPr>
        <w:t xml:space="preserve">Ainsi, une dépolarisation se produit chaque fois que la différence des charges électriques devient inférieure </w:t>
      </w:r>
      <w:proofErr w:type="gramStart"/>
      <w:r w:rsidRPr="00962780">
        <w:rPr>
          <w:sz w:val="28"/>
          <w:szCs w:val="28"/>
        </w:rPr>
        <w:t>à</w:t>
      </w:r>
      <w:proofErr w:type="gramEnd"/>
      <w:r w:rsidRPr="00962780">
        <w:rPr>
          <w:sz w:val="28"/>
          <w:szCs w:val="28"/>
        </w:rPr>
        <w:t xml:space="preserve"> -70 Mv et se rapproche de zéro. </w:t>
      </w:r>
      <w:r w:rsidR="009A138B" w:rsidRPr="00962780">
        <w:rPr>
          <w:sz w:val="28"/>
          <w:szCs w:val="28"/>
        </w:rPr>
        <w:t>Ceci</w:t>
      </w:r>
      <w:r w:rsidRPr="00962780">
        <w:rPr>
          <w:sz w:val="28"/>
          <w:szCs w:val="28"/>
        </w:rPr>
        <w:t xml:space="preserve"> se traduit par une modification de la perméabilité de la membrane au sodium.</w:t>
      </w:r>
    </w:p>
    <w:p w:rsidR="00994049" w:rsidRPr="00962780" w:rsidRDefault="009A138B" w:rsidP="001F1833">
      <w:pPr>
        <w:ind w:right="-710"/>
        <w:jc w:val="both"/>
        <w:rPr>
          <w:b/>
          <w:sz w:val="28"/>
          <w:szCs w:val="28"/>
        </w:rPr>
      </w:pPr>
      <w:r w:rsidRPr="00962780">
        <w:rPr>
          <w:sz w:val="28"/>
          <w:szCs w:val="28"/>
        </w:rPr>
        <w:t xml:space="preserve">L’inverse peut aussi arriver, si la différence de potentiel au travers de la membrane augment à partir du PRM pour aller à des valeurs encore plus négatives, on dit que la membrane devient plus polarisée. Ceci s’appelle </w:t>
      </w:r>
      <w:r w:rsidRPr="00962780">
        <w:rPr>
          <w:b/>
          <w:sz w:val="28"/>
          <w:szCs w:val="28"/>
          <w:highlight w:val="yellow"/>
        </w:rPr>
        <w:t>l’hyperpolarisation</w:t>
      </w:r>
      <w:r w:rsidRPr="00962780">
        <w:rPr>
          <w:b/>
          <w:sz w:val="28"/>
          <w:szCs w:val="28"/>
        </w:rPr>
        <w:t>.</w:t>
      </w:r>
    </w:p>
    <w:p w:rsidR="00994049" w:rsidRPr="00962780" w:rsidRDefault="00994049" w:rsidP="00994049">
      <w:pPr>
        <w:rPr>
          <w:sz w:val="28"/>
          <w:szCs w:val="28"/>
        </w:rPr>
      </w:pPr>
    </w:p>
    <w:p w:rsidR="009A138B" w:rsidRPr="00962780" w:rsidRDefault="00994049" w:rsidP="00994049">
      <w:pPr>
        <w:ind w:firstLine="708"/>
        <w:jc w:val="both"/>
        <w:rPr>
          <w:sz w:val="28"/>
          <w:szCs w:val="28"/>
        </w:rPr>
      </w:pPr>
      <w:r w:rsidRPr="00962780">
        <w:rPr>
          <w:sz w:val="28"/>
          <w:szCs w:val="28"/>
        </w:rPr>
        <w:t xml:space="preserve">Ces modifications de potentiel ne sont pas sans intérêt, au contraire elles sont le gage de la pénétration et transmission des informations entre les cellules et au sein même de celles-ci. </w:t>
      </w:r>
    </w:p>
    <w:p w:rsidR="00994049" w:rsidRPr="00962780" w:rsidRDefault="00994049" w:rsidP="00994049">
      <w:pPr>
        <w:ind w:firstLine="708"/>
        <w:jc w:val="both"/>
        <w:rPr>
          <w:sz w:val="28"/>
          <w:szCs w:val="28"/>
        </w:rPr>
      </w:pPr>
      <w:r w:rsidRPr="00962780">
        <w:rPr>
          <w:sz w:val="28"/>
          <w:szCs w:val="28"/>
        </w:rPr>
        <w:t>Elles se manifestent sous forme de deux types de signaux :</w:t>
      </w:r>
    </w:p>
    <w:p w:rsidR="00994049" w:rsidRPr="00962780" w:rsidRDefault="00994049" w:rsidP="000826B8">
      <w:pPr>
        <w:pStyle w:val="Paragraphedeliste"/>
        <w:numPr>
          <w:ilvl w:val="0"/>
          <w:numId w:val="36"/>
        </w:numPr>
        <w:jc w:val="both"/>
        <w:rPr>
          <w:sz w:val="28"/>
          <w:szCs w:val="28"/>
        </w:rPr>
      </w:pPr>
      <w:r w:rsidRPr="00962780">
        <w:rPr>
          <w:sz w:val="28"/>
          <w:szCs w:val="28"/>
        </w:rPr>
        <w:t xml:space="preserve">Les potentiels gradués </w:t>
      </w:r>
    </w:p>
    <w:p w:rsidR="00994049" w:rsidRPr="00962780" w:rsidRDefault="00994049" w:rsidP="000826B8">
      <w:pPr>
        <w:pStyle w:val="Paragraphedeliste"/>
        <w:numPr>
          <w:ilvl w:val="0"/>
          <w:numId w:val="36"/>
        </w:numPr>
        <w:jc w:val="both"/>
        <w:rPr>
          <w:sz w:val="28"/>
          <w:szCs w:val="28"/>
        </w:rPr>
      </w:pPr>
      <w:r w:rsidRPr="00962780">
        <w:rPr>
          <w:sz w:val="28"/>
          <w:szCs w:val="28"/>
        </w:rPr>
        <w:t>Les potentiels d’action.</w:t>
      </w:r>
    </w:p>
    <w:p w:rsidR="00994049" w:rsidRPr="00962780" w:rsidRDefault="00994049" w:rsidP="00994049">
      <w:pPr>
        <w:jc w:val="both"/>
        <w:rPr>
          <w:sz w:val="28"/>
          <w:szCs w:val="28"/>
        </w:rPr>
      </w:pPr>
    </w:p>
    <w:p w:rsidR="00994049" w:rsidRPr="00962780" w:rsidRDefault="00994049" w:rsidP="00994049">
      <w:pPr>
        <w:jc w:val="both"/>
        <w:rPr>
          <w:b/>
          <w:bCs/>
          <w:sz w:val="28"/>
          <w:szCs w:val="28"/>
        </w:rPr>
      </w:pPr>
      <w:r w:rsidRPr="00962780">
        <w:rPr>
          <w:b/>
          <w:bCs/>
          <w:sz w:val="28"/>
          <w:szCs w:val="28"/>
        </w:rPr>
        <w:lastRenderedPageBreak/>
        <w:t>A/ Les potentiels gradués ou élémentaires</w:t>
      </w:r>
    </w:p>
    <w:p w:rsidR="00994049" w:rsidRPr="00962780" w:rsidRDefault="006B4EA3" w:rsidP="00994049">
      <w:pPr>
        <w:jc w:val="both"/>
        <w:rPr>
          <w:sz w:val="28"/>
          <w:szCs w:val="28"/>
        </w:rPr>
      </w:pPr>
      <w:r w:rsidRPr="00962780">
        <w:rPr>
          <w:sz w:val="28"/>
          <w:szCs w:val="28"/>
        </w:rPr>
        <w:t xml:space="preserve">      </w:t>
      </w:r>
      <w:r w:rsidR="00994049" w:rsidRPr="00962780">
        <w:rPr>
          <w:sz w:val="28"/>
          <w:szCs w:val="28"/>
        </w:rPr>
        <w:t>La structure d’un neurone</w:t>
      </w:r>
      <w:r w:rsidR="00A70E0D" w:rsidRPr="00962780">
        <w:rPr>
          <w:sz w:val="28"/>
          <w:szCs w:val="28"/>
        </w:rPr>
        <w:t xml:space="preserve"> fait que plus part des récepteurs siègent au niveau des dendrites (malgré que certains peuvent être situés sur le corps cellulaire).</w:t>
      </w:r>
    </w:p>
    <w:p w:rsidR="00A70E0D" w:rsidRPr="00962780" w:rsidRDefault="006B4EA3" w:rsidP="00994049">
      <w:pPr>
        <w:jc w:val="both"/>
        <w:rPr>
          <w:sz w:val="28"/>
          <w:szCs w:val="28"/>
        </w:rPr>
      </w:pPr>
      <w:r w:rsidRPr="00962780">
        <w:rPr>
          <w:sz w:val="28"/>
          <w:szCs w:val="28"/>
        </w:rPr>
        <w:t xml:space="preserve">      </w:t>
      </w:r>
      <w:r w:rsidR="00A70E0D" w:rsidRPr="00962780">
        <w:rPr>
          <w:sz w:val="28"/>
          <w:szCs w:val="28"/>
        </w:rPr>
        <w:t xml:space="preserve">De ce fait, l’influx nerveux circule toujours des dendrites vers le corps cellulaire et de ce dernier vers les terminaisons de l’axone en le parcourant en entier. </w:t>
      </w:r>
    </w:p>
    <w:p w:rsidR="00A70E0D" w:rsidRPr="00962780" w:rsidRDefault="006B4EA3" w:rsidP="00994049">
      <w:pPr>
        <w:jc w:val="both"/>
        <w:rPr>
          <w:sz w:val="28"/>
          <w:szCs w:val="28"/>
        </w:rPr>
      </w:pPr>
      <w:r w:rsidRPr="00962780">
        <w:rPr>
          <w:sz w:val="28"/>
          <w:szCs w:val="28"/>
        </w:rPr>
        <w:t xml:space="preserve">      </w:t>
      </w:r>
      <w:r w:rsidR="00A70E0D" w:rsidRPr="00962780">
        <w:rPr>
          <w:sz w:val="28"/>
          <w:szCs w:val="28"/>
        </w:rPr>
        <w:t>Il se fait que le passage d’un compartiment à l’autre est conditionné par l’ouverture de barrières, situées dans les canaux ioniques de ces derniers.</w:t>
      </w:r>
    </w:p>
    <w:p w:rsidR="00A70E0D" w:rsidRPr="00962780" w:rsidRDefault="006B4EA3" w:rsidP="00994049">
      <w:pPr>
        <w:jc w:val="both"/>
        <w:rPr>
          <w:sz w:val="28"/>
          <w:szCs w:val="28"/>
        </w:rPr>
      </w:pPr>
      <w:r w:rsidRPr="00962780">
        <w:rPr>
          <w:sz w:val="28"/>
          <w:szCs w:val="28"/>
        </w:rPr>
        <w:t xml:space="preserve">     </w:t>
      </w:r>
      <w:r w:rsidR="00A70E0D" w:rsidRPr="00962780">
        <w:rPr>
          <w:sz w:val="28"/>
          <w:szCs w:val="28"/>
        </w:rPr>
        <w:t xml:space="preserve">Au PRM, ces barrières sont en général fermées empêchant la sortie sélective des ions. </w:t>
      </w:r>
    </w:p>
    <w:p w:rsidR="00A70E0D" w:rsidRPr="00962780" w:rsidRDefault="00A70E0D" w:rsidP="00994049">
      <w:pPr>
        <w:jc w:val="both"/>
        <w:rPr>
          <w:sz w:val="28"/>
          <w:szCs w:val="28"/>
        </w:rPr>
      </w:pPr>
      <w:r w:rsidRPr="00962780">
        <w:rPr>
          <w:sz w:val="28"/>
          <w:szCs w:val="28"/>
        </w:rPr>
        <w:t xml:space="preserve"> </w:t>
      </w:r>
      <w:r w:rsidR="006B4EA3" w:rsidRPr="00962780">
        <w:rPr>
          <w:sz w:val="28"/>
          <w:szCs w:val="28"/>
        </w:rPr>
        <w:t xml:space="preserve">   </w:t>
      </w:r>
      <w:r w:rsidRPr="00962780">
        <w:rPr>
          <w:sz w:val="28"/>
          <w:szCs w:val="28"/>
        </w:rPr>
        <w:t xml:space="preserve"> Elles s’ouvrent</w:t>
      </w:r>
      <w:r w:rsidR="00D7470F" w:rsidRPr="00962780">
        <w:rPr>
          <w:sz w:val="28"/>
          <w:szCs w:val="28"/>
        </w:rPr>
        <w:t xml:space="preserve"> sous l’effet d’une stimulation déclenchée par des modifications de l’environnement local du neurone lui-même. Ils sont variables de l’ordre de stimuli sensoriels tel que la modification de concentration de la température ou de pression.</w:t>
      </w:r>
    </w:p>
    <w:p w:rsidR="00D7470F" w:rsidRPr="00962780" w:rsidRDefault="006B4EA3" w:rsidP="00994049">
      <w:pPr>
        <w:jc w:val="both"/>
        <w:rPr>
          <w:sz w:val="28"/>
          <w:szCs w:val="28"/>
        </w:rPr>
      </w:pPr>
      <w:r w:rsidRPr="00962780">
        <w:rPr>
          <w:sz w:val="28"/>
          <w:szCs w:val="28"/>
        </w:rPr>
        <w:t xml:space="preserve">    </w:t>
      </w:r>
      <w:r w:rsidR="00D7470F" w:rsidRPr="00962780">
        <w:rPr>
          <w:sz w:val="28"/>
          <w:szCs w:val="28"/>
        </w:rPr>
        <w:t xml:space="preserve">Ce flux ionique modifie la répartition des charges électriques et la polarisation de la membrane : il est appelé </w:t>
      </w:r>
      <w:r w:rsidR="00D7470F" w:rsidRPr="00962780">
        <w:rPr>
          <w:sz w:val="28"/>
          <w:szCs w:val="28"/>
          <w:highlight w:val="yellow"/>
        </w:rPr>
        <w:t>Potentiel gradué</w:t>
      </w:r>
      <w:r w:rsidR="00D7470F" w:rsidRPr="00962780">
        <w:rPr>
          <w:sz w:val="28"/>
          <w:szCs w:val="28"/>
        </w:rPr>
        <w:t>.</w:t>
      </w:r>
    </w:p>
    <w:p w:rsidR="00D7470F" w:rsidRPr="00962780" w:rsidRDefault="00D7470F" w:rsidP="00994049">
      <w:pPr>
        <w:jc w:val="both"/>
        <w:rPr>
          <w:sz w:val="28"/>
          <w:szCs w:val="28"/>
        </w:rPr>
      </w:pPr>
      <w:r w:rsidRPr="00962780">
        <w:rPr>
          <w:sz w:val="28"/>
          <w:szCs w:val="28"/>
        </w:rPr>
        <w:t xml:space="preserve">   Un potentiel gradué est généralement un phénomène local et la dépolarisation ne peut se propager le long du neurone. Pour que la stimulation initiale traverse tout le neurone il faut qu’apparaisse un potentiel d’action.</w:t>
      </w:r>
    </w:p>
    <w:p w:rsidR="00D7470F" w:rsidRPr="00962780" w:rsidRDefault="00D7470F" w:rsidP="00D7470F">
      <w:pPr>
        <w:rPr>
          <w:sz w:val="28"/>
          <w:szCs w:val="28"/>
        </w:rPr>
      </w:pPr>
    </w:p>
    <w:p w:rsidR="00D7470F" w:rsidRPr="00962780" w:rsidRDefault="00D7470F" w:rsidP="00D7470F">
      <w:pPr>
        <w:jc w:val="both"/>
        <w:rPr>
          <w:b/>
          <w:bCs/>
          <w:sz w:val="28"/>
          <w:szCs w:val="28"/>
        </w:rPr>
      </w:pPr>
      <w:r w:rsidRPr="00962780">
        <w:rPr>
          <w:sz w:val="28"/>
          <w:szCs w:val="28"/>
        </w:rPr>
        <w:t xml:space="preserve">     </w:t>
      </w:r>
      <w:r w:rsidRPr="00962780">
        <w:rPr>
          <w:b/>
          <w:bCs/>
          <w:sz w:val="28"/>
          <w:szCs w:val="28"/>
        </w:rPr>
        <w:t>B/ Les potentiels d’action</w:t>
      </w:r>
    </w:p>
    <w:p w:rsidR="00D7470F" w:rsidRPr="00962780" w:rsidRDefault="00810E6F" w:rsidP="00810E6F">
      <w:pPr>
        <w:ind w:firstLine="708"/>
        <w:jc w:val="both"/>
        <w:rPr>
          <w:sz w:val="28"/>
          <w:szCs w:val="28"/>
        </w:rPr>
      </w:pPr>
      <w:r w:rsidRPr="00962780">
        <w:rPr>
          <w:sz w:val="28"/>
          <w:szCs w:val="28"/>
        </w:rPr>
        <w:t>Un potentiel d’action est une dépolarisation avec inversion de la polarisation à la fois suffisante et très brève de la membrane du neurone, elle dure environ 1ms.</w:t>
      </w:r>
    </w:p>
    <w:p w:rsidR="00810E6F" w:rsidRPr="00962780" w:rsidRDefault="00810E6F" w:rsidP="00810E6F">
      <w:pPr>
        <w:ind w:firstLine="708"/>
        <w:jc w:val="both"/>
        <w:rPr>
          <w:sz w:val="28"/>
          <w:szCs w:val="28"/>
        </w:rPr>
      </w:pPr>
      <w:r w:rsidRPr="00962780">
        <w:rPr>
          <w:sz w:val="28"/>
          <w:szCs w:val="28"/>
        </w:rPr>
        <w:t xml:space="preserve">D’une manière générale on peut dire que le potentiel de membrane s’inverse de – 70mV (PRM) à +30mV, puis retourne </w:t>
      </w:r>
      <w:proofErr w:type="spellStart"/>
      <w:r w:rsidRPr="00962780">
        <w:rPr>
          <w:sz w:val="28"/>
          <w:szCs w:val="28"/>
        </w:rPr>
        <w:t>a</w:t>
      </w:r>
      <w:proofErr w:type="spellEnd"/>
      <w:r w:rsidRPr="00962780">
        <w:rPr>
          <w:sz w:val="28"/>
          <w:szCs w:val="28"/>
        </w:rPr>
        <w:t xml:space="preserve"> sa valeur de repos.</w:t>
      </w:r>
    </w:p>
    <w:p w:rsidR="00810E6F" w:rsidRPr="00962780" w:rsidRDefault="00810E6F" w:rsidP="00810E6F">
      <w:pPr>
        <w:ind w:firstLine="708"/>
        <w:jc w:val="both"/>
        <w:rPr>
          <w:sz w:val="28"/>
          <w:szCs w:val="28"/>
        </w:rPr>
      </w:pPr>
      <w:r w:rsidRPr="00962780">
        <w:rPr>
          <w:sz w:val="28"/>
          <w:szCs w:val="28"/>
        </w:rPr>
        <w:t>Tout potentiel d’action débute comme potentiel gradué ; lorsque la stimulation augmente jusqu’à 15 à 20 mV elle est suffisante pour causer un potentiel d’action et une dépolarisation.</w:t>
      </w:r>
    </w:p>
    <w:p w:rsidR="00810E6F" w:rsidRPr="00962780" w:rsidRDefault="00810E6F" w:rsidP="00810E6F">
      <w:pPr>
        <w:ind w:firstLine="708"/>
        <w:jc w:val="both"/>
        <w:rPr>
          <w:sz w:val="28"/>
          <w:szCs w:val="28"/>
        </w:rPr>
      </w:pPr>
      <w:r w:rsidRPr="00962780">
        <w:rPr>
          <w:sz w:val="28"/>
          <w:szCs w:val="28"/>
        </w:rPr>
        <w:t xml:space="preserve">La dépolarisation minimale requise pour produire un potentiel d’action est appelée : </w:t>
      </w:r>
      <w:r w:rsidRPr="00962780">
        <w:rPr>
          <w:sz w:val="28"/>
          <w:szCs w:val="28"/>
          <w:highlight w:val="yellow"/>
        </w:rPr>
        <w:t>seuil d’excitation</w:t>
      </w:r>
      <w:r w:rsidRPr="00962780">
        <w:rPr>
          <w:sz w:val="28"/>
          <w:szCs w:val="28"/>
        </w:rPr>
        <w:t>, toute dépolarisation inférieure à ce seuil ne déclenche pas de potentiel d’action.</w:t>
      </w:r>
    </w:p>
    <w:p w:rsidR="00522C1D" w:rsidRDefault="00810E6F" w:rsidP="00522C1D">
      <w:pPr>
        <w:ind w:firstLine="708"/>
        <w:jc w:val="both"/>
        <w:rPr>
          <w:sz w:val="28"/>
          <w:szCs w:val="28"/>
        </w:rPr>
      </w:pPr>
      <w:r w:rsidRPr="00962780">
        <w:rPr>
          <w:sz w:val="28"/>
          <w:szCs w:val="28"/>
        </w:rPr>
        <w:t xml:space="preserve">Le potentiel d’action obéit au principe du « tout ou rien », c'est-à-dire </w:t>
      </w:r>
      <w:r w:rsidR="00C34063" w:rsidRPr="00962780">
        <w:rPr>
          <w:sz w:val="28"/>
          <w:szCs w:val="28"/>
        </w:rPr>
        <w:t xml:space="preserve">que, si le </w:t>
      </w:r>
      <w:r w:rsidRPr="00962780">
        <w:rPr>
          <w:sz w:val="28"/>
          <w:szCs w:val="28"/>
        </w:rPr>
        <w:t>potentiel membranaire passe de PRM de -70</w:t>
      </w:r>
      <w:r w:rsidR="00C34063" w:rsidRPr="00962780">
        <w:rPr>
          <w:sz w:val="28"/>
          <w:szCs w:val="28"/>
        </w:rPr>
        <w:t>mV</w:t>
      </w:r>
      <w:r w:rsidRPr="00962780">
        <w:rPr>
          <w:sz w:val="28"/>
          <w:szCs w:val="28"/>
        </w:rPr>
        <w:t xml:space="preserve"> </w:t>
      </w:r>
      <w:proofErr w:type="spellStart"/>
      <w:r w:rsidR="00C34063" w:rsidRPr="00962780">
        <w:rPr>
          <w:sz w:val="28"/>
          <w:szCs w:val="28"/>
        </w:rPr>
        <w:t>à</w:t>
      </w:r>
      <w:proofErr w:type="spellEnd"/>
      <w:r w:rsidR="00C34063" w:rsidRPr="00962780">
        <w:rPr>
          <w:sz w:val="28"/>
          <w:szCs w:val="28"/>
        </w:rPr>
        <w:t xml:space="preserve"> -</w:t>
      </w:r>
      <w:r w:rsidRPr="00962780">
        <w:rPr>
          <w:sz w:val="28"/>
          <w:szCs w:val="28"/>
        </w:rPr>
        <w:t>60mV</w:t>
      </w:r>
      <w:r w:rsidR="00C34063" w:rsidRPr="00962780">
        <w:rPr>
          <w:sz w:val="28"/>
          <w:szCs w:val="28"/>
        </w:rPr>
        <w:t>, la différence n’est que de 10 mV et n’atteint pas le seuil d’excitation, il n’</w:t>
      </w:r>
      <w:proofErr w:type="spellStart"/>
      <w:r w:rsidR="00C34063" w:rsidRPr="00962780">
        <w:rPr>
          <w:sz w:val="28"/>
          <w:szCs w:val="28"/>
        </w:rPr>
        <w:t>ya</w:t>
      </w:r>
      <w:proofErr w:type="spellEnd"/>
      <w:r w:rsidR="00C34063" w:rsidRPr="00962780">
        <w:rPr>
          <w:sz w:val="28"/>
          <w:szCs w:val="28"/>
        </w:rPr>
        <w:t xml:space="preserve"> donc pas de potentiel d’action. Par contre chaque fois que la dépolarisation atteint ou dépasse le seuil il y a apparition d’un potentiel d’action qui conserve alors la même durée et la même amplitude</w:t>
      </w:r>
    </w:p>
    <w:p w:rsidR="00522C1D" w:rsidRDefault="00522C1D" w:rsidP="00522C1D">
      <w:pPr>
        <w:ind w:firstLine="708"/>
        <w:jc w:val="both"/>
        <w:rPr>
          <w:sz w:val="28"/>
          <w:szCs w:val="28"/>
        </w:rPr>
      </w:pPr>
    </w:p>
    <w:p w:rsidR="00A66E98" w:rsidRPr="00522C1D" w:rsidRDefault="00A66E98" w:rsidP="00522C1D">
      <w:pPr>
        <w:ind w:firstLine="708"/>
        <w:jc w:val="both"/>
        <w:rPr>
          <w:sz w:val="28"/>
          <w:szCs w:val="28"/>
        </w:rPr>
      </w:pPr>
      <w:r w:rsidRPr="00962780">
        <w:rPr>
          <w:b/>
          <w:bCs/>
          <w:sz w:val="28"/>
          <w:szCs w:val="28"/>
        </w:rPr>
        <w:t>C/ Les périodes réfractaires</w:t>
      </w:r>
    </w:p>
    <w:p w:rsidR="00A66E98" w:rsidRPr="00962780" w:rsidRDefault="00636DC1" w:rsidP="00A66E98">
      <w:pPr>
        <w:jc w:val="both"/>
        <w:rPr>
          <w:sz w:val="28"/>
          <w:szCs w:val="28"/>
        </w:rPr>
      </w:pPr>
      <w:r w:rsidRPr="00962780">
        <w:rPr>
          <w:sz w:val="28"/>
          <w:szCs w:val="28"/>
        </w:rPr>
        <w:t xml:space="preserve"> </w:t>
      </w:r>
      <w:r w:rsidR="00A66E98" w:rsidRPr="00962780">
        <w:rPr>
          <w:sz w:val="28"/>
          <w:szCs w:val="28"/>
        </w:rPr>
        <w:t>Quand une portion d’</w:t>
      </w:r>
      <w:r w:rsidR="00F258B3" w:rsidRPr="00962780">
        <w:rPr>
          <w:sz w:val="28"/>
          <w:szCs w:val="28"/>
        </w:rPr>
        <w:t xml:space="preserve">un axone génère un </w:t>
      </w:r>
      <w:r w:rsidR="00A66E98" w:rsidRPr="00962780">
        <w:rPr>
          <w:sz w:val="28"/>
          <w:szCs w:val="28"/>
        </w:rPr>
        <w:t xml:space="preserve">potentiel d’action et que les canaux sodiques sont ouverts, le neurone est incapable de répondre à un autre stimulus </w:t>
      </w:r>
      <w:r w:rsidR="00137B2C" w:rsidRPr="00962780">
        <w:rPr>
          <w:sz w:val="28"/>
          <w:szCs w:val="28"/>
        </w:rPr>
        <w:t>quel que</w:t>
      </w:r>
      <w:r w:rsidR="00A66E98" w:rsidRPr="00962780">
        <w:rPr>
          <w:sz w:val="28"/>
          <w:szCs w:val="28"/>
        </w:rPr>
        <w:t xml:space="preserve"> soit son intensité, on parle alors de : </w:t>
      </w:r>
      <w:r w:rsidR="00A66E98" w:rsidRPr="00962780">
        <w:rPr>
          <w:sz w:val="28"/>
          <w:szCs w:val="28"/>
          <w:highlight w:val="yellow"/>
        </w:rPr>
        <w:t>période réfractaire</w:t>
      </w:r>
    </w:p>
    <w:p w:rsidR="00C70108" w:rsidRPr="00962780" w:rsidRDefault="00636DC1" w:rsidP="00791A70">
      <w:pPr>
        <w:tabs>
          <w:tab w:val="left" w:pos="975"/>
        </w:tabs>
        <w:jc w:val="both"/>
        <w:rPr>
          <w:sz w:val="28"/>
          <w:szCs w:val="28"/>
        </w:rPr>
      </w:pPr>
      <w:r w:rsidRPr="00962780">
        <w:rPr>
          <w:sz w:val="28"/>
          <w:szCs w:val="28"/>
        </w:rPr>
        <w:lastRenderedPageBreak/>
        <w:t xml:space="preserve">             </w:t>
      </w:r>
      <w:r w:rsidR="00A66E98" w:rsidRPr="00962780">
        <w:rPr>
          <w:sz w:val="28"/>
          <w:szCs w:val="28"/>
        </w:rPr>
        <w:t>Quand les canaux sodiques se referment, les canaux potassiques s’ouvrent</w:t>
      </w:r>
      <w:r w:rsidR="00791A70" w:rsidRPr="00962780">
        <w:rPr>
          <w:sz w:val="28"/>
          <w:szCs w:val="28"/>
        </w:rPr>
        <w:t xml:space="preserve">, la repolarisation a lieu. Le neurone peut alors répondre à un autre stimulus, mais celui-ci doit être d’amplitude plus forte pour générer un nouveau potentiel d’action, on dit que c’est : </w:t>
      </w:r>
      <w:r w:rsidR="00791A70" w:rsidRPr="00962780">
        <w:rPr>
          <w:sz w:val="28"/>
          <w:szCs w:val="28"/>
          <w:highlight w:val="yellow"/>
        </w:rPr>
        <w:t>la période réfractaire relative</w:t>
      </w:r>
    </w:p>
    <w:p w:rsidR="00C70108" w:rsidRPr="00962780" w:rsidRDefault="00C70108" w:rsidP="00C70108">
      <w:pPr>
        <w:rPr>
          <w:sz w:val="28"/>
          <w:szCs w:val="28"/>
        </w:rPr>
      </w:pPr>
    </w:p>
    <w:p w:rsidR="00C70108" w:rsidRPr="00962780" w:rsidRDefault="00C70108" w:rsidP="00C70108">
      <w:pPr>
        <w:rPr>
          <w:sz w:val="28"/>
          <w:szCs w:val="28"/>
        </w:rPr>
      </w:pPr>
    </w:p>
    <w:p w:rsidR="006B5D69" w:rsidRPr="00962780" w:rsidRDefault="00C70108" w:rsidP="00C70108">
      <w:pPr>
        <w:rPr>
          <w:b/>
          <w:sz w:val="28"/>
          <w:szCs w:val="28"/>
        </w:rPr>
      </w:pPr>
      <w:r w:rsidRPr="00962780">
        <w:rPr>
          <w:b/>
          <w:sz w:val="28"/>
          <w:szCs w:val="28"/>
        </w:rPr>
        <w:t>3.1.1.3</w:t>
      </w:r>
      <w:r w:rsidR="0053150A" w:rsidRPr="00962780">
        <w:rPr>
          <w:b/>
          <w:sz w:val="28"/>
          <w:szCs w:val="28"/>
        </w:rPr>
        <w:t>/</w:t>
      </w:r>
      <w:r w:rsidRPr="00962780">
        <w:rPr>
          <w:b/>
          <w:sz w:val="28"/>
          <w:szCs w:val="28"/>
        </w:rPr>
        <w:t xml:space="preserve"> Propagation du potentiel d’action</w:t>
      </w:r>
    </w:p>
    <w:p w:rsidR="00F87C03" w:rsidRPr="00962780" w:rsidRDefault="00F87C03" w:rsidP="00C70108">
      <w:pPr>
        <w:rPr>
          <w:b/>
          <w:sz w:val="28"/>
          <w:szCs w:val="28"/>
        </w:rPr>
      </w:pPr>
    </w:p>
    <w:p w:rsidR="00810E6F" w:rsidRPr="00962780" w:rsidRDefault="006B5D69" w:rsidP="006B5D69">
      <w:pPr>
        <w:jc w:val="both"/>
        <w:rPr>
          <w:sz w:val="28"/>
          <w:szCs w:val="28"/>
        </w:rPr>
      </w:pPr>
      <w:r w:rsidRPr="00962780">
        <w:rPr>
          <w:sz w:val="28"/>
          <w:szCs w:val="28"/>
        </w:rPr>
        <w:t xml:space="preserve">            </w:t>
      </w:r>
      <w:r w:rsidR="0053150A" w:rsidRPr="00962780">
        <w:rPr>
          <w:sz w:val="28"/>
          <w:szCs w:val="28"/>
        </w:rPr>
        <w:t xml:space="preserve">La </w:t>
      </w:r>
      <w:r w:rsidRPr="00962780">
        <w:rPr>
          <w:sz w:val="28"/>
          <w:szCs w:val="28"/>
        </w:rPr>
        <w:t>propagation du potentiel d’action est conditionnée par la structure fonctionnelle du neurone, dont deux caractéristiques à savoir : La gaine de myéline et le diamètre de l’axone.</w:t>
      </w:r>
    </w:p>
    <w:p w:rsidR="0053150A" w:rsidRPr="00962780" w:rsidRDefault="0053150A" w:rsidP="006B5D69">
      <w:pPr>
        <w:jc w:val="both"/>
        <w:rPr>
          <w:sz w:val="28"/>
          <w:szCs w:val="28"/>
        </w:rPr>
      </w:pPr>
    </w:p>
    <w:p w:rsidR="006B5D69" w:rsidRPr="00962780" w:rsidRDefault="0053150A" w:rsidP="006B5D69">
      <w:pPr>
        <w:jc w:val="both"/>
        <w:rPr>
          <w:b/>
          <w:i/>
          <w:sz w:val="28"/>
          <w:szCs w:val="28"/>
        </w:rPr>
      </w:pPr>
      <w:r w:rsidRPr="00962780">
        <w:rPr>
          <w:sz w:val="28"/>
          <w:szCs w:val="28"/>
        </w:rPr>
        <w:t xml:space="preserve">    </w:t>
      </w:r>
      <w:r w:rsidR="006B5D69" w:rsidRPr="00962780">
        <w:rPr>
          <w:b/>
          <w:i/>
          <w:sz w:val="28"/>
          <w:szCs w:val="28"/>
        </w:rPr>
        <w:t>1.1.2.3.1/</w:t>
      </w:r>
      <w:r w:rsidRPr="00962780">
        <w:rPr>
          <w:b/>
          <w:i/>
          <w:sz w:val="28"/>
          <w:szCs w:val="28"/>
        </w:rPr>
        <w:t xml:space="preserve"> La gaine de myéline</w:t>
      </w:r>
    </w:p>
    <w:p w:rsidR="00F87C03" w:rsidRPr="00962780" w:rsidRDefault="00F87C03" w:rsidP="006B5D69">
      <w:pPr>
        <w:jc w:val="both"/>
        <w:rPr>
          <w:b/>
          <w:i/>
          <w:sz w:val="28"/>
          <w:szCs w:val="28"/>
        </w:rPr>
      </w:pPr>
    </w:p>
    <w:p w:rsidR="0053150A" w:rsidRPr="00962780" w:rsidRDefault="0053150A" w:rsidP="006B5D69">
      <w:pPr>
        <w:jc w:val="both"/>
        <w:rPr>
          <w:sz w:val="28"/>
          <w:szCs w:val="28"/>
        </w:rPr>
      </w:pPr>
      <w:r w:rsidRPr="00962780">
        <w:rPr>
          <w:sz w:val="28"/>
          <w:szCs w:val="28"/>
        </w:rPr>
        <w:t xml:space="preserve">            La plupart des axones sont couvert d’une substance lipidique qui isole la membrane cellulaire, cette substance es appelée Myéline, on dit qu’ils sont myélinisés.</w:t>
      </w:r>
    </w:p>
    <w:p w:rsidR="0053150A" w:rsidRPr="00962780" w:rsidRDefault="0053150A" w:rsidP="006B5D69">
      <w:pPr>
        <w:jc w:val="both"/>
        <w:rPr>
          <w:sz w:val="28"/>
          <w:szCs w:val="28"/>
        </w:rPr>
      </w:pPr>
      <w:r w:rsidRPr="00962780">
        <w:rPr>
          <w:sz w:val="28"/>
          <w:szCs w:val="28"/>
        </w:rPr>
        <w:t xml:space="preserve">            Cette gaine est formée d’un ensemble de cellules appelées Cellules de SCHWANN.</w:t>
      </w:r>
    </w:p>
    <w:p w:rsidR="0053150A" w:rsidRPr="00962780" w:rsidRDefault="0053150A" w:rsidP="006B5D69">
      <w:pPr>
        <w:jc w:val="both"/>
        <w:rPr>
          <w:sz w:val="28"/>
          <w:szCs w:val="28"/>
        </w:rPr>
      </w:pPr>
      <w:r w:rsidRPr="00962780">
        <w:rPr>
          <w:sz w:val="28"/>
          <w:szCs w:val="28"/>
        </w:rPr>
        <w:t xml:space="preserve">            La gaine de myéline ne recouvre pas l’axone tout le long, elle est entrecoupée par des étranglements sous forme de nœuds appelées Nœuds de RAVIER.</w:t>
      </w:r>
    </w:p>
    <w:p w:rsidR="0053150A" w:rsidRPr="00962780" w:rsidRDefault="0053150A" w:rsidP="006B5D69">
      <w:pPr>
        <w:jc w:val="both"/>
        <w:rPr>
          <w:sz w:val="28"/>
          <w:szCs w:val="28"/>
        </w:rPr>
      </w:pPr>
      <w:r w:rsidRPr="00962780">
        <w:rPr>
          <w:sz w:val="28"/>
          <w:szCs w:val="28"/>
        </w:rPr>
        <w:t xml:space="preserve">           Pour se propager de long de l’axone, le potentiel d’action doit sauter d’un nœud à un autre</w:t>
      </w:r>
      <w:r w:rsidR="00C869CD" w:rsidRPr="00962780">
        <w:rPr>
          <w:sz w:val="28"/>
          <w:szCs w:val="28"/>
        </w:rPr>
        <w:t>, ce que l’on appelle : la conduction saltatoire.</w:t>
      </w:r>
    </w:p>
    <w:p w:rsidR="00C869CD" w:rsidRPr="00962780" w:rsidRDefault="00C869CD" w:rsidP="006B5D69">
      <w:pPr>
        <w:jc w:val="both"/>
        <w:rPr>
          <w:sz w:val="28"/>
          <w:szCs w:val="28"/>
        </w:rPr>
      </w:pPr>
      <w:r w:rsidRPr="00962780">
        <w:rPr>
          <w:sz w:val="28"/>
          <w:szCs w:val="28"/>
        </w:rPr>
        <w:t xml:space="preserve">Celle-ci induit une vitesse de conduction supérieure dans ces fibres </w:t>
      </w:r>
      <w:r w:rsidR="00FC42D4" w:rsidRPr="00962780">
        <w:rPr>
          <w:sz w:val="28"/>
          <w:szCs w:val="28"/>
        </w:rPr>
        <w:t>(5</w:t>
      </w:r>
      <w:r w:rsidRPr="00962780">
        <w:rPr>
          <w:sz w:val="28"/>
          <w:szCs w:val="28"/>
        </w:rPr>
        <w:t xml:space="preserve"> à 50 fois plus grandes), comparée aux fibres non myélinisées.</w:t>
      </w:r>
    </w:p>
    <w:p w:rsidR="00C869CD" w:rsidRPr="00962780" w:rsidRDefault="00C869CD" w:rsidP="006B5D69">
      <w:pPr>
        <w:jc w:val="both"/>
        <w:rPr>
          <w:sz w:val="28"/>
          <w:szCs w:val="28"/>
        </w:rPr>
      </w:pPr>
      <w:r w:rsidRPr="00962780">
        <w:rPr>
          <w:sz w:val="28"/>
          <w:szCs w:val="28"/>
        </w:rPr>
        <w:t xml:space="preserve">       </w:t>
      </w:r>
      <w:r w:rsidR="005729A5" w:rsidRPr="00962780">
        <w:rPr>
          <w:sz w:val="28"/>
          <w:szCs w:val="28"/>
        </w:rPr>
        <w:t xml:space="preserve">  </w:t>
      </w:r>
      <w:r w:rsidRPr="00962780">
        <w:rPr>
          <w:sz w:val="28"/>
          <w:szCs w:val="28"/>
        </w:rPr>
        <w:t>La myélinisation des motoneurones survient pendant les premières années de la vie, ce qui explique en partie pourquoi les jeunes enfants mettent un certain temps pour acquérir une bonne coordination gestuelle.</w:t>
      </w:r>
    </w:p>
    <w:p w:rsidR="005729A5" w:rsidRPr="00962780" w:rsidRDefault="00C869CD" w:rsidP="006B5D69">
      <w:pPr>
        <w:jc w:val="both"/>
        <w:rPr>
          <w:sz w:val="28"/>
          <w:szCs w:val="28"/>
        </w:rPr>
      </w:pPr>
      <w:r w:rsidRPr="00962780">
        <w:rPr>
          <w:sz w:val="28"/>
          <w:szCs w:val="28"/>
        </w:rPr>
        <w:t xml:space="preserve">      </w:t>
      </w:r>
      <w:r w:rsidR="005729A5" w:rsidRPr="00962780">
        <w:rPr>
          <w:sz w:val="28"/>
          <w:szCs w:val="28"/>
        </w:rPr>
        <w:t xml:space="preserve">  </w:t>
      </w:r>
      <w:r w:rsidRPr="00962780">
        <w:rPr>
          <w:sz w:val="28"/>
          <w:szCs w:val="28"/>
        </w:rPr>
        <w:t>Aussi, les sujets souffrant de certaines maladies neurologiques, comme la sclérose en plaques, qui est une dégénérescence de la gaine de myéline, ont des difficultés à exécuter les mouvements qu’ils programment.</w:t>
      </w:r>
    </w:p>
    <w:p w:rsidR="005729A5" w:rsidRPr="00962780" w:rsidRDefault="005729A5" w:rsidP="005729A5">
      <w:pPr>
        <w:rPr>
          <w:sz w:val="28"/>
          <w:szCs w:val="28"/>
        </w:rPr>
      </w:pPr>
    </w:p>
    <w:p w:rsidR="00C869CD" w:rsidRPr="00962780" w:rsidRDefault="005729A5" w:rsidP="005729A5">
      <w:pPr>
        <w:rPr>
          <w:b/>
          <w:i/>
          <w:sz w:val="28"/>
          <w:szCs w:val="28"/>
        </w:rPr>
      </w:pPr>
      <w:r w:rsidRPr="00962780">
        <w:rPr>
          <w:sz w:val="28"/>
          <w:szCs w:val="28"/>
        </w:rPr>
        <w:t xml:space="preserve">     </w:t>
      </w:r>
      <w:r w:rsidRPr="00962780">
        <w:rPr>
          <w:b/>
          <w:i/>
          <w:sz w:val="28"/>
          <w:szCs w:val="28"/>
        </w:rPr>
        <w:t>1.1.2.3.2/ Le diamètre de l’axone</w:t>
      </w:r>
    </w:p>
    <w:p w:rsidR="00F87C03" w:rsidRPr="00962780" w:rsidRDefault="00F87C03" w:rsidP="005729A5">
      <w:pPr>
        <w:rPr>
          <w:b/>
          <w:i/>
          <w:sz w:val="28"/>
          <w:szCs w:val="28"/>
        </w:rPr>
      </w:pPr>
    </w:p>
    <w:p w:rsidR="005729A5" w:rsidRPr="00962780" w:rsidRDefault="005729A5" w:rsidP="005729A5">
      <w:pPr>
        <w:jc w:val="both"/>
        <w:rPr>
          <w:sz w:val="28"/>
          <w:szCs w:val="28"/>
        </w:rPr>
      </w:pPr>
      <w:r w:rsidRPr="00962780">
        <w:rPr>
          <w:sz w:val="28"/>
          <w:szCs w:val="28"/>
        </w:rPr>
        <w:t xml:space="preserve">         La vitesse de propagation de l’influx nerveux dépend aussi des dimensions de l’axone, dont le diamètre joue un rôle important. </w:t>
      </w:r>
    </w:p>
    <w:p w:rsidR="003D5D48" w:rsidRPr="00962780" w:rsidRDefault="005729A5" w:rsidP="005729A5">
      <w:pPr>
        <w:jc w:val="both"/>
        <w:rPr>
          <w:sz w:val="28"/>
          <w:szCs w:val="28"/>
        </w:rPr>
      </w:pPr>
      <w:r w:rsidRPr="00962780">
        <w:rPr>
          <w:sz w:val="28"/>
          <w:szCs w:val="28"/>
        </w:rPr>
        <w:t xml:space="preserve">         Les axones ayant un gros diamètre propagent plus rapidement l’influx nerveux que ceux ayant un diamètre plus petit (cela est dû à la moindre résistance qu’ils opposent au courant électrique).</w:t>
      </w:r>
    </w:p>
    <w:p w:rsidR="005729A5" w:rsidRPr="00962780" w:rsidRDefault="003D5D48" w:rsidP="003D5D48">
      <w:pPr>
        <w:ind w:firstLine="708"/>
        <w:rPr>
          <w:sz w:val="28"/>
          <w:szCs w:val="28"/>
        </w:rPr>
      </w:pPr>
      <w:r w:rsidRPr="00962780">
        <w:rPr>
          <w:sz w:val="28"/>
          <w:szCs w:val="28"/>
        </w:rPr>
        <w:t>Ceci explique pourquoi les fibres FT (rapides), ayant des diamètres plus grand réagissent plus vite que les fibres ST (lentes).</w:t>
      </w:r>
    </w:p>
    <w:p w:rsidR="003D5D48" w:rsidRPr="00962780" w:rsidRDefault="003D5D48" w:rsidP="003D5D48">
      <w:pPr>
        <w:rPr>
          <w:sz w:val="28"/>
          <w:szCs w:val="28"/>
        </w:rPr>
      </w:pPr>
    </w:p>
    <w:p w:rsidR="003D5D48" w:rsidRPr="00962780" w:rsidRDefault="003D5D48" w:rsidP="003D5D48">
      <w:pPr>
        <w:rPr>
          <w:b/>
          <w:sz w:val="28"/>
          <w:szCs w:val="28"/>
        </w:rPr>
      </w:pPr>
      <w:r w:rsidRPr="00962780">
        <w:rPr>
          <w:b/>
          <w:sz w:val="28"/>
          <w:szCs w:val="28"/>
        </w:rPr>
        <w:lastRenderedPageBreak/>
        <w:t>1.1.3/ La synapse</w:t>
      </w:r>
    </w:p>
    <w:p w:rsidR="00F87C03" w:rsidRPr="00962780" w:rsidRDefault="00F87C03" w:rsidP="003D5D48">
      <w:pPr>
        <w:rPr>
          <w:b/>
          <w:sz w:val="28"/>
          <w:szCs w:val="28"/>
        </w:rPr>
      </w:pPr>
    </w:p>
    <w:p w:rsidR="00642BDB" w:rsidRPr="00962780" w:rsidRDefault="00642BDB" w:rsidP="00642BDB">
      <w:pPr>
        <w:jc w:val="both"/>
        <w:rPr>
          <w:sz w:val="28"/>
          <w:szCs w:val="28"/>
        </w:rPr>
      </w:pPr>
      <w:r w:rsidRPr="00962780">
        <w:rPr>
          <w:sz w:val="28"/>
          <w:szCs w:val="28"/>
        </w:rPr>
        <w:t xml:space="preserve">        La communication entre les neurones se fait par l’intermédiaire des synapses, qui constituent des barrières que l’influx nerveux doit franchir pour parvenir à la jonction neuromusculaire.</w:t>
      </w:r>
    </w:p>
    <w:p w:rsidR="00A27567" w:rsidRPr="00962780" w:rsidRDefault="00A27567" w:rsidP="00642BDB">
      <w:pPr>
        <w:jc w:val="both"/>
        <w:rPr>
          <w:sz w:val="28"/>
          <w:szCs w:val="28"/>
        </w:rPr>
      </w:pPr>
      <w:r w:rsidRPr="00962780">
        <w:rPr>
          <w:sz w:val="28"/>
          <w:szCs w:val="28"/>
        </w:rPr>
        <w:t xml:space="preserve">        Il est important de signaler que la structure du système fait que </w:t>
      </w:r>
      <w:r w:rsidR="00137B2C" w:rsidRPr="00962780">
        <w:rPr>
          <w:sz w:val="28"/>
          <w:szCs w:val="28"/>
        </w:rPr>
        <w:t>l’ (</w:t>
      </w:r>
      <w:r w:rsidRPr="00962780">
        <w:rPr>
          <w:sz w:val="28"/>
          <w:szCs w:val="28"/>
        </w:rPr>
        <w:t xml:space="preserve">influx nerveux ne peut se transmettre que dans une direction, cela est </w:t>
      </w:r>
      <w:r w:rsidR="00137B2C" w:rsidRPr="00962780">
        <w:rPr>
          <w:sz w:val="28"/>
          <w:szCs w:val="28"/>
        </w:rPr>
        <w:t>dû</w:t>
      </w:r>
      <w:r w:rsidRPr="00962780">
        <w:rPr>
          <w:sz w:val="28"/>
          <w:szCs w:val="28"/>
        </w:rPr>
        <w:t xml:space="preserve"> au fait que le neurone qui transmet </w:t>
      </w:r>
      <w:proofErr w:type="gramStart"/>
      <w:r w:rsidRPr="00962780">
        <w:rPr>
          <w:sz w:val="28"/>
          <w:szCs w:val="28"/>
        </w:rPr>
        <w:t>( appelé</w:t>
      </w:r>
      <w:proofErr w:type="gramEnd"/>
      <w:r w:rsidRPr="00962780">
        <w:rPr>
          <w:sz w:val="28"/>
          <w:szCs w:val="28"/>
        </w:rPr>
        <w:t xml:space="preserve"> neurone </w:t>
      </w:r>
      <w:r w:rsidR="000F7762" w:rsidRPr="00962780">
        <w:rPr>
          <w:sz w:val="28"/>
          <w:szCs w:val="28"/>
        </w:rPr>
        <w:t>pré synaptique</w:t>
      </w:r>
      <w:r w:rsidRPr="00962780">
        <w:rPr>
          <w:sz w:val="28"/>
          <w:szCs w:val="28"/>
        </w:rPr>
        <w:t>)</w:t>
      </w:r>
      <w:r w:rsidR="000F7762" w:rsidRPr="00962780">
        <w:rPr>
          <w:sz w:val="28"/>
          <w:szCs w:val="28"/>
        </w:rPr>
        <w:t>, par l’intermédiaire des terminaisons axonales contiennent des vésicules synaptiques qui s’ouvrent une fois atteintes par l’influx nerveux, libérant ainsi leur contenu qui est une substance chimique dite : neurotransmetteur.</w:t>
      </w:r>
    </w:p>
    <w:p w:rsidR="000F7762" w:rsidRPr="00962780" w:rsidRDefault="000F7762" w:rsidP="00642BDB">
      <w:pPr>
        <w:jc w:val="both"/>
        <w:rPr>
          <w:sz w:val="28"/>
          <w:szCs w:val="28"/>
        </w:rPr>
      </w:pPr>
      <w:r w:rsidRPr="00962780">
        <w:rPr>
          <w:sz w:val="28"/>
          <w:szCs w:val="28"/>
        </w:rPr>
        <w:t xml:space="preserve">       Ce dernier diffuse dans toute la fente synaptique </w:t>
      </w:r>
      <w:r w:rsidR="00BF0EA6" w:rsidRPr="00962780">
        <w:rPr>
          <w:sz w:val="28"/>
          <w:szCs w:val="28"/>
        </w:rPr>
        <w:t>(genre</w:t>
      </w:r>
      <w:r w:rsidRPr="00962780">
        <w:rPr>
          <w:sz w:val="28"/>
          <w:szCs w:val="28"/>
        </w:rPr>
        <w:t xml:space="preserve"> d’espace étroit séparant le neurone transmetteur du neurone récepteur, et vient se fixer sur les récepteurs post synaptiques du neurone récepteur </w:t>
      </w:r>
      <w:r w:rsidR="00BF0EA6" w:rsidRPr="00962780">
        <w:rPr>
          <w:sz w:val="28"/>
          <w:szCs w:val="28"/>
        </w:rPr>
        <w:t>(dit</w:t>
      </w:r>
      <w:r w:rsidRPr="00962780">
        <w:rPr>
          <w:sz w:val="28"/>
          <w:szCs w:val="28"/>
        </w:rPr>
        <w:t xml:space="preserve"> neurone post synaptique), situé habituellement sur les dendrites </w:t>
      </w:r>
      <w:r w:rsidR="00BF0EA6" w:rsidRPr="00962780">
        <w:rPr>
          <w:sz w:val="28"/>
          <w:szCs w:val="28"/>
        </w:rPr>
        <w:t>(mais</w:t>
      </w:r>
      <w:r w:rsidRPr="00962780">
        <w:rPr>
          <w:sz w:val="28"/>
          <w:szCs w:val="28"/>
        </w:rPr>
        <w:t xml:space="preserve"> environ 5 à 20% des synapses se font sur le corps cellulaire).</w:t>
      </w:r>
    </w:p>
    <w:p w:rsidR="00577170" w:rsidRPr="00962780" w:rsidRDefault="00577170" w:rsidP="00642BDB">
      <w:pPr>
        <w:jc w:val="both"/>
        <w:rPr>
          <w:sz w:val="28"/>
          <w:szCs w:val="28"/>
        </w:rPr>
      </w:pPr>
    </w:p>
    <w:p w:rsidR="00577170" w:rsidRPr="00962780" w:rsidRDefault="00577170" w:rsidP="00577170">
      <w:pPr>
        <w:rPr>
          <w:b/>
          <w:sz w:val="28"/>
          <w:szCs w:val="28"/>
        </w:rPr>
      </w:pPr>
      <w:r w:rsidRPr="00962780">
        <w:rPr>
          <w:b/>
          <w:sz w:val="28"/>
          <w:szCs w:val="28"/>
        </w:rPr>
        <w:t>1.1.4/ La jonction neuromusculaire</w:t>
      </w:r>
    </w:p>
    <w:p w:rsidR="00721B41" w:rsidRPr="00962780" w:rsidRDefault="00721B41" w:rsidP="00577170">
      <w:pPr>
        <w:rPr>
          <w:b/>
          <w:sz w:val="28"/>
          <w:szCs w:val="28"/>
        </w:rPr>
      </w:pPr>
    </w:p>
    <w:p w:rsidR="00577170" w:rsidRPr="00962780" w:rsidRDefault="00DD646D" w:rsidP="00642BDB">
      <w:pPr>
        <w:jc w:val="both"/>
        <w:rPr>
          <w:sz w:val="28"/>
          <w:szCs w:val="28"/>
        </w:rPr>
      </w:pPr>
      <w:r w:rsidRPr="00962780">
        <w:rPr>
          <w:sz w:val="28"/>
          <w:szCs w:val="28"/>
        </w:rPr>
        <w:t xml:space="preserve">          C’est la zone de communication d’un neurone moteur avec une fibre musculaire ; celle-ci fonctionne pratiquement comme une synapse, quoique dans ce cas l’axone se ramifie en plusieurs formes de disques appelés terminaisons axonales qui libèrent le neurotransmetteur dans l’espace ou fente synaptique.</w:t>
      </w:r>
    </w:p>
    <w:p w:rsidR="00DD646D" w:rsidRPr="00962780" w:rsidRDefault="00DD646D" w:rsidP="00642BDB">
      <w:pPr>
        <w:jc w:val="both"/>
        <w:rPr>
          <w:sz w:val="28"/>
          <w:szCs w:val="28"/>
        </w:rPr>
      </w:pPr>
      <w:r w:rsidRPr="00962780">
        <w:rPr>
          <w:sz w:val="28"/>
          <w:szCs w:val="28"/>
        </w:rPr>
        <w:t xml:space="preserve">          Dans la jonction neuromusculaire, le plasmalemme s’invagine pour former la plaque motrice, celle-ci possède de très nombreux replis qui augmentent sa surface et donc le nombre de récepteurs membranaires.</w:t>
      </w:r>
    </w:p>
    <w:p w:rsidR="007E4D16" w:rsidRPr="00962780" w:rsidRDefault="00DD646D" w:rsidP="00642BDB">
      <w:pPr>
        <w:jc w:val="both"/>
        <w:rPr>
          <w:sz w:val="28"/>
          <w:szCs w:val="28"/>
        </w:rPr>
      </w:pPr>
      <w:r w:rsidRPr="00962780">
        <w:rPr>
          <w:sz w:val="28"/>
          <w:szCs w:val="28"/>
        </w:rPr>
        <w:t xml:space="preserve">         Le potentiel d’action créée au niveau de la plaque motrice se propage le long du plasmalemme et diffuse à l’intérieur de la fibre par les tubules transverses </w:t>
      </w:r>
      <w:r w:rsidR="00DA60F9" w:rsidRPr="00962780">
        <w:rPr>
          <w:sz w:val="28"/>
          <w:szCs w:val="28"/>
        </w:rPr>
        <w:t>(</w:t>
      </w:r>
      <w:r w:rsidRPr="00962780">
        <w:rPr>
          <w:sz w:val="28"/>
          <w:szCs w:val="28"/>
        </w:rPr>
        <w:t xml:space="preserve">ou </w:t>
      </w:r>
      <w:r w:rsidR="00DA60F9" w:rsidRPr="00962780">
        <w:rPr>
          <w:sz w:val="28"/>
          <w:szCs w:val="28"/>
        </w:rPr>
        <w:t>système T), ce qui déclenche la contraction.</w:t>
      </w:r>
    </w:p>
    <w:p w:rsidR="007E4D16" w:rsidRPr="00962780" w:rsidRDefault="007E4D16" w:rsidP="007E4D16">
      <w:pPr>
        <w:rPr>
          <w:sz w:val="28"/>
          <w:szCs w:val="28"/>
        </w:rPr>
      </w:pPr>
    </w:p>
    <w:p w:rsidR="007E4D16" w:rsidRPr="00962780" w:rsidRDefault="007E4D16" w:rsidP="007E4D16">
      <w:pPr>
        <w:rPr>
          <w:b/>
          <w:sz w:val="28"/>
          <w:szCs w:val="28"/>
        </w:rPr>
      </w:pPr>
      <w:r w:rsidRPr="00962780">
        <w:rPr>
          <w:b/>
          <w:sz w:val="28"/>
          <w:szCs w:val="28"/>
        </w:rPr>
        <w:t>1.1.5/ Les neurotransmetteurs</w:t>
      </w:r>
    </w:p>
    <w:p w:rsidR="00721B41" w:rsidRPr="00962780" w:rsidRDefault="00721B41" w:rsidP="007E4D16">
      <w:pPr>
        <w:rPr>
          <w:b/>
          <w:sz w:val="28"/>
          <w:szCs w:val="28"/>
        </w:rPr>
      </w:pPr>
    </w:p>
    <w:p w:rsidR="007E4D16" w:rsidRPr="00962780" w:rsidRDefault="007E4D16" w:rsidP="004A62AF">
      <w:pPr>
        <w:jc w:val="both"/>
        <w:rPr>
          <w:sz w:val="28"/>
          <w:szCs w:val="28"/>
        </w:rPr>
      </w:pPr>
      <w:r w:rsidRPr="00962780">
        <w:rPr>
          <w:sz w:val="28"/>
          <w:szCs w:val="28"/>
        </w:rPr>
        <w:t xml:space="preserve">          Il existe plus de 50 neurotransmetteurs dont la plupart sont de petites molécules dont l’action est rapide (a), tandis que les autres sont des neuropeptides (b), agissant plus lentement.</w:t>
      </w:r>
    </w:p>
    <w:p w:rsidR="007E4D16" w:rsidRPr="00962780" w:rsidRDefault="007E4D16" w:rsidP="004A62AF">
      <w:pPr>
        <w:jc w:val="both"/>
        <w:rPr>
          <w:sz w:val="28"/>
          <w:szCs w:val="28"/>
        </w:rPr>
      </w:pPr>
      <w:r w:rsidRPr="00962780">
        <w:rPr>
          <w:sz w:val="28"/>
          <w:szCs w:val="28"/>
        </w:rPr>
        <w:t xml:space="preserve">          Les principaux neurotransmetteurs rapides responsables de la transmission nerveuse sont : l’acétylcholine et la noradrénaline, qui interviennent dans la régulation des réponses physiologiques à l’exercice.</w:t>
      </w:r>
    </w:p>
    <w:p w:rsidR="004A62AF" w:rsidRPr="00962780" w:rsidRDefault="004A62AF" w:rsidP="004A62AF">
      <w:pPr>
        <w:jc w:val="both"/>
        <w:rPr>
          <w:sz w:val="28"/>
          <w:szCs w:val="28"/>
        </w:rPr>
      </w:pPr>
      <w:r w:rsidRPr="00962780">
        <w:rPr>
          <w:sz w:val="28"/>
          <w:szCs w:val="28"/>
        </w:rPr>
        <w:t xml:space="preserve">          L’acétylcholine est le neurotransmetteur libéré par les motoneurones qui innervent les muscles squelettiques et la plupart des neurones parasympathiques. Il existe un effet excitateur sur la fibre des muscles striés squelettiques. A l’inverse, il existe un effet inhibiteur au niveau du cœur.</w:t>
      </w:r>
    </w:p>
    <w:p w:rsidR="004A62AF" w:rsidRPr="00962780" w:rsidRDefault="004A62AF" w:rsidP="004A62AF">
      <w:pPr>
        <w:jc w:val="both"/>
        <w:rPr>
          <w:sz w:val="28"/>
          <w:szCs w:val="28"/>
        </w:rPr>
      </w:pPr>
      <w:r w:rsidRPr="00962780">
        <w:rPr>
          <w:sz w:val="28"/>
          <w:szCs w:val="28"/>
        </w:rPr>
        <w:lastRenderedPageBreak/>
        <w:t xml:space="preserve">          La noradrénaline est le neurotransmetteur de quelques neurones sympathiques qui peuvent </w:t>
      </w:r>
      <w:r w:rsidR="00CD50F4" w:rsidRPr="00962780">
        <w:rPr>
          <w:sz w:val="28"/>
          <w:szCs w:val="28"/>
        </w:rPr>
        <w:t>être</w:t>
      </w:r>
      <w:r w:rsidRPr="00962780">
        <w:rPr>
          <w:sz w:val="28"/>
          <w:szCs w:val="28"/>
        </w:rPr>
        <w:t xml:space="preserve"> soit inhibiteurs, soit excitateurs selon le type de récepteurs impliqués.</w:t>
      </w:r>
    </w:p>
    <w:p w:rsidR="004A62AF" w:rsidRPr="00962780" w:rsidRDefault="004A62AF" w:rsidP="004A62AF">
      <w:pPr>
        <w:jc w:val="both"/>
        <w:rPr>
          <w:sz w:val="28"/>
          <w:szCs w:val="28"/>
        </w:rPr>
      </w:pPr>
      <w:r w:rsidRPr="00962780">
        <w:rPr>
          <w:sz w:val="28"/>
          <w:szCs w:val="28"/>
        </w:rPr>
        <w:t xml:space="preserve"> </w:t>
      </w:r>
    </w:p>
    <w:p w:rsidR="004A62AF" w:rsidRPr="00962780" w:rsidRDefault="004A62AF" w:rsidP="004A62AF">
      <w:pPr>
        <w:jc w:val="both"/>
        <w:rPr>
          <w:sz w:val="28"/>
          <w:szCs w:val="28"/>
        </w:rPr>
      </w:pPr>
      <w:r w:rsidRPr="00962780">
        <w:rPr>
          <w:sz w:val="28"/>
          <w:szCs w:val="28"/>
        </w:rPr>
        <w:t xml:space="preserve">       NB : Le neurotransmetteur impliqué dans un potentiel d’action est détruit après avoir </w:t>
      </w:r>
      <w:r w:rsidR="00137B2C" w:rsidRPr="00962780">
        <w:rPr>
          <w:sz w:val="28"/>
          <w:szCs w:val="28"/>
        </w:rPr>
        <w:t>agi</w:t>
      </w:r>
      <w:r w:rsidRPr="00962780">
        <w:rPr>
          <w:sz w:val="28"/>
          <w:szCs w:val="28"/>
        </w:rPr>
        <w:t xml:space="preserve"> par des enzymes, ou transporté activement dans les vésicules terminales</w:t>
      </w:r>
      <w:r w:rsidR="00CD50F4" w:rsidRPr="00962780">
        <w:rPr>
          <w:sz w:val="28"/>
          <w:szCs w:val="28"/>
        </w:rPr>
        <w:t xml:space="preserve"> (d’origine) au niveau du neurone pré synaptique pour </w:t>
      </w:r>
      <w:r w:rsidR="003B23C0" w:rsidRPr="00962780">
        <w:rPr>
          <w:sz w:val="28"/>
          <w:szCs w:val="28"/>
        </w:rPr>
        <w:t>être</w:t>
      </w:r>
      <w:r w:rsidR="00CD50F4" w:rsidRPr="00962780">
        <w:rPr>
          <w:sz w:val="28"/>
          <w:szCs w:val="28"/>
        </w:rPr>
        <w:t xml:space="preserve"> réutilisé lors de la propagation de l’influx nerveux suivant.</w:t>
      </w:r>
    </w:p>
    <w:p w:rsidR="003B23C0" w:rsidRPr="00962780" w:rsidRDefault="003B23C0" w:rsidP="003B23C0">
      <w:pPr>
        <w:rPr>
          <w:b/>
          <w:sz w:val="28"/>
          <w:szCs w:val="28"/>
        </w:rPr>
      </w:pPr>
    </w:p>
    <w:p w:rsidR="003B23C0" w:rsidRPr="00962780" w:rsidRDefault="003B23C0" w:rsidP="003B23C0">
      <w:pPr>
        <w:rPr>
          <w:b/>
          <w:sz w:val="28"/>
          <w:szCs w:val="28"/>
        </w:rPr>
      </w:pPr>
    </w:p>
    <w:p w:rsidR="003B23C0" w:rsidRPr="00962780" w:rsidRDefault="003B23C0" w:rsidP="003B23C0">
      <w:pPr>
        <w:rPr>
          <w:b/>
          <w:sz w:val="28"/>
          <w:szCs w:val="28"/>
        </w:rPr>
      </w:pPr>
      <w:r w:rsidRPr="00962780">
        <w:rPr>
          <w:b/>
          <w:sz w:val="28"/>
          <w:szCs w:val="28"/>
        </w:rPr>
        <w:t>1.1.6/ La réponse post synaptique</w:t>
      </w:r>
    </w:p>
    <w:p w:rsidR="00721B41" w:rsidRPr="00962780" w:rsidRDefault="00721B41" w:rsidP="003B23C0">
      <w:pPr>
        <w:rPr>
          <w:b/>
          <w:sz w:val="28"/>
          <w:szCs w:val="28"/>
        </w:rPr>
      </w:pPr>
    </w:p>
    <w:p w:rsidR="003B23C0" w:rsidRPr="00962780" w:rsidRDefault="003B23C0" w:rsidP="003B23C0">
      <w:pPr>
        <w:ind w:firstLine="708"/>
        <w:jc w:val="both"/>
        <w:rPr>
          <w:sz w:val="28"/>
          <w:szCs w:val="28"/>
        </w:rPr>
      </w:pPr>
      <w:r w:rsidRPr="00962780">
        <w:rPr>
          <w:sz w:val="28"/>
          <w:szCs w:val="28"/>
        </w:rPr>
        <w:t xml:space="preserve"> La fixation du neurotransmetteur sur les récepteurs post synaptiques engendre un potentiel d’action gradué sur la membrane de ces derniers. </w:t>
      </w:r>
    </w:p>
    <w:p w:rsidR="003B23C0" w:rsidRPr="00962780" w:rsidRDefault="003B23C0" w:rsidP="003B23C0">
      <w:pPr>
        <w:ind w:firstLine="708"/>
        <w:jc w:val="both"/>
        <w:rPr>
          <w:sz w:val="28"/>
          <w:szCs w:val="28"/>
        </w:rPr>
      </w:pPr>
      <w:r w:rsidRPr="00962780">
        <w:rPr>
          <w:sz w:val="28"/>
          <w:szCs w:val="28"/>
        </w:rPr>
        <w:t>Une stimulation excitatrice entraine une dépolarisation comme sous le nom de potentiel post synaptique d’excitation (PPSE).</w:t>
      </w:r>
    </w:p>
    <w:p w:rsidR="003B23C0" w:rsidRPr="00962780" w:rsidRDefault="003B23C0" w:rsidP="003B23C0">
      <w:pPr>
        <w:ind w:firstLine="708"/>
        <w:jc w:val="both"/>
        <w:rPr>
          <w:sz w:val="28"/>
          <w:szCs w:val="28"/>
        </w:rPr>
      </w:pPr>
      <w:r w:rsidRPr="00962780">
        <w:rPr>
          <w:sz w:val="28"/>
          <w:szCs w:val="28"/>
        </w:rPr>
        <w:t>Une stimulation inhibitrice induit une hyperpolarisation comme sous le nom de potentiel post synaptique d’inhibition (PPSI).</w:t>
      </w:r>
    </w:p>
    <w:p w:rsidR="003B23C0" w:rsidRPr="00962780" w:rsidRDefault="003B23C0" w:rsidP="003B23C0">
      <w:pPr>
        <w:ind w:firstLine="708"/>
        <w:jc w:val="both"/>
        <w:rPr>
          <w:sz w:val="28"/>
          <w:szCs w:val="28"/>
        </w:rPr>
      </w:pPr>
      <w:r w:rsidRPr="00962780">
        <w:rPr>
          <w:sz w:val="28"/>
          <w:szCs w:val="28"/>
        </w:rPr>
        <w:t>La décharge d’une seule terminaison pré synaptique</w:t>
      </w:r>
      <w:r w:rsidR="00583E2B" w:rsidRPr="00962780">
        <w:rPr>
          <w:sz w:val="28"/>
          <w:szCs w:val="28"/>
        </w:rPr>
        <w:t xml:space="preserve"> ne modifie le potentiel post synaptique que de 1mV environ.</w:t>
      </w:r>
    </w:p>
    <w:p w:rsidR="00583E2B" w:rsidRPr="00962780" w:rsidRDefault="00583E2B" w:rsidP="003B23C0">
      <w:pPr>
        <w:ind w:firstLine="708"/>
        <w:jc w:val="both"/>
        <w:rPr>
          <w:sz w:val="28"/>
          <w:szCs w:val="28"/>
        </w:rPr>
      </w:pPr>
      <w:r w:rsidRPr="00962780">
        <w:rPr>
          <w:sz w:val="28"/>
          <w:szCs w:val="28"/>
        </w:rPr>
        <w:t>Il est évident que c’est insuffisant, sachant que pour générer un potentiel d’action, il faut que l’intensité soit d’environ 15 à 20 mV pour atteindre le seuil d’excitation.</w:t>
      </w:r>
    </w:p>
    <w:p w:rsidR="00583E2B" w:rsidRPr="00962780" w:rsidRDefault="00583E2B" w:rsidP="003B23C0">
      <w:pPr>
        <w:ind w:firstLine="708"/>
        <w:jc w:val="both"/>
        <w:rPr>
          <w:sz w:val="28"/>
          <w:szCs w:val="28"/>
        </w:rPr>
      </w:pPr>
      <w:r w:rsidRPr="00962780">
        <w:rPr>
          <w:sz w:val="28"/>
          <w:szCs w:val="28"/>
        </w:rPr>
        <w:t>La transmission de l’influx nerveux nécessite donc la mise en jeu de nombreuses terminaisons pré synaptiques libérant chacun leurs neurotransmetteurs au niveau des dendrites ou des corps cellulaires où ils convergent une grande quantité de neurotransmetteurs est donc libérée. Cette addition des effets individuels est appelée : phénomène de sommation</w:t>
      </w:r>
      <w:r w:rsidR="003F7FD9" w:rsidRPr="00962780">
        <w:rPr>
          <w:sz w:val="28"/>
          <w:szCs w:val="28"/>
        </w:rPr>
        <w:t>.</w:t>
      </w:r>
    </w:p>
    <w:p w:rsidR="003F7FD9" w:rsidRPr="00962780" w:rsidRDefault="00833818" w:rsidP="003B23C0">
      <w:pPr>
        <w:ind w:firstLine="708"/>
        <w:jc w:val="both"/>
        <w:rPr>
          <w:sz w:val="28"/>
          <w:szCs w:val="28"/>
        </w:rPr>
      </w:pPr>
      <w:r w:rsidRPr="00962780">
        <w:rPr>
          <w:sz w:val="28"/>
          <w:szCs w:val="28"/>
        </w:rPr>
        <w:t xml:space="preserve">                      </w:t>
      </w:r>
      <w:r w:rsidR="003F7FD9" w:rsidRPr="00962780">
        <w:rPr>
          <w:sz w:val="28"/>
          <w:szCs w:val="28"/>
        </w:rPr>
        <w:t>Sommation</w:t>
      </w:r>
      <w:r w:rsidRPr="00962780">
        <w:rPr>
          <w:sz w:val="28"/>
          <w:szCs w:val="28"/>
        </w:rPr>
        <w:t xml:space="preserve"> </w:t>
      </w:r>
      <w:r w:rsidR="003F7FD9" w:rsidRPr="00962780">
        <w:rPr>
          <w:sz w:val="28"/>
          <w:szCs w:val="28"/>
        </w:rPr>
        <w:t>=</w:t>
      </w:r>
      <w:r w:rsidRPr="00962780">
        <w:rPr>
          <w:sz w:val="28"/>
          <w:szCs w:val="28"/>
        </w:rPr>
        <w:t xml:space="preserve"> Ƹ PPSE + PPSI. </w:t>
      </w:r>
    </w:p>
    <w:p w:rsidR="00833818" w:rsidRPr="00962780" w:rsidRDefault="00833818" w:rsidP="003B23C0">
      <w:pPr>
        <w:ind w:firstLine="708"/>
        <w:jc w:val="both"/>
        <w:rPr>
          <w:sz w:val="28"/>
          <w:szCs w:val="28"/>
        </w:rPr>
      </w:pPr>
      <w:r w:rsidRPr="00962780">
        <w:rPr>
          <w:sz w:val="28"/>
          <w:szCs w:val="28"/>
        </w:rPr>
        <w:t xml:space="preserve">Cette </w:t>
      </w:r>
      <w:r w:rsidR="006B70CE" w:rsidRPr="00962780">
        <w:rPr>
          <w:sz w:val="28"/>
          <w:szCs w:val="28"/>
        </w:rPr>
        <w:t>tâche</w:t>
      </w:r>
      <w:r w:rsidRPr="00962780">
        <w:rPr>
          <w:sz w:val="28"/>
          <w:szCs w:val="28"/>
        </w:rPr>
        <w:t xml:space="preserve"> est effectuée au niveau du cône d’implantation dans la région du corps cellulaire d’où émerge l’axone. C’est seulement lorsque la sommation de tous les potentiels gradués atteint ou dépasse le seuil d’excitation qu’apparait un potentiel d’action.</w:t>
      </w:r>
    </w:p>
    <w:p w:rsidR="00D1643B" w:rsidRDefault="00D1643B" w:rsidP="003B23C0">
      <w:pPr>
        <w:ind w:firstLine="708"/>
        <w:jc w:val="both"/>
        <w:rPr>
          <w:b/>
          <w:sz w:val="28"/>
          <w:szCs w:val="28"/>
        </w:rPr>
      </w:pPr>
    </w:p>
    <w:p w:rsidR="0034636C" w:rsidRPr="00962780" w:rsidRDefault="0034636C" w:rsidP="003B23C0">
      <w:pPr>
        <w:ind w:firstLine="708"/>
        <w:jc w:val="both"/>
        <w:rPr>
          <w:b/>
          <w:sz w:val="28"/>
          <w:szCs w:val="28"/>
        </w:rPr>
      </w:pPr>
      <w:r w:rsidRPr="00962780">
        <w:rPr>
          <w:b/>
          <w:sz w:val="28"/>
          <w:szCs w:val="28"/>
        </w:rPr>
        <w:t>2/ Le contrôle moteur</w:t>
      </w:r>
    </w:p>
    <w:p w:rsidR="0034636C" w:rsidRPr="00962780" w:rsidRDefault="0034636C" w:rsidP="003B23C0">
      <w:pPr>
        <w:ind w:firstLine="708"/>
        <w:jc w:val="both"/>
        <w:rPr>
          <w:b/>
          <w:sz w:val="28"/>
          <w:szCs w:val="28"/>
        </w:rPr>
      </w:pPr>
    </w:p>
    <w:p w:rsidR="0034636C" w:rsidRPr="00962780" w:rsidRDefault="0034636C" w:rsidP="003B23C0">
      <w:pPr>
        <w:ind w:firstLine="708"/>
        <w:jc w:val="both"/>
        <w:rPr>
          <w:b/>
          <w:sz w:val="28"/>
          <w:szCs w:val="28"/>
        </w:rPr>
      </w:pPr>
      <w:r w:rsidRPr="00962780">
        <w:rPr>
          <w:b/>
          <w:sz w:val="28"/>
          <w:szCs w:val="28"/>
        </w:rPr>
        <w:t xml:space="preserve">  2.1/ Structure</w:t>
      </w:r>
      <w:r w:rsidR="008E2197" w:rsidRPr="00962780">
        <w:rPr>
          <w:b/>
          <w:sz w:val="28"/>
          <w:szCs w:val="28"/>
        </w:rPr>
        <w:t xml:space="preserve"> et contrôle</w:t>
      </w:r>
      <w:r w:rsidRPr="00962780">
        <w:rPr>
          <w:b/>
          <w:sz w:val="28"/>
          <w:szCs w:val="28"/>
        </w:rPr>
        <w:t xml:space="preserve"> neuromusculaire</w:t>
      </w:r>
    </w:p>
    <w:p w:rsidR="0034636C" w:rsidRPr="00962780" w:rsidRDefault="0034636C" w:rsidP="003B23C0">
      <w:pPr>
        <w:ind w:firstLine="708"/>
        <w:jc w:val="both"/>
        <w:rPr>
          <w:b/>
          <w:sz w:val="28"/>
          <w:szCs w:val="28"/>
        </w:rPr>
      </w:pPr>
      <w:r w:rsidRPr="00962780">
        <w:rPr>
          <w:b/>
          <w:sz w:val="28"/>
          <w:szCs w:val="28"/>
        </w:rPr>
        <w:t xml:space="preserve">   </w:t>
      </w:r>
    </w:p>
    <w:p w:rsidR="00F31E2E" w:rsidRPr="00962780" w:rsidRDefault="0034636C" w:rsidP="003B23C0">
      <w:pPr>
        <w:ind w:firstLine="708"/>
        <w:jc w:val="both"/>
        <w:rPr>
          <w:b/>
          <w:sz w:val="28"/>
          <w:szCs w:val="28"/>
        </w:rPr>
      </w:pPr>
      <w:r w:rsidRPr="00962780">
        <w:rPr>
          <w:b/>
          <w:sz w:val="28"/>
          <w:szCs w:val="28"/>
        </w:rPr>
        <w:t xml:space="preserve">     2.1.1/ Les fuseaux neuromusculaires</w:t>
      </w:r>
    </w:p>
    <w:p w:rsidR="00F31E2E" w:rsidRPr="00962780" w:rsidRDefault="00F31E2E" w:rsidP="00F31E2E">
      <w:pPr>
        <w:rPr>
          <w:sz w:val="28"/>
          <w:szCs w:val="28"/>
        </w:rPr>
      </w:pPr>
    </w:p>
    <w:p w:rsidR="00236A9C" w:rsidRPr="00962780" w:rsidRDefault="00236A9C" w:rsidP="00236A9C">
      <w:pPr>
        <w:tabs>
          <w:tab w:val="left" w:pos="1620"/>
        </w:tabs>
        <w:ind w:left="360"/>
        <w:jc w:val="both"/>
        <w:rPr>
          <w:b/>
          <w:sz w:val="28"/>
          <w:szCs w:val="28"/>
        </w:rPr>
      </w:pPr>
      <w:r w:rsidRPr="00962780">
        <w:rPr>
          <w:b/>
          <w:sz w:val="28"/>
          <w:szCs w:val="28"/>
        </w:rPr>
        <w:t>A/ Structure</w:t>
      </w:r>
    </w:p>
    <w:p w:rsidR="002B4972" w:rsidRPr="00962780" w:rsidRDefault="00236A9C" w:rsidP="00236A9C">
      <w:pPr>
        <w:tabs>
          <w:tab w:val="left" w:pos="1620"/>
        </w:tabs>
        <w:ind w:left="360"/>
        <w:jc w:val="both"/>
        <w:rPr>
          <w:sz w:val="28"/>
          <w:szCs w:val="28"/>
        </w:rPr>
      </w:pPr>
      <w:r w:rsidRPr="00962780">
        <w:rPr>
          <w:sz w:val="28"/>
          <w:szCs w:val="28"/>
        </w:rPr>
        <w:t xml:space="preserve">     </w:t>
      </w:r>
      <w:r w:rsidR="00F31E2E" w:rsidRPr="00962780">
        <w:rPr>
          <w:sz w:val="28"/>
          <w:szCs w:val="28"/>
        </w:rPr>
        <w:t>Ils sont situés à l’intérieur en parallèle aux fibres musculaires extrafusales (situées à l’extérieur du fuseau).</w:t>
      </w:r>
    </w:p>
    <w:p w:rsidR="00F31E2E" w:rsidRPr="00962780" w:rsidRDefault="00236A9C" w:rsidP="00236A9C">
      <w:pPr>
        <w:tabs>
          <w:tab w:val="left" w:pos="1620"/>
        </w:tabs>
        <w:ind w:left="360"/>
        <w:jc w:val="both"/>
        <w:rPr>
          <w:sz w:val="28"/>
          <w:szCs w:val="28"/>
        </w:rPr>
      </w:pPr>
      <w:r w:rsidRPr="00962780">
        <w:rPr>
          <w:sz w:val="28"/>
          <w:szCs w:val="28"/>
        </w:rPr>
        <w:lastRenderedPageBreak/>
        <w:t xml:space="preserve">     </w:t>
      </w:r>
      <w:r w:rsidR="00F31E2E" w:rsidRPr="00962780">
        <w:rPr>
          <w:sz w:val="28"/>
          <w:szCs w:val="28"/>
        </w:rPr>
        <w:t>Un fuseau neuromusculaire est composé de 4 à 20 petites fibres spécialisées, appelées fibres intrafusales ; il est composé aussi de terminaisons nerveuses et motrices.</w:t>
      </w:r>
    </w:p>
    <w:p w:rsidR="00F31E2E" w:rsidRPr="00962780" w:rsidRDefault="00F31E2E" w:rsidP="00137B2C">
      <w:pPr>
        <w:pStyle w:val="Paragraphedeliste"/>
        <w:tabs>
          <w:tab w:val="left" w:pos="1620"/>
        </w:tabs>
        <w:ind w:left="720"/>
        <w:jc w:val="both"/>
        <w:rPr>
          <w:sz w:val="28"/>
          <w:szCs w:val="28"/>
        </w:rPr>
      </w:pPr>
      <w:r w:rsidRPr="00962780">
        <w:rPr>
          <w:sz w:val="28"/>
          <w:szCs w:val="28"/>
        </w:rPr>
        <w:t xml:space="preserve">Chaque fuseau neuromusculaire est </w:t>
      </w:r>
      <w:r w:rsidR="00236A9C" w:rsidRPr="00962780">
        <w:rPr>
          <w:sz w:val="28"/>
          <w:szCs w:val="28"/>
        </w:rPr>
        <w:t>entouré d’une gaine conjonctive</w:t>
      </w:r>
      <w:r w:rsidR="00137B2C" w:rsidRPr="00962780">
        <w:rPr>
          <w:sz w:val="28"/>
          <w:szCs w:val="28"/>
        </w:rPr>
        <w:t xml:space="preserve"> </w:t>
      </w:r>
      <w:r w:rsidRPr="00962780">
        <w:rPr>
          <w:sz w:val="28"/>
          <w:szCs w:val="28"/>
        </w:rPr>
        <w:t>qui amarre les fibres intrafusales à l’Endomysium.</w:t>
      </w:r>
    </w:p>
    <w:p w:rsidR="00236A9C" w:rsidRPr="00962780" w:rsidRDefault="00236A9C" w:rsidP="00236A9C">
      <w:pPr>
        <w:tabs>
          <w:tab w:val="left" w:pos="1620"/>
        </w:tabs>
        <w:ind w:left="360"/>
        <w:jc w:val="both"/>
        <w:rPr>
          <w:b/>
          <w:sz w:val="28"/>
          <w:szCs w:val="28"/>
        </w:rPr>
      </w:pPr>
    </w:p>
    <w:p w:rsidR="00236A9C" w:rsidRPr="00962780" w:rsidRDefault="00236A9C" w:rsidP="00236A9C">
      <w:pPr>
        <w:tabs>
          <w:tab w:val="left" w:pos="1620"/>
        </w:tabs>
        <w:ind w:left="360"/>
        <w:jc w:val="both"/>
        <w:rPr>
          <w:b/>
          <w:sz w:val="28"/>
          <w:szCs w:val="28"/>
        </w:rPr>
      </w:pPr>
      <w:r w:rsidRPr="00962780">
        <w:rPr>
          <w:b/>
          <w:sz w:val="28"/>
          <w:szCs w:val="28"/>
        </w:rPr>
        <w:t>B/ Contrôle</w:t>
      </w:r>
    </w:p>
    <w:p w:rsidR="002B4972" w:rsidRPr="00962780" w:rsidRDefault="00236A9C" w:rsidP="00236A9C">
      <w:pPr>
        <w:tabs>
          <w:tab w:val="left" w:pos="1620"/>
        </w:tabs>
        <w:jc w:val="both"/>
        <w:rPr>
          <w:sz w:val="28"/>
          <w:szCs w:val="28"/>
        </w:rPr>
      </w:pPr>
      <w:r w:rsidRPr="00962780">
        <w:rPr>
          <w:sz w:val="28"/>
          <w:szCs w:val="28"/>
        </w:rPr>
        <w:t xml:space="preserve">          </w:t>
      </w:r>
      <w:r w:rsidR="002B4972" w:rsidRPr="00962780">
        <w:rPr>
          <w:sz w:val="28"/>
          <w:szCs w:val="28"/>
        </w:rPr>
        <w:t xml:space="preserve">Les fibres intrafusales sont contrôlées par les neurones spécialisés </w:t>
      </w:r>
      <w:r w:rsidRPr="00962780">
        <w:rPr>
          <w:sz w:val="28"/>
          <w:szCs w:val="28"/>
        </w:rPr>
        <w:t xml:space="preserve">        </w:t>
      </w:r>
      <w:r w:rsidR="002B4972" w:rsidRPr="00962780">
        <w:rPr>
          <w:sz w:val="28"/>
          <w:szCs w:val="28"/>
        </w:rPr>
        <w:t xml:space="preserve">appelés motoneurones </w:t>
      </w:r>
      <w:r w:rsidR="00094A76" w:rsidRPr="00962780">
        <w:rPr>
          <w:sz w:val="28"/>
          <w:szCs w:val="28"/>
        </w:rPr>
        <w:t>ɣ (</w:t>
      </w:r>
      <w:r w:rsidR="002B4972" w:rsidRPr="00962780">
        <w:rPr>
          <w:sz w:val="28"/>
          <w:szCs w:val="28"/>
        </w:rPr>
        <w:t>Gamma).</w:t>
      </w:r>
    </w:p>
    <w:p w:rsidR="002B4972" w:rsidRPr="00962780" w:rsidRDefault="00236A9C" w:rsidP="00236A9C">
      <w:pPr>
        <w:tabs>
          <w:tab w:val="left" w:pos="1620"/>
        </w:tabs>
        <w:ind w:left="360"/>
        <w:jc w:val="both"/>
        <w:rPr>
          <w:sz w:val="28"/>
          <w:szCs w:val="28"/>
        </w:rPr>
      </w:pPr>
      <w:r w:rsidRPr="00962780">
        <w:rPr>
          <w:sz w:val="28"/>
          <w:szCs w:val="28"/>
        </w:rPr>
        <w:t xml:space="preserve">     </w:t>
      </w:r>
      <w:r w:rsidR="002B4972" w:rsidRPr="00962780">
        <w:rPr>
          <w:sz w:val="28"/>
          <w:szCs w:val="28"/>
        </w:rPr>
        <w:t>Les fibres extrafusales sont contrôlées par le motoneurone α</w:t>
      </w:r>
      <w:r w:rsidRPr="00962780">
        <w:rPr>
          <w:sz w:val="28"/>
          <w:szCs w:val="28"/>
        </w:rPr>
        <w:t xml:space="preserve"> (alpha).</w:t>
      </w:r>
    </w:p>
    <w:p w:rsidR="00236A9C" w:rsidRPr="00962780" w:rsidRDefault="00236A9C" w:rsidP="00236A9C">
      <w:pPr>
        <w:tabs>
          <w:tab w:val="left" w:pos="1620"/>
        </w:tabs>
        <w:ind w:left="360"/>
        <w:jc w:val="both"/>
        <w:rPr>
          <w:sz w:val="28"/>
          <w:szCs w:val="28"/>
        </w:rPr>
      </w:pPr>
      <w:r w:rsidRPr="00962780">
        <w:rPr>
          <w:sz w:val="28"/>
          <w:szCs w:val="28"/>
        </w:rPr>
        <w:t xml:space="preserve">    La région centrale d’une fibre </w:t>
      </w:r>
      <w:r w:rsidR="005925CF" w:rsidRPr="00962780">
        <w:rPr>
          <w:sz w:val="28"/>
          <w:szCs w:val="28"/>
        </w:rPr>
        <w:t>extrafusale</w:t>
      </w:r>
      <w:r w:rsidRPr="00962780">
        <w:rPr>
          <w:sz w:val="28"/>
          <w:szCs w:val="28"/>
        </w:rPr>
        <w:t xml:space="preserve"> ne peut pas s’étirer car elle contient peu ou pas de filaments contractiles d’actine et de myosine. Elle s’étire automatiquement en conséquence de la solidarité des fibres extrafusales.</w:t>
      </w:r>
    </w:p>
    <w:p w:rsidR="00830EE6" w:rsidRPr="00962780" w:rsidRDefault="00830EE6" w:rsidP="00830EE6">
      <w:pPr>
        <w:tabs>
          <w:tab w:val="left" w:pos="1620"/>
        </w:tabs>
        <w:jc w:val="both"/>
        <w:rPr>
          <w:b/>
          <w:sz w:val="28"/>
          <w:szCs w:val="28"/>
        </w:rPr>
      </w:pPr>
    </w:p>
    <w:p w:rsidR="00830EE6" w:rsidRPr="00962780" w:rsidRDefault="00830EE6" w:rsidP="00830EE6">
      <w:pPr>
        <w:tabs>
          <w:tab w:val="left" w:pos="1620"/>
        </w:tabs>
        <w:jc w:val="both"/>
        <w:rPr>
          <w:b/>
          <w:sz w:val="28"/>
          <w:szCs w:val="28"/>
        </w:rPr>
      </w:pPr>
      <w:r w:rsidRPr="00962780">
        <w:rPr>
          <w:b/>
          <w:sz w:val="28"/>
          <w:szCs w:val="28"/>
        </w:rPr>
        <w:t xml:space="preserve">     C/ Physiologie de l’activité reflexe</w:t>
      </w:r>
    </w:p>
    <w:p w:rsidR="00830EE6" w:rsidRPr="00962780" w:rsidRDefault="00830EE6" w:rsidP="00830EE6">
      <w:pPr>
        <w:tabs>
          <w:tab w:val="left" w:pos="1620"/>
        </w:tabs>
        <w:jc w:val="both"/>
        <w:rPr>
          <w:sz w:val="28"/>
          <w:szCs w:val="28"/>
        </w:rPr>
      </w:pPr>
      <w:r w:rsidRPr="00962780">
        <w:rPr>
          <w:sz w:val="28"/>
          <w:szCs w:val="28"/>
        </w:rPr>
        <w:t xml:space="preserve">          Les terminaisons nerveuses sensitives, situées au niveau du fuseau neuromusculaire et associé aux fibres extrafusales enroulées tout autour de la région centrale, stimulent la moelle épinière lorsque le fuseau est étiré, informant ainsi les centres nerveux supérieurs d’une variation de la longueur du muscle.  </w:t>
      </w:r>
    </w:p>
    <w:p w:rsidR="00830EE6" w:rsidRPr="00962780" w:rsidRDefault="00830EE6" w:rsidP="00830EE6">
      <w:pPr>
        <w:tabs>
          <w:tab w:val="left" w:pos="1620"/>
        </w:tabs>
        <w:jc w:val="both"/>
        <w:rPr>
          <w:sz w:val="28"/>
          <w:szCs w:val="28"/>
        </w:rPr>
      </w:pPr>
      <w:r w:rsidRPr="00962780">
        <w:rPr>
          <w:sz w:val="28"/>
          <w:szCs w:val="28"/>
        </w:rPr>
        <w:t xml:space="preserve">          Au niveau de la moelle épinière, les motoneurones sensitifs messagers font synapse avec un motoneurone α, ce qui déclenche une contraction reflexe du muscle (par les fibres extrafusales) pour résister à l’étirement involontaire.</w:t>
      </w:r>
    </w:p>
    <w:p w:rsidR="00830EE6" w:rsidRPr="00962780" w:rsidRDefault="00830EE6" w:rsidP="00830EE6">
      <w:pPr>
        <w:tabs>
          <w:tab w:val="left" w:pos="1620"/>
        </w:tabs>
        <w:jc w:val="both"/>
        <w:rPr>
          <w:sz w:val="28"/>
          <w:szCs w:val="28"/>
        </w:rPr>
      </w:pPr>
      <w:r w:rsidRPr="00962780">
        <w:rPr>
          <w:sz w:val="28"/>
          <w:szCs w:val="28"/>
        </w:rPr>
        <w:t xml:space="preserve">          Au </w:t>
      </w:r>
      <w:r w:rsidR="009B59E5" w:rsidRPr="00962780">
        <w:rPr>
          <w:sz w:val="28"/>
          <w:szCs w:val="28"/>
        </w:rPr>
        <w:t>même</w:t>
      </w:r>
      <w:r w:rsidRPr="00962780">
        <w:rPr>
          <w:sz w:val="28"/>
          <w:szCs w:val="28"/>
        </w:rPr>
        <w:t xml:space="preserve"> moment, les motoneurones</w:t>
      </w:r>
      <w:r w:rsidR="00094A76" w:rsidRPr="00962780">
        <w:rPr>
          <w:sz w:val="28"/>
          <w:szCs w:val="28"/>
        </w:rPr>
        <w:t xml:space="preserve"> ɣ excitent les fibres</w:t>
      </w:r>
      <w:r w:rsidR="009B59E5" w:rsidRPr="00962780">
        <w:rPr>
          <w:sz w:val="28"/>
          <w:szCs w:val="28"/>
        </w:rPr>
        <w:t xml:space="preserve"> intrafusales, les pré-excitant légèrement, ce qui permettra un léger étirement de la partie centrale des fibres.</w:t>
      </w:r>
    </w:p>
    <w:p w:rsidR="009B59E5" w:rsidRPr="00962780" w:rsidRDefault="009B59E5" w:rsidP="00830EE6">
      <w:pPr>
        <w:tabs>
          <w:tab w:val="left" w:pos="1620"/>
        </w:tabs>
        <w:jc w:val="both"/>
        <w:rPr>
          <w:sz w:val="28"/>
          <w:szCs w:val="28"/>
        </w:rPr>
      </w:pPr>
      <w:r w:rsidRPr="00962780">
        <w:rPr>
          <w:sz w:val="28"/>
          <w:szCs w:val="28"/>
        </w:rPr>
        <w:t xml:space="preserve">         Ce pré-étirement rend ainsi le fuseau neuromusculaire particulièrement sensible au moindre étirement involontaire.</w:t>
      </w:r>
    </w:p>
    <w:p w:rsidR="009B59E5" w:rsidRPr="00962780" w:rsidRDefault="009B59E5" w:rsidP="00830EE6">
      <w:pPr>
        <w:tabs>
          <w:tab w:val="left" w:pos="1620"/>
        </w:tabs>
        <w:jc w:val="both"/>
        <w:rPr>
          <w:sz w:val="28"/>
          <w:szCs w:val="28"/>
        </w:rPr>
      </w:pPr>
      <w:r w:rsidRPr="00962780">
        <w:rPr>
          <w:sz w:val="28"/>
          <w:szCs w:val="28"/>
        </w:rPr>
        <w:t xml:space="preserve">         Le même phénomène d’information se fait lors des étirements volontaires, ce qui est une opportunité pour augmenter le nombre d’influx nerveux sensitifs (par l’étirement de la région centrale) qui atteignent la moelle épinière et les motoneurones.</w:t>
      </w:r>
    </w:p>
    <w:p w:rsidR="009B59E5" w:rsidRPr="00962780" w:rsidRDefault="009B59E5" w:rsidP="000826B8">
      <w:pPr>
        <w:pStyle w:val="Paragraphedeliste"/>
        <w:numPr>
          <w:ilvl w:val="0"/>
          <w:numId w:val="37"/>
        </w:numPr>
        <w:tabs>
          <w:tab w:val="left" w:pos="1620"/>
        </w:tabs>
        <w:jc w:val="both"/>
        <w:rPr>
          <w:sz w:val="28"/>
          <w:szCs w:val="28"/>
        </w:rPr>
      </w:pPr>
      <w:r w:rsidRPr="00962780">
        <w:rPr>
          <w:sz w:val="28"/>
          <w:szCs w:val="28"/>
        </w:rPr>
        <w:t xml:space="preserve">En </w:t>
      </w:r>
      <w:r w:rsidR="002A2D14" w:rsidRPr="00962780">
        <w:rPr>
          <w:sz w:val="28"/>
          <w:szCs w:val="28"/>
        </w:rPr>
        <w:t>réponse,</w:t>
      </w:r>
      <w:r w:rsidRPr="00962780">
        <w:rPr>
          <w:sz w:val="28"/>
          <w:szCs w:val="28"/>
        </w:rPr>
        <w:t xml:space="preserve"> le muscle se contracte</w:t>
      </w:r>
    </w:p>
    <w:p w:rsidR="002A2D14" w:rsidRPr="00962780" w:rsidRDefault="002A2D14" w:rsidP="004B3D39">
      <w:pPr>
        <w:pStyle w:val="Paragraphedeliste"/>
        <w:numPr>
          <w:ilvl w:val="0"/>
          <w:numId w:val="37"/>
        </w:numPr>
        <w:tabs>
          <w:tab w:val="left" w:pos="1620"/>
        </w:tabs>
        <w:jc w:val="both"/>
        <w:rPr>
          <w:sz w:val="28"/>
          <w:szCs w:val="28"/>
        </w:rPr>
      </w:pPr>
      <w:r w:rsidRPr="00962780">
        <w:rPr>
          <w:sz w:val="28"/>
          <w:szCs w:val="28"/>
        </w:rPr>
        <w:t>L’action des fuseaux neuromusculaires facilite, ainsi la contraction musculaire.</w:t>
      </w:r>
    </w:p>
    <w:p w:rsidR="00830EE6" w:rsidRPr="00522C1D" w:rsidRDefault="002A2D14" w:rsidP="00522C1D">
      <w:pPr>
        <w:pStyle w:val="Paragraphedeliste"/>
        <w:numPr>
          <w:ilvl w:val="0"/>
          <w:numId w:val="37"/>
        </w:numPr>
        <w:tabs>
          <w:tab w:val="left" w:pos="1620"/>
        </w:tabs>
        <w:jc w:val="both"/>
        <w:rPr>
          <w:sz w:val="28"/>
          <w:szCs w:val="28"/>
        </w:rPr>
      </w:pPr>
      <w:r w:rsidRPr="00962780">
        <w:rPr>
          <w:sz w:val="28"/>
          <w:szCs w:val="28"/>
        </w:rPr>
        <w:t>Les réponses des CNS à ce genre d’impulsions nerveuses sensitives sont essentielles au maintien de la posture, du tonus musculaire et à l’exécution des mouvements.</w:t>
      </w:r>
    </w:p>
    <w:p w:rsidR="002A2D14" w:rsidRPr="00962780" w:rsidRDefault="00BF4E07" w:rsidP="00830EE6">
      <w:pPr>
        <w:tabs>
          <w:tab w:val="left" w:pos="1620"/>
        </w:tabs>
        <w:jc w:val="both"/>
        <w:rPr>
          <w:b/>
          <w:sz w:val="28"/>
          <w:szCs w:val="28"/>
        </w:rPr>
      </w:pPr>
      <w:r w:rsidRPr="00962780">
        <w:rPr>
          <w:b/>
          <w:sz w:val="28"/>
          <w:szCs w:val="28"/>
        </w:rPr>
        <w:t>2.1.1/ Les organes tendineux de golgi</w:t>
      </w:r>
    </w:p>
    <w:p w:rsidR="00BF4E07" w:rsidRPr="00962780" w:rsidRDefault="00BF4E07" w:rsidP="00830EE6">
      <w:pPr>
        <w:tabs>
          <w:tab w:val="left" w:pos="1620"/>
        </w:tabs>
        <w:jc w:val="both"/>
        <w:rPr>
          <w:b/>
          <w:sz w:val="28"/>
          <w:szCs w:val="28"/>
        </w:rPr>
      </w:pPr>
      <w:r w:rsidRPr="00962780">
        <w:rPr>
          <w:b/>
          <w:sz w:val="28"/>
          <w:szCs w:val="28"/>
        </w:rPr>
        <w:t xml:space="preserve">      A/ Structure</w:t>
      </w:r>
    </w:p>
    <w:p w:rsidR="00BF4E07" w:rsidRPr="00962780" w:rsidRDefault="00BF4E07" w:rsidP="00830EE6">
      <w:pPr>
        <w:tabs>
          <w:tab w:val="left" w:pos="1620"/>
        </w:tabs>
        <w:jc w:val="both"/>
        <w:rPr>
          <w:sz w:val="28"/>
          <w:szCs w:val="28"/>
        </w:rPr>
      </w:pPr>
      <w:r w:rsidRPr="00962780">
        <w:rPr>
          <w:b/>
          <w:sz w:val="28"/>
          <w:szCs w:val="28"/>
        </w:rPr>
        <w:t xml:space="preserve">           </w:t>
      </w:r>
      <w:r w:rsidRPr="00962780">
        <w:rPr>
          <w:sz w:val="28"/>
          <w:szCs w:val="28"/>
        </w:rPr>
        <w:t xml:space="preserve">Ils sont situés à l’extrémité proximale du tendon </w:t>
      </w:r>
      <w:proofErr w:type="spellStart"/>
      <w:r w:rsidRPr="00962780">
        <w:rPr>
          <w:sz w:val="28"/>
          <w:szCs w:val="28"/>
        </w:rPr>
        <w:t>prés</w:t>
      </w:r>
      <w:proofErr w:type="spellEnd"/>
      <w:r w:rsidRPr="00962780">
        <w:rPr>
          <w:sz w:val="28"/>
          <w:szCs w:val="28"/>
        </w:rPr>
        <w:t xml:space="preserve"> de la zone d’attache des fibres musculaires.</w:t>
      </w:r>
    </w:p>
    <w:p w:rsidR="00BF4E07" w:rsidRPr="00962780" w:rsidRDefault="00BF4E07" w:rsidP="00BF4E07">
      <w:pPr>
        <w:tabs>
          <w:tab w:val="left" w:pos="1620"/>
        </w:tabs>
        <w:ind w:firstLine="708"/>
        <w:jc w:val="both"/>
        <w:rPr>
          <w:sz w:val="28"/>
          <w:szCs w:val="28"/>
        </w:rPr>
      </w:pPr>
      <w:r w:rsidRPr="00962780">
        <w:rPr>
          <w:sz w:val="28"/>
          <w:szCs w:val="28"/>
        </w:rPr>
        <w:lastRenderedPageBreak/>
        <w:t>Ce sont des récepteurs sensoriels encapsulés et traversés par quelques fibres tendineuses.</w:t>
      </w:r>
    </w:p>
    <w:p w:rsidR="00BF4E07" w:rsidRPr="00962780" w:rsidRDefault="00BF4E07" w:rsidP="00BF4E07">
      <w:pPr>
        <w:tabs>
          <w:tab w:val="left" w:pos="1620"/>
        </w:tabs>
        <w:ind w:firstLine="708"/>
        <w:jc w:val="both"/>
        <w:rPr>
          <w:sz w:val="28"/>
          <w:szCs w:val="28"/>
        </w:rPr>
      </w:pPr>
      <w:r w:rsidRPr="00962780">
        <w:rPr>
          <w:sz w:val="28"/>
          <w:szCs w:val="28"/>
        </w:rPr>
        <w:t>Environs 5 à25 fibres liées aux organes tendineux de golgi.</w:t>
      </w:r>
    </w:p>
    <w:p w:rsidR="00BF4E07" w:rsidRPr="00962780" w:rsidRDefault="00BF4E07" w:rsidP="00BF4E07">
      <w:pPr>
        <w:tabs>
          <w:tab w:val="left" w:pos="1620"/>
        </w:tabs>
        <w:jc w:val="both"/>
        <w:rPr>
          <w:sz w:val="28"/>
          <w:szCs w:val="28"/>
        </w:rPr>
      </w:pPr>
      <w:r w:rsidRPr="00962780">
        <w:rPr>
          <w:sz w:val="28"/>
          <w:szCs w:val="28"/>
        </w:rPr>
        <w:t xml:space="preserve">      </w:t>
      </w:r>
    </w:p>
    <w:p w:rsidR="00BF4E07" w:rsidRPr="00962780" w:rsidRDefault="00BF4E07" w:rsidP="00BF4E07">
      <w:pPr>
        <w:tabs>
          <w:tab w:val="left" w:pos="1620"/>
        </w:tabs>
        <w:jc w:val="both"/>
        <w:rPr>
          <w:b/>
          <w:sz w:val="28"/>
          <w:szCs w:val="28"/>
        </w:rPr>
      </w:pPr>
      <w:r w:rsidRPr="00962780">
        <w:rPr>
          <w:sz w:val="28"/>
          <w:szCs w:val="28"/>
        </w:rPr>
        <w:t xml:space="preserve">      </w:t>
      </w:r>
      <w:r w:rsidRPr="00962780">
        <w:rPr>
          <w:b/>
          <w:sz w:val="28"/>
          <w:szCs w:val="28"/>
        </w:rPr>
        <w:t>B/ Propriétés et contrôle</w:t>
      </w:r>
    </w:p>
    <w:p w:rsidR="00BF4E07" w:rsidRPr="00962780" w:rsidRDefault="00BF4E07" w:rsidP="00BF4E07">
      <w:pPr>
        <w:tabs>
          <w:tab w:val="left" w:pos="1620"/>
        </w:tabs>
        <w:jc w:val="both"/>
        <w:rPr>
          <w:sz w:val="28"/>
          <w:szCs w:val="28"/>
        </w:rPr>
      </w:pPr>
      <w:r w:rsidRPr="00962780">
        <w:rPr>
          <w:b/>
          <w:sz w:val="28"/>
          <w:szCs w:val="28"/>
        </w:rPr>
        <w:t xml:space="preserve">        </w:t>
      </w:r>
      <w:r w:rsidRPr="00962780">
        <w:rPr>
          <w:sz w:val="28"/>
          <w:szCs w:val="28"/>
        </w:rPr>
        <w:t>Les organes tendineux de golgi sont sensibles à la tension développée par l’ensemble muscle-tendon</w:t>
      </w:r>
      <w:r w:rsidR="009120DF" w:rsidRPr="00962780">
        <w:rPr>
          <w:sz w:val="28"/>
          <w:szCs w:val="28"/>
        </w:rPr>
        <w:t>, et jouent le rôle de système d’enregistrement des variations de tension.</w:t>
      </w:r>
    </w:p>
    <w:p w:rsidR="009120DF" w:rsidRPr="00962780" w:rsidRDefault="009120DF" w:rsidP="009120DF">
      <w:pPr>
        <w:tabs>
          <w:tab w:val="left" w:pos="1620"/>
        </w:tabs>
        <w:ind w:firstLine="708"/>
        <w:jc w:val="both"/>
        <w:rPr>
          <w:sz w:val="28"/>
          <w:szCs w:val="28"/>
        </w:rPr>
      </w:pPr>
      <w:r w:rsidRPr="00962780">
        <w:rPr>
          <w:sz w:val="28"/>
          <w:szCs w:val="28"/>
        </w:rPr>
        <w:t>La sensibilité de ces organes est si grande qu’ils peuvent réagir à la contraction d’une seule fibre musculaire.</w:t>
      </w:r>
    </w:p>
    <w:p w:rsidR="009120DF" w:rsidRPr="00962780" w:rsidRDefault="009120DF" w:rsidP="009120DF">
      <w:pPr>
        <w:tabs>
          <w:tab w:val="left" w:pos="1620"/>
        </w:tabs>
        <w:ind w:firstLine="708"/>
        <w:jc w:val="both"/>
        <w:rPr>
          <w:sz w:val="28"/>
          <w:szCs w:val="28"/>
        </w:rPr>
      </w:pPr>
      <w:r w:rsidRPr="00962780">
        <w:rPr>
          <w:sz w:val="28"/>
          <w:szCs w:val="28"/>
        </w:rPr>
        <w:t>Ces récepteurs sont par nature inhibiteurs jouant le rôle de protecteurs en diminuant les risques d’accidents.</w:t>
      </w:r>
    </w:p>
    <w:p w:rsidR="002A2D14" w:rsidRPr="00962780" w:rsidRDefault="002A2D14" w:rsidP="00F13FF3">
      <w:pPr>
        <w:tabs>
          <w:tab w:val="left" w:pos="1620"/>
        </w:tabs>
        <w:jc w:val="both"/>
        <w:rPr>
          <w:sz w:val="28"/>
          <w:szCs w:val="28"/>
        </w:rPr>
      </w:pPr>
    </w:p>
    <w:p w:rsidR="00F13FF3" w:rsidRPr="00962780" w:rsidRDefault="00F13FF3" w:rsidP="00F13FF3">
      <w:pPr>
        <w:tabs>
          <w:tab w:val="left" w:pos="1620"/>
        </w:tabs>
        <w:jc w:val="both"/>
        <w:rPr>
          <w:b/>
          <w:sz w:val="28"/>
          <w:szCs w:val="28"/>
        </w:rPr>
      </w:pPr>
      <w:r w:rsidRPr="00962780">
        <w:rPr>
          <w:sz w:val="28"/>
          <w:szCs w:val="28"/>
        </w:rPr>
        <w:t xml:space="preserve">     </w:t>
      </w:r>
      <w:r w:rsidRPr="00962780">
        <w:rPr>
          <w:b/>
          <w:sz w:val="28"/>
          <w:szCs w:val="28"/>
        </w:rPr>
        <w:t>C/ Physiologie de l’activité reflexe</w:t>
      </w:r>
    </w:p>
    <w:p w:rsidR="002A2D14" w:rsidRPr="00962780" w:rsidRDefault="00F13FF3" w:rsidP="00F13FF3">
      <w:pPr>
        <w:tabs>
          <w:tab w:val="left" w:pos="1620"/>
        </w:tabs>
        <w:ind w:firstLine="708"/>
        <w:jc w:val="both"/>
        <w:rPr>
          <w:sz w:val="28"/>
          <w:szCs w:val="28"/>
        </w:rPr>
      </w:pPr>
      <w:r w:rsidRPr="00962780">
        <w:rPr>
          <w:sz w:val="28"/>
          <w:szCs w:val="28"/>
        </w:rPr>
        <w:t>Quand ils sont stimulés, ces récepteurs entrainent :</w:t>
      </w:r>
    </w:p>
    <w:p w:rsidR="00F13FF3" w:rsidRPr="00962780" w:rsidRDefault="00F13FF3" w:rsidP="000826B8">
      <w:pPr>
        <w:pStyle w:val="Paragraphedeliste"/>
        <w:numPr>
          <w:ilvl w:val="0"/>
          <w:numId w:val="23"/>
        </w:numPr>
        <w:tabs>
          <w:tab w:val="left" w:pos="1620"/>
        </w:tabs>
        <w:jc w:val="both"/>
        <w:rPr>
          <w:sz w:val="28"/>
          <w:szCs w:val="28"/>
        </w:rPr>
      </w:pPr>
      <w:r w:rsidRPr="00962780">
        <w:rPr>
          <w:sz w:val="28"/>
          <w:szCs w:val="28"/>
        </w:rPr>
        <w:t>Une inhibition des muscles contractés agonistes</w:t>
      </w:r>
    </w:p>
    <w:p w:rsidR="00F13FF3" w:rsidRPr="00962780" w:rsidRDefault="00F13FF3" w:rsidP="000826B8">
      <w:pPr>
        <w:pStyle w:val="Paragraphedeliste"/>
        <w:numPr>
          <w:ilvl w:val="0"/>
          <w:numId w:val="23"/>
        </w:numPr>
        <w:tabs>
          <w:tab w:val="left" w:pos="1620"/>
        </w:tabs>
        <w:jc w:val="both"/>
        <w:rPr>
          <w:sz w:val="28"/>
          <w:szCs w:val="28"/>
        </w:rPr>
      </w:pPr>
      <w:r w:rsidRPr="00962780">
        <w:rPr>
          <w:sz w:val="28"/>
          <w:szCs w:val="28"/>
        </w:rPr>
        <w:t>Une excitation des muscles des muscles antagonistes</w:t>
      </w:r>
    </w:p>
    <w:p w:rsidR="002A2D14" w:rsidRPr="00962780" w:rsidRDefault="00F13FF3" w:rsidP="004B3D39">
      <w:pPr>
        <w:tabs>
          <w:tab w:val="left" w:pos="1620"/>
        </w:tabs>
        <w:ind w:firstLine="708"/>
        <w:jc w:val="both"/>
        <w:rPr>
          <w:sz w:val="28"/>
          <w:szCs w:val="28"/>
        </w:rPr>
      </w:pPr>
      <w:r w:rsidRPr="00962780">
        <w:rPr>
          <w:sz w:val="28"/>
          <w:szCs w:val="28"/>
        </w:rPr>
        <w:t>Toute diminution d’activité de ces récepteurs induit une désinhibition</w:t>
      </w:r>
      <w:r w:rsidR="005925CF" w:rsidRPr="00962780">
        <w:rPr>
          <w:sz w:val="28"/>
          <w:szCs w:val="28"/>
        </w:rPr>
        <w:t xml:space="preserve"> des muscles actifs permettant alors une contraction musculaire plus forte et plus persistante</w:t>
      </w:r>
      <w:r w:rsidR="008E2197" w:rsidRPr="00962780">
        <w:rPr>
          <w:sz w:val="28"/>
          <w:szCs w:val="28"/>
        </w:rPr>
        <w:t>.</w:t>
      </w:r>
    </w:p>
    <w:p w:rsidR="008E2197" w:rsidRPr="00962780" w:rsidRDefault="008E2197" w:rsidP="00F13FF3">
      <w:pPr>
        <w:tabs>
          <w:tab w:val="left" w:pos="1620"/>
        </w:tabs>
        <w:ind w:firstLine="708"/>
        <w:jc w:val="both"/>
        <w:rPr>
          <w:sz w:val="28"/>
          <w:szCs w:val="28"/>
        </w:rPr>
      </w:pPr>
      <w:r w:rsidRPr="00962780">
        <w:rPr>
          <w:sz w:val="28"/>
          <w:szCs w:val="28"/>
        </w:rPr>
        <w:t>Ce mécanisme, estiment plusieurs chercheurs, explique en partie les gains de force musculaire lors d’entrainement de musculation.</w:t>
      </w:r>
    </w:p>
    <w:p w:rsidR="002A2D14" w:rsidRPr="00962780" w:rsidRDefault="002A2D14" w:rsidP="00830EE6">
      <w:pPr>
        <w:tabs>
          <w:tab w:val="left" w:pos="1620"/>
        </w:tabs>
        <w:jc w:val="both"/>
        <w:rPr>
          <w:sz w:val="28"/>
          <w:szCs w:val="28"/>
        </w:rPr>
      </w:pPr>
    </w:p>
    <w:p w:rsidR="002A2D14" w:rsidRPr="00962780" w:rsidRDefault="002A2D14" w:rsidP="00830EE6">
      <w:pPr>
        <w:tabs>
          <w:tab w:val="left" w:pos="1620"/>
        </w:tabs>
        <w:jc w:val="both"/>
        <w:rPr>
          <w:sz w:val="28"/>
          <w:szCs w:val="28"/>
        </w:rPr>
      </w:pPr>
    </w:p>
    <w:p w:rsidR="002A2D14" w:rsidRPr="00962780" w:rsidRDefault="008E2197" w:rsidP="008E2197">
      <w:pPr>
        <w:tabs>
          <w:tab w:val="left" w:pos="1620"/>
        </w:tabs>
        <w:ind w:right="-285"/>
        <w:rPr>
          <w:sz w:val="28"/>
          <w:szCs w:val="28"/>
        </w:rPr>
      </w:pPr>
      <w:r w:rsidRPr="00962780">
        <w:rPr>
          <w:b/>
          <w:sz w:val="28"/>
          <w:szCs w:val="28"/>
        </w:rPr>
        <w:t>2.2/Le contrôle complexe volontaire des centres supérieurs du cerveau</w:t>
      </w:r>
    </w:p>
    <w:p w:rsidR="00031C4F" w:rsidRPr="00962780" w:rsidRDefault="008E2197" w:rsidP="00830EE6">
      <w:pPr>
        <w:tabs>
          <w:tab w:val="left" w:pos="1620"/>
        </w:tabs>
        <w:jc w:val="both"/>
        <w:rPr>
          <w:sz w:val="28"/>
          <w:szCs w:val="28"/>
        </w:rPr>
      </w:pPr>
      <w:r w:rsidRPr="00962780">
        <w:rPr>
          <w:sz w:val="28"/>
          <w:szCs w:val="28"/>
        </w:rPr>
        <w:t xml:space="preserve">     </w:t>
      </w:r>
    </w:p>
    <w:p w:rsidR="002A2D14" w:rsidRPr="00962780" w:rsidRDefault="00031C4F" w:rsidP="00830EE6">
      <w:pPr>
        <w:tabs>
          <w:tab w:val="left" w:pos="1620"/>
        </w:tabs>
        <w:jc w:val="both"/>
        <w:rPr>
          <w:sz w:val="28"/>
          <w:szCs w:val="28"/>
        </w:rPr>
      </w:pPr>
      <w:r w:rsidRPr="00962780">
        <w:rPr>
          <w:sz w:val="28"/>
          <w:szCs w:val="28"/>
        </w:rPr>
        <w:t xml:space="preserve">    </w:t>
      </w:r>
      <w:r w:rsidR="008E2197" w:rsidRPr="00962780">
        <w:rPr>
          <w:sz w:val="28"/>
          <w:szCs w:val="28"/>
        </w:rPr>
        <w:t xml:space="preserve">Les </w:t>
      </w:r>
      <w:r w:rsidR="006B70CE" w:rsidRPr="00962780">
        <w:rPr>
          <w:sz w:val="28"/>
          <w:szCs w:val="28"/>
        </w:rPr>
        <w:t>réflexes</w:t>
      </w:r>
      <w:r w:rsidR="008E2197" w:rsidRPr="00962780">
        <w:rPr>
          <w:sz w:val="28"/>
          <w:szCs w:val="28"/>
        </w:rPr>
        <w:t xml:space="preserve"> représentent la forme la plus simple d’intégration nerveuse.</w:t>
      </w:r>
    </w:p>
    <w:p w:rsidR="008E2197" w:rsidRPr="00962780" w:rsidRDefault="008E2197" w:rsidP="00830EE6">
      <w:pPr>
        <w:tabs>
          <w:tab w:val="left" w:pos="1620"/>
        </w:tabs>
        <w:jc w:val="both"/>
        <w:rPr>
          <w:sz w:val="28"/>
          <w:szCs w:val="28"/>
        </w:rPr>
      </w:pPr>
      <w:r w:rsidRPr="00962780">
        <w:rPr>
          <w:sz w:val="28"/>
          <w:szCs w:val="28"/>
        </w:rPr>
        <w:t xml:space="preserve">     La plupart des activités humaines nécessitent, </w:t>
      </w:r>
      <w:r w:rsidR="004B3D39" w:rsidRPr="00962780">
        <w:rPr>
          <w:sz w:val="28"/>
          <w:szCs w:val="28"/>
        </w:rPr>
        <w:t>quant</w:t>
      </w:r>
      <w:r w:rsidRPr="00962780">
        <w:rPr>
          <w:sz w:val="28"/>
          <w:szCs w:val="28"/>
        </w:rPr>
        <w:t xml:space="preserve"> à elles, le contrôle et la coordination des mouvements par les centres supérieurs</w:t>
      </w:r>
      <w:r w:rsidR="00031C4F" w:rsidRPr="00962780">
        <w:rPr>
          <w:sz w:val="28"/>
          <w:szCs w:val="28"/>
        </w:rPr>
        <w:t>.</w:t>
      </w:r>
    </w:p>
    <w:p w:rsidR="00031C4F" w:rsidRPr="00962780" w:rsidRDefault="00031C4F" w:rsidP="00830EE6">
      <w:pPr>
        <w:tabs>
          <w:tab w:val="left" w:pos="1620"/>
        </w:tabs>
        <w:jc w:val="both"/>
        <w:rPr>
          <w:sz w:val="28"/>
          <w:szCs w:val="28"/>
        </w:rPr>
      </w:pPr>
    </w:p>
    <w:p w:rsidR="00031C4F" w:rsidRPr="00962780" w:rsidRDefault="00031C4F" w:rsidP="00830EE6">
      <w:pPr>
        <w:tabs>
          <w:tab w:val="left" w:pos="1620"/>
        </w:tabs>
        <w:jc w:val="both"/>
        <w:rPr>
          <w:b/>
          <w:sz w:val="28"/>
          <w:szCs w:val="28"/>
        </w:rPr>
      </w:pPr>
      <w:r w:rsidRPr="00962780">
        <w:rPr>
          <w:b/>
          <w:sz w:val="28"/>
          <w:szCs w:val="28"/>
        </w:rPr>
        <w:t>2.2.1/ Le cortex moteur primaire</w:t>
      </w:r>
    </w:p>
    <w:p w:rsidR="00031C4F" w:rsidRPr="00962780" w:rsidRDefault="00031C4F" w:rsidP="00031C4F">
      <w:pPr>
        <w:tabs>
          <w:tab w:val="left" w:pos="1620"/>
        </w:tabs>
        <w:ind w:firstLine="708"/>
        <w:jc w:val="both"/>
        <w:rPr>
          <w:b/>
          <w:sz w:val="28"/>
          <w:szCs w:val="28"/>
        </w:rPr>
      </w:pPr>
      <w:r w:rsidRPr="00962780">
        <w:rPr>
          <w:b/>
          <w:sz w:val="28"/>
          <w:szCs w:val="28"/>
        </w:rPr>
        <w:t>A/ Structure</w:t>
      </w:r>
    </w:p>
    <w:p w:rsidR="002A2D14" w:rsidRPr="00962780" w:rsidRDefault="00031C4F" w:rsidP="00031C4F">
      <w:pPr>
        <w:tabs>
          <w:tab w:val="left" w:pos="1080"/>
        </w:tabs>
        <w:jc w:val="both"/>
        <w:rPr>
          <w:sz w:val="28"/>
          <w:szCs w:val="28"/>
        </w:rPr>
      </w:pPr>
      <w:r w:rsidRPr="00962780">
        <w:rPr>
          <w:sz w:val="28"/>
          <w:szCs w:val="28"/>
        </w:rPr>
        <w:tab/>
        <w:t>Situé au niveau du lobe frontal du cerveau.</w:t>
      </w:r>
    </w:p>
    <w:p w:rsidR="00031C4F" w:rsidRPr="00962780" w:rsidRDefault="00031C4F" w:rsidP="00031C4F">
      <w:pPr>
        <w:tabs>
          <w:tab w:val="left" w:pos="1080"/>
        </w:tabs>
        <w:jc w:val="both"/>
        <w:rPr>
          <w:sz w:val="28"/>
          <w:szCs w:val="28"/>
        </w:rPr>
      </w:pPr>
      <w:r w:rsidRPr="00962780">
        <w:rPr>
          <w:sz w:val="28"/>
          <w:szCs w:val="28"/>
        </w:rPr>
        <w:tab/>
        <w:t>Les neurones issus du cortex moteur primaire sont appelés cellules pyramidales.</w:t>
      </w:r>
    </w:p>
    <w:p w:rsidR="00031C4F" w:rsidRPr="00962780" w:rsidRDefault="00031C4F" w:rsidP="00031C4F">
      <w:pPr>
        <w:tabs>
          <w:tab w:val="left" w:pos="1080"/>
        </w:tabs>
        <w:jc w:val="both"/>
        <w:rPr>
          <w:sz w:val="28"/>
          <w:szCs w:val="28"/>
        </w:rPr>
      </w:pPr>
      <w:r w:rsidRPr="00962780">
        <w:rPr>
          <w:sz w:val="28"/>
          <w:szCs w:val="28"/>
        </w:rPr>
        <w:tab/>
        <w:t>Les corps cellulaires de ces cellules sont contenus dans le cortex moteur primaire, par contre leurs axones (appelés voies pyramidales) descendent jusqu’au niveau de la moelle épinière, ce qui leur a valu le nom de voie cortico-spinale.</w:t>
      </w:r>
    </w:p>
    <w:p w:rsidR="00031C4F" w:rsidRPr="00962780" w:rsidRDefault="00031C4F" w:rsidP="00031C4F">
      <w:pPr>
        <w:tabs>
          <w:tab w:val="left" w:pos="1080"/>
        </w:tabs>
        <w:jc w:val="both"/>
        <w:rPr>
          <w:sz w:val="28"/>
          <w:szCs w:val="28"/>
        </w:rPr>
      </w:pPr>
      <w:r w:rsidRPr="00962780">
        <w:rPr>
          <w:sz w:val="28"/>
          <w:szCs w:val="28"/>
        </w:rPr>
        <w:t xml:space="preserve">             En plus du cortex moteur primaire, il existe in cortex pré moteur situé juste en avant du gyrus précental</w:t>
      </w:r>
      <w:r w:rsidR="00306458" w:rsidRPr="00962780">
        <w:rPr>
          <w:rStyle w:val="Appelnotedebasdep"/>
          <w:sz w:val="28"/>
          <w:szCs w:val="28"/>
        </w:rPr>
        <w:footnoteReference w:id="2"/>
      </w:r>
      <w:r w:rsidRPr="00962780">
        <w:rPr>
          <w:sz w:val="28"/>
          <w:szCs w:val="28"/>
        </w:rPr>
        <w:t>.</w:t>
      </w:r>
    </w:p>
    <w:p w:rsidR="002A2D14" w:rsidRPr="00962780" w:rsidRDefault="002A2D14" w:rsidP="00830EE6">
      <w:pPr>
        <w:tabs>
          <w:tab w:val="left" w:pos="1620"/>
        </w:tabs>
        <w:jc w:val="both"/>
        <w:rPr>
          <w:sz w:val="28"/>
          <w:szCs w:val="28"/>
        </w:rPr>
      </w:pPr>
    </w:p>
    <w:p w:rsidR="00036120" w:rsidRPr="00962780" w:rsidRDefault="00036120" w:rsidP="00036120">
      <w:pPr>
        <w:tabs>
          <w:tab w:val="left" w:pos="1620"/>
        </w:tabs>
        <w:ind w:firstLine="708"/>
        <w:jc w:val="both"/>
        <w:rPr>
          <w:b/>
          <w:sz w:val="28"/>
          <w:szCs w:val="28"/>
        </w:rPr>
      </w:pPr>
      <w:r w:rsidRPr="00962780">
        <w:rPr>
          <w:b/>
          <w:sz w:val="28"/>
          <w:szCs w:val="28"/>
        </w:rPr>
        <w:t>B/ Propriétés</w:t>
      </w:r>
    </w:p>
    <w:p w:rsidR="002A2D14" w:rsidRPr="00962780" w:rsidRDefault="00036120" w:rsidP="00036120">
      <w:pPr>
        <w:tabs>
          <w:tab w:val="left" w:pos="1620"/>
        </w:tabs>
        <w:ind w:firstLine="708"/>
        <w:jc w:val="both"/>
        <w:rPr>
          <w:sz w:val="28"/>
          <w:szCs w:val="28"/>
        </w:rPr>
      </w:pPr>
      <w:r w:rsidRPr="00962780">
        <w:rPr>
          <w:sz w:val="28"/>
          <w:szCs w:val="28"/>
        </w:rPr>
        <w:t>Le cortex moteur primaire est responsable du contrôle des mouvements fins et précis.</w:t>
      </w:r>
    </w:p>
    <w:p w:rsidR="00036120" w:rsidRPr="00962780" w:rsidRDefault="00036120" w:rsidP="00036120">
      <w:pPr>
        <w:tabs>
          <w:tab w:val="left" w:pos="1620"/>
        </w:tabs>
        <w:ind w:firstLine="708"/>
        <w:jc w:val="both"/>
        <w:rPr>
          <w:sz w:val="28"/>
          <w:szCs w:val="28"/>
        </w:rPr>
      </w:pPr>
      <w:r w:rsidRPr="00962780">
        <w:rPr>
          <w:sz w:val="28"/>
          <w:szCs w:val="28"/>
        </w:rPr>
        <w:t>Les neurones ou cellules pyramidales assurent le contrôle conscient des mouvements des muscles squelettiques.</w:t>
      </w:r>
    </w:p>
    <w:p w:rsidR="00036120" w:rsidRPr="00962780" w:rsidRDefault="00036120" w:rsidP="00036120">
      <w:pPr>
        <w:tabs>
          <w:tab w:val="left" w:pos="1620"/>
        </w:tabs>
        <w:ind w:firstLine="708"/>
        <w:jc w:val="both"/>
        <w:rPr>
          <w:sz w:val="28"/>
          <w:szCs w:val="28"/>
        </w:rPr>
      </w:pPr>
      <w:r w:rsidRPr="00962780">
        <w:rPr>
          <w:sz w:val="28"/>
          <w:szCs w:val="28"/>
        </w:rPr>
        <w:t>Les voies pyramidales ou cortico- spinales assurent le contrôle de l’activité volontaire des muscles squelettiques</w:t>
      </w:r>
    </w:p>
    <w:p w:rsidR="00036120" w:rsidRPr="00962780" w:rsidRDefault="00036120" w:rsidP="00036120">
      <w:pPr>
        <w:tabs>
          <w:tab w:val="left" w:pos="1620"/>
        </w:tabs>
        <w:ind w:firstLine="708"/>
        <w:jc w:val="both"/>
        <w:rPr>
          <w:sz w:val="28"/>
          <w:szCs w:val="28"/>
        </w:rPr>
      </w:pPr>
      <w:r w:rsidRPr="00962780">
        <w:rPr>
          <w:sz w:val="28"/>
          <w:szCs w:val="28"/>
        </w:rPr>
        <w:t>Le cortex pré moteur sert de banque et de mémoire de données de l’habileté motrice acquise de manière répétitive ou par habitude.</w:t>
      </w:r>
    </w:p>
    <w:p w:rsidR="002A2D14" w:rsidRPr="00962780" w:rsidRDefault="00036120" w:rsidP="00830EE6">
      <w:pPr>
        <w:tabs>
          <w:tab w:val="left" w:pos="1620"/>
        </w:tabs>
        <w:jc w:val="both"/>
        <w:rPr>
          <w:sz w:val="28"/>
          <w:szCs w:val="28"/>
        </w:rPr>
      </w:pPr>
      <w:r w:rsidRPr="00962780">
        <w:rPr>
          <w:b/>
          <w:sz w:val="28"/>
          <w:szCs w:val="28"/>
        </w:rPr>
        <w:t>2.2.2/ Les noyaux gris centraux</w:t>
      </w:r>
    </w:p>
    <w:p w:rsidR="00036120" w:rsidRPr="00962780" w:rsidRDefault="00036120" w:rsidP="00036120">
      <w:pPr>
        <w:tabs>
          <w:tab w:val="left" w:pos="1620"/>
        </w:tabs>
        <w:ind w:firstLine="708"/>
        <w:jc w:val="both"/>
        <w:rPr>
          <w:sz w:val="28"/>
          <w:szCs w:val="28"/>
        </w:rPr>
      </w:pPr>
      <w:r w:rsidRPr="00962780">
        <w:rPr>
          <w:sz w:val="28"/>
          <w:szCs w:val="28"/>
        </w:rPr>
        <w:t xml:space="preserve">     </w:t>
      </w:r>
      <w:r w:rsidR="00BA519F" w:rsidRPr="00962780">
        <w:rPr>
          <w:sz w:val="28"/>
          <w:szCs w:val="28"/>
        </w:rPr>
        <w:t>Ils siègent sous le cortex au milieu de la substance blanche du cerveau.</w:t>
      </w:r>
    </w:p>
    <w:p w:rsidR="002A2D14" w:rsidRPr="00962780" w:rsidRDefault="00BA519F" w:rsidP="00BA519F">
      <w:pPr>
        <w:tabs>
          <w:tab w:val="left" w:pos="1005"/>
        </w:tabs>
        <w:jc w:val="both"/>
        <w:rPr>
          <w:sz w:val="28"/>
          <w:szCs w:val="28"/>
        </w:rPr>
      </w:pPr>
      <w:r w:rsidRPr="00962780">
        <w:rPr>
          <w:sz w:val="28"/>
          <w:szCs w:val="28"/>
        </w:rPr>
        <w:tab/>
        <w:t xml:space="preserve">Leurs fonctions complexes ne sont pas encore bien connues, néanmoins, ils jouent un rôle très important dans l’initiation des mouvements automatiques et répétés (coordination bras-jambes lors de la marche), et dans le contrôle des mouvements complexes </w:t>
      </w:r>
      <w:proofErr w:type="gramStart"/>
      <w:r w:rsidRPr="00962780">
        <w:rPr>
          <w:sz w:val="28"/>
          <w:szCs w:val="28"/>
        </w:rPr>
        <w:t>( la</w:t>
      </w:r>
      <w:proofErr w:type="gramEnd"/>
      <w:r w:rsidRPr="00962780">
        <w:rPr>
          <w:sz w:val="28"/>
          <w:szCs w:val="28"/>
        </w:rPr>
        <w:t xml:space="preserve"> cours).</w:t>
      </w:r>
    </w:p>
    <w:p w:rsidR="00BA519F" w:rsidRPr="00962780" w:rsidRDefault="00BA519F" w:rsidP="00BA519F">
      <w:pPr>
        <w:tabs>
          <w:tab w:val="left" w:pos="1005"/>
        </w:tabs>
        <w:jc w:val="both"/>
        <w:rPr>
          <w:sz w:val="28"/>
          <w:szCs w:val="28"/>
        </w:rPr>
      </w:pPr>
      <w:r w:rsidRPr="00962780">
        <w:rPr>
          <w:sz w:val="28"/>
          <w:szCs w:val="28"/>
        </w:rPr>
        <w:t xml:space="preserve">            Ces neurones sont également impliqués dans le maintien de la posture et le tonus musculaire.</w:t>
      </w:r>
    </w:p>
    <w:p w:rsidR="002A2D14" w:rsidRPr="00962780" w:rsidRDefault="002A2D14" w:rsidP="00830EE6">
      <w:pPr>
        <w:tabs>
          <w:tab w:val="left" w:pos="1620"/>
        </w:tabs>
        <w:jc w:val="both"/>
        <w:rPr>
          <w:sz w:val="28"/>
          <w:szCs w:val="28"/>
        </w:rPr>
      </w:pPr>
    </w:p>
    <w:p w:rsidR="00FD3A9E" w:rsidRPr="00962780" w:rsidRDefault="00FD3A9E" w:rsidP="00FD3A9E">
      <w:pPr>
        <w:tabs>
          <w:tab w:val="left" w:pos="1620"/>
        </w:tabs>
        <w:jc w:val="both"/>
        <w:rPr>
          <w:sz w:val="28"/>
          <w:szCs w:val="28"/>
        </w:rPr>
      </w:pPr>
      <w:r w:rsidRPr="00962780">
        <w:rPr>
          <w:b/>
          <w:sz w:val="28"/>
          <w:szCs w:val="28"/>
        </w:rPr>
        <w:t>2.2.3/ Le cervelet</w:t>
      </w:r>
    </w:p>
    <w:p w:rsidR="002A2D14" w:rsidRPr="00962780" w:rsidRDefault="00FD3A9E" w:rsidP="00FD3A9E">
      <w:pPr>
        <w:tabs>
          <w:tab w:val="left" w:pos="1620"/>
        </w:tabs>
        <w:ind w:firstLine="708"/>
        <w:jc w:val="both"/>
        <w:rPr>
          <w:sz w:val="28"/>
          <w:szCs w:val="28"/>
        </w:rPr>
      </w:pPr>
      <w:r w:rsidRPr="00962780">
        <w:rPr>
          <w:sz w:val="28"/>
          <w:szCs w:val="28"/>
        </w:rPr>
        <w:t>Situé derrière le tronc cérébral</w:t>
      </w:r>
      <w:r w:rsidR="00804A72" w:rsidRPr="00962780">
        <w:rPr>
          <w:sz w:val="28"/>
          <w:szCs w:val="28"/>
        </w:rPr>
        <w:t>, il est en relation avec de très nombreuses régions du cerveau.</w:t>
      </w:r>
    </w:p>
    <w:p w:rsidR="00804A72" w:rsidRPr="00962780" w:rsidRDefault="00804A72" w:rsidP="00FD3A9E">
      <w:pPr>
        <w:tabs>
          <w:tab w:val="left" w:pos="1620"/>
        </w:tabs>
        <w:ind w:firstLine="708"/>
        <w:jc w:val="both"/>
        <w:rPr>
          <w:sz w:val="28"/>
          <w:szCs w:val="28"/>
        </w:rPr>
      </w:pPr>
      <w:r w:rsidRPr="00962780">
        <w:rPr>
          <w:sz w:val="28"/>
          <w:szCs w:val="28"/>
        </w:rPr>
        <w:t>Essentiel dans le contrôle de tous les mouvements rapides et activités complexes, il aide aussi à coordonner les rythmes et les enchainements et enregistre et corrige les activités motrices enregistrées dans les autres parties du cerveau.</w:t>
      </w:r>
    </w:p>
    <w:p w:rsidR="00804A72" w:rsidRPr="00962780" w:rsidRDefault="00804A72" w:rsidP="00FD3A9E">
      <w:pPr>
        <w:tabs>
          <w:tab w:val="left" w:pos="1620"/>
        </w:tabs>
        <w:ind w:firstLine="708"/>
        <w:jc w:val="both"/>
        <w:rPr>
          <w:sz w:val="28"/>
          <w:szCs w:val="28"/>
        </w:rPr>
      </w:pPr>
      <w:r w:rsidRPr="00962780">
        <w:rPr>
          <w:sz w:val="28"/>
          <w:szCs w:val="28"/>
        </w:rPr>
        <w:t>En collaboration avec le cortex cérébral primaire et les noyaux gris, il contribue à l’effacement des mouvements saccadés et parasites</w:t>
      </w:r>
    </w:p>
    <w:p w:rsidR="00804A72" w:rsidRPr="00962780" w:rsidRDefault="00804A72" w:rsidP="000826B8">
      <w:pPr>
        <w:pStyle w:val="Paragraphedeliste"/>
        <w:numPr>
          <w:ilvl w:val="0"/>
          <w:numId w:val="38"/>
        </w:numPr>
        <w:tabs>
          <w:tab w:val="left" w:pos="1620"/>
        </w:tabs>
        <w:jc w:val="both"/>
        <w:rPr>
          <w:sz w:val="28"/>
          <w:szCs w:val="28"/>
        </w:rPr>
      </w:pPr>
      <w:r w:rsidRPr="00962780">
        <w:rPr>
          <w:sz w:val="28"/>
          <w:szCs w:val="28"/>
        </w:rPr>
        <w:t>Toute décision, nait au niveau du cortex primaire, elle est ensuite transmise au cervelet qui prend note de l’action souhaitée, qu’il confrontera à un réseau d’informations issues de presque la totalité des récepteurs sensitifs (propriocepteurs des muscles et articulations, vision, équilibre, niveau de tension et position relative de tous les muscles par rapport à l’environnement) et décide alors de la meilleure action à accomplir pour effectuer le mouvement désiré.</w:t>
      </w:r>
    </w:p>
    <w:p w:rsidR="002A2D14" w:rsidRPr="00962780" w:rsidRDefault="002A2D14" w:rsidP="00FD3A9E">
      <w:pPr>
        <w:tabs>
          <w:tab w:val="left" w:pos="1620"/>
        </w:tabs>
        <w:ind w:firstLine="708"/>
        <w:jc w:val="both"/>
        <w:rPr>
          <w:b/>
          <w:sz w:val="28"/>
          <w:szCs w:val="28"/>
        </w:rPr>
      </w:pPr>
    </w:p>
    <w:p w:rsidR="002A2D14" w:rsidRPr="00962780" w:rsidRDefault="002A2D14" w:rsidP="00830EE6">
      <w:pPr>
        <w:tabs>
          <w:tab w:val="left" w:pos="1620"/>
        </w:tabs>
        <w:jc w:val="both"/>
        <w:rPr>
          <w:sz w:val="28"/>
          <w:szCs w:val="28"/>
        </w:rPr>
      </w:pPr>
    </w:p>
    <w:p w:rsidR="00DC19C7" w:rsidRPr="00962780" w:rsidRDefault="00DC19C7" w:rsidP="00830EE6">
      <w:pPr>
        <w:tabs>
          <w:tab w:val="left" w:pos="1620"/>
        </w:tabs>
        <w:jc w:val="both"/>
        <w:rPr>
          <w:sz w:val="28"/>
          <w:szCs w:val="28"/>
        </w:rPr>
      </w:pPr>
    </w:p>
    <w:p w:rsidR="00DC19C7" w:rsidRPr="00962780" w:rsidRDefault="00DC19C7" w:rsidP="00DC19C7">
      <w:pPr>
        <w:rPr>
          <w:sz w:val="28"/>
          <w:szCs w:val="28"/>
        </w:rPr>
      </w:pPr>
    </w:p>
    <w:p w:rsidR="004B3D39" w:rsidRPr="00962780" w:rsidRDefault="004B3D39" w:rsidP="004B3D39">
      <w:pPr>
        <w:rPr>
          <w:sz w:val="28"/>
          <w:szCs w:val="28"/>
        </w:rPr>
      </w:pPr>
    </w:p>
    <w:p w:rsidR="00D1643B" w:rsidRDefault="00D1643B" w:rsidP="00522C1D">
      <w:pPr>
        <w:rPr>
          <w:sz w:val="28"/>
          <w:szCs w:val="28"/>
        </w:rPr>
      </w:pPr>
    </w:p>
    <w:p w:rsidR="00D1643B" w:rsidRPr="00962780" w:rsidRDefault="00D1643B" w:rsidP="00522C1D">
      <w:pPr>
        <w:rPr>
          <w:sz w:val="28"/>
          <w:szCs w:val="28"/>
        </w:rPr>
      </w:pPr>
    </w:p>
    <w:p w:rsidR="00137B2C" w:rsidRPr="00962780" w:rsidRDefault="00137B2C" w:rsidP="004B3D39">
      <w:pPr>
        <w:rPr>
          <w:sz w:val="28"/>
          <w:szCs w:val="28"/>
        </w:rPr>
      </w:pPr>
    </w:p>
    <w:p w:rsidR="00DC19C7" w:rsidRPr="00962780" w:rsidRDefault="00DC19C7" w:rsidP="00E52B5E">
      <w:pPr>
        <w:ind w:firstLine="708"/>
        <w:jc w:val="center"/>
        <w:rPr>
          <w:b/>
          <w:sz w:val="28"/>
          <w:szCs w:val="28"/>
        </w:rPr>
      </w:pPr>
      <w:r w:rsidRPr="00962780">
        <w:rPr>
          <w:b/>
          <w:sz w:val="28"/>
          <w:szCs w:val="28"/>
        </w:rPr>
        <w:t>CHAPITRE</w:t>
      </w:r>
      <w:r w:rsidR="00E52B5E" w:rsidRPr="00962780">
        <w:rPr>
          <w:b/>
          <w:sz w:val="28"/>
          <w:szCs w:val="28"/>
        </w:rPr>
        <w:t xml:space="preserve"> </w:t>
      </w:r>
      <w:r w:rsidRPr="00962780">
        <w:rPr>
          <w:b/>
          <w:sz w:val="28"/>
          <w:szCs w:val="28"/>
        </w:rPr>
        <w:t>I</w:t>
      </w:r>
      <w:r w:rsidR="00E52B5E" w:rsidRPr="00962780">
        <w:rPr>
          <w:b/>
          <w:sz w:val="28"/>
          <w:szCs w:val="28"/>
        </w:rPr>
        <w:t>V</w:t>
      </w:r>
    </w:p>
    <w:p w:rsidR="00DC19C7" w:rsidRPr="00962780" w:rsidRDefault="00DC19C7" w:rsidP="00DC19C7">
      <w:pPr>
        <w:rPr>
          <w:sz w:val="28"/>
          <w:szCs w:val="28"/>
        </w:rPr>
      </w:pPr>
    </w:p>
    <w:p w:rsidR="00DC19C7" w:rsidRPr="00962780" w:rsidRDefault="008E5807" w:rsidP="00DC19C7">
      <w:pPr>
        <w:tabs>
          <w:tab w:val="left" w:pos="1950"/>
        </w:tabs>
        <w:jc w:val="center"/>
        <w:rPr>
          <w:b/>
          <w:sz w:val="28"/>
          <w:szCs w:val="28"/>
        </w:rPr>
      </w:pPr>
      <w:r w:rsidRPr="00962780">
        <w:rPr>
          <w:b/>
          <w:sz w:val="28"/>
          <w:szCs w:val="28"/>
        </w:rPr>
        <w:t>Mécanismes biochimiques de la contraction musculaire</w:t>
      </w:r>
    </w:p>
    <w:p w:rsidR="00DC19C7" w:rsidRPr="00962780" w:rsidRDefault="00DC19C7" w:rsidP="00DC19C7">
      <w:pPr>
        <w:rPr>
          <w:sz w:val="28"/>
          <w:szCs w:val="28"/>
        </w:rPr>
      </w:pPr>
    </w:p>
    <w:p w:rsidR="00DC19C7" w:rsidRPr="00962780" w:rsidRDefault="00DC19C7" w:rsidP="00DC19C7">
      <w:pPr>
        <w:rPr>
          <w:b/>
          <w:sz w:val="28"/>
          <w:szCs w:val="28"/>
        </w:rPr>
      </w:pPr>
      <w:r w:rsidRPr="00962780">
        <w:rPr>
          <w:b/>
          <w:sz w:val="28"/>
          <w:szCs w:val="28"/>
        </w:rPr>
        <w:t>I/ La régulation métabolique</w:t>
      </w:r>
    </w:p>
    <w:p w:rsidR="00DC19C7" w:rsidRPr="00962780" w:rsidRDefault="00DC19C7" w:rsidP="000D578E">
      <w:pPr>
        <w:jc w:val="both"/>
        <w:rPr>
          <w:sz w:val="28"/>
          <w:szCs w:val="28"/>
        </w:rPr>
      </w:pPr>
      <w:r w:rsidRPr="00962780">
        <w:rPr>
          <w:sz w:val="28"/>
          <w:szCs w:val="28"/>
        </w:rPr>
        <w:t xml:space="preserve">    Schématiquement, la régulation des flux métaboliques dépend de cinq types de facteurs :</w:t>
      </w:r>
    </w:p>
    <w:p w:rsidR="00DC19C7" w:rsidRPr="00962780" w:rsidRDefault="000D578E" w:rsidP="000826B8">
      <w:pPr>
        <w:pStyle w:val="Paragraphedeliste"/>
        <w:numPr>
          <w:ilvl w:val="0"/>
          <w:numId w:val="39"/>
        </w:numPr>
        <w:jc w:val="both"/>
        <w:rPr>
          <w:sz w:val="28"/>
          <w:szCs w:val="28"/>
        </w:rPr>
      </w:pPr>
      <w:r w:rsidRPr="00962780">
        <w:rPr>
          <w:sz w:val="28"/>
          <w:szCs w:val="28"/>
        </w:rPr>
        <w:t>La fixation d’un substrat ou d’une hormone sur la membrane de la cellule (</w:t>
      </w:r>
      <w:r w:rsidR="006B70CE" w:rsidRPr="00962780">
        <w:rPr>
          <w:sz w:val="28"/>
          <w:szCs w:val="28"/>
        </w:rPr>
        <w:t>sarcolemme</w:t>
      </w:r>
      <w:r w:rsidRPr="00962780">
        <w:rPr>
          <w:sz w:val="28"/>
          <w:szCs w:val="28"/>
        </w:rPr>
        <w:t xml:space="preserve"> ou autres membrane intracellulaire).</w:t>
      </w:r>
    </w:p>
    <w:p w:rsidR="000D578E" w:rsidRPr="00962780" w:rsidRDefault="000D578E" w:rsidP="000826B8">
      <w:pPr>
        <w:pStyle w:val="Paragraphedeliste"/>
        <w:numPr>
          <w:ilvl w:val="0"/>
          <w:numId w:val="39"/>
        </w:numPr>
        <w:jc w:val="both"/>
        <w:rPr>
          <w:sz w:val="28"/>
          <w:szCs w:val="28"/>
        </w:rPr>
      </w:pPr>
      <w:r w:rsidRPr="00962780">
        <w:rPr>
          <w:sz w:val="28"/>
          <w:szCs w:val="28"/>
        </w:rPr>
        <w:t>La présence de régulateurs externes (Ligants) agissant pour activer ou inhiber des séquences métaboliques.</w:t>
      </w:r>
    </w:p>
    <w:p w:rsidR="000D578E" w:rsidRPr="00962780" w:rsidRDefault="000D578E" w:rsidP="000826B8">
      <w:pPr>
        <w:pStyle w:val="Paragraphedeliste"/>
        <w:numPr>
          <w:ilvl w:val="0"/>
          <w:numId w:val="39"/>
        </w:numPr>
        <w:jc w:val="both"/>
        <w:rPr>
          <w:sz w:val="28"/>
          <w:szCs w:val="28"/>
        </w:rPr>
      </w:pPr>
      <w:r w:rsidRPr="00962780">
        <w:rPr>
          <w:sz w:val="28"/>
          <w:szCs w:val="28"/>
        </w:rPr>
        <w:t>La présence de régulateurs internes (Kinases) qui accélèrent ou freinent les voies métaboliques.</w:t>
      </w:r>
    </w:p>
    <w:p w:rsidR="000D578E" w:rsidRPr="00962780" w:rsidRDefault="000D578E" w:rsidP="000826B8">
      <w:pPr>
        <w:pStyle w:val="Paragraphedeliste"/>
        <w:numPr>
          <w:ilvl w:val="0"/>
          <w:numId w:val="39"/>
        </w:numPr>
        <w:jc w:val="both"/>
        <w:rPr>
          <w:sz w:val="28"/>
          <w:szCs w:val="28"/>
        </w:rPr>
      </w:pPr>
      <w:r w:rsidRPr="00962780">
        <w:rPr>
          <w:sz w:val="28"/>
          <w:szCs w:val="28"/>
        </w:rPr>
        <w:t>La vitesse des réactions enzymatiques dans un même cycle.</w:t>
      </w:r>
    </w:p>
    <w:p w:rsidR="006F139F" w:rsidRPr="00962780" w:rsidRDefault="000D578E" w:rsidP="000826B8">
      <w:pPr>
        <w:pStyle w:val="Paragraphedeliste"/>
        <w:numPr>
          <w:ilvl w:val="0"/>
          <w:numId w:val="39"/>
        </w:numPr>
        <w:jc w:val="both"/>
        <w:rPr>
          <w:sz w:val="28"/>
          <w:szCs w:val="28"/>
        </w:rPr>
      </w:pPr>
      <w:r w:rsidRPr="00962780">
        <w:rPr>
          <w:sz w:val="28"/>
          <w:szCs w:val="28"/>
        </w:rPr>
        <w:t>La compartimentation cellulaire des enzymes.</w:t>
      </w:r>
    </w:p>
    <w:p w:rsidR="006F139F" w:rsidRPr="00962780" w:rsidRDefault="006F139F" w:rsidP="006F139F">
      <w:pPr>
        <w:rPr>
          <w:sz w:val="28"/>
          <w:szCs w:val="28"/>
        </w:rPr>
      </w:pPr>
    </w:p>
    <w:p w:rsidR="0013714E" w:rsidRPr="00962780" w:rsidRDefault="0013714E" w:rsidP="006F139F">
      <w:pPr>
        <w:rPr>
          <w:b/>
          <w:sz w:val="28"/>
          <w:szCs w:val="28"/>
        </w:rPr>
      </w:pPr>
      <w:r w:rsidRPr="00962780">
        <w:rPr>
          <w:b/>
          <w:sz w:val="28"/>
          <w:szCs w:val="28"/>
        </w:rPr>
        <w:t xml:space="preserve">II/ </w:t>
      </w:r>
      <w:r w:rsidR="006F139F" w:rsidRPr="00962780">
        <w:rPr>
          <w:b/>
          <w:sz w:val="28"/>
          <w:szCs w:val="28"/>
        </w:rPr>
        <w:t xml:space="preserve">Structure </w:t>
      </w:r>
      <w:r w:rsidR="006B70CE" w:rsidRPr="00962780">
        <w:rPr>
          <w:b/>
          <w:sz w:val="28"/>
          <w:szCs w:val="28"/>
        </w:rPr>
        <w:t>myofibrillaires</w:t>
      </w:r>
    </w:p>
    <w:p w:rsidR="000D578E" w:rsidRPr="00962780" w:rsidRDefault="0013714E" w:rsidP="0013714E">
      <w:pPr>
        <w:jc w:val="both"/>
        <w:rPr>
          <w:sz w:val="28"/>
          <w:szCs w:val="28"/>
        </w:rPr>
      </w:pPr>
      <w:r w:rsidRPr="00962780">
        <w:rPr>
          <w:sz w:val="28"/>
          <w:szCs w:val="28"/>
        </w:rPr>
        <w:t xml:space="preserve">     Sur le plan biochimique, il  a longtemps été suggéré que le muscle était constitué de deux protéines contractiles : la myosine et l’actine</w:t>
      </w:r>
      <w:r w:rsidRPr="00962780">
        <w:rPr>
          <w:rStyle w:val="Appelnotedebasdep"/>
          <w:sz w:val="28"/>
          <w:szCs w:val="28"/>
        </w:rPr>
        <w:footnoteReference w:id="3"/>
      </w:r>
      <w:r w:rsidRPr="00962780">
        <w:rPr>
          <w:sz w:val="28"/>
          <w:szCs w:val="28"/>
        </w:rPr>
        <w:t>.</w:t>
      </w:r>
    </w:p>
    <w:p w:rsidR="0013714E" w:rsidRPr="00962780" w:rsidRDefault="0013714E" w:rsidP="0013714E">
      <w:pPr>
        <w:jc w:val="both"/>
        <w:rPr>
          <w:sz w:val="28"/>
          <w:szCs w:val="28"/>
        </w:rPr>
      </w:pPr>
      <w:r w:rsidRPr="00962780">
        <w:rPr>
          <w:sz w:val="28"/>
          <w:szCs w:val="28"/>
        </w:rPr>
        <w:t>Actuellement, nous savons que le muscle strié squelettique contient au moins une trentaine de protéines</w:t>
      </w:r>
      <w:r w:rsidRPr="00962780">
        <w:rPr>
          <w:rStyle w:val="Appelnotedebasdep"/>
          <w:sz w:val="28"/>
          <w:szCs w:val="28"/>
        </w:rPr>
        <w:footnoteReference w:id="4"/>
      </w:r>
      <w:r w:rsidRPr="00962780">
        <w:rPr>
          <w:sz w:val="28"/>
          <w:szCs w:val="28"/>
        </w:rPr>
        <w:t>.</w:t>
      </w:r>
    </w:p>
    <w:p w:rsidR="00C66722" w:rsidRPr="00962780" w:rsidRDefault="0013714E" w:rsidP="0013714E">
      <w:pPr>
        <w:jc w:val="both"/>
        <w:rPr>
          <w:sz w:val="28"/>
          <w:szCs w:val="28"/>
        </w:rPr>
      </w:pPr>
      <w:r w:rsidRPr="00962780">
        <w:rPr>
          <w:sz w:val="28"/>
          <w:szCs w:val="28"/>
        </w:rPr>
        <w:t>Ces protéines sont impliquées dans diverses fonctions  liées à la contraction musculaire, au soutien des structures myofibrillaires et au transfert des molécules.</w:t>
      </w:r>
    </w:p>
    <w:p w:rsidR="00C66722" w:rsidRPr="00962780" w:rsidRDefault="00C66722" w:rsidP="0013714E">
      <w:pPr>
        <w:jc w:val="both"/>
        <w:rPr>
          <w:sz w:val="28"/>
          <w:szCs w:val="28"/>
        </w:rPr>
      </w:pPr>
    </w:p>
    <w:p w:rsidR="00C66722" w:rsidRPr="00962780" w:rsidRDefault="00C66722" w:rsidP="0013714E">
      <w:pPr>
        <w:jc w:val="both"/>
        <w:rPr>
          <w:b/>
          <w:sz w:val="28"/>
          <w:szCs w:val="28"/>
        </w:rPr>
      </w:pPr>
      <w:r w:rsidRPr="00962780">
        <w:rPr>
          <w:b/>
          <w:sz w:val="28"/>
          <w:szCs w:val="28"/>
        </w:rPr>
        <w:t>II.1/ Les différents types de protéines</w:t>
      </w:r>
    </w:p>
    <w:p w:rsidR="00C66722" w:rsidRPr="00962780" w:rsidRDefault="00C66722" w:rsidP="0013714E">
      <w:pPr>
        <w:jc w:val="both"/>
        <w:rPr>
          <w:b/>
          <w:sz w:val="28"/>
          <w:szCs w:val="28"/>
        </w:rPr>
      </w:pPr>
    </w:p>
    <w:p w:rsidR="00C66722" w:rsidRPr="00962780" w:rsidRDefault="00C66722" w:rsidP="0013714E">
      <w:pPr>
        <w:jc w:val="both"/>
        <w:rPr>
          <w:b/>
          <w:sz w:val="28"/>
          <w:szCs w:val="28"/>
        </w:rPr>
      </w:pPr>
      <w:r w:rsidRPr="00962780">
        <w:rPr>
          <w:b/>
          <w:sz w:val="28"/>
          <w:szCs w:val="28"/>
        </w:rPr>
        <w:t xml:space="preserve">   A/ Les protéines du sarcoplasme</w:t>
      </w:r>
      <w:r w:rsidR="0013714E" w:rsidRPr="00962780">
        <w:rPr>
          <w:b/>
          <w:sz w:val="28"/>
          <w:szCs w:val="28"/>
        </w:rPr>
        <w:t xml:space="preserve"> </w:t>
      </w:r>
    </w:p>
    <w:p w:rsidR="00C66722" w:rsidRPr="00962780" w:rsidRDefault="00C66722" w:rsidP="00C66722">
      <w:pPr>
        <w:jc w:val="both"/>
        <w:rPr>
          <w:sz w:val="28"/>
          <w:szCs w:val="28"/>
        </w:rPr>
      </w:pPr>
      <w:r w:rsidRPr="00962780">
        <w:rPr>
          <w:sz w:val="28"/>
          <w:szCs w:val="28"/>
        </w:rPr>
        <w:t xml:space="preserve">         Représentent 26% des protéines totales, dont la myoglobine et la parvalbumine (son rôle est de freiner les ions Ca</w:t>
      </w:r>
      <w:r w:rsidRPr="00962780">
        <w:rPr>
          <w:sz w:val="28"/>
          <w:szCs w:val="28"/>
          <w:vertAlign w:val="superscript"/>
        </w:rPr>
        <w:t>++</w:t>
      </w:r>
      <w:r w:rsidRPr="00962780">
        <w:rPr>
          <w:sz w:val="28"/>
          <w:szCs w:val="28"/>
        </w:rPr>
        <w:t xml:space="preserve"> dans les fibres de type II)</w:t>
      </w:r>
    </w:p>
    <w:p w:rsidR="0019025C" w:rsidRPr="00962780" w:rsidRDefault="00C66722" w:rsidP="0019025C">
      <w:pPr>
        <w:rPr>
          <w:sz w:val="28"/>
          <w:szCs w:val="28"/>
        </w:rPr>
      </w:pPr>
      <w:r w:rsidRPr="00962780">
        <w:rPr>
          <w:sz w:val="28"/>
          <w:szCs w:val="28"/>
        </w:rPr>
        <w:t xml:space="preserve">   </w:t>
      </w:r>
      <w:r w:rsidR="0019025C" w:rsidRPr="00962780">
        <w:rPr>
          <w:b/>
          <w:sz w:val="28"/>
          <w:szCs w:val="28"/>
        </w:rPr>
        <w:t>B/ Les protéines des granule</w:t>
      </w:r>
    </w:p>
    <w:p w:rsidR="00941B8B" w:rsidRPr="00962780" w:rsidRDefault="00C66722" w:rsidP="0019025C">
      <w:pPr>
        <w:ind w:left="284" w:hanging="284"/>
        <w:rPr>
          <w:b/>
          <w:sz w:val="28"/>
          <w:szCs w:val="28"/>
        </w:rPr>
      </w:pPr>
      <w:r w:rsidRPr="00962780">
        <w:rPr>
          <w:b/>
          <w:sz w:val="28"/>
          <w:szCs w:val="28"/>
        </w:rPr>
        <w:t xml:space="preserve">  </w:t>
      </w:r>
      <w:r w:rsidRPr="00962780">
        <w:rPr>
          <w:sz w:val="28"/>
          <w:szCs w:val="28"/>
        </w:rPr>
        <w:t>Représentent 3 à 4% des protéines totales, elles renferment les nucléoprotéines responsables de la synthèse protéique et les enzymes mitochondriales.</w:t>
      </w:r>
    </w:p>
    <w:p w:rsidR="00C66722" w:rsidRPr="00962780" w:rsidRDefault="00941B8B" w:rsidP="00941B8B">
      <w:pPr>
        <w:rPr>
          <w:b/>
          <w:sz w:val="28"/>
          <w:szCs w:val="28"/>
        </w:rPr>
      </w:pPr>
      <w:r w:rsidRPr="00962780">
        <w:rPr>
          <w:sz w:val="28"/>
          <w:szCs w:val="28"/>
        </w:rPr>
        <w:t xml:space="preserve">    </w:t>
      </w:r>
      <w:r w:rsidRPr="00962780">
        <w:rPr>
          <w:b/>
          <w:sz w:val="28"/>
          <w:szCs w:val="28"/>
        </w:rPr>
        <w:t>C/ Les protéines du Stroma</w:t>
      </w:r>
    </w:p>
    <w:p w:rsidR="00941B8B" w:rsidRPr="00962780" w:rsidRDefault="00941B8B" w:rsidP="00F83B8B">
      <w:pPr>
        <w:jc w:val="both"/>
        <w:rPr>
          <w:sz w:val="28"/>
          <w:szCs w:val="28"/>
        </w:rPr>
      </w:pPr>
      <w:r w:rsidRPr="00962780">
        <w:rPr>
          <w:b/>
          <w:sz w:val="28"/>
          <w:szCs w:val="28"/>
        </w:rPr>
        <w:t xml:space="preserve">         </w:t>
      </w:r>
      <w:r w:rsidR="00F83B8B" w:rsidRPr="00962780">
        <w:rPr>
          <w:sz w:val="28"/>
          <w:szCs w:val="28"/>
        </w:rPr>
        <w:t>Elles représentent 13% des protéines totales et regroupent les protéines des différentes membranes dont celle appartenant au réticulum sarcoplasmique.</w:t>
      </w:r>
    </w:p>
    <w:p w:rsidR="00F83B8B" w:rsidRPr="00962780" w:rsidRDefault="00F83B8B" w:rsidP="00F83B8B">
      <w:pPr>
        <w:jc w:val="both"/>
        <w:rPr>
          <w:sz w:val="28"/>
          <w:szCs w:val="28"/>
        </w:rPr>
      </w:pPr>
      <w:r w:rsidRPr="00962780">
        <w:rPr>
          <w:sz w:val="28"/>
          <w:szCs w:val="28"/>
        </w:rPr>
        <w:t>Au niveau du réticulum sarcoplasmique, il existe des protéines intra et extra membranaires :</w:t>
      </w:r>
    </w:p>
    <w:p w:rsidR="00B2753A" w:rsidRPr="00962780" w:rsidRDefault="00F83B8B" w:rsidP="000826B8">
      <w:pPr>
        <w:pStyle w:val="Paragraphedeliste"/>
        <w:numPr>
          <w:ilvl w:val="0"/>
          <w:numId w:val="40"/>
        </w:numPr>
        <w:jc w:val="both"/>
        <w:rPr>
          <w:sz w:val="28"/>
          <w:szCs w:val="28"/>
        </w:rPr>
      </w:pPr>
      <w:r w:rsidRPr="00962780">
        <w:rPr>
          <w:sz w:val="28"/>
          <w:szCs w:val="28"/>
        </w:rPr>
        <w:lastRenderedPageBreak/>
        <w:t>Au sein des protéines intra membranaires se trouve l’ATPase (masse de 100KD) fixant le calcium. Elle représente au moins 90% de la masse totale de la membrane.</w:t>
      </w:r>
    </w:p>
    <w:p w:rsidR="00F83B8B" w:rsidRPr="00962780" w:rsidRDefault="00B2753A" w:rsidP="00B2753A">
      <w:pPr>
        <w:ind w:firstLine="708"/>
        <w:rPr>
          <w:sz w:val="28"/>
          <w:szCs w:val="28"/>
        </w:rPr>
      </w:pPr>
      <w:r w:rsidRPr="00962780">
        <w:rPr>
          <w:sz w:val="28"/>
          <w:szCs w:val="28"/>
        </w:rPr>
        <w:t>Quatre petites protéines (30 KD chacune), forment les 10% restant.</w:t>
      </w:r>
    </w:p>
    <w:p w:rsidR="00B2753A" w:rsidRPr="00962780" w:rsidRDefault="00B2753A" w:rsidP="000826B8">
      <w:pPr>
        <w:pStyle w:val="Paragraphedeliste"/>
        <w:numPr>
          <w:ilvl w:val="0"/>
          <w:numId w:val="40"/>
        </w:numPr>
        <w:rPr>
          <w:sz w:val="28"/>
          <w:szCs w:val="28"/>
        </w:rPr>
      </w:pPr>
      <w:r w:rsidRPr="00962780">
        <w:rPr>
          <w:sz w:val="28"/>
          <w:szCs w:val="28"/>
        </w:rPr>
        <w:t>Les protéines extra membranaires regroupent deux types de molécules :</w:t>
      </w:r>
    </w:p>
    <w:p w:rsidR="00B2753A" w:rsidRPr="00962780" w:rsidRDefault="00B2753A" w:rsidP="000826B8">
      <w:pPr>
        <w:pStyle w:val="Paragraphedeliste"/>
        <w:numPr>
          <w:ilvl w:val="0"/>
          <w:numId w:val="41"/>
        </w:numPr>
        <w:rPr>
          <w:sz w:val="28"/>
          <w:szCs w:val="28"/>
        </w:rPr>
      </w:pPr>
      <w:r w:rsidRPr="00962780">
        <w:rPr>
          <w:sz w:val="28"/>
          <w:szCs w:val="28"/>
        </w:rPr>
        <w:t>La calcéquestrine (45 KD)</w:t>
      </w:r>
    </w:p>
    <w:p w:rsidR="00B2753A" w:rsidRPr="00962780" w:rsidRDefault="00B2753A" w:rsidP="000826B8">
      <w:pPr>
        <w:pStyle w:val="Paragraphedeliste"/>
        <w:numPr>
          <w:ilvl w:val="0"/>
          <w:numId w:val="41"/>
        </w:numPr>
        <w:rPr>
          <w:sz w:val="28"/>
          <w:szCs w:val="28"/>
          <w:lang w:val="en-US"/>
        </w:rPr>
      </w:pPr>
      <w:r w:rsidRPr="00962780">
        <w:rPr>
          <w:sz w:val="28"/>
          <w:szCs w:val="28"/>
          <w:lang w:val="en-US"/>
        </w:rPr>
        <w:t>La high affinity Ca</w:t>
      </w:r>
      <w:r w:rsidRPr="00962780">
        <w:rPr>
          <w:sz w:val="28"/>
          <w:szCs w:val="28"/>
          <w:vertAlign w:val="superscript"/>
          <w:lang w:val="en-US"/>
        </w:rPr>
        <w:t>++</w:t>
      </w:r>
      <w:r w:rsidRPr="00962780">
        <w:rPr>
          <w:sz w:val="28"/>
          <w:szCs w:val="28"/>
          <w:lang w:val="en-US"/>
        </w:rPr>
        <w:t xml:space="preserve"> binding protein.</w:t>
      </w:r>
    </w:p>
    <w:p w:rsidR="00B2753A" w:rsidRPr="00962780" w:rsidRDefault="00B2753A" w:rsidP="00B2753A">
      <w:pPr>
        <w:rPr>
          <w:sz w:val="28"/>
          <w:szCs w:val="28"/>
          <w:lang w:val="en-US"/>
        </w:rPr>
      </w:pPr>
    </w:p>
    <w:p w:rsidR="00891517" w:rsidRPr="00962780" w:rsidRDefault="00B2753A" w:rsidP="00B2753A">
      <w:pPr>
        <w:rPr>
          <w:b/>
          <w:sz w:val="28"/>
          <w:szCs w:val="28"/>
        </w:rPr>
      </w:pPr>
      <w:r w:rsidRPr="00962780">
        <w:rPr>
          <w:b/>
          <w:sz w:val="28"/>
          <w:szCs w:val="28"/>
          <w:lang w:val="en-US"/>
        </w:rPr>
        <w:t xml:space="preserve">     </w:t>
      </w:r>
      <w:r w:rsidRPr="00962780">
        <w:rPr>
          <w:b/>
          <w:sz w:val="28"/>
          <w:szCs w:val="28"/>
        </w:rPr>
        <w:t xml:space="preserve">D/ Les protéines contractiles des filaments épais </w:t>
      </w:r>
      <w:r w:rsidRPr="00962780">
        <w:rPr>
          <w:b/>
          <w:noProof/>
          <w:sz w:val="28"/>
          <w:szCs w:val="28"/>
        </w:rPr>
        <w:t>et</w:t>
      </w:r>
      <w:r w:rsidRPr="00962780">
        <w:rPr>
          <w:b/>
          <w:sz w:val="28"/>
          <w:szCs w:val="28"/>
        </w:rPr>
        <w:t xml:space="preserve"> fins</w:t>
      </w:r>
    </w:p>
    <w:p w:rsidR="00B2753A" w:rsidRPr="00962780" w:rsidRDefault="00891517" w:rsidP="00891517">
      <w:pPr>
        <w:ind w:firstLine="708"/>
        <w:rPr>
          <w:sz w:val="28"/>
          <w:szCs w:val="28"/>
        </w:rPr>
      </w:pPr>
      <w:r w:rsidRPr="00962780">
        <w:rPr>
          <w:sz w:val="28"/>
          <w:szCs w:val="28"/>
        </w:rPr>
        <w:t>Représentent 57% des protéines totales, il s’agit de la myosine, de l’actine et de leurs protéines associées</w:t>
      </w:r>
    </w:p>
    <w:p w:rsidR="00891517" w:rsidRPr="00962780" w:rsidRDefault="00891517" w:rsidP="00891517">
      <w:pPr>
        <w:ind w:firstLine="708"/>
        <w:rPr>
          <w:b/>
          <w:sz w:val="28"/>
          <w:szCs w:val="28"/>
        </w:rPr>
      </w:pPr>
      <w:r w:rsidRPr="00962780">
        <w:rPr>
          <w:b/>
          <w:sz w:val="28"/>
          <w:szCs w:val="28"/>
        </w:rPr>
        <w:t xml:space="preserve">D.1/ Les protéines du </w:t>
      </w:r>
      <w:r w:rsidR="006B70CE" w:rsidRPr="00962780">
        <w:rPr>
          <w:b/>
          <w:sz w:val="28"/>
          <w:szCs w:val="28"/>
        </w:rPr>
        <w:t>cyclo squelette</w:t>
      </w:r>
    </w:p>
    <w:p w:rsidR="00891517" w:rsidRPr="00962780" w:rsidRDefault="00891517" w:rsidP="00891517">
      <w:pPr>
        <w:ind w:firstLine="708"/>
        <w:jc w:val="both"/>
        <w:rPr>
          <w:sz w:val="28"/>
          <w:szCs w:val="28"/>
        </w:rPr>
      </w:pPr>
      <w:r w:rsidRPr="00962780">
        <w:rPr>
          <w:sz w:val="28"/>
          <w:szCs w:val="28"/>
        </w:rPr>
        <w:t>De nombreuses (autres) protéines interviennent pour soutenir et fixer les protéines contractiles.</w:t>
      </w:r>
    </w:p>
    <w:p w:rsidR="00891517" w:rsidRPr="00962780" w:rsidRDefault="00891517" w:rsidP="00891517">
      <w:pPr>
        <w:ind w:firstLine="708"/>
        <w:jc w:val="both"/>
        <w:rPr>
          <w:sz w:val="28"/>
          <w:szCs w:val="28"/>
        </w:rPr>
      </w:pPr>
      <w:r w:rsidRPr="00962780">
        <w:rPr>
          <w:sz w:val="28"/>
          <w:szCs w:val="28"/>
        </w:rPr>
        <w:t xml:space="preserve">Ces protéines secondaires forment un complexe dense, créant ainsi un </w:t>
      </w:r>
      <w:r w:rsidR="006B70CE" w:rsidRPr="00962780">
        <w:rPr>
          <w:sz w:val="28"/>
          <w:szCs w:val="28"/>
        </w:rPr>
        <w:t>cyclo squelette</w:t>
      </w:r>
      <w:r w:rsidRPr="00962780">
        <w:rPr>
          <w:sz w:val="28"/>
          <w:szCs w:val="28"/>
        </w:rPr>
        <w:t xml:space="preserve"> qui permet aux sarcomères d’être situé régulièrement. Une quinzaine de protéines de protéines forment le cytosquelette</w:t>
      </w:r>
      <w:r w:rsidRPr="00962780">
        <w:rPr>
          <w:rStyle w:val="Appelnotedebasdep"/>
          <w:sz w:val="28"/>
          <w:szCs w:val="28"/>
        </w:rPr>
        <w:footnoteReference w:id="5"/>
      </w:r>
      <w:r w:rsidR="000C0BC9" w:rsidRPr="00962780">
        <w:rPr>
          <w:sz w:val="28"/>
          <w:szCs w:val="28"/>
        </w:rPr>
        <w:t>.</w:t>
      </w:r>
    </w:p>
    <w:p w:rsidR="000C0BC9" w:rsidRPr="00962780" w:rsidRDefault="000C0BC9" w:rsidP="00891517">
      <w:pPr>
        <w:ind w:firstLine="708"/>
        <w:jc w:val="both"/>
        <w:rPr>
          <w:sz w:val="28"/>
          <w:szCs w:val="28"/>
        </w:rPr>
      </w:pPr>
      <w:r w:rsidRPr="00962780">
        <w:rPr>
          <w:sz w:val="28"/>
          <w:szCs w:val="28"/>
        </w:rPr>
        <w:t>Nous nous limiteront à l’étude de quelques protéines intervenant dans la stabilité de la myosine et de l’actine au sein du sarcomère.</w:t>
      </w:r>
    </w:p>
    <w:p w:rsidR="000C0BC9" w:rsidRPr="00962780" w:rsidRDefault="000C0BC9" w:rsidP="000826B8">
      <w:pPr>
        <w:pStyle w:val="Paragraphedeliste"/>
        <w:numPr>
          <w:ilvl w:val="0"/>
          <w:numId w:val="42"/>
        </w:numPr>
        <w:rPr>
          <w:b/>
          <w:sz w:val="28"/>
          <w:szCs w:val="28"/>
        </w:rPr>
      </w:pPr>
      <w:r w:rsidRPr="00962780">
        <w:rPr>
          <w:b/>
          <w:sz w:val="28"/>
          <w:szCs w:val="28"/>
        </w:rPr>
        <w:t>La Titine :</w:t>
      </w:r>
    </w:p>
    <w:p w:rsidR="000C0BC9" w:rsidRPr="00962780" w:rsidRDefault="000C0BC9" w:rsidP="000826B8">
      <w:pPr>
        <w:pStyle w:val="Paragraphedeliste"/>
        <w:numPr>
          <w:ilvl w:val="0"/>
          <w:numId w:val="43"/>
        </w:numPr>
        <w:rPr>
          <w:sz w:val="28"/>
          <w:szCs w:val="28"/>
        </w:rPr>
      </w:pPr>
      <w:r w:rsidRPr="00962780">
        <w:rPr>
          <w:sz w:val="28"/>
          <w:szCs w:val="28"/>
        </w:rPr>
        <w:t>Elle est la plus volumineuse au niveau du sarcomère</w:t>
      </w:r>
    </w:p>
    <w:p w:rsidR="000C0BC9" w:rsidRPr="00962780" w:rsidRDefault="000C0BC9" w:rsidP="000826B8">
      <w:pPr>
        <w:pStyle w:val="Paragraphedeliste"/>
        <w:numPr>
          <w:ilvl w:val="0"/>
          <w:numId w:val="43"/>
        </w:numPr>
        <w:rPr>
          <w:sz w:val="28"/>
          <w:szCs w:val="28"/>
        </w:rPr>
      </w:pPr>
      <w:r w:rsidRPr="00962780">
        <w:rPr>
          <w:sz w:val="28"/>
          <w:szCs w:val="28"/>
        </w:rPr>
        <w:t>38000 acides aminés ; environ 3000KD</w:t>
      </w:r>
      <w:r w:rsidRPr="00962780">
        <w:rPr>
          <w:rStyle w:val="Appelnotedebasdep"/>
          <w:sz w:val="28"/>
          <w:szCs w:val="28"/>
        </w:rPr>
        <w:footnoteReference w:id="6"/>
      </w:r>
      <w:r w:rsidRPr="00962780">
        <w:rPr>
          <w:sz w:val="28"/>
          <w:szCs w:val="28"/>
        </w:rPr>
        <w:t>.</w:t>
      </w:r>
    </w:p>
    <w:p w:rsidR="000C0BC9" w:rsidRPr="00962780" w:rsidRDefault="000C0BC9" w:rsidP="000826B8">
      <w:pPr>
        <w:pStyle w:val="Paragraphedeliste"/>
        <w:numPr>
          <w:ilvl w:val="0"/>
          <w:numId w:val="43"/>
        </w:numPr>
        <w:rPr>
          <w:sz w:val="28"/>
          <w:szCs w:val="28"/>
        </w:rPr>
      </w:pPr>
      <w:r w:rsidRPr="00962780">
        <w:rPr>
          <w:sz w:val="28"/>
          <w:szCs w:val="28"/>
        </w:rPr>
        <w:t>Elle s’étend sur la moitié du sarcomère, de ligne Z à la ligne M</w:t>
      </w:r>
    </w:p>
    <w:p w:rsidR="000C0BC9" w:rsidRPr="00962780" w:rsidRDefault="000C0BC9" w:rsidP="000826B8">
      <w:pPr>
        <w:pStyle w:val="Paragraphedeliste"/>
        <w:numPr>
          <w:ilvl w:val="0"/>
          <w:numId w:val="43"/>
        </w:numPr>
        <w:rPr>
          <w:sz w:val="28"/>
          <w:szCs w:val="28"/>
        </w:rPr>
      </w:pPr>
      <w:r w:rsidRPr="00962780">
        <w:rPr>
          <w:sz w:val="28"/>
          <w:szCs w:val="28"/>
        </w:rPr>
        <w:t>Elle contient un segment inextensible au niveau de la bande A et un segment élastique à l’intérieur de la bande I</w:t>
      </w:r>
    </w:p>
    <w:p w:rsidR="000C0BC9" w:rsidRPr="00962780" w:rsidRDefault="000C0BC9" w:rsidP="000826B8">
      <w:pPr>
        <w:pStyle w:val="Paragraphedeliste"/>
        <w:numPr>
          <w:ilvl w:val="0"/>
          <w:numId w:val="43"/>
        </w:numPr>
        <w:rPr>
          <w:sz w:val="28"/>
          <w:szCs w:val="28"/>
        </w:rPr>
      </w:pPr>
      <w:r w:rsidRPr="00962780">
        <w:rPr>
          <w:sz w:val="28"/>
          <w:szCs w:val="28"/>
        </w:rPr>
        <w:t xml:space="preserve">Au sein de la bande A la Titine se lie à la myosine et lui assure un </w:t>
      </w:r>
      <w:r w:rsidR="00F54F03" w:rsidRPr="00962780">
        <w:rPr>
          <w:sz w:val="28"/>
          <w:szCs w:val="28"/>
        </w:rPr>
        <w:t>rôle</w:t>
      </w:r>
      <w:r w:rsidRPr="00962780">
        <w:rPr>
          <w:sz w:val="28"/>
          <w:szCs w:val="28"/>
        </w:rPr>
        <w:t xml:space="preserve"> de support</w:t>
      </w:r>
      <w:r w:rsidR="00F54F03" w:rsidRPr="00962780">
        <w:rPr>
          <w:sz w:val="28"/>
          <w:szCs w:val="28"/>
        </w:rPr>
        <w:t>.</w:t>
      </w:r>
    </w:p>
    <w:p w:rsidR="00F54F03" w:rsidRPr="00962780" w:rsidRDefault="00F54F03" w:rsidP="000826B8">
      <w:pPr>
        <w:pStyle w:val="Paragraphedeliste"/>
        <w:numPr>
          <w:ilvl w:val="0"/>
          <w:numId w:val="43"/>
        </w:numPr>
        <w:rPr>
          <w:sz w:val="28"/>
          <w:szCs w:val="28"/>
        </w:rPr>
      </w:pPr>
      <w:r w:rsidRPr="00962780">
        <w:rPr>
          <w:sz w:val="28"/>
          <w:szCs w:val="28"/>
        </w:rPr>
        <w:t>En son extrémité, elle s’</w:t>
      </w:r>
      <w:r w:rsidR="006B70CE" w:rsidRPr="00962780">
        <w:rPr>
          <w:sz w:val="28"/>
          <w:szCs w:val="28"/>
        </w:rPr>
        <w:t>ancre</w:t>
      </w:r>
      <w:r w:rsidRPr="00962780">
        <w:rPr>
          <w:sz w:val="28"/>
          <w:szCs w:val="28"/>
        </w:rPr>
        <w:t xml:space="preserve"> dans la bande M et se lie à deux autres protéines :</w:t>
      </w:r>
    </w:p>
    <w:p w:rsidR="00F54F03" w:rsidRPr="00962780" w:rsidRDefault="00F54F03" w:rsidP="00F54F03">
      <w:pPr>
        <w:pStyle w:val="Paragraphedeliste"/>
        <w:ind w:left="1440"/>
        <w:rPr>
          <w:sz w:val="28"/>
          <w:szCs w:val="28"/>
        </w:rPr>
      </w:pPr>
      <w:r w:rsidRPr="00962780">
        <w:rPr>
          <w:b/>
          <w:sz w:val="28"/>
          <w:szCs w:val="28"/>
        </w:rPr>
        <w:t xml:space="preserve">                            *</w:t>
      </w:r>
      <w:r w:rsidRPr="00962780">
        <w:rPr>
          <w:sz w:val="28"/>
          <w:szCs w:val="28"/>
        </w:rPr>
        <w:t>La protéine M (165KD) et la</w:t>
      </w:r>
    </w:p>
    <w:p w:rsidR="00F54F03" w:rsidRPr="00962780" w:rsidRDefault="00F54F03" w:rsidP="00F54F03">
      <w:pPr>
        <w:pStyle w:val="Paragraphedeliste"/>
        <w:ind w:left="1440"/>
        <w:rPr>
          <w:sz w:val="28"/>
          <w:szCs w:val="28"/>
        </w:rPr>
      </w:pPr>
      <w:r w:rsidRPr="00962780">
        <w:rPr>
          <w:b/>
          <w:sz w:val="28"/>
          <w:szCs w:val="28"/>
        </w:rPr>
        <w:t xml:space="preserve">                            *</w:t>
      </w:r>
      <w:r w:rsidRPr="00962780">
        <w:rPr>
          <w:sz w:val="28"/>
          <w:szCs w:val="28"/>
        </w:rPr>
        <w:t>myomésine (185KD).</w:t>
      </w:r>
    </w:p>
    <w:p w:rsidR="00F54F03" w:rsidRPr="00962780" w:rsidRDefault="00F54F03" w:rsidP="00F54F03">
      <w:pPr>
        <w:jc w:val="both"/>
        <w:rPr>
          <w:sz w:val="28"/>
          <w:szCs w:val="28"/>
        </w:rPr>
      </w:pPr>
      <w:r w:rsidRPr="00962780">
        <w:rPr>
          <w:sz w:val="28"/>
          <w:szCs w:val="28"/>
        </w:rPr>
        <w:t xml:space="preserve">    Par ce mécanisme, la Titine maintiendrait la myosine au centre du sarcomère et participerait à la régulation de la tension active générée par </w:t>
      </w:r>
      <w:proofErr w:type="gramStart"/>
      <w:r w:rsidRPr="00962780">
        <w:rPr>
          <w:sz w:val="28"/>
          <w:szCs w:val="28"/>
        </w:rPr>
        <w:t>le</w:t>
      </w:r>
      <w:proofErr w:type="gramEnd"/>
      <w:r w:rsidRPr="00962780">
        <w:rPr>
          <w:sz w:val="28"/>
          <w:szCs w:val="28"/>
        </w:rPr>
        <w:t xml:space="preserve"> complexe actine myosine</w:t>
      </w:r>
      <w:r w:rsidRPr="00962780">
        <w:rPr>
          <w:rStyle w:val="Appelnotedebasdep"/>
          <w:sz w:val="28"/>
          <w:szCs w:val="28"/>
        </w:rPr>
        <w:footnoteReference w:id="7"/>
      </w:r>
      <w:r w:rsidRPr="00962780">
        <w:rPr>
          <w:sz w:val="28"/>
          <w:szCs w:val="28"/>
        </w:rPr>
        <w:t>.</w:t>
      </w:r>
    </w:p>
    <w:p w:rsidR="008E55AD" w:rsidRPr="00962780" w:rsidRDefault="008E55AD" w:rsidP="00F54F03">
      <w:pPr>
        <w:jc w:val="both"/>
        <w:rPr>
          <w:sz w:val="28"/>
          <w:szCs w:val="28"/>
        </w:rPr>
      </w:pPr>
    </w:p>
    <w:p w:rsidR="00F54F03" w:rsidRPr="00962780" w:rsidRDefault="008E55AD" w:rsidP="000826B8">
      <w:pPr>
        <w:pStyle w:val="Paragraphedeliste"/>
        <w:numPr>
          <w:ilvl w:val="0"/>
          <w:numId w:val="42"/>
        </w:numPr>
        <w:rPr>
          <w:b/>
          <w:sz w:val="28"/>
          <w:szCs w:val="28"/>
        </w:rPr>
      </w:pPr>
      <w:r w:rsidRPr="00962780">
        <w:rPr>
          <w:b/>
          <w:sz w:val="28"/>
          <w:szCs w:val="28"/>
        </w:rPr>
        <w:t>La nébuline</w:t>
      </w:r>
    </w:p>
    <w:p w:rsidR="008E55AD" w:rsidRPr="00962780" w:rsidRDefault="008E55AD" w:rsidP="000826B8">
      <w:pPr>
        <w:pStyle w:val="Paragraphedeliste"/>
        <w:numPr>
          <w:ilvl w:val="0"/>
          <w:numId w:val="44"/>
        </w:numPr>
        <w:jc w:val="both"/>
        <w:rPr>
          <w:sz w:val="28"/>
          <w:szCs w:val="28"/>
        </w:rPr>
      </w:pPr>
      <w:r w:rsidRPr="00962780">
        <w:rPr>
          <w:sz w:val="28"/>
          <w:szCs w:val="28"/>
        </w:rPr>
        <w:t>C’est une protéine exclusive aux muscles striés squelettiques</w:t>
      </w:r>
    </w:p>
    <w:p w:rsidR="008E55AD" w:rsidRPr="00962780" w:rsidRDefault="008E55AD" w:rsidP="000826B8">
      <w:pPr>
        <w:pStyle w:val="Paragraphedeliste"/>
        <w:numPr>
          <w:ilvl w:val="0"/>
          <w:numId w:val="44"/>
        </w:numPr>
        <w:jc w:val="both"/>
        <w:rPr>
          <w:sz w:val="28"/>
          <w:szCs w:val="28"/>
        </w:rPr>
      </w:pPr>
      <w:r w:rsidRPr="00962780">
        <w:rPr>
          <w:sz w:val="28"/>
          <w:szCs w:val="28"/>
        </w:rPr>
        <w:t>Environ 900KD</w:t>
      </w:r>
    </w:p>
    <w:p w:rsidR="008E55AD" w:rsidRPr="00962780" w:rsidRDefault="008E55AD" w:rsidP="000826B8">
      <w:pPr>
        <w:pStyle w:val="Paragraphedeliste"/>
        <w:numPr>
          <w:ilvl w:val="0"/>
          <w:numId w:val="44"/>
        </w:numPr>
        <w:jc w:val="both"/>
        <w:rPr>
          <w:sz w:val="28"/>
          <w:szCs w:val="28"/>
        </w:rPr>
      </w:pPr>
      <w:r w:rsidRPr="00962780">
        <w:rPr>
          <w:sz w:val="28"/>
          <w:szCs w:val="28"/>
        </w:rPr>
        <w:t>Elle forme une chaine polypeptidique qui s’étend de la ligne Z à toute la longueur de la bande I</w:t>
      </w:r>
    </w:p>
    <w:p w:rsidR="008E55AD" w:rsidRPr="00962780" w:rsidRDefault="008E55AD" w:rsidP="000826B8">
      <w:pPr>
        <w:pStyle w:val="Paragraphedeliste"/>
        <w:numPr>
          <w:ilvl w:val="0"/>
          <w:numId w:val="44"/>
        </w:numPr>
        <w:jc w:val="both"/>
        <w:rPr>
          <w:sz w:val="28"/>
          <w:szCs w:val="28"/>
        </w:rPr>
      </w:pPr>
      <w:r w:rsidRPr="00962780">
        <w:rPr>
          <w:sz w:val="28"/>
          <w:szCs w:val="28"/>
        </w:rPr>
        <w:lastRenderedPageBreak/>
        <w:t>Elle se lie à l’actine et constitue alors un « guide moléculaire » assurant la longueur du filament fin.</w:t>
      </w:r>
    </w:p>
    <w:p w:rsidR="008E55AD" w:rsidRPr="00962780" w:rsidRDefault="008E55AD" w:rsidP="008E55AD">
      <w:pPr>
        <w:rPr>
          <w:sz w:val="28"/>
          <w:szCs w:val="28"/>
        </w:rPr>
      </w:pPr>
    </w:p>
    <w:p w:rsidR="008E55AD" w:rsidRPr="00962780" w:rsidRDefault="008E55AD" w:rsidP="000826B8">
      <w:pPr>
        <w:pStyle w:val="Paragraphedeliste"/>
        <w:numPr>
          <w:ilvl w:val="0"/>
          <w:numId w:val="42"/>
        </w:numPr>
        <w:jc w:val="both"/>
        <w:rPr>
          <w:sz w:val="28"/>
          <w:szCs w:val="28"/>
        </w:rPr>
      </w:pPr>
      <w:r w:rsidRPr="00962780">
        <w:rPr>
          <w:b/>
          <w:sz w:val="28"/>
          <w:szCs w:val="28"/>
        </w:rPr>
        <w:t>Les protéines de la ligne Z</w:t>
      </w:r>
    </w:p>
    <w:p w:rsidR="008E55AD" w:rsidRPr="00962780" w:rsidRDefault="008E55AD" w:rsidP="008E55AD">
      <w:pPr>
        <w:pStyle w:val="Paragraphedeliste"/>
        <w:ind w:left="720"/>
        <w:jc w:val="both"/>
        <w:rPr>
          <w:sz w:val="28"/>
          <w:szCs w:val="28"/>
        </w:rPr>
      </w:pPr>
      <w:r w:rsidRPr="00962780">
        <w:rPr>
          <w:sz w:val="28"/>
          <w:szCs w:val="28"/>
        </w:rPr>
        <w:t>La ligne Z est également composée de nombreuses protéines, son organisation est complexe, on y trouve :</w:t>
      </w:r>
    </w:p>
    <w:p w:rsidR="008E55AD" w:rsidRPr="00962780" w:rsidRDefault="008E55AD" w:rsidP="000826B8">
      <w:pPr>
        <w:pStyle w:val="Paragraphedeliste"/>
        <w:numPr>
          <w:ilvl w:val="0"/>
          <w:numId w:val="45"/>
        </w:numPr>
        <w:jc w:val="both"/>
        <w:rPr>
          <w:sz w:val="28"/>
          <w:szCs w:val="28"/>
        </w:rPr>
      </w:pPr>
      <w:r w:rsidRPr="00962780">
        <w:rPr>
          <w:sz w:val="28"/>
          <w:szCs w:val="28"/>
        </w:rPr>
        <w:t>L’alpha actinine = 100KD</w:t>
      </w:r>
    </w:p>
    <w:p w:rsidR="00E46AB8" w:rsidRPr="00962780" w:rsidRDefault="00E46AB8" w:rsidP="000826B8">
      <w:pPr>
        <w:pStyle w:val="Paragraphedeliste"/>
        <w:numPr>
          <w:ilvl w:val="0"/>
          <w:numId w:val="45"/>
        </w:numPr>
        <w:jc w:val="both"/>
        <w:rPr>
          <w:sz w:val="28"/>
          <w:szCs w:val="28"/>
        </w:rPr>
      </w:pPr>
      <w:r w:rsidRPr="00962780">
        <w:rPr>
          <w:sz w:val="28"/>
          <w:szCs w:val="28"/>
        </w:rPr>
        <w:t>La béta actinine = 65KD</w:t>
      </w:r>
    </w:p>
    <w:p w:rsidR="00E46AB8" w:rsidRPr="00962780" w:rsidRDefault="00E46AB8" w:rsidP="000826B8">
      <w:pPr>
        <w:pStyle w:val="Paragraphedeliste"/>
        <w:numPr>
          <w:ilvl w:val="0"/>
          <w:numId w:val="45"/>
        </w:numPr>
        <w:jc w:val="both"/>
        <w:rPr>
          <w:sz w:val="28"/>
          <w:szCs w:val="28"/>
        </w:rPr>
      </w:pPr>
      <w:r w:rsidRPr="00962780">
        <w:rPr>
          <w:sz w:val="28"/>
          <w:szCs w:val="28"/>
        </w:rPr>
        <w:t>La myosénine = 32 KD</w:t>
      </w:r>
    </w:p>
    <w:p w:rsidR="00E46AB8" w:rsidRPr="00962780" w:rsidRDefault="00E46AB8" w:rsidP="00E46AB8">
      <w:pPr>
        <w:ind w:left="1080"/>
        <w:jc w:val="both"/>
        <w:rPr>
          <w:sz w:val="28"/>
          <w:szCs w:val="28"/>
        </w:rPr>
      </w:pPr>
      <w:r w:rsidRPr="00962780">
        <w:rPr>
          <w:sz w:val="28"/>
          <w:szCs w:val="28"/>
        </w:rPr>
        <w:t>Sur lesquelles viennent se positionner les molécules d’actine.</w:t>
      </w:r>
    </w:p>
    <w:p w:rsidR="005C13FB" w:rsidRPr="00962780" w:rsidRDefault="00E46AB8" w:rsidP="000826B8">
      <w:pPr>
        <w:pStyle w:val="Paragraphedeliste"/>
        <w:numPr>
          <w:ilvl w:val="0"/>
          <w:numId w:val="46"/>
        </w:numPr>
        <w:jc w:val="both"/>
        <w:rPr>
          <w:sz w:val="28"/>
          <w:szCs w:val="28"/>
        </w:rPr>
      </w:pPr>
      <w:r w:rsidRPr="00962780">
        <w:rPr>
          <w:sz w:val="28"/>
          <w:szCs w:val="28"/>
        </w:rPr>
        <w:t xml:space="preserve">Au niveau de la bande Z, </w:t>
      </w:r>
      <w:r w:rsidRPr="00962780">
        <w:rPr>
          <w:b/>
          <w:sz w:val="28"/>
          <w:szCs w:val="28"/>
        </w:rPr>
        <w:t xml:space="preserve">la desmine </w:t>
      </w:r>
      <w:r w:rsidRPr="00962780">
        <w:rPr>
          <w:sz w:val="28"/>
          <w:szCs w:val="28"/>
        </w:rPr>
        <w:t>assure la liaison entre deux sarcomères adjacents à la myofibrille.</w:t>
      </w:r>
    </w:p>
    <w:p w:rsidR="005C13FB" w:rsidRPr="00962780" w:rsidRDefault="005C13FB" w:rsidP="005C13FB">
      <w:pPr>
        <w:rPr>
          <w:sz w:val="28"/>
          <w:szCs w:val="28"/>
        </w:rPr>
      </w:pPr>
    </w:p>
    <w:p w:rsidR="005C13FB" w:rsidRPr="00962780" w:rsidRDefault="005C13FB" w:rsidP="000826B8">
      <w:pPr>
        <w:pStyle w:val="Paragraphedeliste"/>
        <w:numPr>
          <w:ilvl w:val="0"/>
          <w:numId w:val="42"/>
        </w:numPr>
        <w:jc w:val="both"/>
        <w:rPr>
          <w:sz w:val="28"/>
          <w:szCs w:val="28"/>
        </w:rPr>
      </w:pPr>
      <w:r w:rsidRPr="00962780">
        <w:rPr>
          <w:b/>
          <w:sz w:val="28"/>
          <w:szCs w:val="28"/>
        </w:rPr>
        <w:t>Les protéines du filament épais</w:t>
      </w:r>
    </w:p>
    <w:p w:rsidR="005C13FB" w:rsidRPr="00962780" w:rsidRDefault="005C13FB" w:rsidP="005C13FB">
      <w:pPr>
        <w:pStyle w:val="Paragraphedeliste"/>
        <w:ind w:left="720"/>
        <w:jc w:val="both"/>
        <w:rPr>
          <w:sz w:val="28"/>
          <w:szCs w:val="28"/>
        </w:rPr>
      </w:pPr>
      <w:r w:rsidRPr="00962780">
        <w:rPr>
          <w:sz w:val="28"/>
          <w:szCs w:val="28"/>
        </w:rPr>
        <w:t>Le filament épais résulte de l’association d’environ 500 molécules de myosines (formant</w:t>
      </w:r>
      <w:r w:rsidRPr="00962780">
        <w:rPr>
          <w:b/>
          <w:sz w:val="28"/>
          <w:szCs w:val="28"/>
        </w:rPr>
        <w:t xml:space="preserve"> </w:t>
      </w:r>
      <m:oMath>
        <m:r>
          <w:rPr>
            <w:rFonts w:ascii="Cambria Math" w:eastAsia="Cambria Math" w:hAnsi="Cambria Math" w:cs="Cambria Math"/>
            <w:sz w:val="28"/>
            <w:szCs w:val="28"/>
          </w:rPr>
          <m:t>±</m:t>
        </m:r>
      </m:oMath>
      <w:r w:rsidRPr="00962780">
        <w:rPr>
          <w:sz w:val="28"/>
          <w:szCs w:val="28"/>
        </w:rPr>
        <w:t xml:space="preserve"> 60% des protéines myofibrillaires) et de cinq protéines </w:t>
      </w:r>
      <w:r w:rsidR="005E6B3D" w:rsidRPr="00962780">
        <w:rPr>
          <w:sz w:val="28"/>
          <w:szCs w:val="28"/>
        </w:rPr>
        <w:t>auxiliaires</w:t>
      </w:r>
      <w:r w:rsidRPr="00962780">
        <w:rPr>
          <w:sz w:val="28"/>
          <w:szCs w:val="28"/>
        </w:rPr>
        <w:t xml:space="preserve"> qui lui sont associées.</w:t>
      </w:r>
    </w:p>
    <w:p w:rsidR="008C3D3C" w:rsidRPr="00962780" w:rsidRDefault="008C3D3C" w:rsidP="005C13FB">
      <w:pPr>
        <w:pStyle w:val="Paragraphedeliste"/>
        <w:ind w:left="720"/>
        <w:jc w:val="both"/>
        <w:rPr>
          <w:b/>
          <w:sz w:val="28"/>
          <w:szCs w:val="28"/>
        </w:rPr>
      </w:pPr>
      <w:r w:rsidRPr="00962780">
        <w:rPr>
          <w:b/>
          <w:sz w:val="28"/>
          <w:szCs w:val="28"/>
        </w:rPr>
        <w:t>A/ La myosine</w:t>
      </w:r>
    </w:p>
    <w:p w:rsidR="00E46AB8" w:rsidRPr="00962780" w:rsidRDefault="008C3D3C" w:rsidP="000826B8">
      <w:pPr>
        <w:pStyle w:val="Paragraphedeliste"/>
        <w:numPr>
          <w:ilvl w:val="0"/>
          <w:numId w:val="47"/>
        </w:numPr>
        <w:rPr>
          <w:sz w:val="28"/>
          <w:szCs w:val="28"/>
        </w:rPr>
      </w:pPr>
      <w:r w:rsidRPr="00962780">
        <w:rPr>
          <w:sz w:val="28"/>
          <w:szCs w:val="28"/>
        </w:rPr>
        <w:t>Chaque molécule de myosine (460 KD) est constituée d’une longue chaine α polypeptidique de deux nm de diamètre et de 130 nm de long.</w:t>
      </w:r>
    </w:p>
    <w:p w:rsidR="008C3D3C" w:rsidRPr="00962780" w:rsidRDefault="008C3D3C" w:rsidP="000826B8">
      <w:pPr>
        <w:pStyle w:val="Paragraphedeliste"/>
        <w:numPr>
          <w:ilvl w:val="0"/>
          <w:numId w:val="47"/>
        </w:numPr>
        <w:rPr>
          <w:sz w:val="28"/>
          <w:szCs w:val="28"/>
        </w:rPr>
      </w:pPr>
      <w:r w:rsidRPr="00962780">
        <w:rPr>
          <w:sz w:val="28"/>
          <w:szCs w:val="28"/>
        </w:rPr>
        <w:t>Cette chaine est appelée Méromyosine légère LMM</w:t>
      </w:r>
      <w:r w:rsidRPr="00962780">
        <w:rPr>
          <w:color w:val="0070C0"/>
          <w:sz w:val="28"/>
          <w:szCs w:val="28"/>
        </w:rPr>
        <w:t xml:space="preserve"> </w:t>
      </w:r>
      <w:r w:rsidRPr="00962780">
        <w:rPr>
          <w:sz w:val="28"/>
          <w:szCs w:val="28"/>
        </w:rPr>
        <w:t>≈</w:t>
      </w:r>
      <w:r w:rsidR="001C19A9" w:rsidRPr="00962780">
        <w:rPr>
          <w:sz w:val="28"/>
          <w:szCs w:val="28"/>
        </w:rPr>
        <w:t xml:space="preserve"> 150 KD</w:t>
      </w:r>
    </w:p>
    <w:p w:rsidR="001C19A9" w:rsidRPr="00962780" w:rsidRDefault="001C19A9" w:rsidP="001C19A9">
      <w:pPr>
        <w:pStyle w:val="Paragraphedeliste"/>
        <w:ind w:left="1428"/>
        <w:rPr>
          <w:sz w:val="28"/>
          <w:szCs w:val="28"/>
        </w:rPr>
      </w:pPr>
      <w:r w:rsidRPr="00962780">
        <w:rPr>
          <w:sz w:val="28"/>
          <w:szCs w:val="28"/>
        </w:rPr>
        <w:t xml:space="preserve">    Elle se termine par une structure mixte</w:t>
      </w:r>
    </w:p>
    <w:p w:rsidR="001C19A9" w:rsidRPr="00962780" w:rsidRDefault="001C19A9" w:rsidP="000826B8">
      <w:pPr>
        <w:pStyle w:val="Paragraphedeliste"/>
        <w:numPr>
          <w:ilvl w:val="0"/>
          <w:numId w:val="48"/>
        </w:numPr>
        <w:rPr>
          <w:sz w:val="28"/>
          <w:szCs w:val="28"/>
        </w:rPr>
      </w:pPr>
      <w:r w:rsidRPr="00962780">
        <w:rPr>
          <w:sz w:val="28"/>
          <w:szCs w:val="28"/>
        </w:rPr>
        <w:t>L’une hélicoïde dite S</w:t>
      </w:r>
      <w:r w:rsidRPr="00962780">
        <w:rPr>
          <w:sz w:val="28"/>
          <w:szCs w:val="28"/>
          <w:vertAlign w:val="subscript"/>
        </w:rPr>
        <w:t>2</w:t>
      </w:r>
      <w:r w:rsidRPr="00962780">
        <w:rPr>
          <w:sz w:val="28"/>
          <w:szCs w:val="28"/>
        </w:rPr>
        <w:t xml:space="preserve"> ≈ 60KD</w:t>
      </w:r>
    </w:p>
    <w:p w:rsidR="001C19A9" w:rsidRPr="00962780" w:rsidRDefault="001C19A9" w:rsidP="000826B8">
      <w:pPr>
        <w:pStyle w:val="Paragraphedeliste"/>
        <w:numPr>
          <w:ilvl w:val="0"/>
          <w:numId w:val="48"/>
        </w:numPr>
        <w:rPr>
          <w:sz w:val="28"/>
          <w:szCs w:val="28"/>
        </w:rPr>
      </w:pPr>
      <w:r w:rsidRPr="00962780">
        <w:rPr>
          <w:sz w:val="28"/>
          <w:szCs w:val="28"/>
        </w:rPr>
        <w:t>L’autre globulaire dite S</w:t>
      </w:r>
      <w:r w:rsidRPr="00962780">
        <w:rPr>
          <w:sz w:val="28"/>
          <w:szCs w:val="28"/>
          <w:vertAlign w:val="subscript"/>
        </w:rPr>
        <w:t xml:space="preserve">1 </w:t>
      </w:r>
      <w:r w:rsidRPr="00962780">
        <w:rPr>
          <w:sz w:val="28"/>
          <w:szCs w:val="28"/>
        </w:rPr>
        <w:t>≈ 120 KD</w:t>
      </w:r>
    </w:p>
    <w:p w:rsidR="001C19A9" w:rsidRPr="00962780" w:rsidRDefault="001C19A9" w:rsidP="000826B8">
      <w:pPr>
        <w:pStyle w:val="Paragraphedeliste"/>
        <w:numPr>
          <w:ilvl w:val="0"/>
          <w:numId w:val="49"/>
        </w:numPr>
        <w:rPr>
          <w:color w:val="0070C0"/>
          <w:sz w:val="28"/>
          <w:szCs w:val="28"/>
        </w:rPr>
      </w:pPr>
      <w:r w:rsidRPr="00962780">
        <w:rPr>
          <w:sz w:val="28"/>
          <w:szCs w:val="28"/>
        </w:rPr>
        <w:t>L’ensemble de ces deux dernières (S</w:t>
      </w:r>
      <w:r w:rsidRPr="00962780">
        <w:rPr>
          <w:sz w:val="28"/>
          <w:szCs w:val="28"/>
          <w:vertAlign w:val="subscript"/>
        </w:rPr>
        <w:t>1</w:t>
      </w:r>
      <w:r w:rsidRPr="00962780">
        <w:rPr>
          <w:sz w:val="28"/>
          <w:szCs w:val="28"/>
        </w:rPr>
        <w:t xml:space="preserve"> et S</w:t>
      </w:r>
      <w:r w:rsidRPr="00962780">
        <w:rPr>
          <w:sz w:val="28"/>
          <w:szCs w:val="28"/>
          <w:vertAlign w:val="subscript"/>
        </w:rPr>
        <w:t>2</w:t>
      </w:r>
      <w:r w:rsidRPr="00962780">
        <w:rPr>
          <w:sz w:val="28"/>
          <w:szCs w:val="28"/>
        </w:rPr>
        <w:t>) forme la Méromyosine lourde HMM</w:t>
      </w:r>
      <w:r w:rsidRPr="00962780">
        <w:rPr>
          <w:color w:val="0070C0"/>
          <w:sz w:val="28"/>
          <w:szCs w:val="28"/>
        </w:rPr>
        <w:t xml:space="preserve"> </w:t>
      </w:r>
      <w:r w:rsidRPr="00962780">
        <w:rPr>
          <w:sz w:val="28"/>
          <w:szCs w:val="28"/>
        </w:rPr>
        <w:t>≈ 180KD.</w:t>
      </w:r>
    </w:p>
    <w:p w:rsidR="001C19A9" w:rsidRPr="00962780" w:rsidRDefault="001C19A9" w:rsidP="000826B8">
      <w:pPr>
        <w:pStyle w:val="Paragraphedeliste"/>
        <w:numPr>
          <w:ilvl w:val="0"/>
          <w:numId w:val="49"/>
        </w:numPr>
        <w:rPr>
          <w:sz w:val="28"/>
          <w:szCs w:val="28"/>
        </w:rPr>
      </w:pPr>
      <w:r w:rsidRPr="00962780">
        <w:rPr>
          <w:sz w:val="28"/>
          <w:szCs w:val="28"/>
        </w:rPr>
        <w:t>L’hydrolyse enzymatique par la Trypsine et la Papaïne sépare ces différents segments</w:t>
      </w:r>
      <w:r w:rsidR="00A8543C" w:rsidRPr="00962780">
        <w:rPr>
          <w:sz w:val="28"/>
          <w:szCs w:val="28"/>
        </w:rPr>
        <w:t>.</w:t>
      </w:r>
    </w:p>
    <w:p w:rsidR="00A8543C" w:rsidRPr="00962780" w:rsidRDefault="00A8543C" w:rsidP="000826B8">
      <w:pPr>
        <w:pStyle w:val="Paragraphedeliste"/>
        <w:numPr>
          <w:ilvl w:val="0"/>
          <w:numId w:val="49"/>
        </w:numPr>
        <w:rPr>
          <w:sz w:val="28"/>
          <w:szCs w:val="28"/>
        </w:rPr>
      </w:pPr>
      <w:r w:rsidRPr="00962780">
        <w:rPr>
          <w:sz w:val="28"/>
          <w:szCs w:val="28"/>
        </w:rPr>
        <w:t>La tête S</w:t>
      </w:r>
      <w:r w:rsidRPr="00962780">
        <w:rPr>
          <w:sz w:val="28"/>
          <w:szCs w:val="28"/>
          <w:vertAlign w:val="subscript"/>
        </w:rPr>
        <w:t>1</w:t>
      </w:r>
      <w:r w:rsidRPr="00962780">
        <w:rPr>
          <w:sz w:val="28"/>
          <w:szCs w:val="28"/>
        </w:rPr>
        <w:t xml:space="preserve"> contient deux sites polypeptidiques</w:t>
      </w:r>
    </w:p>
    <w:p w:rsidR="00A8543C" w:rsidRPr="00962780" w:rsidRDefault="00A8543C" w:rsidP="000826B8">
      <w:pPr>
        <w:pStyle w:val="Paragraphedeliste"/>
        <w:numPr>
          <w:ilvl w:val="0"/>
          <w:numId w:val="50"/>
        </w:numPr>
        <w:rPr>
          <w:sz w:val="28"/>
          <w:szCs w:val="28"/>
        </w:rPr>
      </w:pPr>
      <w:r w:rsidRPr="00962780">
        <w:rPr>
          <w:sz w:val="28"/>
          <w:szCs w:val="28"/>
        </w:rPr>
        <w:t>L’un sert de site de liaison avec l’ATP (responsable de l’hydrolyse de l’ATP en ADP+ P</w:t>
      </w:r>
      <w:r w:rsidRPr="00962780">
        <w:rPr>
          <w:sz w:val="28"/>
          <w:szCs w:val="28"/>
          <w:vertAlign w:val="subscript"/>
        </w:rPr>
        <w:t>i</w:t>
      </w:r>
      <w:r w:rsidRPr="00962780">
        <w:rPr>
          <w:sz w:val="28"/>
          <w:szCs w:val="28"/>
        </w:rPr>
        <w:t xml:space="preserve"> lors de la contraction</w:t>
      </w:r>
    </w:p>
    <w:p w:rsidR="00A8543C" w:rsidRPr="00962780" w:rsidRDefault="00A8543C" w:rsidP="000826B8">
      <w:pPr>
        <w:pStyle w:val="Paragraphedeliste"/>
        <w:numPr>
          <w:ilvl w:val="0"/>
          <w:numId w:val="50"/>
        </w:numPr>
        <w:rPr>
          <w:sz w:val="28"/>
          <w:szCs w:val="28"/>
        </w:rPr>
      </w:pPr>
      <w:r w:rsidRPr="00962780">
        <w:rPr>
          <w:sz w:val="28"/>
          <w:szCs w:val="28"/>
        </w:rPr>
        <w:t>Le second s’associe à l’actine</w:t>
      </w:r>
    </w:p>
    <w:p w:rsidR="00A8543C" w:rsidRPr="00962780" w:rsidRDefault="00A8543C" w:rsidP="00A8543C">
      <w:pPr>
        <w:pStyle w:val="Paragraphedeliste"/>
        <w:ind w:left="2145"/>
        <w:rPr>
          <w:sz w:val="28"/>
          <w:szCs w:val="28"/>
        </w:rPr>
      </w:pPr>
    </w:p>
    <w:p w:rsidR="00304BF7" w:rsidRPr="00962780" w:rsidRDefault="00A8543C" w:rsidP="0019025C">
      <w:pPr>
        <w:jc w:val="center"/>
        <w:rPr>
          <w:sz w:val="28"/>
          <w:szCs w:val="28"/>
        </w:rPr>
      </w:pPr>
      <w:r w:rsidRPr="00962780">
        <w:rPr>
          <w:sz w:val="28"/>
          <w:szCs w:val="28"/>
        </w:rPr>
        <w:t>►la myosine possède la particularité assez rare de détenir une activité     enzymatique intrinsèque tout en étant une protéine.</w:t>
      </w:r>
    </w:p>
    <w:p w:rsidR="00A8543C" w:rsidRPr="00962780" w:rsidRDefault="00304BF7" w:rsidP="00304BF7">
      <w:pPr>
        <w:jc w:val="both"/>
        <w:rPr>
          <w:sz w:val="28"/>
          <w:szCs w:val="28"/>
        </w:rPr>
      </w:pPr>
      <w:r w:rsidRPr="00962780">
        <w:rPr>
          <w:sz w:val="28"/>
          <w:szCs w:val="28"/>
        </w:rPr>
        <w:t xml:space="preserve">   ►Chez l’homme, il existe une trentaine d’isoformes de la myosine dépendantes de la HMM que l’on dénomme aussi HMC (myosine </w:t>
      </w:r>
      <w:proofErr w:type="spellStart"/>
      <w:r w:rsidRPr="00962780">
        <w:rPr>
          <w:sz w:val="28"/>
          <w:szCs w:val="28"/>
        </w:rPr>
        <w:t>heavy</w:t>
      </w:r>
      <w:proofErr w:type="spellEnd"/>
      <w:r w:rsidRPr="00962780">
        <w:rPr>
          <w:sz w:val="28"/>
          <w:szCs w:val="28"/>
        </w:rPr>
        <w:t xml:space="preserve"> </w:t>
      </w:r>
      <w:proofErr w:type="spellStart"/>
      <w:r w:rsidRPr="00962780">
        <w:rPr>
          <w:sz w:val="28"/>
          <w:szCs w:val="28"/>
        </w:rPr>
        <w:t>chain</w:t>
      </w:r>
      <w:proofErr w:type="spellEnd"/>
      <w:r w:rsidRPr="00962780">
        <w:rPr>
          <w:sz w:val="28"/>
          <w:szCs w:val="28"/>
        </w:rPr>
        <w:t xml:space="preserve">), ce qui pourrait expliquer, selon Rome et </w:t>
      </w:r>
      <w:proofErr w:type="spellStart"/>
      <w:r w:rsidRPr="00962780">
        <w:rPr>
          <w:sz w:val="28"/>
          <w:szCs w:val="28"/>
        </w:rPr>
        <w:t>Lindstedt</w:t>
      </w:r>
      <w:proofErr w:type="spellEnd"/>
      <w:r w:rsidRPr="00962780">
        <w:rPr>
          <w:rStyle w:val="Appelnotedebasdep"/>
          <w:sz w:val="28"/>
          <w:szCs w:val="28"/>
        </w:rPr>
        <w:footnoteReference w:id="8"/>
      </w:r>
      <w:r w:rsidRPr="00962780">
        <w:rPr>
          <w:sz w:val="28"/>
          <w:szCs w:val="28"/>
        </w:rPr>
        <w:t>, la capacité d’un muscle à se contracter à des fréquences élevées supérieures à 100 Hz</w:t>
      </w:r>
      <w:r w:rsidRPr="00962780">
        <w:rPr>
          <w:sz w:val="28"/>
          <w:szCs w:val="28"/>
          <w:vertAlign w:val="superscript"/>
        </w:rPr>
        <w:t>***</w:t>
      </w:r>
      <w:r w:rsidRPr="00962780">
        <w:rPr>
          <w:sz w:val="28"/>
          <w:szCs w:val="28"/>
        </w:rPr>
        <w:t>.</w:t>
      </w:r>
    </w:p>
    <w:p w:rsidR="0069490B" w:rsidRPr="00962780" w:rsidRDefault="0069490B" w:rsidP="00304BF7">
      <w:pPr>
        <w:jc w:val="both"/>
        <w:rPr>
          <w:sz w:val="28"/>
          <w:szCs w:val="28"/>
        </w:rPr>
      </w:pPr>
    </w:p>
    <w:p w:rsidR="0069490B" w:rsidRPr="00962780" w:rsidRDefault="0069490B" w:rsidP="00304BF7">
      <w:pPr>
        <w:pStyle w:val="Paragraphedeliste"/>
        <w:numPr>
          <w:ilvl w:val="0"/>
          <w:numId w:val="42"/>
        </w:numPr>
        <w:jc w:val="both"/>
        <w:rPr>
          <w:b/>
          <w:sz w:val="28"/>
          <w:szCs w:val="28"/>
        </w:rPr>
      </w:pPr>
      <w:r w:rsidRPr="00962780">
        <w:rPr>
          <w:b/>
          <w:sz w:val="28"/>
          <w:szCs w:val="28"/>
        </w:rPr>
        <w:t>Les protéines du filament fin</w:t>
      </w:r>
    </w:p>
    <w:p w:rsidR="0069490B" w:rsidRPr="00962780" w:rsidRDefault="0069490B" w:rsidP="0069490B">
      <w:pPr>
        <w:pStyle w:val="Paragraphedeliste"/>
        <w:ind w:left="720"/>
        <w:jc w:val="both"/>
        <w:rPr>
          <w:sz w:val="28"/>
          <w:szCs w:val="28"/>
        </w:rPr>
      </w:pPr>
      <w:r w:rsidRPr="00962780">
        <w:rPr>
          <w:sz w:val="28"/>
          <w:szCs w:val="28"/>
        </w:rPr>
        <w:t>Les principales sont :</w:t>
      </w:r>
    </w:p>
    <w:p w:rsidR="0069490B" w:rsidRPr="00962780" w:rsidRDefault="0069490B" w:rsidP="0069490B">
      <w:pPr>
        <w:pStyle w:val="Paragraphedeliste"/>
        <w:numPr>
          <w:ilvl w:val="0"/>
          <w:numId w:val="51"/>
        </w:numPr>
        <w:jc w:val="both"/>
        <w:rPr>
          <w:sz w:val="28"/>
          <w:szCs w:val="28"/>
        </w:rPr>
      </w:pPr>
      <w:r w:rsidRPr="00962780">
        <w:rPr>
          <w:sz w:val="28"/>
          <w:szCs w:val="28"/>
        </w:rPr>
        <w:t>L’actine 20% des protéines de la myofibrille</w:t>
      </w:r>
    </w:p>
    <w:p w:rsidR="0069490B" w:rsidRPr="00962780" w:rsidRDefault="0069490B" w:rsidP="0069490B">
      <w:pPr>
        <w:pStyle w:val="Paragraphedeliste"/>
        <w:numPr>
          <w:ilvl w:val="0"/>
          <w:numId w:val="51"/>
        </w:numPr>
        <w:jc w:val="both"/>
        <w:rPr>
          <w:sz w:val="28"/>
          <w:szCs w:val="28"/>
        </w:rPr>
      </w:pPr>
      <w:r w:rsidRPr="00962780">
        <w:rPr>
          <w:sz w:val="28"/>
          <w:szCs w:val="28"/>
        </w:rPr>
        <w:t>La tropomyosine – 5%</w:t>
      </w:r>
    </w:p>
    <w:p w:rsidR="00140842" w:rsidRPr="00962780" w:rsidRDefault="0069490B" w:rsidP="0019025C">
      <w:pPr>
        <w:pStyle w:val="Paragraphedeliste"/>
        <w:numPr>
          <w:ilvl w:val="0"/>
          <w:numId w:val="51"/>
        </w:numPr>
        <w:jc w:val="both"/>
        <w:rPr>
          <w:sz w:val="28"/>
          <w:szCs w:val="28"/>
        </w:rPr>
      </w:pPr>
      <w:r w:rsidRPr="00962780">
        <w:rPr>
          <w:sz w:val="28"/>
          <w:szCs w:val="28"/>
        </w:rPr>
        <w:t>La troponine -4%</w:t>
      </w:r>
    </w:p>
    <w:p w:rsidR="0069490B" w:rsidRPr="00962780" w:rsidRDefault="0069490B" w:rsidP="0069490B">
      <w:pPr>
        <w:jc w:val="both"/>
        <w:rPr>
          <w:sz w:val="28"/>
          <w:szCs w:val="28"/>
        </w:rPr>
      </w:pPr>
      <w:r w:rsidRPr="00962780">
        <w:rPr>
          <w:b/>
          <w:i/>
          <w:sz w:val="28"/>
          <w:szCs w:val="28"/>
        </w:rPr>
        <w:t>A/ L’actine</w:t>
      </w:r>
    </w:p>
    <w:p w:rsidR="00537BBC" w:rsidRPr="00962780" w:rsidRDefault="00537BBC" w:rsidP="0069490B">
      <w:pPr>
        <w:jc w:val="both"/>
        <w:rPr>
          <w:sz w:val="28"/>
          <w:szCs w:val="28"/>
        </w:rPr>
      </w:pPr>
      <w:r w:rsidRPr="00962780">
        <w:rPr>
          <w:sz w:val="28"/>
          <w:szCs w:val="28"/>
        </w:rPr>
        <w:t xml:space="preserve">        Initialement, l’actine est resynthétiseé sous forme globulaire, la G-actine, à laquelle s’associe une molécule d’ATP</w:t>
      </w:r>
      <w:r w:rsidRPr="00962780">
        <w:rPr>
          <w:rStyle w:val="Appelnotedebasdep"/>
          <w:sz w:val="28"/>
          <w:szCs w:val="28"/>
        </w:rPr>
        <w:footnoteReference w:id="9"/>
      </w:r>
      <w:r w:rsidRPr="00962780">
        <w:rPr>
          <w:sz w:val="28"/>
          <w:szCs w:val="28"/>
        </w:rPr>
        <w:t>. Une polymérisation</w:t>
      </w:r>
      <w:r w:rsidR="002632C9" w:rsidRPr="00962780">
        <w:rPr>
          <w:sz w:val="28"/>
          <w:szCs w:val="28"/>
        </w:rPr>
        <w:t xml:space="preserve"> des molécules globulaires (</w:t>
      </w:r>
      <w:r w:rsidRPr="00962780">
        <w:rPr>
          <w:sz w:val="28"/>
          <w:szCs w:val="28"/>
        </w:rPr>
        <w:t>associées à l’hydrolyse de l’ATP en ADP+ Pi) forme une chaine fibrillaire constitue alors un long filament (2,75nm) appelé F-actine</w:t>
      </w:r>
      <w:r w:rsidR="002632C9" w:rsidRPr="00962780">
        <w:rPr>
          <w:sz w:val="28"/>
          <w:szCs w:val="28"/>
        </w:rPr>
        <w:t>.</w:t>
      </w:r>
    </w:p>
    <w:p w:rsidR="00584338" w:rsidRPr="00962780" w:rsidRDefault="00584338" w:rsidP="0069490B">
      <w:pPr>
        <w:jc w:val="both"/>
        <w:rPr>
          <w:sz w:val="28"/>
          <w:szCs w:val="28"/>
        </w:rPr>
      </w:pPr>
      <w:r w:rsidRPr="00962780">
        <w:rPr>
          <w:sz w:val="28"/>
          <w:szCs w:val="28"/>
        </w:rPr>
        <w:t>A chaque extrémité du sarcomère, la F-actine s’insère sur la ligne Z par son extrémité CO</w:t>
      </w:r>
      <w:r w:rsidRPr="00962780">
        <w:rPr>
          <w:sz w:val="28"/>
          <w:szCs w:val="28"/>
          <w:vertAlign w:val="subscript"/>
        </w:rPr>
        <w:t>2</w:t>
      </w:r>
      <w:r w:rsidRPr="00962780">
        <w:rPr>
          <w:sz w:val="28"/>
          <w:szCs w:val="28"/>
        </w:rPr>
        <w:t xml:space="preserve">H-terminal, via les α et β </w:t>
      </w:r>
      <w:r w:rsidR="006B70CE" w:rsidRPr="00962780">
        <w:rPr>
          <w:sz w:val="28"/>
          <w:szCs w:val="28"/>
        </w:rPr>
        <w:t>actinine</w:t>
      </w:r>
      <w:r w:rsidRPr="00962780">
        <w:rPr>
          <w:sz w:val="28"/>
          <w:szCs w:val="28"/>
        </w:rPr>
        <w:t>.</w:t>
      </w:r>
      <w:r w:rsidR="00140842" w:rsidRPr="00962780">
        <w:rPr>
          <w:sz w:val="28"/>
          <w:szCs w:val="28"/>
        </w:rPr>
        <w:t xml:space="preserve"> L’extrémité NH</w:t>
      </w:r>
      <w:r w:rsidR="00140842" w:rsidRPr="00962780">
        <w:rPr>
          <w:sz w:val="28"/>
          <w:szCs w:val="28"/>
          <w:vertAlign w:val="subscript"/>
        </w:rPr>
        <w:t>2</w:t>
      </w:r>
      <w:r w:rsidR="00140842" w:rsidRPr="00962780">
        <w:rPr>
          <w:sz w:val="28"/>
          <w:szCs w:val="28"/>
        </w:rPr>
        <w:t xml:space="preserve"> terminale de la F-actine est ainsi libérée pour s’associer à la myosine.</w:t>
      </w:r>
    </w:p>
    <w:p w:rsidR="00140842" w:rsidRPr="00962780" w:rsidRDefault="00140842" w:rsidP="0069490B">
      <w:pPr>
        <w:jc w:val="both"/>
        <w:rPr>
          <w:sz w:val="28"/>
          <w:szCs w:val="28"/>
        </w:rPr>
      </w:pPr>
      <w:r w:rsidRPr="00962780">
        <w:rPr>
          <w:sz w:val="28"/>
          <w:szCs w:val="28"/>
        </w:rPr>
        <w:t xml:space="preserve">   Comme la myosine, les filaments de F-actine sont disposés par paires. Ces filaments sont intimement entrelacés. On remarque une périodicité dans la disposition des molécules initiales des G-actine et cela à raison de 7 molécules par demi- période.</w:t>
      </w:r>
    </w:p>
    <w:p w:rsidR="0069490B" w:rsidRPr="00962780" w:rsidRDefault="0069490B" w:rsidP="00304BF7">
      <w:pPr>
        <w:jc w:val="both"/>
        <w:rPr>
          <w:color w:val="C00000"/>
          <w:sz w:val="28"/>
          <w:szCs w:val="28"/>
        </w:rPr>
      </w:pPr>
    </w:p>
    <w:p w:rsidR="00140842" w:rsidRPr="00962780" w:rsidRDefault="00140842" w:rsidP="00140842">
      <w:pPr>
        <w:jc w:val="both"/>
        <w:rPr>
          <w:b/>
          <w:i/>
          <w:sz w:val="28"/>
          <w:szCs w:val="28"/>
        </w:rPr>
      </w:pPr>
      <w:r w:rsidRPr="00962780">
        <w:rPr>
          <w:b/>
          <w:i/>
          <w:sz w:val="28"/>
          <w:szCs w:val="28"/>
        </w:rPr>
        <w:t>B/ La Tropomyosine</w:t>
      </w:r>
    </w:p>
    <w:p w:rsidR="00140842" w:rsidRPr="00962780" w:rsidRDefault="00140842" w:rsidP="00140842">
      <w:pPr>
        <w:jc w:val="both"/>
        <w:rPr>
          <w:sz w:val="28"/>
          <w:szCs w:val="28"/>
        </w:rPr>
      </w:pPr>
      <w:r w:rsidRPr="00962780">
        <w:rPr>
          <w:sz w:val="28"/>
          <w:szCs w:val="28"/>
        </w:rPr>
        <w:t xml:space="preserve">     C’est une protéine de structure α </w:t>
      </w:r>
      <w:r w:rsidR="003D3EB7" w:rsidRPr="00962780">
        <w:rPr>
          <w:sz w:val="28"/>
          <w:szCs w:val="28"/>
        </w:rPr>
        <w:t>hélicoïdale</w:t>
      </w:r>
      <w:r w:rsidRPr="00962780">
        <w:rPr>
          <w:sz w:val="28"/>
          <w:szCs w:val="28"/>
        </w:rPr>
        <w:t xml:space="preserve"> mesurant à peu </w:t>
      </w:r>
      <w:proofErr w:type="spellStart"/>
      <w:r w:rsidRPr="00962780">
        <w:rPr>
          <w:sz w:val="28"/>
          <w:szCs w:val="28"/>
        </w:rPr>
        <w:t>prés</w:t>
      </w:r>
      <w:proofErr w:type="spellEnd"/>
      <w:r w:rsidRPr="00962780">
        <w:rPr>
          <w:sz w:val="28"/>
          <w:szCs w:val="28"/>
        </w:rPr>
        <w:t xml:space="preserve"> 40 nm de longueur, et existe sous la forme α et β, selon la typologie musculaire. Ces deux formes de protéines</w:t>
      </w:r>
      <w:r w:rsidR="003D3EB7" w:rsidRPr="00962780">
        <w:rPr>
          <w:sz w:val="28"/>
          <w:szCs w:val="28"/>
        </w:rPr>
        <w:t xml:space="preserve"> sont étroitement liées et ne forment finalement qu’un seul filament disposé sur le fil d’actine.</w:t>
      </w:r>
    </w:p>
    <w:p w:rsidR="0069490B" w:rsidRPr="00962780" w:rsidRDefault="00DB693D" w:rsidP="00DB693D">
      <w:pPr>
        <w:pStyle w:val="Paragraphedeliste"/>
        <w:numPr>
          <w:ilvl w:val="0"/>
          <w:numId w:val="52"/>
        </w:numPr>
        <w:jc w:val="both"/>
        <w:rPr>
          <w:sz w:val="28"/>
          <w:szCs w:val="28"/>
        </w:rPr>
      </w:pPr>
      <w:r w:rsidRPr="00962780">
        <w:rPr>
          <w:sz w:val="28"/>
          <w:szCs w:val="28"/>
        </w:rPr>
        <w:t>Les formes α et β du dimère sont régulièrement disposés, décalés de 14 acides aminés.</w:t>
      </w:r>
    </w:p>
    <w:p w:rsidR="00DB693D" w:rsidRPr="00962780" w:rsidRDefault="00DB693D" w:rsidP="00DB693D">
      <w:pPr>
        <w:pStyle w:val="Paragraphedeliste"/>
        <w:numPr>
          <w:ilvl w:val="0"/>
          <w:numId w:val="52"/>
        </w:numPr>
        <w:jc w:val="both"/>
        <w:rPr>
          <w:sz w:val="28"/>
          <w:szCs w:val="28"/>
        </w:rPr>
      </w:pPr>
      <w:r w:rsidRPr="00962780">
        <w:rPr>
          <w:sz w:val="28"/>
          <w:szCs w:val="28"/>
        </w:rPr>
        <w:t xml:space="preserve">Une unité de tropomyosine </w:t>
      </w:r>
      <w:proofErr w:type="gramStart"/>
      <w:r w:rsidRPr="00962780">
        <w:rPr>
          <w:sz w:val="28"/>
          <w:szCs w:val="28"/>
        </w:rPr>
        <w:t xml:space="preserve">( </w:t>
      </w:r>
      <m:oMath>
        <m:r>
          <w:rPr>
            <w:rFonts w:ascii="Cambria Math" w:eastAsia="Cambria Math" w:hAnsi="Cambria Math" w:cs="Cambria Math"/>
            <w:sz w:val="28"/>
            <w:szCs w:val="28"/>
          </w:rPr>
          <m:t>±</m:t>
        </m:r>
      </m:oMath>
      <w:proofErr w:type="gramEnd"/>
      <w:r w:rsidRPr="00962780">
        <w:rPr>
          <w:sz w:val="28"/>
          <w:szCs w:val="28"/>
        </w:rPr>
        <w:t xml:space="preserve"> 284 acides aminés) s’étend sur 7 unités G-actine et semble favoriser la polymérisation de la F-actine.</w:t>
      </w:r>
    </w:p>
    <w:p w:rsidR="00DB693D" w:rsidRPr="00962780" w:rsidRDefault="00DB693D" w:rsidP="00DB693D">
      <w:pPr>
        <w:pStyle w:val="Paragraphedeliste"/>
        <w:numPr>
          <w:ilvl w:val="0"/>
          <w:numId w:val="52"/>
        </w:numPr>
        <w:jc w:val="both"/>
        <w:rPr>
          <w:sz w:val="28"/>
          <w:szCs w:val="28"/>
        </w:rPr>
      </w:pPr>
      <w:r w:rsidRPr="00962780">
        <w:rPr>
          <w:sz w:val="28"/>
          <w:szCs w:val="28"/>
        </w:rPr>
        <w:t>Les filaments de tropomyosine stabilisent et renforcent le filament d’actine. Leur disposition est de telle sorte qu’</w:t>
      </w:r>
      <w:r w:rsidR="00A5641F" w:rsidRPr="00962780">
        <w:rPr>
          <w:sz w:val="28"/>
          <w:szCs w:val="28"/>
        </w:rPr>
        <w:t>ils couvrent partiellement l</w:t>
      </w:r>
      <w:r w:rsidRPr="00962780">
        <w:rPr>
          <w:sz w:val="28"/>
          <w:szCs w:val="28"/>
        </w:rPr>
        <w:t xml:space="preserve">es sites de liaison de la myosine sur l’actine, </w:t>
      </w:r>
      <w:r w:rsidR="00A5641F" w:rsidRPr="00962780">
        <w:rPr>
          <w:sz w:val="28"/>
          <w:szCs w:val="28"/>
        </w:rPr>
        <w:t>empêchent</w:t>
      </w:r>
      <w:r w:rsidRPr="00962780">
        <w:rPr>
          <w:sz w:val="28"/>
          <w:szCs w:val="28"/>
        </w:rPr>
        <w:t>, ainsi la formation des ponts d’union</w:t>
      </w:r>
      <w:r w:rsidR="00A5641F" w:rsidRPr="00962780">
        <w:rPr>
          <w:sz w:val="28"/>
          <w:szCs w:val="28"/>
        </w:rPr>
        <w:t xml:space="preserve"> entre les deux myofilaments (ponts transversaux).</w:t>
      </w:r>
    </w:p>
    <w:p w:rsidR="00960458" w:rsidRPr="00962780" w:rsidRDefault="00960458" w:rsidP="00960458">
      <w:pPr>
        <w:jc w:val="both"/>
        <w:rPr>
          <w:b/>
          <w:i/>
          <w:sz w:val="28"/>
          <w:szCs w:val="28"/>
        </w:rPr>
      </w:pPr>
    </w:p>
    <w:p w:rsidR="00960458" w:rsidRPr="00962780" w:rsidRDefault="00960458" w:rsidP="00960458">
      <w:pPr>
        <w:jc w:val="both"/>
        <w:rPr>
          <w:b/>
          <w:i/>
          <w:sz w:val="28"/>
          <w:szCs w:val="28"/>
        </w:rPr>
      </w:pPr>
    </w:p>
    <w:p w:rsidR="00960458" w:rsidRPr="00962780" w:rsidRDefault="00960458" w:rsidP="00960458">
      <w:pPr>
        <w:jc w:val="both"/>
        <w:rPr>
          <w:b/>
          <w:i/>
          <w:sz w:val="28"/>
          <w:szCs w:val="28"/>
        </w:rPr>
      </w:pPr>
      <w:r w:rsidRPr="00962780">
        <w:rPr>
          <w:b/>
          <w:i/>
          <w:sz w:val="28"/>
          <w:szCs w:val="28"/>
        </w:rPr>
        <w:t>C/ Les troponine</w:t>
      </w:r>
    </w:p>
    <w:p w:rsidR="00960458" w:rsidRPr="00962780" w:rsidRDefault="00960458" w:rsidP="00960458">
      <w:pPr>
        <w:jc w:val="both"/>
        <w:rPr>
          <w:sz w:val="28"/>
          <w:szCs w:val="28"/>
        </w:rPr>
      </w:pPr>
      <w:r w:rsidRPr="00962780">
        <w:rPr>
          <w:sz w:val="28"/>
          <w:szCs w:val="28"/>
        </w:rPr>
        <w:t xml:space="preserve">     Ils agissent d’un complexe de trois sous-unités de chaines polypeptidiques globulaires :</w:t>
      </w:r>
    </w:p>
    <w:p w:rsidR="00960458" w:rsidRPr="00962780" w:rsidRDefault="00960458" w:rsidP="00960458">
      <w:pPr>
        <w:pStyle w:val="Paragraphedeliste"/>
        <w:numPr>
          <w:ilvl w:val="0"/>
          <w:numId w:val="53"/>
        </w:numPr>
        <w:jc w:val="both"/>
        <w:rPr>
          <w:sz w:val="28"/>
          <w:szCs w:val="28"/>
        </w:rPr>
      </w:pPr>
      <w:r w:rsidRPr="00962780">
        <w:rPr>
          <w:sz w:val="28"/>
          <w:szCs w:val="28"/>
        </w:rPr>
        <w:t>La troponine C</w:t>
      </w:r>
    </w:p>
    <w:p w:rsidR="00960458" w:rsidRPr="00962780" w:rsidRDefault="00960458" w:rsidP="00960458">
      <w:pPr>
        <w:pStyle w:val="Paragraphedeliste"/>
        <w:numPr>
          <w:ilvl w:val="0"/>
          <w:numId w:val="53"/>
        </w:numPr>
        <w:jc w:val="both"/>
        <w:rPr>
          <w:sz w:val="28"/>
          <w:szCs w:val="28"/>
        </w:rPr>
      </w:pPr>
      <w:r w:rsidRPr="00962780">
        <w:rPr>
          <w:sz w:val="28"/>
          <w:szCs w:val="28"/>
        </w:rPr>
        <w:t>La troponine I</w:t>
      </w:r>
    </w:p>
    <w:p w:rsidR="00960458" w:rsidRPr="00962780" w:rsidRDefault="00960458" w:rsidP="0019025C">
      <w:pPr>
        <w:pStyle w:val="Paragraphedeliste"/>
        <w:numPr>
          <w:ilvl w:val="0"/>
          <w:numId w:val="53"/>
        </w:numPr>
        <w:jc w:val="both"/>
        <w:rPr>
          <w:sz w:val="28"/>
          <w:szCs w:val="28"/>
        </w:rPr>
      </w:pPr>
      <w:r w:rsidRPr="00962780">
        <w:rPr>
          <w:sz w:val="28"/>
          <w:szCs w:val="28"/>
        </w:rPr>
        <w:t>La troponine T</w:t>
      </w:r>
    </w:p>
    <w:p w:rsidR="0019025C" w:rsidRPr="00962780" w:rsidRDefault="0019025C" w:rsidP="0019025C">
      <w:pPr>
        <w:jc w:val="both"/>
        <w:rPr>
          <w:sz w:val="28"/>
          <w:szCs w:val="28"/>
        </w:rPr>
      </w:pPr>
    </w:p>
    <w:p w:rsidR="0019025C" w:rsidRPr="00962780" w:rsidRDefault="0019025C" w:rsidP="0019025C">
      <w:pPr>
        <w:jc w:val="both"/>
        <w:rPr>
          <w:sz w:val="28"/>
          <w:szCs w:val="28"/>
        </w:rPr>
      </w:pPr>
    </w:p>
    <w:p w:rsidR="00960458" w:rsidRPr="00962780" w:rsidRDefault="00960458" w:rsidP="00960458">
      <w:pPr>
        <w:pStyle w:val="Paragraphedeliste"/>
        <w:numPr>
          <w:ilvl w:val="0"/>
          <w:numId w:val="54"/>
        </w:numPr>
        <w:jc w:val="both"/>
        <w:rPr>
          <w:sz w:val="28"/>
          <w:szCs w:val="28"/>
        </w:rPr>
      </w:pPr>
      <w:r w:rsidRPr="00962780">
        <w:rPr>
          <w:b/>
          <w:sz w:val="28"/>
          <w:szCs w:val="28"/>
        </w:rPr>
        <w:t>La troponine C (TN-C)</w:t>
      </w:r>
    </w:p>
    <w:p w:rsidR="00960458" w:rsidRPr="00962780" w:rsidRDefault="00960458" w:rsidP="00960458">
      <w:pPr>
        <w:pStyle w:val="Paragraphedeliste"/>
        <w:ind w:left="720"/>
        <w:jc w:val="both"/>
        <w:rPr>
          <w:sz w:val="28"/>
          <w:szCs w:val="28"/>
        </w:rPr>
      </w:pPr>
      <w:r w:rsidRPr="00962780">
        <w:rPr>
          <w:sz w:val="28"/>
          <w:szCs w:val="28"/>
        </w:rPr>
        <w:t xml:space="preserve">La troponine </w:t>
      </w:r>
      <w:r w:rsidR="006B70CE" w:rsidRPr="00962780">
        <w:rPr>
          <w:sz w:val="28"/>
          <w:szCs w:val="28"/>
        </w:rPr>
        <w:t>C’est</w:t>
      </w:r>
      <w:r w:rsidRPr="00962780">
        <w:rPr>
          <w:sz w:val="28"/>
          <w:szCs w:val="28"/>
        </w:rPr>
        <w:t xml:space="preserve"> une protéine qui fixe l’ion calcium, sa masse est relativement faible, elle possède quatre sites de fixation du calcium, essentiellement celui qui provient du réticulum sarcoplasmique.</w:t>
      </w:r>
    </w:p>
    <w:p w:rsidR="00960458" w:rsidRPr="00962780" w:rsidRDefault="00960458" w:rsidP="00960458">
      <w:pPr>
        <w:pStyle w:val="Paragraphedeliste"/>
        <w:ind w:left="720"/>
        <w:jc w:val="both"/>
        <w:rPr>
          <w:sz w:val="28"/>
          <w:szCs w:val="28"/>
        </w:rPr>
      </w:pPr>
    </w:p>
    <w:p w:rsidR="00960458" w:rsidRPr="00962780" w:rsidRDefault="00960458" w:rsidP="00960458">
      <w:pPr>
        <w:pStyle w:val="Paragraphedeliste"/>
        <w:numPr>
          <w:ilvl w:val="0"/>
          <w:numId w:val="54"/>
        </w:numPr>
        <w:jc w:val="both"/>
        <w:rPr>
          <w:b/>
          <w:sz w:val="28"/>
          <w:szCs w:val="28"/>
        </w:rPr>
      </w:pPr>
      <w:r w:rsidRPr="00962780">
        <w:rPr>
          <w:b/>
          <w:sz w:val="28"/>
          <w:szCs w:val="28"/>
        </w:rPr>
        <w:t xml:space="preserve">La troponine I </w:t>
      </w:r>
      <w:r w:rsidR="000D63C3" w:rsidRPr="00962780">
        <w:rPr>
          <w:b/>
          <w:sz w:val="28"/>
          <w:szCs w:val="28"/>
        </w:rPr>
        <w:t>(</w:t>
      </w:r>
      <w:r w:rsidRPr="00962780">
        <w:rPr>
          <w:b/>
          <w:sz w:val="28"/>
          <w:szCs w:val="28"/>
        </w:rPr>
        <w:t>TN-I)</w:t>
      </w:r>
    </w:p>
    <w:p w:rsidR="00960458" w:rsidRPr="00962780" w:rsidRDefault="000D63C3" w:rsidP="00960458">
      <w:pPr>
        <w:pStyle w:val="Paragraphedeliste"/>
        <w:ind w:left="720"/>
        <w:jc w:val="both"/>
        <w:rPr>
          <w:sz w:val="28"/>
          <w:szCs w:val="28"/>
        </w:rPr>
      </w:pPr>
      <w:r w:rsidRPr="00962780">
        <w:rPr>
          <w:sz w:val="28"/>
          <w:szCs w:val="28"/>
        </w:rPr>
        <w:t>Cette protéine se lie à l’actine au niveau du site de liaison « myosine-actine », elle inhibe l’activité ATPasique du cycle complexe acto-myosine (encore appelé pont transversal).</w:t>
      </w:r>
    </w:p>
    <w:p w:rsidR="000D63C3" w:rsidRPr="00962780" w:rsidRDefault="000D63C3" w:rsidP="00960458">
      <w:pPr>
        <w:pStyle w:val="Paragraphedeliste"/>
        <w:ind w:left="720"/>
        <w:jc w:val="both"/>
        <w:rPr>
          <w:sz w:val="28"/>
          <w:szCs w:val="28"/>
        </w:rPr>
      </w:pPr>
      <w:r w:rsidRPr="00962780">
        <w:rPr>
          <w:sz w:val="28"/>
          <w:szCs w:val="28"/>
        </w:rPr>
        <w:t>On lui reconnait également des isomères dont la spécificité caractérise chaque typologie de fibre.</w:t>
      </w:r>
    </w:p>
    <w:p w:rsidR="00A908E6" w:rsidRPr="00962780" w:rsidRDefault="00A908E6" w:rsidP="00960458">
      <w:pPr>
        <w:pStyle w:val="Paragraphedeliste"/>
        <w:ind w:left="720"/>
        <w:jc w:val="both"/>
        <w:rPr>
          <w:sz w:val="28"/>
          <w:szCs w:val="28"/>
        </w:rPr>
      </w:pPr>
    </w:p>
    <w:p w:rsidR="00DB693D" w:rsidRPr="00962780" w:rsidRDefault="00A908E6" w:rsidP="00A908E6">
      <w:pPr>
        <w:pStyle w:val="Paragraphedeliste"/>
        <w:numPr>
          <w:ilvl w:val="0"/>
          <w:numId w:val="54"/>
        </w:numPr>
        <w:jc w:val="both"/>
        <w:rPr>
          <w:sz w:val="28"/>
          <w:szCs w:val="28"/>
        </w:rPr>
      </w:pPr>
      <w:r w:rsidRPr="00962780">
        <w:rPr>
          <w:b/>
          <w:sz w:val="28"/>
          <w:szCs w:val="28"/>
        </w:rPr>
        <w:t>La troponine T (TN-T)</w:t>
      </w:r>
    </w:p>
    <w:p w:rsidR="006B70CE" w:rsidRPr="00962780" w:rsidRDefault="00A908E6" w:rsidP="00A908E6">
      <w:pPr>
        <w:pStyle w:val="Paragraphedeliste"/>
        <w:ind w:left="720"/>
        <w:jc w:val="both"/>
        <w:rPr>
          <w:sz w:val="28"/>
          <w:szCs w:val="28"/>
        </w:rPr>
      </w:pPr>
      <w:r w:rsidRPr="00962780">
        <w:rPr>
          <w:sz w:val="28"/>
          <w:szCs w:val="28"/>
        </w:rPr>
        <w:t xml:space="preserve">Elle assure la liaison entre la tropomyosine et la troponine I, </w:t>
      </w:r>
      <w:r w:rsidR="000C313E" w:rsidRPr="00962780">
        <w:rPr>
          <w:sz w:val="28"/>
          <w:szCs w:val="28"/>
        </w:rPr>
        <w:t>selon la typologie musculaire (</w:t>
      </w:r>
      <w:r w:rsidRPr="00962780">
        <w:rPr>
          <w:sz w:val="28"/>
          <w:szCs w:val="28"/>
        </w:rPr>
        <w:t xml:space="preserve">à contraction rapide, lente et muscle cardiaque), </w:t>
      </w:r>
      <w:r w:rsidR="000C313E" w:rsidRPr="00962780">
        <w:rPr>
          <w:sz w:val="28"/>
          <w:szCs w:val="28"/>
        </w:rPr>
        <w:t>les troponines T sont spécifiques.</w:t>
      </w:r>
    </w:p>
    <w:p w:rsidR="006B70CE" w:rsidRPr="00962780" w:rsidRDefault="006B70CE" w:rsidP="006B70CE">
      <w:pPr>
        <w:rPr>
          <w:sz w:val="28"/>
          <w:szCs w:val="28"/>
        </w:rPr>
      </w:pPr>
    </w:p>
    <w:p w:rsidR="006B70CE" w:rsidRPr="00962780" w:rsidRDefault="006B70CE" w:rsidP="006B70CE">
      <w:pPr>
        <w:rPr>
          <w:sz w:val="28"/>
          <w:szCs w:val="28"/>
        </w:rPr>
      </w:pPr>
    </w:p>
    <w:p w:rsidR="006B70CE" w:rsidRPr="00962780" w:rsidRDefault="006B70CE" w:rsidP="006B70CE">
      <w:pPr>
        <w:rPr>
          <w:sz w:val="28"/>
          <w:szCs w:val="28"/>
        </w:rPr>
      </w:pPr>
    </w:p>
    <w:p w:rsidR="006B70CE" w:rsidRPr="00962780" w:rsidRDefault="006B70CE" w:rsidP="006B70CE">
      <w:pPr>
        <w:rPr>
          <w:sz w:val="28"/>
          <w:szCs w:val="28"/>
        </w:rPr>
      </w:pPr>
    </w:p>
    <w:p w:rsidR="00A908E6" w:rsidRPr="00962780" w:rsidRDefault="006B70CE" w:rsidP="006B70CE">
      <w:pPr>
        <w:tabs>
          <w:tab w:val="left" w:pos="1260"/>
        </w:tabs>
        <w:rPr>
          <w:sz w:val="28"/>
          <w:szCs w:val="28"/>
        </w:rPr>
      </w:pPr>
      <w:r w:rsidRPr="00962780">
        <w:rPr>
          <w:sz w:val="28"/>
          <w:szCs w:val="28"/>
        </w:rPr>
        <w:tab/>
      </w:r>
    </w:p>
    <w:p w:rsidR="006B70CE" w:rsidRPr="00962780" w:rsidRDefault="006B70CE" w:rsidP="006B70CE">
      <w:pPr>
        <w:tabs>
          <w:tab w:val="left" w:pos="1260"/>
        </w:tabs>
        <w:rPr>
          <w:sz w:val="28"/>
          <w:szCs w:val="28"/>
        </w:rPr>
      </w:pPr>
    </w:p>
    <w:p w:rsidR="006B70CE" w:rsidRPr="00962780" w:rsidRDefault="006B70CE" w:rsidP="006B70CE">
      <w:pPr>
        <w:tabs>
          <w:tab w:val="left" w:pos="1260"/>
        </w:tabs>
        <w:rPr>
          <w:sz w:val="28"/>
          <w:szCs w:val="28"/>
        </w:rPr>
      </w:pPr>
    </w:p>
    <w:p w:rsidR="006B70CE" w:rsidRPr="00962780" w:rsidRDefault="006B70CE" w:rsidP="006B70CE">
      <w:pPr>
        <w:tabs>
          <w:tab w:val="left" w:pos="1260"/>
        </w:tabs>
        <w:rPr>
          <w:sz w:val="28"/>
          <w:szCs w:val="28"/>
        </w:rPr>
      </w:pPr>
    </w:p>
    <w:p w:rsidR="006B70CE" w:rsidRPr="00962780" w:rsidRDefault="006B70CE" w:rsidP="006B70CE">
      <w:pPr>
        <w:tabs>
          <w:tab w:val="left" w:pos="1260"/>
        </w:tabs>
        <w:rPr>
          <w:sz w:val="28"/>
          <w:szCs w:val="28"/>
        </w:rPr>
      </w:pPr>
    </w:p>
    <w:p w:rsidR="001D7C17" w:rsidRPr="00962780" w:rsidRDefault="001D7C17" w:rsidP="006B70CE">
      <w:pPr>
        <w:tabs>
          <w:tab w:val="left" w:pos="1260"/>
        </w:tabs>
        <w:rPr>
          <w:sz w:val="28"/>
          <w:szCs w:val="28"/>
        </w:rPr>
      </w:pPr>
    </w:p>
    <w:p w:rsidR="001D7C17" w:rsidRPr="00962780" w:rsidRDefault="001D7C17" w:rsidP="006B70CE">
      <w:pPr>
        <w:tabs>
          <w:tab w:val="left" w:pos="1260"/>
        </w:tabs>
        <w:rPr>
          <w:sz w:val="28"/>
          <w:szCs w:val="28"/>
        </w:rPr>
      </w:pPr>
    </w:p>
    <w:p w:rsidR="001D7C17" w:rsidRPr="00962780" w:rsidRDefault="001D7C17" w:rsidP="006B70CE">
      <w:pPr>
        <w:tabs>
          <w:tab w:val="left" w:pos="1260"/>
        </w:tabs>
        <w:rPr>
          <w:sz w:val="28"/>
          <w:szCs w:val="28"/>
        </w:rPr>
      </w:pPr>
    </w:p>
    <w:p w:rsidR="001D7C17" w:rsidRPr="00962780" w:rsidRDefault="001D7C17" w:rsidP="006B70CE">
      <w:pPr>
        <w:tabs>
          <w:tab w:val="left" w:pos="1260"/>
        </w:tabs>
        <w:rPr>
          <w:sz w:val="28"/>
          <w:szCs w:val="28"/>
        </w:rPr>
      </w:pPr>
    </w:p>
    <w:p w:rsidR="001D7C17" w:rsidRPr="00962780" w:rsidRDefault="001D7C17" w:rsidP="006B70CE">
      <w:pPr>
        <w:tabs>
          <w:tab w:val="left" w:pos="1260"/>
        </w:tabs>
        <w:rPr>
          <w:sz w:val="28"/>
          <w:szCs w:val="28"/>
        </w:rPr>
      </w:pPr>
    </w:p>
    <w:p w:rsidR="001D7C17" w:rsidRPr="00962780" w:rsidRDefault="001D7C17" w:rsidP="006B70CE">
      <w:pPr>
        <w:tabs>
          <w:tab w:val="left" w:pos="1260"/>
        </w:tabs>
        <w:rPr>
          <w:sz w:val="28"/>
          <w:szCs w:val="28"/>
        </w:rPr>
      </w:pPr>
    </w:p>
    <w:p w:rsidR="001D7C17" w:rsidRPr="00962780" w:rsidRDefault="001D7C17" w:rsidP="006B70CE">
      <w:pPr>
        <w:tabs>
          <w:tab w:val="left" w:pos="1260"/>
        </w:tabs>
        <w:rPr>
          <w:sz w:val="28"/>
          <w:szCs w:val="28"/>
        </w:rPr>
      </w:pPr>
    </w:p>
    <w:p w:rsidR="001D7C17" w:rsidRPr="00962780" w:rsidRDefault="001D7C17" w:rsidP="006B70CE">
      <w:pPr>
        <w:tabs>
          <w:tab w:val="left" w:pos="1260"/>
        </w:tabs>
        <w:rPr>
          <w:sz w:val="28"/>
          <w:szCs w:val="28"/>
        </w:rPr>
      </w:pPr>
    </w:p>
    <w:p w:rsidR="00137B2C" w:rsidRPr="00962780" w:rsidRDefault="00137B2C" w:rsidP="006B70CE">
      <w:pPr>
        <w:tabs>
          <w:tab w:val="left" w:pos="1260"/>
        </w:tabs>
        <w:rPr>
          <w:sz w:val="28"/>
          <w:szCs w:val="28"/>
        </w:rPr>
      </w:pPr>
    </w:p>
    <w:p w:rsidR="0019025C" w:rsidRPr="00962780" w:rsidRDefault="0019025C" w:rsidP="006B70CE">
      <w:pPr>
        <w:tabs>
          <w:tab w:val="left" w:pos="1260"/>
        </w:tabs>
        <w:rPr>
          <w:sz w:val="28"/>
          <w:szCs w:val="28"/>
        </w:rPr>
      </w:pPr>
    </w:p>
    <w:p w:rsidR="0019025C" w:rsidRPr="00962780" w:rsidRDefault="0019025C" w:rsidP="006B70CE">
      <w:pPr>
        <w:tabs>
          <w:tab w:val="left" w:pos="1260"/>
        </w:tabs>
        <w:rPr>
          <w:sz w:val="28"/>
          <w:szCs w:val="28"/>
        </w:rPr>
      </w:pPr>
    </w:p>
    <w:p w:rsidR="0019025C" w:rsidRPr="00962780" w:rsidRDefault="0019025C" w:rsidP="006B70CE">
      <w:pPr>
        <w:tabs>
          <w:tab w:val="left" w:pos="1260"/>
        </w:tabs>
        <w:rPr>
          <w:sz w:val="28"/>
          <w:szCs w:val="28"/>
        </w:rPr>
      </w:pPr>
    </w:p>
    <w:p w:rsidR="0019025C" w:rsidRDefault="0019025C" w:rsidP="006B70CE">
      <w:pPr>
        <w:tabs>
          <w:tab w:val="left" w:pos="1260"/>
        </w:tabs>
        <w:rPr>
          <w:sz w:val="28"/>
          <w:szCs w:val="28"/>
        </w:rPr>
      </w:pPr>
    </w:p>
    <w:p w:rsidR="00522C1D" w:rsidRPr="00962780" w:rsidRDefault="00522C1D" w:rsidP="006B70CE">
      <w:pPr>
        <w:tabs>
          <w:tab w:val="left" w:pos="1260"/>
        </w:tabs>
        <w:rPr>
          <w:sz w:val="28"/>
          <w:szCs w:val="28"/>
        </w:rPr>
      </w:pPr>
    </w:p>
    <w:p w:rsidR="0019025C" w:rsidRPr="00962780" w:rsidRDefault="0019025C" w:rsidP="006B70CE">
      <w:pPr>
        <w:tabs>
          <w:tab w:val="left" w:pos="1260"/>
        </w:tabs>
        <w:rPr>
          <w:sz w:val="28"/>
          <w:szCs w:val="28"/>
        </w:rPr>
      </w:pPr>
    </w:p>
    <w:p w:rsidR="006B70CE" w:rsidRPr="00962780" w:rsidRDefault="006B70CE" w:rsidP="006B70CE">
      <w:pPr>
        <w:tabs>
          <w:tab w:val="left" w:pos="1260"/>
        </w:tabs>
        <w:rPr>
          <w:sz w:val="28"/>
          <w:szCs w:val="28"/>
        </w:rPr>
      </w:pPr>
    </w:p>
    <w:p w:rsidR="006B70CE" w:rsidRPr="00962780" w:rsidRDefault="006B70CE" w:rsidP="006B70CE">
      <w:pPr>
        <w:autoSpaceDE w:val="0"/>
        <w:autoSpaceDN w:val="0"/>
        <w:adjustRightInd w:val="0"/>
        <w:jc w:val="center"/>
        <w:outlineLvl w:val="0"/>
        <w:rPr>
          <w:rFonts w:asciiTheme="majorBidi" w:hAnsiTheme="majorBidi" w:cstheme="majorBidi"/>
          <w:b/>
          <w:bCs/>
          <w:sz w:val="28"/>
          <w:szCs w:val="28"/>
        </w:rPr>
      </w:pPr>
      <w:r w:rsidRPr="00962780">
        <w:rPr>
          <w:rFonts w:asciiTheme="majorBidi" w:hAnsiTheme="majorBidi" w:cstheme="majorBidi"/>
          <w:b/>
          <w:bCs/>
          <w:sz w:val="28"/>
          <w:szCs w:val="28"/>
        </w:rPr>
        <w:lastRenderedPageBreak/>
        <w:t>Chapitre</w:t>
      </w:r>
      <w:r w:rsidR="00E52B5E" w:rsidRPr="00962780">
        <w:rPr>
          <w:rFonts w:asciiTheme="majorBidi" w:hAnsiTheme="majorBidi" w:cstheme="majorBidi"/>
          <w:b/>
          <w:bCs/>
          <w:sz w:val="28"/>
          <w:szCs w:val="28"/>
        </w:rPr>
        <w:t xml:space="preserve"> V</w:t>
      </w:r>
    </w:p>
    <w:p w:rsidR="00E52B5E" w:rsidRPr="00962780" w:rsidRDefault="00E52B5E" w:rsidP="006B70CE">
      <w:pPr>
        <w:autoSpaceDE w:val="0"/>
        <w:autoSpaceDN w:val="0"/>
        <w:adjustRightInd w:val="0"/>
        <w:jc w:val="center"/>
        <w:outlineLvl w:val="0"/>
        <w:rPr>
          <w:rFonts w:asciiTheme="majorBidi" w:hAnsiTheme="majorBidi" w:cstheme="majorBidi"/>
          <w:b/>
          <w:bCs/>
          <w:sz w:val="28"/>
          <w:szCs w:val="28"/>
        </w:rPr>
      </w:pPr>
    </w:p>
    <w:p w:rsidR="006B70CE" w:rsidRPr="00962780" w:rsidRDefault="006B70CE" w:rsidP="006B70CE">
      <w:pPr>
        <w:autoSpaceDE w:val="0"/>
        <w:autoSpaceDN w:val="0"/>
        <w:adjustRightInd w:val="0"/>
        <w:jc w:val="center"/>
        <w:outlineLvl w:val="0"/>
        <w:rPr>
          <w:rFonts w:asciiTheme="majorBidi" w:hAnsiTheme="majorBidi" w:cstheme="majorBidi"/>
          <w:b/>
          <w:bCs/>
          <w:sz w:val="28"/>
          <w:szCs w:val="28"/>
        </w:rPr>
      </w:pPr>
      <w:r w:rsidRPr="00962780">
        <w:rPr>
          <w:rFonts w:asciiTheme="majorBidi" w:hAnsiTheme="majorBidi" w:cstheme="majorBidi"/>
          <w:b/>
          <w:bCs/>
          <w:sz w:val="28"/>
          <w:szCs w:val="28"/>
        </w:rPr>
        <w:t>Bioénergétique</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 xml:space="preserve">Les </w:t>
      </w:r>
      <w:r w:rsidRPr="00962780">
        <w:rPr>
          <w:rFonts w:asciiTheme="majorBidi" w:hAnsiTheme="majorBidi" w:cstheme="majorBidi"/>
          <w:b/>
          <w:bCs/>
          <w:sz w:val="28"/>
          <w:szCs w:val="28"/>
        </w:rPr>
        <w:t xml:space="preserve">aliments </w:t>
      </w:r>
      <w:r w:rsidRPr="00962780">
        <w:rPr>
          <w:rFonts w:asciiTheme="majorBidi" w:hAnsiTheme="majorBidi" w:cstheme="majorBidi"/>
          <w:sz w:val="28"/>
          <w:szCs w:val="28"/>
        </w:rPr>
        <w:t xml:space="preserve">que nous ingérons ne sont pas directement utilisables au niveau cellulaire. Ils sont principalement composés de </w:t>
      </w:r>
      <w:r w:rsidRPr="00962780">
        <w:rPr>
          <w:rFonts w:asciiTheme="majorBidi" w:hAnsiTheme="majorBidi" w:cstheme="majorBidi"/>
          <w:b/>
          <w:bCs/>
          <w:sz w:val="28"/>
          <w:szCs w:val="28"/>
        </w:rPr>
        <w:t>carbone(C</w:t>
      </w:r>
      <w:r w:rsidRPr="00962780">
        <w:rPr>
          <w:rFonts w:asciiTheme="majorBidi" w:hAnsiTheme="majorBidi" w:cstheme="majorBidi"/>
          <w:sz w:val="28"/>
          <w:szCs w:val="28"/>
        </w:rPr>
        <w:t xml:space="preserve">), </w:t>
      </w:r>
      <w:r w:rsidRPr="00962780">
        <w:rPr>
          <w:rFonts w:asciiTheme="majorBidi" w:hAnsiTheme="majorBidi" w:cstheme="majorBidi"/>
          <w:b/>
          <w:bCs/>
          <w:sz w:val="28"/>
          <w:szCs w:val="28"/>
        </w:rPr>
        <w:t>d’hydrogène (H</w:t>
      </w:r>
      <w:r w:rsidRPr="00962780">
        <w:rPr>
          <w:rFonts w:asciiTheme="majorBidi" w:hAnsiTheme="majorBidi" w:cstheme="majorBidi"/>
          <w:sz w:val="28"/>
          <w:szCs w:val="28"/>
        </w:rPr>
        <w:t xml:space="preserve">) et </w:t>
      </w:r>
      <w:r w:rsidRPr="00962780">
        <w:rPr>
          <w:rFonts w:asciiTheme="majorBidi" w:hAnsiTheme="majorBidi" w:cstheme="majorBidi"/>
          <w:b/>
          <w:bCs/>
          <w:sz w:val="28"/>
          <w:szCs w:val="28"/>
        </w:rPr>
        <w:t>d’oxygène (O2</w:t>
      </w:r>
      <w:r w:rsidRPr="00962780">
        <w:rPr>
          <w:rFonts w:asciiTheme="majorBidi" w:hAnsiTheme="majorBidi" w:cstheme="majorBidi"/>
          <w:sz w:val="28"/>
          <w:szCs w:val="28"/>
        </w:rPr>
        <w:t xml:space="preserve">). Un des buts de la digestion est de casser les molécules complexes afin de les rendre plus assimilables à l’organisme (sous </w:t>
      </w:r>
      <w:r w:rsidRPr="00962780">
        <w:rPr>
          <w:rFonts w:asciiTheme="majorBidi" w:hAnsiTheme="majorBidi" w:cstheme="majorBidi"/>
          <w:b/>
          <w:bCs/>
          <w:sz w:val="28"/>
          <w:szCs w:val="28"/>
        </w:rPr>
        <w:t>forme de substrats</w:t>
      </w:r>
      <w:r w:rsidRPr="00962780">
        <w:rPr>
          <w:rFonts w:asciiTheme="majorBidi" w:hAnsiTheme="majorBidi" w:cstheme="majorBidi"/>
          <w:sz w:val="28"/>
          <w:szCs w:val="28"/>
        </w:rPr>
        <w:t xml:space="preserve">) et d’utiliser l’énergie en la stockant dans une molécule dont le nom est </w:t>
      </w:r>
      <w:r w:rsidRPr="00962780">
        <w:rPr>
          <w:rFonts w:asciiTheme="majorBidi" w:hAnsiTheme="majorBidi" w:cstheme="majorBidi"/>
          <w:b/>
          <w:bCs/>
          <w:sz w:val="28"/>
          <w:szCs w:val="28"/>
        </w:rPr>
        <w:t>l’adénosine triphosphate (ATP</w:t>
      </w:r>
      <w:r w:rsidRPr="00962780">
        <w:rPr>
          <w:rFonts w:asciiTheme="majorBidi" w:hAnsiTheme="majorBidi" w:cstheme="majorBidi"/>
          <w:sz w:val="28"/>
          <w:szCs w:val="28"/>
        </w:rPr>
        <w:t>).</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L’</w:t>
      </w:r>
      <w:r w:rsidRPr="00962780">
        <w:rPr>
          <w:rFonts w:asciiTheme="majorBidi" w:hAnsiTheme="majorBidi" w:cstheme="majorBidi"/>
          <w:b/>
          <w:bCs/>
          <w:sz w:val="28"/>
          <w:szCs w:val="28"/>
        </w:rPr>
        <w:t xml:space="preserve">ATP </w:t>
      </w:r>
      <w:r w:rsidRPr="00962780">
        <w:rPr>
          <w:rFonts w:asciiTheme="majorBidi" w:hAnsiTheme="majorBidi" w:cstheme="majorBidi"/>
          <w:sz w:val="28"/>
          <w:szCs w:val="28"/>
        </w:rPr>
        <w:t>est une molécule composée d’</w:t>
      </w:r>
      <w:r w:rsidRPr="00962780">
        <w:rPr>
          <w:rFonts w:asciiTheme="majorBidi" w:hAnsiTheme="majorBidi" w:cstheme="majorBidi"/>
          <w:b/>
          <w:bCs/>
          <w:sz w:val="28"/>
          <w:szCs w:val="28"/>
        </w:rPr>
        <w:t>adénine</w:t>
      </w:r>
      <w:r w:rsidRPr="00962780">
        <w:rPr>
          <w:rFonts w:asciiTheme="majorBidi" w:hAnsiTheme="majorBidi" w:cstheme="majorBidi"/>
          <w:sz w:val="28"/>
          <w:szCs w:val="28"/>
        </w:rPr>
        <w:t xml:space="preserve">, de </w:t>
      </w:r>
      <w:r w:rsidRPr="00962780">
        <w:rPr>
          <w:rFonts w:asciiTheme="majorBidi" w:hAnsiTheme="majorBidi" w:cstheme="majorBidi"/>
          <w:b/>
          <w:bCs/>
          <w:sz w:val="28"/>
          <w:szCs w:val="28"/>
        </w:rPr>
        <w:t xml:space="preserve">ribose </w:t>
      </w:r>
      <w:r w:rsidRPr="00962780">
        <w:rPr>
          <w:rFonts w:asciiTheme="majorBidi" w:hAnsiTheme="majorBidi" w:cstheme="majorBidi"/>
          <w:sz w:val="28"/>
          <w:szCs w:val="28"/>
        </w:rPr>
        <w:t xml:space="preserve">qui sont rattachés à 3 groupes phosphates. Cette </w:t>
      </w:r>
      <w:r w:rsidRPr="00962780">
        <w:rPr>
          <w:rFonts w:asciiTheme="majorBidi" w:hAnsiTheme="majorBidi" w:cstheme="majorBidi"/>
          <w:b/>
          <w:bCs/>
          <w:sz w:val="28"/>
          <w:szCs w:val="28"/>
        </w:rPr>
        <w:t>ATP est présente dans la fibre musculaire</w:t>
      </w:r>
      <w:r w:rsidRPr="00962780">
        <w:rPr>
          <w:rFonts w:asciiTheme="majorBidi" w:hAnsiTheme="majorBidi" w:cstheme="majorBidi"/>
          <w:sz w:val="28"/>
          <w:szCs w:val="28"/>
        </w:rPr>
        <w:t>. Pour simplifier on peut dire qu’une énergie est libérée quand le dernier phosphate se détache de la molécule d’ATP</w:t>
      </w:r>
    </w:p>
    <w:p w:rsidR="006B70CE" w:rsidRPr="00962780" w:rsidRDefault="006B70CE" w:rsidP="006B70CE">
      <w:pPr>
        <w:autoSpaceDE w:val="0"/>
        <w:autoSpaceDN w:val="0"/>
        <w:adjustRightInd w:val="0"/>
        <w:outlineLvl w:val="0"/>
        <w:rPr>
          <w:rFonts w:asciiTheme="majorBidi" w:hAnsiTheme="majorBidi" w:cstheme="majorBidi"/>
          <w:b/>
          <w:bCs/>
          <w:sz w:val="28"/>
          <w:szCs w:val="28"/>
        </w:rPr>
      </w:pPr>
      <w:r w:rsidRPr="00962780">
        <w:rPr>
          <w:rFonts w:asciiTheme="majorBidi" w:hAnsiTheme="majorBidi" w:cstheme="majorBidi"/>
          <w:b/>
          <w:bCs/>
          <w:sz w:val="28"/>
          <w:szCs w:val="28"/>
        </w:rPr>
        <w:t xml:space="preserve">                                           ATP = ADP + Pi + Energie </w:t>
      </w:r>
      <w:r w:rsidRPr="00962780">
        <w:rPr>
          <w:rFonts w:asciiTheme="majorBidi" w:hAnsiTheme="majorBidi" w:cstheme="majorBidi"/>
          <w:sz w:val="28"/>
          <w:szCs w:val="28"/>
        </w:rPr>
        <w:t xml:space="preserve">_ </w:t>
      </w:r>
      <w:r w:rsidRPr="00962780">
        <w:rPr>
          <w:rFonts w:asciiTheme="majorBidi" w:hAnsiTheme="majorBidi" w:cstheme="majorBidi"/>
          <w:b/>
          <w:bCs/>
          <w:sz w:val="28"/>
          <w:szCs w:val="28"/>
        </w:rPr>
        <w:t>EM</w:t>
      </w:r>
    </w:p>
    <w:p w:rsidR="006B70CE" w:rsidRPr="00962780" w:rsidRDefault="006B70CE" w:rsidP="006B70CE">
      <w:pPr>
        <w:autoSpaceDE w:val="0"/>
        <w:autoSpaceDN w:val="0"/>
        <w:adjustRightInd w:val="0"/>
        <w:outlineLvl w:val="0"/>
        <w:rPr>
          <w:rFonts w:asciiTheme="majorBidi" w:hAnsiTheme="majorBidi" w:cstheme="majorBidi"/>
          <w:sz w:val="28"/>
          <w:szCs w:val="28"/>
        </w:rPr>
      </w:pPr>
      <w:r w:rsidRPr="00962780">
        <w:rPr>
          <w:rFonts w:asciiTheme="majorBidi" w:hAnsiTheme="majorBidi" w:cstheme="majorBidi"/>
          <w:b/>
          <w:bCs/>
          <w:sz w:val="28"/>
          <w:szCs w:val="28"/>
        </w:rPr>
        <w:t xml:space="preserve">ADP </w:t>
      </w:r>
      <w:r w:rsidRPr="00962780">
        <w:rPr>
          <w:rFonts w:asciiTheme="majorBidi" w:hAnsiTheme="majorBidi" w:cstheme="majorBidi"/>
          <w:sz w:val="28"/>
          <w:szCs w:val="28"/>
        </w:rPr>
        <w:t xml:space="preserve">= Adénosine di-phosphate/ </w:t>
      </w:r>
      <w:r w:rsidRPr="00962780">
        <w:rPr>
          <w:rFonts w:asciiTheme="majorBidi" w:hAnsiTheme="majorBidi" w:cstheme="majorBidi"/>
          <w:b/>
          <w:bCs/>
          <w:sz w:val="28"/>
          <w:szCs w:val="28"/>
        </w:rPr>
        <w:t xml:space="preserve">Pi </w:t>
      </w:r>
      <w:r w:rsidRPr="00962780">
        <w:rPr>
          <w:rFonts w:asciiTheme="majorBidi" w:hAnsiTheme="majorBidi" w:cstheme="majorBidi"/>
          <w:sz w:val="28"/>
          <w:szCs w:val="28"/>
        </w:rPr>
        <w:t xml:space="preserve">= phosphate/ </w:t>
      </w:r>
      <w:r w:rsidRPr="00962780">
        <w:rPr>
          <w:rFonts w:asciiTheme="majorBidi" w:hAnsiTheme="majorBidi" w:cstheme="majorBidi"/>
          <w:b/>
          <w:bCs/>
          <w:sz w:val="28"/>
          <w:szCs w:val="28"/>
        </w:rPr>
        <w:t>EM</w:t>
      </w:r>
      <w:r w:rsidRPr="00962780">
        <w:rPr>
          <w:rFonts w:asciiTheme="majorBidi" w:hAnsiTheme="majorBidi" w:cstheme="majorBidi"/>
          <w:sz w:val="28"/>
          <w:szCs w:val="28"/>
        </w:rPr>
        <w:t>= Energie musculaire</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Ce substrat (l’</w:t>
      </w:r>
      <w:r w:rsidRPr="00962780">
        <w:rPr>
          <w:rFonts w:asciiTheme="majorBidi" w:hAnsiTheme="majorBidi" w:cstheme="majorBidi"/>
          <w:b/>
          <w:bCs/>
          <w:sz w:val="28"/>
          <w:szCs w:val="28"/>
        </w:rPr>
        <w:t>ATP</w:t>
      </w:r>
      <w:r w:rsidRPr="00962780">
        <w:rPr>
          <w:rFonts w:asciiTheme="majorBidi" w:hAnsiTheme="majorBidi" w:cstheme="majorBidi"/>
          <w:sz w:val="28"/>
          <w:szCs w:val="28"/>
        </w:rPr>
        <w:t xml:space="preserve">) est présent en toute petite quantité dans le muscle. Il ne peut maintenir une </w:t>
      </w:r>
      <w:r w:rsidRPr="00962780">
        <w:rPr>
          <w:rFonts w:asciiTheme="majorBidi" w:hAnsiTheme="majorBidi" w:cstheme="majorBidi"/>
          <w:b/>
          <w:bCs/>
          <w:sz w:val="28"/>
          <w:szCs w:val="28"/>
        </w:rPr>
        <w:t>contraction musculaire plus de 3 secondes</w:t>
      </w:r>
      <w:r w:rsidRPr="00962780">
        <w:rPr>
          <w:rFonts w:asciiTheme="majorBidi" w:hAnsiTheme="majorBidi" w:cstheme="majorBidi"/>
          <w:sz w:val="28"/>
          <w:szCs w:val="28"/>
        </w:rPr>
        <w:t xml:space="preserve">. </w:t>
      </w:r>
      <w:r w:rsidRPr="00962780">
        <w:rPr>
          <w:rFonts w:asciiTheme="majorBidi" w:hAnsiTheme="majorBidi" w:cstheme="majorBidi"/>
          <w:b/>
          <w:bCs/>
          <w:sz w:val="28"/>
          <w:szCs w:val="28"/>
        </w:rPr>
        <w:t xml:space="preserve">L’ATP </w:t>
      </w:r>
      <w:r w:rsidRPr="00962780">
        <w:rPr>
          <w:rFonts w:asciiTheme="majorBidi" w:hAnsiTheme="majorBidi" w:cstheme="majorBidi"/>
          <w:sz w:val="28"/>
          <w:szCs w:val="28"/>
        </w:rPr>
        <w:t>est le seul substrat que la fibre musculaire peut utiliser pour fonctionner.</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 xml:space="preserve">Il est donc nécessaire que d’autres sources d’énergie permettent la resynthèse permanente de </w:t>
      </w:r>
      <w:r w:rsidRPr="00962780">
        <w:rPr>
          <w:rFonts w:asciiTheme="majorBidi" w:hAnsiTheme="majorBidi" w:cstheme="majorBidi"/>
          <w:b/>
          <w:bCs/>
          <w:sz w:val="28"/>
          <w:szCs w:val="28"/>
        </w:rPr>
        <w:t xml:space="preserve">l’ATP </w:t>
      </w:r>
      <w:r w:rsidRPr="00962780">
        <w:rPr>
          <w:rFonts w:asciiTheme="majorBidi" w:hAnsiTheme="majorBidi" w:cstheme="majorBidi"/>
          <w:sz w:val="28"/>
          <w:szCs w:val="28"/>
        </w:rPr>
        <w:t>pour un travail musculaire continu.</w:t>
      </w:r>
    </w:p>
    <w:p w:rsidR="006B70CE" w:rsidRPr="00962780" w:rsidRDefault="006B70CE" w:rsidP="006B70CE">
      <w:pPr>
        <w:autoSpaceDE w:val="0"/>
        <w:autoSpaceDN w:val="0"/>
        <w:adjustRightInd w:val="0"/>
        <w:outlineLvl w:val="0"/>
        <w:rPr>
          <w:rFonts w:asciiTheme="majorBidi" w:hAnsiTheme="majorBidi" w:cstheme="majorBidi"/>
          <w:sz w:val="28"/>
          <w:szCs w:val="28"/>
        </w:rPr>
      </w:pPr>
      <w:r w:rsidRPr="00962780">
        <w:rPr>
          <w:rFonts w:asciiTheme="majorBidi" w:hAnsiTheme="majorBidi" w:cstheme="majorBidi"/>
          <w:b/>
          <w:bCs/>
          <w:sz w:val="28"/>
          <w:szCs w:val="28"/>
        </w:rPr>
        <w:t>Les cellules synthétisent l’ATP par 3 processus :</w:t>
      </w:r>
    </w:p>
    <w:p w:rsidR="006B70CE" w:rsidRPr="00962780" w:rsidRDefault="006B70CE" w:rsidP="006B70CE">
      <w:pPr>
        <w:autoSpaceDE w:val="0"/>
        <w:autoSpaceDN w:val="0"/>
        <w:adjustRightInd w:val="0"/>
        <w:outlineLvl w:val="0"/>
        <w:rPr>
          <w:rFonts w:asciiTheme="majorBidi" w:hAnsiTheme="majorBidi" w:cstheme="majorBidi"/>
          <w:b/>
          <w:bCs/>
          <w:sz w:val="28"/>
          <w:szCs w:val="28"/>
        </w:rPr>
      </w:pPr>
      <w:r w:rsidRPr="00962780">
        <w:rPr>
          <w:rFonts w:asciiTheme="majorBidi" w:hAnsiTheme="majorBidi" w:cstheme="majorBidi"/>
          <w:b/>
          <w:bCs/>
          <w:sz w:val="28"/>
          <w:szCs w:val="28"/>
        </w:rPr>
        <w:t>La voie Anaérobie qui ne fait pas intervenir l’O2</w:t>
      </w:r>
    </w:p>
    <w:p w:rsidR="006B70CE" w:rsidRPr="00962780" w:rsidRDefault="006B70CE" w:rsidP="006B70CE">
      <w:pPr>
        <w:autoSpaceDE w:val="0"/>
        <w:autoSpaceDN w:val="0"/>
        <w:adjustRightInd w:val="0"/>
        <w:outlineLvl w:val="0"/>
        <w:rPr>
          <w:rFonts w:asciiTheme="majorBidi" w:hAnsiTheme="majorBidi" w:cstheme="majorBidi"/>
          <w:b/>
          <w:bCs/>
          <w:sz w:val="28"/>
          <w:szCs w:val="28"/>
        </w:rPr>
      </w:pPr>
      <w:r w:rsidRPr="00962780">
        <w:rPr>
          <w:rFonts w:asciiTheme="majorBidi" w:hAnsiTheme="majorBidi" w:cstheme="majorBidi"/>
          <w:b/>
          <w:bCs/>
          <w:sz w:val="28"/>
          <w:szCs w:val="28"/>
        </w:rPr>
        <w:t>1) Le système ATP-CP</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b/>
          <w:bCs/>
          <w:sz w:val="28"/>
          <w:szCs w:val="28"/>
        </w:rPr>
        <w:t xml:space="preserve">L’ATP </w:t>
      </w:r>
      <w:r w:rsidRPr="00962780">
        <w:rPr>
          <w:rFonts w:asciiTheme="majorBidi" w:hAnsiTheme="majorBidi" w:cstheme="majorBidi"/>
          <w:sz w:val="28"/>
          <w:szCs w:val="28"/>
        </w:rPr>
        <w:t xml:space="preserve">est renouvelé grâce à l’énergie fournie par la réserve cellulaire de CP. C’est un processus anaérobie </w:t>
      </w:r>
      <w:r w:rsidRPr="00962780">
        <w:rPr>
          <w:rFonts w:asciiTheme="majorBidi" w:hAnsiTheme="majorBidi" w:cstheme="majorBidi"/>
          <w:b/>
          <w:bCs/>
          <w:i/>
          <w:iCs/>
          <w:sz w:val="28"/>
          <w:szCs w:val="28"/>
        </w:rPr>
        <w:t>alactique</w:t>
      </w:r>
    </w:p>
    <w:p w:rsidR="006B70CE" w:rsidRPr="00962780" w:rsidRDefault="006B70CE" w:rsidP="006B70CE">
      <w:pPr>
        <w:autoSpaceDE w:val="0"/>
        <w:autoSpaceDN w:val="0"/>
        <w:adjustRightInd w:val="0"/>
        <w:outlineLvl w:val="0"/>
        <w:rPr>
          <w:rFonts w:asciiTheme="majorBidi" w:hAnsiTheme="majorBidi" w:cstheme="majorBidi"/>
          <w:b/>
          <w:bCs/>
          <w:sz w:val="28"/>
          <w:szCs w:val="28"/>
        </w:rPr>
      </w:pPr>
      <w:r w:rsidRPr="00962780">
        <w:rPr>
          <w:rFonts w:asciiTheme="majorBidi" w:hAnsiTheme="majorBidi" w:cstheme="majorBidi"/>
          <w:b/>
          <w:bCs/>
          <w:sz w:val="28"/>
          <w:szCs w:val="28"/>
        </w:rPr>
        <w:t>2) Le système glycolytique</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 xml:space="preserve">C’est un nutriment énergétique, le </w:t>
      </w:r>
      <w:r w:rsidRPr="00962780">
        <w:rPr>
          <w:rFonts w:asciiTheme="majorBidi" w:hAnsiTheme="majorBidi" w:cstheme="majorBidi"/>
          <w:b/>
          <w:bCs/>
          <w:sz w:val="28"/>
          <w:szCs w:val="28"/>
        </w:rPr>
        <w:t xml:space="preserve">glucose </w:t>
      </w:r>
      <w:r w:rsidRPr="00962780">
        <w:rPr>
          <w:rFonts w:asciiTheme="majorBidi" w:hAnsiTheme="majorBidi" w:cstheme="majorBidi"/>
          <w:sz w:val="28"/>
          <w:szCs w:val="28"/>
        </w:rPr>
        <w:t xml:space="preserve">(apporté par la digestion des aliments) qui produit l’énergie nécessaire à la resynthèse de </w:t>
      </w:r>
      <w:r w:rsidRPr="00962780">
        <w:rPr>
          <w:rFonts w:asciiTheme="majorBidi" w:hAnsiTheme="majorBidi" w:cstheme="majorBidi"/>
          <w:b/>
          <w:bCs/>
          <w:sz w:val="28"/>
          <w:szCs w:val="28"/>
        </w:rPr>
        <w:t>l’ATP</w:t>
      </w:r>
      <w:r w:rsidRPr="00962780">
        <w:rPr>
          <w:rFonts w:asciiTheme="majorBidi" w:hAnsiTheme="majorBidi" w:cstheme="majorBidi"/>
          <w:sz w:val="28"/>
          <w:szCs w:val="28"/>
        </w:rPr>
        <w:t xml:space="preserve">. C’est un processus </w:t>
      </w:r>
      <w:r w:rsidRPr="00962780">
        <w:rPr>
          <w:rFonts w:asciiTheme="majorBidi" w:hAnsiTheme="majorBidi" w:cstheme="majorBidi"/>
          <w:b/>
          <w:bCs/>
          <w:i/>
          <w:iCs/>
          <w:sz w:val="28"/>
          <w:szCs w:val="28"/>
        </w:rPr>
        <w:t>anaérobie lactique</w:t>
      </w:r>
    </w:p>
    <w:p w:rsidR="006B70CE" w:rsidRPr="00962780" w:rsidRDefault="006B70CE" w:rsidP="006B70CE">
      <w:pPr>
        <w:autoSpaceDE w:val="0"/>
        <w:autoSpaceDN w:val="0"/>
        <w:adjustRightInd w:val="0"/>
        <w:outlineLvl w:val="0"/>
        <w:rPr>
          <w:rFonts w:asciiTheme="majorBidi" w:hAnsiTheme="majorBidi" w:cstheme="majorBidi"/>
          <w:b/>
          <w:bCs/>
          <w:sz w:val="28"/>
          <w:szCs w:val="28"/>
        </w:rPr>
      </w:pPr>
      <w:r w:rsidRPr="00962780">
        <w:rPr>
          <w:rFonts w:asciiTheme="majorBidi" w:hAnsiTheme="majorBidi" w:cstheme="majorBidi"/>
          <w:b/>
          <w:bCs/>
          <w:sz w:val="28"/>
          <w:szCs w:val="28"/>
        </w:rPr>
        <w:t>La voie Aérobie qui fait intervenir l’O2</w:t>
      </w:r>
    </w:p>
    <w:p w:rsidR="006B70CE" w:rsidRPr="00962780" w:rsidRDefault="006B70CE" w:rsidP="006B70CE">
      <w:pPr>
        <w:autoSpaceDE w:val="0"/>
        <w:autoSpaceDN w:val="0"/>
        <w:adjustRightInd w:val="0"/>
        <w:outlineLvl w:val="0"/>
        <w:rPr>
          <w:rFonts w:asciiTheme="majorBidi" w:hAnsiTheme="majorBidi" w:cstheme="majorBidi"/>
          <w:b/>
          <w:bCs/>
          <w:sz w:val="28"/>
          <w:szCs w:val="28"/>
        </w:rPr>
      </w:pPr>
      <w:r w:rsidRPr="00962780">
        <w:rPr>
          <w:rFonts w:asciiTheme="majorBidi" w:hAnsiTheme="majorBidi" w:cstheme="majorBidi"/>
          <w:b/>
          <w:bCs/>
          <w:sz w:val="28"/>
          <w:szCs w:val="28"/>
        </w:rPr>
        <w:t>3) Le système oxydatif</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Ce système fait appel à l’oxydation des nutriments (glucides, lipides, protéines) en présence de l’O2 pour la production d’énergie nécessaire à la resynthèse de l’</w:t>
      </w:r>
      <w:r w:rsidRPr="00962780">
        <w:rPr>
          <w:rFonts w:asciiTheme="majorBidi" w:hAnsiTheme="majorBidi" w:cstheme="majorBidi"/>
          <w:b/>
          <w:bCs/>
          <w:sz w:val="28"/>
          <w:szCs w:val="28"/>
        </w:rPr>
        <w:t>ATP</w:t>
      </w:r>
      <w:r w:rsidRPr="00962780">
        <w:rPr>
          <w:rFonts w:asciiTheme="majorBidi" w:hAnsiTheme="majorBidi" w:cstheme="majorBidi"/>
          <w:sz w:val="28"/>
          <w:szCs w:val="28"/>
        </w:rPr>
        <w:t xml:space="preserve">. C’est un processus </w:t>
      </w:r>
      <w:r w:rsidRPr="00962780">
        <w:rPr>
          <w:rFonts w:asciiTheme="majorBidi" w:hAnsiTheme="majorBidi" w:cstheme="majorBidi"/>
          <w:b/>
          <w:bCs/>
          <w:i/>
          <w:iCs/>
          <w:sz w:val="28"/>
          <w:szCs w:val="28"/>
        </w:rPr>
        <w:t>aérobie</w:t>
      </w:r>
    </w:p>
    <w:p w:rsidR="006B70CE" w:rsidRPr="00962780" w:rsidRDefault="006B70CE" w:rsidP="006B70CE">
      <w:pPr>
        <w:autoSpaceDE w:val="0"/>
        <w:autoSpaceDN w:val="0"/>
        <w:adjustRightInd w:val="0"/>
        <w:rPr>
          <w:rFonts w:asciiTheme="majorBidi" w:hAnsiTheme="majorBidi" w:cstheme="majorBidi"/>
          <w:b/>
          <w:bCs/>
          <w:sz w:val="28"/>
          <w:szCs w:val="28"/>
        </w:rPr>
      </w:pPr>
    </w:p>
    <w:p w:rsidR="006B70CE" w:rsidRPr="00962780" w:rsidRDefault="006B70CE" w:rsidP="006B70CE">
      <w:pPr>
        <w:autoSpaceDE w:val="0"/>
        <w:autoSpaceDN w:val="0"/>
        <w:adjustRightInd w:val="0"/>
        <w:jc w:val="center"/>
        <w:outlineLvl w:val="0"/>
        <w:rPr>
          <w:rFonts w:asciiTheme="majorBidi" w:hAnsiTheme="majorBidi" w:cstheme="majorBidi"/>
          <w:b/>
          <w:bCs/>
          <w:sz w:val="28"/>
          <w:szCs w:val="28"/>
        </w:rPr>
      </w:pPr>
      <w:r w:rsidRPr="00962780">
        <w:rPr>
          <w:rFonts w:asciiTheme="majorBidi" w:hAnsiTheme="majorBidi" w:cstheme="majorBidi"/>
          <w:b/>
          <w:bCs/>
          <w:sz w:val="28"/>
          <w:szCs w:val="28"/>
        </w:rPr>
        <w:t>1) Le système ATP-CP (Créatine-Phosphate)</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C’est le système le plus simple et le plus rapide pour renouveler l’</w:t>
      </w:r>
      <w:r w:rsidRPr="00962780">
        <w:rPr>
          <w:rFonts w:asciiTheme="majorBidi" w:hAnsiTheme="majorBidi" w:cstheme="majorBidi"/>
          <w:b/>
          <w:bCs/>
          <w:sz w:val="28"/>
          <w:szCs w:val="28"/>
        </w:rPr>
        <w:t xml:space="preserve">ATP </w:t>
      </w:r>
      <w:r w:rsidRPr="00962780">
        <w:rPr>
          <w:rFonts w:asciiTheme="majorBidi" w:hAnsiTheme="majorBidi" w:cstheme="majorBidi"/>
          <w:sz w:val="28"/>
          <w:szCs w:val="28"/>
        </w:rPr>
        <w:t xml:space="preserve">à partir d’un </w:t>
      </w:r>
      <w:r w:rsidRPr="00962780">
        <w:rPr>
          <w:rFonts w:asciiTheme="majorBidi" w:hAnsiTheme="majorBidi" w:cstheme="majorBidi"/>
          <w:b/>
          <w:bCs/>
          <w:i/>
          <w:iCs/>
          <w:sz w:val="28"/>
          <w:szCs w:val="28"/>
        </w:rPr>
        <w:t>composé énergétique présent dans les cellules</w:t>
      </w:r>
      <w:r w:rsidRPr="00962780">
        <w:rPr>
          <w:rFonts w:asciiTheme="majorBidi" w:hAnsiTheme="majorBidi" w:cstheme="majorBidi"/>
          <w:sz w:val="28"/>
          <w:szCs w:val="28"/>
        </w:rPr>
        <w:t xml:space="preserve">, c’est un processus </w:t>
      </w:r>
      <w:proofErr w:type="spellStart"/>
      <w:r w:rsidRPr="00962780">
        <w:rPr>
          <w:rFonts w:asciiTheme="majorBidi" w:hAnsiTheme="majorBidi" w:cstheme="majorBidi"/>
          <w:b/>
          <w:bCs/>
          <w:sz w:val="28"/>
          <w:szCs w:val="28"/>
        </w:rPr>
        <w:t>Anérobie</w:t>
      </w:r>
      <w:proofErr w:type="spellEnd"/>
      <w:r w:rsidRPr="00962780">
        <w:rPr>
          <w:rFonts w:asciiTheme="majorBidi" w:hAnsiTheme="majorBidi" w:cstheme="majorBidi"/>
          <w:b/>
          <w:bCs/>
          <w:sz w:val="28"/>
          <w:szCs w:val="28"/>
        </w:rPr>
        <w:t xml:space="preserve"> Alactique</w:t>
      </w:r>
      <w:r w:rsidRPr="00962780">
        <w:rPr>
          <w:rFonts w:asciiTheme="majorBidi" w:hAnsiTheme="majorBidi" w:cstheme="majorBidi"/>
          <w:sz w:val="28"/>
          <w:szCs w:val="28"/>
        </w:rPr>
        <w:t xml:space="preserve">. Cette molécule est appelée la </w:t>
      </w:r>
      <w:r w:rsidRPr="00962780">
        <w:rPr>
          <w:rFonts w:asciiTheme="majorBidi" w:hAnsiTheme="majorBidi" w:cstheme="majorBidi"/>
          <w:b/>
          <w:bCs/>
          <w:sz w:val="28"/>
          <w:szCs w:val="28"/>
        </w:rPr>
        <w:t xml:space="preserve">Phospho </w:t>
      </w:r>
      <w:r w:rsidRPr="00962780">
        <w:rPr>
          <w:rFonts w:asciiTheme="majorBidi" w:hAnsiTheme="majorBidi" w:cstheme="majorBidi"/>
          <w:sz w:val="28"/>
          <w:szCs w:val="28"/>
        </w:rPr>
        <w:t>–</w:t>
      </w:r>
      <w:r w:rsidRPr="00962780">
        <w:rPr>
          <w:rFonts w:asciiTheme="majorBidi" w:hAnsiTheme="majorBidi" w:cstheme="majorBidi"/>
          <w:b/>
          <w:bCs/>
          <w:sz w:val="28"/>
          <w:szCs w:val="28"/>
        </w:rPr>
        <w:t>Créatine (PC) ou Créatine Phosphate</w:t>
      </w:r>
      <w:r w:rsidRPr="00962780">
        <w:rPr>
          <w:rFonts w:asciiTheme="majorBidi" w:hAnsiTheme="majorBidi" w:cstheme="majorBidi"/>
          <w:sz w:val="28"/>
          <w:szCs w:val="28"/>
        </w:rPr>
        <w:t xml:space="preserve">. Ce système correspond à des efforts brefs mais intenses comme </w:t>
      </w:r>
      <w:r w:rsidRPr="00962780">
        <w:rPr>
          <w:rFonts w:asciiTheme="majorBidi" w:hAnsiTheme="majorBidi" w:cstheme="majorBidi"/>
          <w:b/>
          <w:bCs/>
          <w:sz w:val="28"/>
          <w:szCs w:val="28"/>
        </w:rPr>
        <w:t>la vitesse</w:t>
      </w:r>
      <w:r w:rsidRPr="00962780">
        <w:rPr>
          <w:rFonts w:asciiTheme="majorBidi" w:hAnsiTheme="majorBidi" w:cstheme="majorBidi"/>
          <w:sz w:val="28"/>
          <w:szCs w:val="28"/>
        </w:rPr>
        <w:t>.</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Ce processus est rapide et ne nécessite pas la présence d’oxygène (</w:t>
      </w:r>
      <w:r w:rsidRPr="00962780">
        <w:rPr>
          <w:rFonts w:asciiTheme="majorBidi" w:hAnsiTheme="majorBidi" w:cstheme="majorBidi"/>
          <w:b/>
          <w:bCs/>
          <w:sz w:val="28"/>
          <w:szCs w:val="28"/>
        </w:rPr>
        <w:t>ANAEROBIE</w:t>
      </w:r>
      <w:r w:rsidRPr="00962780">
        <w:rPr>
          <w:rFonts w:asciiTheme="majorBidi" w:hAnsiTheme="majorBidi" w:cstheme="majorBidi"/>
          <w:sz w:val="28"/>
          <w:szCs w:val="28"/>
        </w:rPr>
        <w:t xml:space="preserve">) de plus il est </w:t>
      </w:r>
      <w:r w:rsidRPr="00962780">
        <w:rPr>
          <w:rFonts w:asciiTheme="majorBidi" w:hAnsiTheme="majorBidi" w:cstheme="majorBidi"/>
          <w:b/>
          <w:bCs/>
          <w:sz w:val="28"/>
          <w:szCs w:val="28"/>
        </w:rPr>
        <w:t xml:space="preserve">ALACTIQUE </w:t>
      </w:r>
      <w:r w:rsidRPr="00962780">
        <w:rPr>
          <w:rFonts w:asciiTheme="majorBidi" w:hAnsiTheme="majorBidi" w:cstheme="majorBidi"/>
          <w:sz w:val="28"/>
          <w:szCs w:val="28"/>
        </w:rPr>
        <w:t xml:space="preserve">(faible production d’acide </w:t>
      </w:r>
      <w:r w:rsidRPr="00962780">
        <w:rPr>
          <w:rFonts w:asciiTheme="majorBidi" w:hAnsiTheme="majorBidi" w:cstheme="majorBidi"/>
          <w:sz w:val="28"/>
          <w:szCs w:val="28"/>
        </w:rPr>
        <w:lastRenderedPageBreak/>
        <w:t>lactique). Durant les premières secondes de l’exercice musculaire à intensité maximale (sprint), la quantité d’ATP est maintenue à un niveau relativement constant. Mais au bout de 7 secondes à effort maximal, les niveaux d’</w:t>
      </w:r>
      <w:r w:rsidRPr="00962780">
        <w:rPr>
          <w:rFonts w:asciiTheme="majorBidi" w:hAnsiTheme="majorBidi" w:cstheme="majorBidi"/>
          <w:b/>
          <w:bCs/>
          <w:sz w:val="28"/>
          <w:szCs w:val="28"/>
        </w:rPr>
        <w:t xml:space="preserve">ATP </w:t>
      </w:r>
      <w:r w:rsidRPr="00962780">
        <w:rPr>
          <w:rFonts w:asciiTheme="majorBidi" w:hAnsiTheme="majorBidi" w:cstheme="majorBidi"/>
          <w:sz w:val="28"/>
          <w:szCs w:val="28"/>
        </w:rPr>
        <w:t xml:space="preserve">et de </w:t>
      </w:r>
      <w:r w:rsidRPr="00962780">
        <w:rPr>
          <w:rFonts w:asciiTheme="majorBidi" w:hAnsiTheme="majorBidi" w:cstheme="majorBidi"/>
          <w:b/>
          <w:bCs/>
          <w:sz w:val="28"/>
          <w:szCs w:val="28"/>
        </w:rPr>
        <w:t xml:space="preserve">CP </w:t>
      </w:r>
      <w:r w:rsidRPr="00962780">
        <w:rPr>
          <w:rFonts w:asciiTheme="majorBidi" w:hAnsiTheme="majorBidi" w:cstheme="majorBidi"/>
          <w:sz w:val="28"/>
          <w:szCs w:val="28"/>
        </w:rPr>
        <w:t>deviennent trop faibles pour permettre d’assurer des contractions musculaires. Au-delà de cette période, les muscles doivent utiliser d’autres procédés pour continuer la couverture énergétique.</w:t>
      </w:r>
    </w:p>
    <w:p w:rsidR="006B70CE" w:rsidRPr="00962780" w:rsidRDefault="006B70CE" w:rsidP="006B70CE">
      <w:pPr>
        <w:autoSpaceDE w:val="0"/>
        <w:autoSpaceDN w:val="0"/>
        <w:adjustRightInd w:val="0"/>
        <w:outlineLvl w:val="0"/>
        <w:rPr>
          <w:rFonts w:asciiTheme="majorBidi" w:hAnsiTheme="majorBidi" w:cstheme="majorBidi"/>
          <w:b/>
          <w:bCs/>
          <w:sz w:val="28"/>
          <w:szCs w:val="28"/>
        </w:rPr>
      </w:pPr>
      <w:r w:rsidRPr="00962780">
        <w:rPr>
          <w:rFonts w:asciiTheme="majorBidi" w:hAnsiTheme="majorBidi" w:cstheme="majorBidi"/>
          <w:b/>
          <w:bCs/>
          <w:sz w:val="28"/>
          <w:szCs w:val="28"/>
        </w:rPr>
        <w:t>La forme d’effort privilégié de ce système ATP-CP : la Vitesse</w:t>
      </w:r>
    </w:p>
    <w:p w:rsidR="006B70CE" w:rsidRPr="00962780" w:rsidRDefault="006B70CE" w:rsidP="006B70CE">
      <w:pPr>
        <w:autoSpaceDE w:val="0"/>
        <w:autoSpaceDN w:val="0"/>
        <w:adjustRightInd w:val="0"/>
        <w:rPr>
          <w:rFonts w:asciiTheme="majorBidi" w:hAnsiTheme="majorBidi" w:cstheme="majorBidi"/>
          <w:b/>
          <w:bCs/>
          <w:sz w:val="28"/>
          <w:szCs w:val="28"/>
        </w:rPr>
      </w:pPr>
    </w:p>
    <w:p w:rsidR="006B70CE" w:rsidRPr="00962780" w:rsidRDefault="006B70CE" w:rsidP="006B70CE">
      <w:pPr>
        <w:autoSpaceDE w:val="0"/>
        <w:autoSpaceDN w:val="0"/>
        <w:adjustRightInd w:val="0"/>
        <w:outlineLvl w:val="0"/>
        <w:rPr>
          <w:rFonts w:asciiTheme="majorBidi" w:hAnsiTheme="majorBidi" w:cstheme="majorBidi"/>
          <w:b/>
          <w:bCs/>
          <w:sz w:val="28"/>
          <w:szCs w:val="28"/>
        </w:rPr>
      </w:pPr>
      <w:r w:rsidRPr="00962780">
        <w:rPr>
          <w:rFonts w:asciiTheme="majorBidi" w:hAnsiTheme="majorBidi" w:cstheme="majorBidi"/>
          <w:b/>
          <w:bCs/>
          <w:sz w:val="28"/>
          <w:szCs w:val="28"/>
        </w:rPr>
        <w:t>2) le système glycolytique</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Un autre moyen de production de l’ATP implique la libération d’énergie par la dégradation du glucose qui représente 99% des sucres circulant dans le sang, ce procédé est appelé glycolyse.</w:t>
      </w:r>
    </w:p>
    <w:p w:rsidR="006B70CE" w:rsidRPr="00962780" w:rsidRDefault="006B70CE" w:rsidP="006B70CE">
      <w:pPr>
        <w:autoSpaceDE w:val="0"/>
        <w:autoSpaceDN w:val="0"/>
        <w:adjustRightInd w:val="0"/>
        <w:rPr>
          <w:rFonts w:asciiTheme="majorBidi" w:hAnsiTheme="majorBidi" w:cstheme="majorBidi"/>
          <w:b/>
          <w:bCs/>
          <w:sz w:val="28"/>
          <w:szCs w:val="28"/>
        </w:rPr>
      </w:pPr>
      <w:r w:rsidRPr="00962780">
        <w:rPr>
          <w:rFonts w:asciiTheme="majorBidi" w:hAnsiTheme="majorBidi" w:cstheme="majorBidi"/>
          <w:sz w:val="28"/>
          <w:szCs w:val="28"/>
        </w:rPr>
        <w:t xml:space="preserve">C’est un processus </w:t>
      </w:r>
      <w:r w:rsidRPr="00962780">
        <w:rPr>
          <w:rFonts w:asciiTheme="majorBidi" w:hAnsiTheme="majorBidi" w:cstheme="majorBidi"/>
          <w:b/>
          <w:bCs/>
          <w:sz w:val="28"/>
          <w:szCs w:val="28"/>
        </w:rPr>
        <w:t>Anaérobie Lactique.</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Ce glucose provient de la digestion des hydrates de carbone et de la dégradation du glycogène hépatique. Au repos le glucose est pris en charge par le muscle et le foie qui le transforme en glycogène musculaire. Celui-ci à l’avantage de pouvoir être stocké et dégradé à la demande.</w:t>
      </w:r>
    </w:p>
    <w:p w:rsidR="006B70CE" w:rsidRPr="00962780" w:rsidRDefault="006B70CE" w:rsidP="006B70CE">
      <w:pPr>
        <w:autoSpaceDE w:val="0"/>
        <w:autoSpaceDN w:val="0"/>
        <w:adjustRightInd w:val="0"/>
        <w:outlineLvl w:val="0"/>
        <w:rPr>
          <w:rFonts w:asciiTheme="majorBidi" w:hAnsiTheme="majorBidi" w:cstheme="majorBidi"/>
          <w:sz w:val="28"/>
          <w:szCs w:val="28"/>
        </w:rPr>
      </w:pPr>
      <w:r w:rsidRPr="00962780">
        <w:rPr>
          <w:rFonts w:asciiTheme="majorBidi" w:hAnsiTheme="majorBidi" w:cstheme="majorBidi"/>
          <w:sz w:val="28"/>
          <w:szCs w:val="28"/>
        </w:rPr>
        <w:t xml:space="preserve">               </w:t>
      </w:r>
      <w:r w:rsidRPr="00962780">
        <w:rPr>
          <w:rFonts w:asciiTheme="majorBidi" w:hAnsiTheme="majorBidi" w:cstheme="majorBidi"/>
          <w:b/>
          <w:sz w:val="28"/>
          <w:szCs w:val="28"/>
        </w:rPr>
        <w:t xml:space="preserve">La forme d’effort privilégié de ce système : </w:t>
      </w:r>
      <w:r w:rsidRPr="00962780">
        <w:rPr>
          <w:rFonts w:asciiTheme="majorBidi" w:hAnsiTheme="majorBidi" w:cstheme="majorBidi"/>
          <w:b/>
          <w:bCs/>
          <w:sz w:val="28"/>
          <w:szCs w:val="28"/>
        </w:rPr>
        <w:t>la résistance</w:t>
      </w:r>
      <w:r w:rsidRPr="00962780">
        <w:rPr>
          <w:rFonts w:asciiTheme="majorBidi" w:hAnsiTheme="majorBidi" w:cstheme="majorBidi"/>
          <w:sz w:val="28"/>
          <w:szCs w:val="28"/>
        </w:rPr>
        <w:t>.</w:t>
      </w:r>
    </w:p>
    <w:p w:rsidR="006B70CE" w:rsidRPr="00962780" w:rsidRDefault="006B70CE" w:rsidP="006B70CE">
      <w:pPr>
        <w:autoSpaceDE w:val="0"/>
        <w:autoSpaceDN w:val="0"/>
        <w:adjustRightInd w:val="0"/>
        <w:rPr>
          <w:rFonts w:asciiTheme="majorBidi" w:hAnsiTheme="majorBidi" w:cstheme="majorBidi"/>
          <w:b/>
          <w:bCs/>
          <w:i/>
          <w:iCs/>
          <w:sz w:val="28"/>
          <w:szCs w:val="28"/>
        </w:rPr>
      </w:pP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b/>
          <w:bCs/>
          <w:i/>
          <w:iCs/>
          <w:sz w:val="28"/>
          <w:szCs w:val="28"/>
        </w:rPr>
        <w:t>Cette production d’énergie se déroule dans le sarcoplasme musculaire</w:t>
      </w:r>
      <w:r w:rsidRPr="00962780">
        <w:rPr>
          <w:rFonts w:asciiTheme="majorBidi" w:hAnsiTheme="majorBidi" w:cstheme="majorBidi"/>
          <w:sz w:val="28"/>
          <w:szCs w:val="28"/>
        </w:rPr>
        <w:t xml:space="preserve">. La fourniture d’énergie est importante mais de durée relativement courte (de 30 secondes à intensité max à </w:t>
      </w:r>
      <w:smartTag w:uri="urn:schemas-microsoft-com:office:smarttags" w:element="metricconverter">
        <w:smartTagPr>
          <w:attr w:name="ProductID" w:val="2’"/>
        </w:smartTagPr>
        <w:r w:rsidRPr="00962780">
          <w:rPr>
            <w:rFonts w:asciiTheme="majorBidi" w:hAnsiTheme="majorBidi" w:cstheme="majorBidi"/>
            <w:sz w:val="28"/>
            <w:szCs w:val="28"/>
          </w:rPr>
          <w:t>2’</w:t>
        </w:r>
      </w:smartTag>
      <w:r w:rsidRPr="00962780">
        <w:rPr>
          <w:rFonts w:asciiTheme="majorBidi" w:hAnsiTheme="majorBidi" w:cstheme="majorBidi"/>
          <w:sz w:val="28"/>
          <w:szCs w:val="28"/>
        </w:rPr>
        <w:t>).</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 xml:space="preserve">Pour une intensité moindre. L’apport de l’oxygène est insuffisant </w:t>
      </w:r>
      <w:r w:rsidRPr="00962780">
        <w:rPr>
          <w:rFonts w:asciiTheme="majorBidi" w:hAnsiTheme="majorBidi" w:cstheme="majorBidi"/>
          <w:b/>
          <w:bCs/>
          <w:sz w:val="28"/>
          <w:szCs w:val="28"/>
        </w:rPr>
        <w:t xml:space="preserve">(anaérobie) </w:t>
      </w:r>
      <w:r w:rsidRPr="00962780">
        <w:rPr>
          <w:rFonts w:asciiTheme="majorBidi" w:hAnsiTheme="majorBidi" w:cstheme="majorBidi"/>
          <w:sz w:val="28"/>
          <w:szCs w:val="28"/>
        </w:rPr>
        <w:t xml:space="preserve">ce qui par un schéma complexe, transformera l’acide pyruvique en </w:t>
      </w:r>
      <w:r w:rsidRPr="00962780">
        <w:rPr>
          <w:rFonts w:asciiTheme="majorBidi" w:hAnsiTheme="majorBidi" w:cstheme="majorBidi"/>
          <w:b/>
          <w:bCs/>
          <w:sz w:val="28"/>
          <w:szCs w:val="28"/>
        </w:rPr>
        <w:t>acide lactique</w:t>
      </w:r>
      <w:r w:rsidRPr="00962780">
        <w:rPr>
          <w:rFonts w:asciiTheme="majorBidi" w:hAnsiTheme="majorBidi" w:cstheme="majorBidi"/>
          <w:sz w:val="28"/>
          <w:szCs w:val="28"/>
        </w:rPr>
        <w:t>.</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La présence d’une quantité importante de lactates (acide lactique) dans le sang va perturber l’homéostasie (baisse du Ph dans le sang) et l’exercice devra être interrompu (Courbature dans les jambes, les bras lourds, etc.)</w:t>
      </w:r>
    </w:p>
    <w:p w:rsidR="006B70CE" w:rsidRPr="00962780" w:rsidRDefault="006B70CE" w:rsidP="006B70CE">
      <w:pPr>
        <w:autoSpaceDE w:val="0"/>
        <w:autoSpaceDN w:val="0"/>
        <w:adjustRightInd w:val="0"/>
        <w:outlineLvl w:val="0"/>
        <w:rPr>
          <w:rFonts w:asciiTheme="majorBidi" w:hAnsiTheme="majorBidi" w:cstheme="majorBidi"/>
          <w:b/>
          <w:bCs/>
          <w:sz w:val="28"/>
          <w:szCs w:val="28"/>
        </w:rPr>
      </w:pPr>
      <w:r w:rsidRPr="00962780">
        <w:rPr>
          <w:rFonts w:asciiTheme="majorBidi" w:hAnsiTheme="majorBidi" w:cstheme="majorBidi"/>
          <w:b/>
          <w:bCs/>
          <w:sz w:val="28"/>
          <w:szCs w:val="28"/>
        </w:rPr>
        <w:t xml:space="preserve">               La forme d’effort privilégié de ce système : la Résistance</w:t>
      </w:r>
    </w:p>
    <w:p w:rsidR="006B70CE" w:rsidRPr="00962780" w:rsidRDefault="006B70CE" w:rsidP="006B70CE">
      <w:pPr>
        <w:autoSpaceDE w:val="0"/>
        <w:autoSpaceDN w:val="0"/>
        <w:adjustRightInd w:val="0"/>
        <w:rPr>
          <w:rFonts w:asciiTheme="majorBidi" w:hAnsiTheme="majorBidi" w:cstheme="majorBidi"/>
          <w:b/>
          <w:bCs/>
          <w:sz w:val="28"/>
          <w:szCs w:val="28"/>
        </w:rPr>
      </w:pPr>
    </w:p>
    <w:p w:rsidR="006B70CE" w:rsidRPr="00962780" w:rsidRDefault="006B70CE" w:rsidP="006B70CE">
      <w:pPr>
        <w:autoSpaceDE w:val="0"/>
        <w:autoSpaceDN w:val="0"/>
        <w:adjustRightInd w:val="0"/>
        <w:outlineLvl w:val="0"/>
        <w:rPr>
          <w:rFonts w:asciiTheme="majorBidi" w:hAnsiTheme="majorBidi" w:cstheme="majorBidi"/>
          <w:b/>
          <w:bCs/>
          <w:sz w:val="28"/>
          <w:szCs w:val="28"/>
        </w:rPr>
      </w:pPr>
      <w:r w:rsidRPr="00962780">
        <w:rPr>
          <w:rFonts w:asciiTheme="majorBidi" w:hAnsiTheme="majorBidi" w:cstheme="majorBidi"/>
          <w:b/>
          <w:bCs/>
          <w:sz w:val="28"/>
          <w:szCs w:val="28"/>
        </w:rPr>
        <w:t>3) le système oxydatif</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 xml:space="preserve">Le dernier système cellulaire de production d’énergie est le système aérobie (oxydation des nutriments). Cette réaction se produit dans les </w:t>
      </w:r>
      <w:r w:rsidRPr="00962780">
        <w:rPr>
          <w:rFonts w:asciiTheme="majorBidi" w:hAnsiTheme="majorBidi" w:cstheme="majorBidi"/>
          <w:b/>
          <w:bCs/>
          <w:sz w:val="28"/>
          <w:szCs w:val="28"/>
        </w:rPr>
        <w:t xml:space="preserve">mitochondries </w:t>
      </w:r>
      <w:r w:rsidRPr="00962780">
        <w:rPr>
          <w:rFonts w:asciiTheme="majorBidi" w:hAnsiTheme="majorBidi" w:cstheme="majorBidi"/>
          <w:sz w:val="28"/>
          <w:szCs w:val="28"/>
        </w:rPr>
        <w:t>« véritables usines à oxygène » situées dans la fibre musculaire. La présence d’O2 (</w:t>
      </w:r>
      <w:r w:rsidRPr="00962780">
        <w:rPr>
          <w:rFonts w:asciiTheme="majorBidi" w:hAnsiTheme="majorBidi" w:cstheme="majorBidi"/>
          <w:b/>
          <w:bCs/>
          <w:sz w:val="28"/>
          <w:szCs w:val="28"/>
        </w:rPr>
        <w:t>voie aérobie</w:t>
      </w:r>
      <w:r w:rsidRPr="00962780">
        <w:rPr>
          <w:rFonts w:asciiTheme="majorBidi" w:hAnsiTheme="majorBidi" w:cstheme="majorBidi"/>
          <w:sz w:val="28"/>
          <w:szCs w:val="28"/>
        </w:rPr>
        <w:t xml:space="preserve">) permet un fonctionnement d’intensité modérée mais de très longue durée. </w:t>
      </w:r>
      <w:r w:rsidRPr="00962780">
        <w:rPr>
          <w:rFonts w:asciiTheme="majorBidi" w:hAnsiTheme="majorBidi" w:cstheme="majorBidi"/>
          <w:b/>
          <w:bCs/>
          <w:sz w:val="28"/>
          <w:szCs w:val="28"/>
        </w:rPr>
        <w:t xml:space="preserve">Cette dégradation des glucides, des lipides </w:t>
      </w:r>
      <w:r w:rsidRPr="00962780">
        <w:rPr>
          <w:rFonts w:asciiTheme="majorBidi" w:hAnsiTheme="majorBidi" w:cstheme="majorBidi"/>
          <w:sz w:val="28"/>
          <w:szCs w:val="28"/>
        </w:rPr>
        <w:t xml:space="preserve">et </w:t>
      </w:r>
      <w:r w:rsidRPr="00962780">
        <w:rPr>
          <w:rFonts w:asciiTheme="majorBidi" w:hAnsiTheme="majorBidi" w:cstheme="majorBidi"/>
          <w:b/>
          <w:bCs/>
          <w:sz w:val="28"/>
          <w:szCs w:val="28"/>
        </w:rPr>
        <w:t xml:space="preserve">de quelques protéines par voie aérobie </w:t>
      </w:r>
      <w:r w:rsidRPr="00962780">
        <w:rPr>
          <w:rFonts w:asciiTheme="majorBidi" w:hAnsiTheme="majorBidi" w:cstheme="majorBidi"/>
          <w:sz w:val="28"/>
          <w:szCs w:val="28"/>
        </w:rPr>
        <w:t>s’accompagne d’une production de « résidus » ayant peu</w:t>
      </w:r>
      <w:r w:rsidRPr="00962780">
        <w:rPr>
          <w:rFonts w:asciiTheme="majorBidi" w:hAnsiTheme="majorBidi" w:cstheme="majorBidi"/>
          <w:b/>
          <w:bCs/>
          <w:sz w:val="28"/>
          <w:szCs w:val="28"/>
        </w:rPr>
        <w:t xml:space="preserve"> </w:t>
      </w:r>
      <w:r w:rsidRPr="00962780">
        <w:rPr>
          <w:rFonts w:asciiTheme="majorBidi" w:hAnsiTheme="majorBidi" w:cstheme="majorBidi"/>
          <w:sz w:val="28"/>
          <w:szCs w:val="28"/>
        </w:rPr>
        <w:t>d’influence à court terme sur la fatigue :</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w:t>
      </w:r>
      <w:r w:rsidRPr="00962780">
        <w:rPr>
          <w:rFonts w:asciiTheme="majorBidi" w:hAnsiTheme="majorBidi" w:cstheme="majorBidi"/>
          <w:sz w:val="28"/>
          <w:szCs w:val="28"/>
        </w:rPr>
        <w:t xml:space="preserve">De l’eau </w:t>
      </w:r>
      <w:r w:rsidRPr="00962780">
        <w:rPr>
          <w:rFonts w:asciiTheme="majorBidi" w:hAnsiTheme="majorBidi" w:cstheme="majorBidi"/>
          <w:b/>
          <w:bCs/>
          <w:sz w:val="28"/>
          <w:szCs w:val="28"/>
        </w:rPr>
        <w:t>(H20</w:t>
      </w:r>
      <w:proofErr w:type="gramStart"/>
      <w:r w:rsidRPr="00962780">
        <w:rPr>
          <w:rFonts w:asciiTheme="majorBidi" w:hAnsiTheme="majorBidi" w:cstheme="majorBidi"/>
          <w:sz w:val="28"/>
          <w:szCs w:val="28"/>
        </w:rPr>
        <w:t>)_</w:t>
      </w:r>
      <w:proofErr w:type="gramEnd"/>
      <w:r w:rsidRPr="00962780">
        <w:rPr>
          <w:rFonts w:asciiTheme="majorBidi" w:hAnsiTheme="majorBidi" w:cstheme="majorBidi"/>
          <w:sz w:val="28"/>
          <w:szCs w:val="28"/>
        </w:rPr>
        <w:t xml:space="preserve"> sueur éliminée</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w:t>
      </w:r>
      <w:r w:rsidRPr="00962780">
        <w:rPr>
          <w:rFonts w:asciiTheme="majorBidi" w:hAnsiTheme="majorBidi" w:cstheme="majorBidi"/>
          <w:sz w:val="28"/>
          <w:szCs w:val="28"/>
        </w:rPr>
        <w:t xml:space="preserve">Du gaz carbonique </w:t>
      </w:r>
      <w:r w:rsidRPr="00962780">
        <w:rPr>
          <w:rFonts w:asciiTheme="majorBidi" w:hAnsiTheme="majorBidi" w:cstheme="majorBidi"/>
          <w:b/>
          <w:bCs/>
          <w:sz w:val="28"/>
          <w:szCs w:val="28"/>
        </w:rPr>
        <w:t>(CO2</w:t>
      </w:r>
      <w:proofErr w:type="gramStart"/>
      <w:r w:rsidRPr="00962780">
        <w:rPr>
          <w:rFonts w:asciiTheme="majorBidi" w:hAnsiTheme="majorBidi" w:cstheme="majorBidi"/>
          <w:sz w:val="28"/>
          <w:szCs w:val="28"/>
        </w:rPr>
        <w:t>)_</w:t>
      </w:r>
      <w:proofErr w:type="gramEnd"/>
      <w:r w:rsidRPr="00962780">
        <w:rPr>
          <w:rFonts w:asciiTheme="majorBidi" w:hAnsiTheme="majorBidi" w:cstheme="majorBidi"/>
          <w:sz w:val="28"/>
          <w:szCs w:val="28"/>
        </w:rPr>
        <w:t xml:space="preserve"> éliminé dans la respiration</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Ce sont les muscles et foie qui stockent environ l’équivalent de 2000 Kcal sous forme de glycogène.</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Pour les efforts de longue durée (45 mn minimum) ce sont les lipides qui interviennent en particulier.</w:t>
      </w:r>
    </w:p>
    <w:p w:rsidR="006B70CE" w:rsidRPr="00962780" w:rsidRDefault="006B70CE" w:rsidP="006B70CE">
      <w:pPr>
        <w:autoSpaceDE w:val="0"/>
        <w:autoSpaceDN w:val="0"/>
        <w:adjustRightInd w:val="0"/>
        <w:outlineLvl w:val="0"/>
        <w:rPr>
          <w:rFonts w:asciiTheme="majorBidi" w:hAnsiTheme="majorBidi" w:cstheme="majorBidi"/>
          <w:b/>
          <w:bCs/>
          <w:sz w:val="28"/>
          <w:szCs w:val="28"/>
        </w:rPr>
      </w:pPr>
      <w:r w:rsidRPr="00962780">
        <w:rPr>
          <w:rFonts w:asciiTheme="majorBidi" w:hAnsiTheme="majorBidi" w:cstheme="majorBidi"/>
          <w:b/>
          <w:bCs/>
          <w:sz w:val="28"/>
          <w:szCs w:val="28"/>
        </w:rPr>
        <w:lastRenderedPageBreak/>
        <w:t xml:space="preserve">                          La forme d’effort privilégié de ce système : l’Endurance</w:t>
      </w:r>
    </w:p>
    <w:p w:rsidR="006B70CE" w:rsidRPr="00962780" w:rsidRDefault="006B70CE" w:rsidP="006B70CE">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 xml:space="preserve">                                                   </w:t>
      </w:r>
    </w:p>
    <w:p w:rsidR="006B70CE" w:rsidRPr="00962780" w:rsidRDefault="006B70CE" w:rsidP="006B70CE">
      <w:pPr>
        <w:autoSpaceDE w:val="0"/>
        <w:autoSpaceDN w:val="0"/>
        <w:adjustRightInd w:val="0"/>
        <w:outlineLvl w:val="0"/>
        <w:rPr>
          <w:rFonts w:asciiTheme="majorBidi" w:hAnsiTheme="majorBidi" w:cstheme="majorBidi"/>
          <w:b/>
          <w:bCs/>
          <w:sz w:val="28"/>
          <w:szCs w:val="28"/>
        </w:rPr>
      </w:pPr>
      <w:r w:rsidRPr="00962780">
        <w:rPr>
          <w:rFonts w:asciiTheme="majorBidi" w:hAnsiTheme="majorBidi" w:cstheme="majorBidi"/>
          <w:b/>
          <w:bCs/>
          <w:sz w:val="28"/>
          <w:szCs w:val="28"/>
        </w:rPr>
        <w:t xml:space="preserve">                                            Capacité et Puissance</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Chaque filière énergétique peut être caractérisée par une Capacité qui permet une durée de fonctionnement (indépendante du débit) : plus l’exercice est puissant, moins longue est la durée de fonctionnement et inversement.</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_</w:t>
      </w:r>
      <w:r w:rsidRPr="00962780">
        <w:rPr>
          <w:rFonts w:asciiTheme="majorBidi" w:hAnsiTheme="majorBidi" w:cstheme="majorBidi"/>
          <w:b/>
          <w:bCs/>
          <w:sz w:val="28"/>
          <w:szCs w:val="28"/>
        </w:rPr>
        <w:t xml:space="preserve">La capacité </w:t>
      </w:r>
      <w:r w:rsidRPr="00962780">
        <w:rPr>
          <w:rFonts w:asciiTheme="majorBidi" w:hAnsiTheme="majorBidi" w:cstheme="majorBidi"/>
          <w:sz w:val="28"/>
          <w:szCs w:val="28"/>
        </w:rPr>
        <w:t>: c’est la quantité totale (</w:t>
      </w:r>
      <w:r w:rsidRPr="00962780">
        <w:rPr>
          <w:rFonts w:asciiTheme="majorBidi" w:hAnsiTheme="majorBidi" w:cstheme="majorBidi"/>
          <w:b/>
          <w:bCs/>
          <w:sz w:val="28"/>
          <w:szCs w:val="28"/>
        </w:rPr>
        <w:t>contenance</w:t>
      </w:r>
      <w:r w:rsidRPr="00962780">
        <w:rPr>
          <w:rFonts w:asciiTheme="majorBidi" w:hAnsiTheme="majorBidi" w:cstheme="majorBidi"/>
          <w:sz w:val="28"/>
          <w:szCs w:val="28"/>
        </w:rPr>
        <w:t>) d’énergie disponible dans le réservoir</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_</w:t>
      </w:r>
      <w:r w:rsidRPr="00962780">
        <w:rPr>
          <w:rFonts w:asciiTheme="majorBidi" w:hAnsiTheme="majorBidi" w:cstheme="majorBidi"/>
          <w:b/>
          <w:bCs/>
          <w:sz w:val="28"/>
          <w:szCs w:val="28"/>
        </w:rPr>
        <w:t xml:space="preserve">La puissance </w:t>
      </w:r>
      <w:r w:rsidRPr="00962780">
        <w:rPr>
          <w:rFonts w:asciiTheme="majorBidi" w:hAnsiTheme="majorBidi" w:cstheme="majorBidi"/>
          <w:sz w:val="28"/>
          <w:szCs w:val="28"/>
        </w:rPr>
        <w:t>: c’est la quantité maximale d’énergie utilisable par unité de temps (débit du robinet)</w:t>
      </w:r>
    </w:p>
    <w:p w:rsidR="006B70CE" w:rsidRPr="00962780" w:rsidRDefault="006B70CE" w:rsidP="006B70CE">
      <w:pPr>
        <w:autoSpaceDE w:val="0"/>
        <w:autoSpaceDN w:val="0"/>
        <w:adjustRightInd w:val="0"/>
        <w:outlineLvl w:val="0"/>
        <w:rPr>
          <w:rFonts w:asciiTheme="majorBidi" w:hAnsiTheme="majorBidi" w:cstheme="majorBidi"/>
          <w:sz w:val="28"/>
          <w:szCs w:val="28"/>
        </w:rPr>
      </w:pPr>
      <w:r w:rsidRPr="00962780">
        <w:rPr>
          <w:rFonts w:asciiTheme="majorBidi" w:hAnsiTheme="majorBidi" w:cstheme="majorBidi"/>
          <w:b/>
          <w:bCs/>
          <w:sz w:val="28"/>
          <w:szCs w:val="28"/>
        </w:rPr>
        <w:t xml:space="preserve">Chaque système possède </w:t>
      </w:r>
      <w:r w:rsidRPr="00962780">
        <w:rPr>
          <w:rFonts w:asciiTheme="majorBidi" w:hAnsiTheme="majorBidi" w:cstheme="majorBidi"/>
          <w:sz w:val="28"/>
          <w:szCs w:val="28"/>
        </w:rPr>
        <w:t>:</w:t>
      </w:r>
    </w:p>
    <w:p w:rsidR="006B70CE" w:rsidRPr="00962780" w:rsidRDefault="00D1643B" w:rsidP="006B70CE">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w:t>
      </w:r>
      <w:r w:rsidR="006B70CE" w:rsidRPr="00962780">
        <w:rPr>
          <w:rFonts w:asciiTheme="majorBidi" w:hAnsiTheme="majorBidi" w:cstheme="majorBidi"/>
          <w:sz w:val="28"/>
          <w:szCs w:val="28"/>
        </w:rPr>
        <w:t>Une capacité</w:t>
      </w:r>
    </w:p>
    <w:p w:rsidR="006B70CE" w:rsidRPr="00962780" w:rsidRDefault="00D1643B" w:rsidP="006B70CE">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w:t>
      </w:r>
      <w:r w:rsidR="006B70CE" w:rsidRPr="00962780">
        <w:rPr>
          <w:rFonts w:asciiTheme="majorBidi" w:hAnsiTheme="majorBidi" w:cstheme="majorBidi"/>
          <w:sz w:val="28"/>
          <w:szCs w:val="28"/>
        </w:rPr>
        <w:t>Une puissance</w:t>
      </w:r>
    </w:p>
    <w:p w:rsidR="006B70CE" w:rsidRPr="00962780" w:rsidRDefault="00D1643B" w:rsidP="006B70CE">
      <w:pPr>
        <w:autoSpaceDE w:val="0"/>
        <w:autoSpaceDN w:val="0"/>
        <w:adjustRightInd w:val="0"/>
        <w:rPr>
          <w:rFonts w:asciiTheme="majorBidi" w:hAnsiTheme="majorBidi" w:cstheme="majorBidi"/>
          <w:b/>
          <w:bCs/>
          <w:sz w:val="28"/>
          <w:szCs w:val="28"/>
        </w:rPr>
      </w:pPr>
      <w:r>
        <w:rPr>
          <w:rFonts w:asciiTheme="majorBidi" w:hAnsiTheme="majorBidi" w:cstheme="majorBidi"/>
          <w:sz w:val="28"/>
          <w:szCs w:val="28"/>
        </w:rPr>
        <w:t></w:t>
      </w:r>
      <w:r w:rsidR="006B70CE" w:rsidRPr="00962780">
        <w:rPr>
          <w:rFonts w:asciiTheme="majorBidi" w:hAnsiTheme="majorBidi" w:cstheme="majorBidi"/>
          <w:sz w:val="28"/>
          <w:szCs w:val="28"/>
        </w:rPr>
        <w:t xml:space="preserve">Une durée égale à : </w:t>
      </w:r>
      <w:r w:rsidR="006B70CE" w:rsidRPr="00962780">
        <w:rPr>
          <w:rFonts w:asciiTheme="majorBidi" w:hAnsiTheme="majorBidi" w:cstheme="majorBidi"/>
          <w:b/>
          <w:bCs/>
          <w:sz w:val="28"/>
          <w:szCs w:val="28"/>
        </w:rPr>
        <w:t>Capacité/Puissance</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Ces deux notions ont des répercussions directes sur l’entraînement. L’éducateur de par ses  choix d’exercices de travail, devra monter le niveau de chaque système pour qu’il fournisse le maximum de puissance le plus vite possible et le plus longtemps possible.</w:t>
      </w:r>
    </w:p>
    <w:p w:rsidR="006B70CE"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Il devra organiser son entraînement dans le but, non seulement d’optimiser le rendement d’une filière, mais en jouant sur les paramètres de récupération, intensité et durée.</w:t>
      </w:r>
    </w:p>
    <w:p w:rsidR="00D1643B" w:rsidRDefault="00D1643B" w:rsidP="006B70CE">
      <w:pPr>
        <w:autoSpaceDE w:val="0"/>
        <w:autoSpaceDN w:val="0"/>
        <w:adjustRightInd w:val="0"/>
        <w:rPr>
          <w:rFonts w:asciiTheme="majorBidi" w:hAnsiTheme="majorBidi" w:cstheme="majorBidi"/>
          <w:sz w:val="28"/>
          <w:szCs w:val="28"/>
        </w:rPr>
      </w:pPr>
    </w:p>
    <w:p w:rsidR="00D1643B" w:rsidRDefault="00D1643B" w:rsidP="006B70CE">
      <w:pPr>
        <w:autoSpaceDE w:val="0"/>
        <w:autoSpaceDN w:val="0"/>
        <w:adjustRightInd w:val="0"/>
        <w:rPr>
          <w:rFonts w:asciiTheme="majorBidi" w:hAnsiTheme="majorBidi" w:cstheme="majorBidi"/>
          <w:sz w:val="28"/>
          <w:szCs w:val="28"/>
        </w:rPr>
      </w:pPr>
    </w:p>
    <w:p w:rsidR="00D1643B" w:rsidRDefault="00D1643B" w:rsidP="006B70CE">
      <w:pPr>
        <w:autoSpaceDE w:val="0"/>
        <w:autoSpaceDN w:val="0"/>
        <w:adjustRightInd w:val="0"/>
        <w:rPr>
          <w:rFonts w:asciiTheme="majorBidi" w:hAnsiTheme="majorBidi" w:cstheme="majorBidi"/>
          <w:sz w:val="28"/>
          <w:szCs w:val="28"/>
        </w:rPr>
      </w:pPr>
    </w:p>
    <w:p w:rsidR="00D1643B" w:rsidRDefault="00D1643B" w:rsidP="006B70CE">
      <w:pPr>
        <w:autoSpaceDE w:val="0"/>
        <w:autoSpaceDN w:val="0"/>
        <w:adjustRightInd w:val="0"/>
        <w:rPr>
          <w:rFonts w:asciiTheme="majorBidi" w:hAnsiTheme="majorBidi" w:cstheme="majorBidi"/>
          <w:sz w:val="28"/>
          <w:szCs w:val="28"/>
        </w:rPr>
      </w:pPr>
    </w:p>
    <w:p w:rsidR="00D1643B" w:rsidRDefault="00D1643B" w:rsidP="006B70CE">
      <w:pPr>
        <w:autoSpaceDE w:val="0"/>
        <w:autoSpaceDN w:val="0"/>
        <w:adjustRightInd w:val="0"/>
        <w:rPr>
          <w:rFonts w:asciiTheme="majorBidi" w:hAnsiTheme="majorBidi" w:cstheme="majorBidi"/>
          <w:sz w:val="28"/>
          <w:szCs w:val="28"/>
        </w:rPr>
      </w:pPr>
    </w:p>
    <w:p w:rsidR="00D1643B" w:rsidRDefault="00D1643B" w:rsidP="006B70CE">
      <w:pPr>
        <w:autoSpaceDE w:val="0"/>
        <w:autoSpaceDN w:val="0"/>
        <w:adjustRightInd w:val="0"/>
        <w:rPr>
          <w:rFonts w:asciiTheme="majorBidi" w:hAnsiTheme="majorBidi" w:cstheme="majorBidi"/>
          <w:sz w:val="28"/>
          <w:szCs w:val="28"/>
        </w:rPr>
      </w:pPr>
    </w:p>
    <w:p w:rsidR="00D1643B" w:rsidRDefault="00D1643B" w:rsidP="006B70CE">
      <w:pPr>
        <w:autoSpaceDE w:val="0"/>
        <w:autoSpaceDN w:val="0"/>
        <w:adjustRightInd w:val="0"/>
        <w:rPr>
          <w:rFonts w:asciiTheme="majorBidi" w:hAnsiTheme="majorBidi" w:cstheme="majorBidi"/>
          <w:sz w:val="28"/>
          <w:szCs w:val="28"/>
        </w:rPr>
      </w:pPr>
    </w:p>
    <w:p w:rsidR="00D1643B" w:rsidRDefault="00D1643B" w:rsidP="006B70CE">
      <w:pPr>
        <w:autoSpaceDE w:val="0"/>
        <w:autoSpaceDN w:val="0"/>
        <w:adjustRightInd w:val="0"/>
        <w:rPr>
          <w:rFonts w:asciiTheme="majorBidi" w:hAnsiTheme="majorBidi" w:cstheme="majorBidi"/>
          <w:sz w:val="28"/>
          <w:szCs w:val="28"/>
        </w:rPr>
      </w:pPr>
    </w:p>
    <w:p w:rsidR="00D1643B" w:rsidRDefault="00D1643B" w:rsidP="006B70CE">
      <w:pPr>
        <w:autoSpaceDE w:val="0"/>
        <w:autoSpaceDN w:val="0"/>
        <w:adjustRightInd w:val="0"/>
        <w:rPr>
          <w:rFonts w:asciiTheme="majorBidi" w:hAnsiTheme="majorBidi" w:cstheme="majorBidi"/>
          <w:sz w:val="28"/>
          <w:szCs w:val="28"/>
        </w:rPr>
      </w:pPr>
    </w:p>
    <w:p w:rsidR="00D1643B" w:rsidRDefault="00D1643B" w:rsidP="006B70CE">
      <w:pPr>
        <w:autoSpaceDE w:val="0"/>
        <w:autoSpaceDN w:val="0"/>
        <w:adjustRightInd w:val="0"/>
        <w:rPr>
          <w:rFonts w:asciiTheme="majorBidi" w:hAnsiTheme="majorBidi" w:cstheme="majorBidi"/>
          <w:sz w:val="28"/>
          <w:szCs w:val="28"/>
        </w:rPr>
      </w:pPr>
    </w:p>
    <w:p w:rsidR="00D1643B" w:rsidRDefault="00D1643B" w:rsidP="006B70CE">
      <w:pPr>
        <w:autoSpaceDE w:val="0"/>
        <w:autoSpaceDN w:val="0"/>
        <w:adjustRightInd w:val="0"/>
        <w:rPr>
          <w:rFonts w:asciiTheme="majorBidi" w:hAnsiTheme="majorBidi" w:cstheme="majorBidi"/>
          <w:sz w:val="28"/>
          <w:szCs w:val="28"/>
        </w:rPr>
      </w:pPr>
    </w:p>
    <w:p w:rsidR="00D1643B" w:rsidRDefault="00D1643B" w:rsidP="006B70CE">
      <w:pPr>
        <w:autoSpaceDE w:val="0"/>
        <w:autoSpaceDN w:val="0"/>
        <w:adjustRightInd w:val="0"/>
        <w:rPr>
          <w:rFonts w:asciiTheme="majorBidi" w:hAnsiTheme="majorBidi" w:cstheme="majorBidi"/>
          <w:sz w:val="28"/>
          <w:szCs w:val="28"/>
        </w:rPr>
      </w:pPr>
    </w:p>
    <w:p w:rsidR="00D1643B" w:rsidRDefault="00D1643B" w:rsidP="006B70CE">
      <w:pPr>
        <w:autoSpaceDE w:val="0"/>
        <w:autoSpaceDN w:val="0"/>
        <w:adjustRightInd w:val="0"/>
        <w:rPr>
          <w:rFonts w:asciiTheme="majorBidi" w:hAnsiTheme="majorBidi" w:cstheme="majorBidi"/>
          <w:sz w:val="28"/>
          <w:szCs w:val="28"/>
        </w:rPr>
      </w:pPr>
    </w:p>
    <w:p w:rsidR="00D1643B" w:rsidRDefault="00D1643B" w:rsidP="006B70CE">
      <w:pPr>
        <w:autoSpaceDE w:val="0"/>
        <w:autoSpaceDN w:val="0"/>
        <w:adjustRightInd w:val="0"/>
        <w:rPr>
          <w:rFonts w:asciiTheme="majorBidi" w:hAnsiTheme="majorBidi" w:cstheme="majorBidi"/>
          <w:sz w:val="28"/>
          <w:szCs w:val="28"/>
        </w:rPr>
      </w:pPr>
    </w:p>
    <w:p w:rsidR="00D1643B" w:rsidRDefault="00D1643B" w:rsidP="006B70CE">
      <w:pPr>
        <w:autoSpaceDE w:val="0"/>
        <w:autoSpaceDN w:val="0"/>
        <w:adjustRightInd w:val="0"/>
        <w:rPr>
          <w:rFonts w:asciiTheme="majorBidi" w:hAnsiTheme="majorBidi" w:cstheme="majorBidi"/>
          <w:sz w:val="28"/>
          <w:szCs w:val="28"/>
        </w:rPr>
      </w:pPr>
    </w:p>
    <w:p w:rsidR="00D1643B" w:rsidRDefault="00D1643B" w:rsidP="006B70CE">
      <w:pPr>
        <w:autoSpaceDE w:val="0"/>
        <w:autoSpaceDN w:val="0"/>
        <w:adjustRightInd w:val="0"/>
        <w:rPr>
          <w:rFonts w:asciiTheme="majorBidi" w:hAnsiTheme="majorBidi" w:cstheme="majorBidi"/>
          <w:sz w:val="28"/>
          <w:szCs w:val="28"/>
        </w:rPr>
      </w:pPr>
    </w:p>
    <w:p w:rsidR="00D1643B" w:rsidRDefault="00D1643B" w:rsidP="006B70CE">
      <w:pPr>
        <w:autoSpaceDE w:val="0"/>
        <w:autoSpaceDN w:val="0"/>
        <w:adjustRightInd w:val="0"/>
        <w:rPr>
          <w:rFonts w:asciiTheme="majorBidi" w:hAnsiTheme="majorBidi" w:cstheme="majorBidi"/>
          <w:sz w:val="28"/>
          <w:szCs w:val="28"/>
        </w:rPr>
      </w:pPr>
    </w:p>
    <w:p w:rsidR="00D1643B" w:rsidRDefault="00D1643B" w:rsidP="006B70CE">
      <w:pPr>
        <w:autoSpaceDE w:val="0"/>
        <w:autoSpaceDN w:val="0"/>
        <w:adjustRightInd w:val="0"/>
        <w:rPr>
          <w:rFonts w:asciiTheme="majorBidi" w:hAnsiTheme="majorBidi" w:cstheme="majorBidi"/>
          <w:sz w:val="28"/>
          <w:szCs w:val="28"/>
        </w:rPr>
      </w:pPr>
    </w:p>
    <w:p w:rsidR="00D1643B" w:rsidRDefault="00D1643B" w:rsidP="006B70CE">
      <w:pPr>
        <w:autoSpaceDE w:val="0"/>
        <w:autoSpaceDN w:val="0"/>
        <w:adjustRightInd w:val="0"/>
        <w:rPr>
          <w:rFonts w:asciiTheme="majorBidi" w:hAnsiTheme="majorBidi" w:cstheme="majorBidi"/>
          <w:sz w:val="28"/>
          <w:szCs w:val="28"/>
        </w:rPr>
      </w:pPr>
    </w:p>
    <w:p w:rsidR="00D1643B" w:rsidRDefault="00D1643B" w:rsidP="006B70CE">
      <w:pPr>
        <w:autoSpaceDE w:val="0"/>
        <w:autoSpaceDN w:val="0"/>
        <w:adjustRightInd w:val="0"/>
        <w:rPr>
          <w:rFonts w:asciiTheme="majorBidi" w:hAnsiTheme="majorBidi" w:cstheme="majorBidi"/>
          <w:sz w:val="28"/>
          <w:szCs w:val="28"/>
        </w:rPr>
      </w:pPr>
    </w:p>
    <w:p w:rsidR="00D1643B" w:rsidRPr="00962780" w:rsidRDefault="00D1643B" w:rsidP="006B70CE">
      <w:pPr>
        <w:autoSpaceDE w:val="0"/>
        <w:autoSpaceDN w:val="0"/>
        <w:adjustRightInd w:val="0"/>
        <w:rPr>
          <w:rFonts w:asciiTheme="majorBidi" w:hAnsiTheme="majorBidi" w:cstheme="majorBidi"/>
          <w:sz w:val="28"/>
          <w:szCs w:val="28"/>
        </w:rPr>
      </w:pPr>
    </w:p>
    <w:p w:rsidR="006B70CE" w:rsidRPr="00962780" w:rsidRDefault="006B70CE" w:rsidP="006B70CE">
      <w:pPr>
        <w:autoSpaceDE w:val="0"/>
        <w:autoSpaceDN w:val="0"/>
        <w:adjustRightInd w:val="0"/>
        <w:rPr>
          <w:rFonts w:asciiTheme="majorBidi" w:hAnsiTheme="majorBidi" w:cstheme="majorBidi"/>
          <w:b/>
          <w:bCs/>
          <w:sz w:val="28"/>
          <w:szCs w:val="28"/>
        </w:rPr>
      </w:pPr>
    </w:p>
    <w:p w:rsidR="006B70CE" w:rsidRPr="00962780" w:rsidRDefault="006B70CE" w:rsidP="006B70CE">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lastRenderedPageBreak/>
        <w:t xml:space="preserve">          Résumé des caractéristiques essentielles des différentes filières énergétiques</w:t>
      </w:r>
    </w:p>
    <w:p w:rsidR="006B70CE" w:rsidRPr="00962780" w:rsidRDefault="006B70CE" w:rsidP="006B70CE">
      <w:pPr>
        <w:autoSpaceDE w:val="0"/>
        <w:autoSpaceDN w:val="0"/>
        <w:adjustRightInd w:val="0"/>
        <w:rPr>
          <w:rFonts w:asciiTheme="majorBidi" w:hAnsiTheme="majorBidi" w:cstheme="majorBidi"/>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7"/>
        <w:gridCol w:w="2296"/>
        <w:gridCol w:w="14"/>
        <w:gridCol w:w="2289"/>
        <w:gridCol w:w="6"/>
        <w:gridCol w:w="2297"/>
      </w:tblGrid>
      <w:tr w:rsidR="006B70CE" w:rsidRPr="00962780" w:rsidTr="00CC437A">
        <w:trPr>
          <w:trHeight w:val="530"/>
        </w:trPr>
        <w:tc>
          <w:tcPr>
            <w:tcW w:w="2303" w:type="dxa"/>
          </w:tcPr>
          <w:p w:rsidR="006B70CE" w:rsidRPr="00962780" w:rsidRDefault="006B70CE" w:rsidP="006B70CE">
            <w:pPr>
              <w:autoSpaceDE w:val="0"/>
              <w:autoSpaceDN w:val="0"/>
              <w:adjustRightInd w:val="0"/>
              <w:rPr>
                <w:rFonts w:asciiTheme="majorBidi" w:hAnsiTheme="majorBidi" w:cstheme="majorBidi"/>
                <w:b/>
                <w:bCs/>
                <w:sz w:val="28"/>
                <w:szCs w:val="28"/>
              </w:rPr>
            </w:pPr>
          </w:p>
        </w:tc>
        <w:tc>
          <w:tcPr>
            <w:tcW w:w="2303" w:type="dxa"/>
            <w:gridSpan w:val="2"/>
          </w:tcPr>
          <w:p w:rsidR="006B70CE" w:rsidRPr="00962780" w:rsidRDefault="006B70CE" w:rsidP="006B70CE">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Anaérobie Alactique</w:t>
            </w:r>
          </w:p>
        </w:tc>
        <w:tc>
          <w:tcPr>
            <w:tcW w:w="2303" w:type="dxa"/>
            <w:gridSpan w:val="2"/>
          </w:tcPr>
          <w:p w:rsidR="006B70CE" w:rsidRPr="00962780" w:rsidRDefault="006B70CE" w:rsidP="006B70CE">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Anaérobie Lactique</w:t>
            </w:r>
          </w:p>
        </w:tc>
        <w:tc>
          <w:tcPr>
            <w:tcW w:w="2303" w:type="dxa"/>
            <w:gridSpan w:val="2"/>
          </w:tcPr>
          <w:p w:rsidR="006B70CE" w:rsidRPr="00962780" w:rsidRDefault="006B70CE" w:rsidP="006B70CE">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Aérobie</w:t>
            </w:r>
          </w:p>
          <w:p w:rsidR="006B70CE" w:rsidRPr="00962780" w:rsidRDefault="006B70CE" w:rsidP="006B70CE">
            <w:pPr>
              <w:autoSpaceDE w:val="0"/>
              <w:autoSpaceDN w:val="0"/>
              <w:adjustRightInd w:val="0"/>
              <w:rPr>
                <w:rFonts w:asciiTheme="majorBidi" w:hAnsiTheme="majorBidi" w:cstheme="majorBidi"/>
                <w:b/>
                <w:bCs/>
                <w:sz w:val="28"/>
                <w:szCs w:val="28"/>
              </w:rPr>
            </w:pPr>
          </w:p>
        </w:tc>
      </w:tr>
      <w:tr w:rsidR="006B70CE" w:rsidRPr="00962780" w:rsidTr="00CC437A">
        <w:trPr>
          <w:trHeight w:val="524"/>
        </w:trPr>
        <w:tc>
          <w:tcPr>
            <w:tcW w:w="2303" w:type="dxa"/>
          </w:tcPr>
          <w:p w:rsidR="006B70CE" w:rsidRPr="00962780" w:rsidRDefault="006B70CE" w:rsidP="006B70CE">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Substrats</w:t>
            </w:r>
          </w:p>
        </w:tc>
        <w:tc>
          <w:tcPr>
            <w:tcW w:w="2303" w:type="dxa"/>
            <w:gridSpan w:val="2"/>
          </w:tcPr>
          <w:p w:rsidR="006B70CE" w:rsidRPr="00962780" w:rsidRDefault="006B70CE" w:rsidP="006B70CE">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ATP</w:t>
            </w:r>
          </w:p>
          <w:p w:rsidR="006B70CE" w:rsidRPr="00962780" w:rsidRDefault="006B70CE" w:rsidP="006B70CE">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CP</w:t>
            </w:r>
          </w:p>
          <w:p w:rsidR="006B70CE" w:rsidRPr="00962780" w:rsidRDefault="006B70CE" w:rsidP="006B70CE">
            <w:pPr>
              <w:autoSpaceDE w:val="0"/>
              <w:autoSpaceDN w:val="0"/>
              <w:adjustRightInd w:val="0"/>
              <w:rPr>
                <w:rFonts w:asciiTheme="majorBidi" w:hAnsiTheme="majorBidi" w:cstheme="majorBidi"/>
                <w:b/>
                <w:bCs/>
                <w:sz w:val="28"/>
                <w:szCs w:val="28"/>
              </w:rPr>
            </w:pPr>
          </w:p>
        </w:tc>
        <w:tc>
          <w:tcPr>
            <w:tcW w:w="2303" w:type="dxa"/>
            <w:gridSpan w:val="2"/>
          </w:tcPr>
          <w:p w:rsidR="006B70CE" w:rsidRPr="00962780" w:rsidRDefault="006B70CE" w:rsidP="006B70CE">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Glucides (glucoses et</w:t>
            </w:r>
          </w:p>
          <w:p w:rsidR="006B70CE" w:rsidRPr="00962780" w:rsidRDefault="006B70CE" w:rsidP="006B70CE">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glycogène</w:t>
            </w:r>
          </w:p>
        </w:tc>
        <w:tc>
          <w:tcPr>
            <w:tcW w:w="2303" w:type="dxa"/>
            <w:gridSpan w:val="2"/>
          </w:tcPr>
          <w:p w:rsidR="006B70CE" w:rsidRPr="00962780" w:rsidRDefault="006B70CE" w:rsidP="006B70CE">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Glucides</w:t>
            </w:r>
          </w:p>
          <w:p w:rsidR="006B70CE" w:rsidRPr="00962780" w:rsidRDefault="006B70CE" w:rsidP="006B70CE">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Lipides</w:t>
            </w:r>
          </w:p>
          <w:p w:rsidR="006B70CE" w:rsidRPr="00962780" w:rsidRDefault="006B70CE" w:rsidP="006B70CE">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Protéines (faible %)</w:t>
            </w:r>
          </w:p>
          <w:p w:rsidR="006B70CE" w:rsidRPr="00962780" w:rsidRDefault="006B70CE" w:rsidP="006B70CE">
            <w:pPr>
              <w:autoSpaceDE w:val="0"/>
              <w:autoSpaceDN w:val="0"/>
              <w:adjustRightInd w:val="0"/>
              <w:rPr>
                <w:rFonts w:asciiTheme="majorBidi" w:hAnsiTheme="majorBidi" w:cstheme="majorBidi"/>
                <w:b/>
                <w:bCs/>
                <w:sz w:val="28"/>
                <w:szCs w:val="28"/>
              </w:rPr>
            </w:pPr>
          </w:p>
        </w:tc>
      </w:tr>
      <w:tr w:rsidR="006B70CE" w:rsidRPr="00962780" w:rsidTr="00CC437A">
        <w:trPr>
          <w:trHeight w:val="532"/>
        </w:trPr>
        <w:tc>
          <w:tcPr>
            <w:tcW w:w="2303" w:type="dxa"/>
          </w:tcPr>
          <w:p w:rsidR="006B70CE" w:rsidRPr="00962780" w:rsidRDefault="006B70CE" w:rsidP="006B70CE">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Délai d’efficacité</w:t>
            </w:r>
          </w:p>
          <w:p w:rsidR="006B70CE" w:rsidRPr="00962780" w:rsidRDefault="006B70CE" w:rsidP="006B70CE">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maximum</w:t>
            </w:r>
          </w:p>
          <w:p w:rsidR="006B70CE" w:rsidRPr="00962780" w:rsidRDefault="006B70CE" w:rsidP="006B70CE">
            <w:pPr>
              <w:autoSpaceDE w:val="0"/>
              <w:autoSpaceDN w:val="0"/>
              <w:adjustRightInd w:val="0"/>
              <w:rPr>
                <w:rFonts w:asciiTheme="majorBidi" w:hAnsiTheme="majorBidi" w:cstheme="majorBidi"/>
                <w:b/>
                <w:bCs/>
                <w:sz w:val="28"/>
                <w:szCs w:val="28"/>
              </w:rPr>
            </w:pPr>
          </w:p>
        </w:tc>
        <w:tc>
          <w:tcPr>
            <w:tcW w:w="2303" w:type="dxa"/>
            <w:gridSpan w:val="2"/>
          </w:tcPr>
          <w:p w:rsidR="006B70CE" w:rsidRPr="00962780" w:rsidRDefault="006B70CE" w:rsidP="006B70CE">
            <w:pPr>
              <w:autoSpaceDE w:val="0"/>
              <w:autoSpaceDN w:val="0"/>
              <w:adjustRightInd w:val="0"/>
              <w:rPr>
                <w:rFonts w:asciiTheme="majorBidi" w:hAnsiTheme="majorBidi" w:cstheme="majorBidi"/>
                <w:b/>
                <w:bCs/>
                <w:sz w:val="28"/>
                <w:szCs w:val="28"/>
              </w:rPr>
            </w:pPr>
            <w:r w:rsidRPr="00962780">
              <w:rPr>
                <w:rFonts w:asciiTheme="majorBidi" w:hAnsiTheme="majorBidi" w:cstheme="majorBidi"/>
                <w:sz w:val="28"/>
                <w:szCs w:val="28"/>
              </w:rPr>
              <w:t>Nul</w:t>
            </w:r>
          </w:p>
        </w:tc>
        <w:tc>
          <w:tcPr>
            <w:tcW w:w="2303" w:type="dxa"/>
            <w:gridSpan w:val="2"/>
          </w:tcPr>
          <w:p w:rsidR="006B70CE" w:rsidRPr="00962780" w:rsidRDefault="006B70CE" w:rsidP="006B70CE">
            <w:pPr>
              <w:autoSpaceDE w:val="0"/>
              <w:autoSpaceDN w:val="0"/>
              <w:adjustRightInd w:val="0"/>
              <w:rPr>
                <w:rFonts w:asciiTheme="majorBidi" w:hAnsiTheme="majorBidi" w:cstheme="majorBidi"/>
                <w:b/>
                <w:bCs/>
                <w:sz w:val="28"/>
                <w:szCs w:val="28"/>
              </w:rPr>
            </w:pPr>
            <w:r w:rsidRPr="00962780">
              <w:rPr>
                <w:rFonts w:asciiTheme="majorBidi" w:hAnsiTheme="majorBidi" w:cstheme="majorBidi"/>
                <w:sz w:val="28"/>
                <w:szCs w:val="28"/>
              </w:rPr>
              <w:t>20 à 30 secondes</w:t>
            </w:r>
          </w:p>
        </w:tc>
        <w:tc>
          <w:tcPr>
            <w:tcW w:w="2303" w:type="dxa"/>
            <w:gridSpan w:val="2"/>
          </w:tcPr>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1 à 3minutes</w:t>
            </w:r>
          </w:p>
          <w:p w:rsidR="006B70CE" w:rsidRPr="00962780" w:rsidRDefault="006B70CE" w:rsidP="006B70CE">
            <w:pPr>
              <w:autoSpaceDE w:val="0"/>
              <w:autoSpaceDN w:val="0"/>
              <w:adjustRightInd w:val="0"/>
              <w:rPr>
                <w:rFonts w:asciiTheme="majorBidi" w:hAnsiTheme="majorBidi" w:cstheme="majorBidi"/>
                <w:b/>
                <w:bCs/>
                <w:sz w:val="28"/>
                <w:szCs w:val="28"/>
              </w:rPr>
            </w:pPr>
          </w:p>
        </w:tc>
      </w:tr>
      <w:tr w:rsidR="006B70CE" w:rsidRPr="00962780" w:rsidTr="00CC437A">
        <w:trPr>
          <w:trHeight w:val="526"/>
        </w:trPr>
        <w:tc>
          <w:tcPr>
            <w:tcW w:w="2303" w:type="dxa"/>
          </w:tcPr>
          <w:p w:rsidR="006B70CE" w:rsidRPr="00962780" w:rsidRDefault="006B70CE" w:rsidP="006B70CE">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Puissance</w:t>
            </w:r>
          </w:p>
        </w:tc>
        <w:tc>
          <w:tcPr>
            <w:tcW w:w="2303" w:type="dxa"/>
            <w:gridSpan w:val="2"/>
          </w:tcPr>
          <w:p w:rsidR="006B70CE" w:rsidRPr="00962780" w:rsidRDefault="006B70CE" w:rsidP="006B70CE">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 xml:space="preserve">Puissance </w:t>
            </w:r>
            <w:r w:rsidRPr="00962780">
              <w:rPr>
                <w:rFonts w:asciiTheme="majorBidi" w:hAnsiTheme="majorBidi" w:cstheme="majorBidi"/>
                <w:sz w:val="28"/>
                <w:szCs w:val="28"/>
              </w:rPr>
              <w:t>Très élevée + + + +</w:t>
            </w:r>
          </w:p>
        </w:tc>
        <w:tc>
          <w:tcPr>
            <w:tcW w:w="2303" w:type="dxa"/>
            <w:gridSpan w:val="2"/>
          </w:tcPr>
          <w:p w:rsidR="006B70CE" w:rsidRPr="00962780" w:rsidRDefault="006B70CE" w:rsidP="006B70CE">
            <w:pPr>
              <w:autoSpaceDE w:val="0"/>
              <w:autoSpaceDN w:val="0"/>
              <w:adjustRightInd w:val="0"/>
              <w:rPr>
                <w:rFonts w:asciiTheme="majorBidi" w:hAnsiTheme="majorBidi" w:cstheme="majorBidi"/>
                <w:b/>
                <w:bCs/>
                <w:sz w:val="28"/>
                <w:szCs w:val="28"/>
              </w:rPr>
            </w:pPr>
            <w:r w:rsidRPr="00962780">
              <w:rPr>
                <w:rFonts w:asciiTheme="majorBidi" w:hAnsiTheme="majorBidi" w:cstheme="majorBidi"/>
                <w:sz w:val="28"/>
                <w:szCs w:val="28"/>
              </w:rPr>
              <w:t>Elevée + +</w:t>
            </w:r>
          </w:p>
        </w:tc>
        <w:tc>
          <w:tcPr>
            <w:tcW w:w="2303" w:type="dxa"/>
            <w:gridSpan w:val="2"/>
          </w:tcPr>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Dépend du VO2 max</w:t>
            </w:r>
          </w:p>
          <w:p w:rsidR="006B70CE" w:rsidRPr="00962780" w:rsidRDefault="006B70CE" w:rsidP="006B70CE">
            <w:pPr>
              <w:autoSpaceDE w:val="0"/>
              <w:autoSpaceDN w:val="0"/>
              <w:adjustRightInd w:val="0"/>
              <w:rPr>
                <w:rFonts w:asciiTheme="majorBidi" w:hAnsiTheme="majorBidi" w:cstheme="majorBidi"/>
                <w:b/>
                <w:bCs/>
                <w:sz w:val="28"/>
                <w:szCs w:val="28"/>
              </w:rPr>
            </w:pPr>
          </w:p>
        </w:tc>
      </w:tr>
      <w:tr w:rsidR="006B70CE" w:rsidRPr="00962780" w:rsidTr="00CC437A">
        <w:trPr>
          <w:trHeight w:val="340"/>
        </w:trPr>
        <w:tc>
          <w:tcPr>
            <w:tcW w:w="2303" w:type="dxa"/>
          </w:tcPr>
          <w:p w:rsidR="006B70CE" w:rsidRPr="00962780" w:rsidRDefault="006B70CE" w:rsidP="006B70CE">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Temps d’épuisement à</w:t>
            </w:r>
          </w:p>
          <w:p w:rsidR="006B70CE" w:rsidRPr="00962780" w:rsidRDefault="006B70CE" w:rsidP="006B70CE">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puissance maximale</w:t>
            </w:r>
          </w:p>
          <w:p w:rsidR="006B70CE" w:rsidRPr="00962780" w:rsidRDefault="006B70CE" w:rsidP="006B70CE">
            <w:pPr>
              <w:autoSpaceDE w:val="0"/>
              <w:autoSpaceDN w:val="0"/>
              <w:adjustRightInd w:val="0"/>
              <w:rPr>
                <w:rFonts w:asciiTheme="majorBidi" w:hAnsiTheme="majorBidi" w:cstheme="majorBidi"/>
                <w:b/>
                <w:bCs/>
                <w:sz w:val="28"/>
                <w:szCs w:val="28"/>
              </w:rPr>
            </w:pPr>
          </w:p>
        </w:tc>
        <w:tc>
          <w:tcPr>
            <w:tcW w:w="2303" w:type="dxa"/>
            <w:gridSpan w:val="2"/>
          </w:tcPr>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2 à 3 secondes</w:t>
            </w:r>
          </w:p>
          <w:p w:rsidR="006B70CE" w:rsidRPr="00962780" w:rsidRDefault="006B70CE" w:rsidP="006B70CE">
            <w:pPr>
              <w:autoSpaceDE w:val="0"/>
              <w:autoSpaceDN w:val="0"/>
              <w:adjustRightInd w:val="0"/>
              <w:rPr>
                <w:rFonts w:asciiTheme="majorBidi" w:hAnsiTheme="majorBidi" w:cstheme="majorBidi"/>
                <w:b/>
                <w:bCs/>
                <w:sz w:val="28"/>
                <w:szCs w:val="28"/>
              </w:rPr>
            </w:pPr>
          </w:p>
        </w:tc>
        <w:tc>
          <w:tcPr>
            <w:tcW w:w="2303" w:type="dxa"/>
            <w:gridSpan w:val="2"/>
          </w:tcPr>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25 à 40 secondes</w:t>
            </w:r>
          </w:p>
          <w:p w:rsidR="006B70CE" w:rsidRPr="00962780" w:rsidRDefault="006B70CE" w:rsidP="006B70CE">
            <w:pPr>
              <w:autoSpaceDE w:val="0"/>
              <w:autoSpaceDN w:val="0"/>
              <w:adjustRightInd w:val="0"/>
              <w:rPr>
                <w:rFonts w:asciiTheme="majorBidi" w:hAnsiTheme="majorBidi" w:cstheme="majorBidi"/>
                <w:b/>
                <w:bCs/>
                <w:sz w:val="28"/>
                <w:szCs w:val="28"/>
              </w:rPr>
            </w:pPr>
          </w:p>
        </w:tc>
        <w:tc>
          <w:tcPr>
            <w:tcW w:w="2303" w:type="dxa"/>
            <w:gridSpan w:val="2"/>
          </w:tcPr>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3 à 15 mn</w:t>
            </w:r>
          </w:p>
          <w:p w:rsidR="006B70CE" w:rsidRPr="00962780" w:rsidRDefault="006B70CE" w:rsidP="006B70CE">
            <w:pPr>
              <w:autoSpaceDE w:val="0"/>
              <w:autoSpaceDN w:val="0"/>
              <w:adjustRightInd w:val="0"/>
              <w:rPr>
                <w:rFonts w:asciiTheme="majorBidi" w:hAnsiTheme="majorBidi" w:cstheme="majorBidi"/>
                <w:b/>
                <w:bCs/>
                <w:sz w:val="28"/>
                <w:szCs w:val="28"/>
              </w:rPr>
            </w:pPr>
          </w:p>
        </w:tc>
      </w:tr>
      <w:tr w:rsidR="006B70CE" w:rsidRPr="00962780" w:rsidTr="00CC437A">
        <w:trPr>
          <w:trHeight w:val="364"/>
        </w:trPr>
        <w:tc>
          <w:tcPr>
            <w:tcW w:w="2303" w:type="dxa"/>
          </w:tcPr>
          <w:p w:rsidR="006B70CE" w:rsidRPr="00962780" w:rsidRDefault="006B70CE" w:rsidP="006B70CE">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Capacité</w:t>
            </w:r>
          </w:p>
        </w:tc>
        <w:tc>
          <w:tcPr>
            <w:tcW w:w="2303" w:type="dxa"/>
            <w:gridSpan w:val="2"/>
          </w:tcPr>
          <w:p w:rsidR="006B70CE" w:rsidRPr="00962780" w:rsidRDefault="006B70CE" w:rsidP="006B70CE">
            <w:pPr>
              <w:autoSpaceDE w:val="0"/>
              <w:autoSpaceDN w:val="0"/>
              <w:adjustRightInd w:val="0"/>
              <w:rPr>
                <w:rFonts w:asciiTheme="majorBidi" w:hAnsiTheme="majorBidi" w:cstheme="majorBidi"/>
                <w:b/>
                <w:bCs/>
                <w:sz w:val="28"/>
                <w:szCs w:val="28"/>
              </w:rPr>
            </w:pPr>
            <w:r w:rsidRPr="00962780">
              <w:rPr>
                <w:rFonts w:asciiTheme="majorBidi" w:hAnsiTheme="majorBidi" w:cstheme="majorBidi"/>
                <w:sz w:val="28"/>
                <w:szCs w:val="28"/>
              </w:rPr>
              <w:t>Très Faible +</w:t>
            </w:r>
          </w:p>
        </w:tc>
        <w:tc>
          <w:tcPr>
            <w:tcW w:w="2303" w:type="dxa"/>
            <w:gridSpan w:val="2"/>
          </w:tcPr>
          <w:p w:rsidR="006B70CE" w:rsidRPr="00962780" w:rsidRDefault="006B70CE" w:rsidP="006B70CE">
            <w:pPr>
              <w:autoSpaceDE w:val="0"/>
              <w:autoSpaceDN w:val="0"/>
              <w:adjustRightInd w:val="0"/>
              <w:rPr>
                <w:rFonts w:asciiTheme="majorBidi" w:hAnsiTheme="majorBidi" w:cstheme="majorBidi"/>
                <w:b/>
                <w:bCs/>
                <w:sz w:val="28"/>
                <w:szCs w:val="28"/>
              </w:rPr>
            </w:pPr>
            <w:r w:rsidRPr="00962780">
              <w:rPr>
                <w:rFonts w:asciiTheme="majorBidi" w:hAnsiTheme="majorBidi" w:cstheme="majorBidi"/>
                <w:sz w:val="28"/>
                <w:szCs w:val="28"/>
              </w:rPr>
              <w:t>Faible +</w:t>
            </w:r>
          </w:p>
        </w:tc>
        <w:tc>
          <w:tcPr>
            <w:tcW w:w="2303" w:type="dxa"/>
            <w:gridSpan w:val="2"/>
          </w:tcPr>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Illimité + + + + +</w:t>
            </w:r>
          </w:p>
          <w:p w:rsidR="006B70CE" w:rsidRPr="00962780" w:rsidRDefault="006B70CE" w:rsidP="006B70CE">
            <w:pPr>
              <w:autoSpaceDE w:val="0"/>
              <w:autoSpaceDN w:val="0"/>
              <w:adjustRightInd w:val="0"/>
              <w:rPr>
                <w:rFonts w:asciiTheme="majorBidi" w:hAnsiTheme="majorBidi" w:cstheme="majorBidi"/>
                <w:b/>
                <w:bCs/>
                <w:sz w:val="28"/>
                <w:szCs w:val="28"/>
              </w:rPr>
            </w:pPr>
          </w:p>
        </w:tc>
      </w:tr>
      <w:tr w:rsidR="006B70CE" w:rsidRPr="00962780" w:rsidTr="00CC437A">
        <w:trPr>
          <w:trHeight w:val="718"/>
        </w:trPr>
        <w:tc>
          <w:tcPr>
            <w:tcW w:w="2303" w:type="dxa"/>
          </w:tcPr>
          <w:p w:rsidR="006B70CE" w:rsidRPr="00962780" w:rsidRDefault="006B70CE" w:rsidP="006B70CE">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Temps d’épuisement de la</w:t>
            </w:r>
          </w:p>
          <w:p w:rsidR="006B70CE" w:rsidRPr="00962780" w:rsidRDefault="006B70CE" w:rsidP="006B70CE">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capacité (réserve)</w:t>
            </w:r>
          </w:p>
          <w:p w:rsidR="006B70CE" w:rsidRPr="00962780" w:rsidRDefault="006B70CE" w:rsidP="006B70CE">
            <w:pPr>
              <w:autoSpaceDE w:val="0"/>
              <w:autoSpaceDN w:val="0"/>
              <w:adjustRightInd w:val="0"/>
              <w:rPr>
                <w:rFonts w:asciiTheme="majorBidi" w:hAnsiTheme="majorBidi" w:cstheme="majorBidi"/>
                <w:b/>
                <w:bCs/>
                <w:sz w:val="28"/>
                <w:szCs w:val="28"/>
              </w:rPr>
            </w:pPr>
          </w:p>
        </w:tc>
        <w:tc>
          <w:tcPr>
            <w:tcW w:w="2303" w:type="dxa"/>
            <w:gridSpan w:val="2"/>
          </w:tcPr>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Entre 7 et 20 secondes</w:t>
            </w:r>
          </w:p>
          <w:p w:rsidR="006B70CE" w:rsidRPr="00962780" w:rsidRDefault="006B70CE" w:rsidP="006B70CE">
            <w:pPr>
              <w:autoSpaceDE w:val="0"/>
              <w:autoSpaceDN w:val="0"/>
              <w:adjustRightInd w:val="0"/>
              <w:rPr>
                <w:rFonts w:asciiTheme="majorBidi" w:hAnsiTheme="majorBidi" w:cstheme="majorBidi"/>
                <w:b/>
                <w:bCs/>
                <w:sz w:val="28"/>
                <w:szCs w:val="28"/>
              </w:rPr>
            </w:pPr>
          </w:p>
        </w:tc>
        <w:tc>
          <w:tcPr>
            <w:tcW w:w="2303" w:type="dxa"/>
            <w:gridSpan w:val="2"/>
          </w:tcPr>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2 minutes</w:t>
            </w:r>
          </w:p>
          <w:p w:rsidR="006B70CE" w:rsidRPr="00962780" w:rsidRDefault="006B70CE" w:rsidP="006B70CE">
            <w:pPr>
              <w:autoSpaceDE w:val="0"/>
              <w:autoSpaceDN w:val="0"/>
              <w:adjustRightInd w:val="0"/>
              <w:rPr>
                <w:rFonts w:asciiTheme="majorBidi" w:hAnsiTheme="majorBidi" w:cstheme="majorBidi"/>
                <w:b/>
                <w:bCs/>
                <w:sz w:val="28"/>
                <w:szCs w:val="28"/>
              </w:rPr>
            </w:pPr>
          </w:p>
        </w:tc>
        <w:tc>
          <w:tcPr>
            <w:tcW w:w="2303" w:type="dxa"/>
            <w:gridSpan w:val="2"/>
          </w:tcPr>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Dépend du % du VO2 max</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utilisé</w:t>
            </w:r>
          </w:p>
          <w:p w:rsidR="006B70CE" w:rsidRPr="00962780" w:rsidRDefault="006B70CE" w:rsidP="006B70CE">
            <w:pPr>
              <w:autoSpaceDE w:val="0"/>
              <w:autoSpaceDN w:val="0"/>
              <w:adjustRightInd w:val="0"/>
              <w:rPr>
                <w:rFonts w:asciiTheme="majorBidi" w:hAnsiTheme="majorBidi" w:cstheme="majorBidi"/>
                <w:b/>
                <w:bCs/>
                <w:sz w:val="28"/>
                <w:szCs w:val="28"/>
              </w:rPr>
            </w:pPr>
          </w:p>
        </w:tc>
      </w:tr>
      <w:tr w:rsidR="006B70CE" w:rsidRPr="00962780" w:rsidTr="00CC437A">
        <w:tblPrEx>
          <w:tblCellMar>
            <w:left w:w="70" w:type="dxa"/>
            <w:right w:w="70" w:type="dxa"/>
          </w:tblCellMar>
          <w:tblLook w:val="0000" w:firstRow="0" w:lastRow="0" w:firstColumn="0" w:lastColumn="0" w:noHBand="0" w:noVBand="0"/>
        </w:tblPrEx>
        <w:trPr>
          <w:trHeight w:val="2281"/>
        </w:trPr>
        <w:tc>
          <w:tcPr>
            <w:tcW w:w="2310" w:type="dxa"/>
            <w:gridSpan w:val="2"/>
          </w:tcPr>
          <w:p w:rsidR="006B70CE" w:rsidRPr="00962780" w:rsidRDefault="006B70CE" w:rsidP="006B70CE">
            <w:pPr>
              <w:autoSpaceDE w:val="0"/>
              <w:autoSpaceDN w:val="0"/>
              <w:adjustRightInd w:val="0"/>
              <w:ind w:left="108"/>
              <w:rPr>
                <w:rFonts w:asciiTheme="majorBidi" w:hAnsiTheme="majorBidi" w:cstheme="majorBidi"/>
                <w:b/>
                <w:bCs/>
                <w:sz w:val="28"/>
                <w:szCs w:val="28"/>
              </w:rPr>
            </w:pPr>
          </w:p>
          <w:p w:rsidR="006B70CE" w:rsidRPr="00962780" w:rsidRDefault="006B70CE" w:rsidP="006B70CE">
            <w:pPr>
              <w:autoSpaceDE w:val="0"/>
              <w:autoSpaceDN w:val="0"/>
              <w:adjustRightInd w:val="0"/>
              <w:ind w:left="108"/>
              <w:rPr>
                <w:rFonts w:asciiTheme="majorBidi" w:hAnsiTheme="majorBidi" w:cstheme="majorBidi"/>
                <w:b/>
                <w:bCs/>
                <w:sz w:val="28"/>
                <w:szCs w:val="28"/>
              </w:rPr>
            </w:pPr>
            <w:r w:rsidRPr="00962780">
              <w:rPr>
                <w:rFonts w:asciiTheme="majorBidi" w:hAnsiTheme="majorBidi" w:cstheme="majorBidi"/>
                <w:b/>
                <w:bCs/>
                <w:sz w:val="28"/>
                <w:szCs w:val="28"/>
              </w:rPr>
              <w:t>Facteurs limitant de</w:t>
            </w:r>
          </w:p>
          <w:p w:rsidR="006B70CE" w:rsidRPr="00962780" w:rsidRDefault="006B70CE" w:rsidP="006B70CE">
            <w:pPr>
              <w:autoSpaceDE w:val="0"/>
              <w:autoSpaceDN w:val="0"/>
              <w:adjustRightInd w:val="0"/>
              <w:ind w:left="108"/>
              <w:rPr>
                <w:rFonts w:asciiTheme="majorBidi" w:hAnsiTheme="majorBidi" w:cstheme="majorBidi"/>
                <w:b/>
                <w:bCs/>
                <w:sz w:val="28"/>
                <w:szCs w:val="28"/>
              </w:rPr>
            </w:pPr>
            <w:r w:rsidRPr="00962780">
              <w:rPr>
                <w:rFonts w:asciiTheme="majorBidi" w:hAnsiTheme="majorBidi" w:cstheme="majorBidi"/>
                <w:b/>
                <w:bCs/>
                <w:sz w:val="28"/>
                <w:szCs w:val="28"/>
              </w:rPr>
              <w:t>l’exercice</w:t>
            </w:r>
          </w:p>
        </w:tc>
        <w:tc>
          <w:tcPr>
            <w:tcW w:w="2310" w:type="dxa"/>
            <w:gridSpan w:val="2"/>
          </w:tcPr>
          <w:p w:rsidR="006B70CE" w:rsidRPr="00962780" w:rsidRDefault="006B70CE" w:rsidP="006B70CE">
            <w:pPr>
              <w:rPr>
                <w:rFonts w:asciiTheme="majorBidi" w:hAnsiTheme="majorBidi" w:cstheme="majorBidi"/>
                <w:b/>
                <w:bCs/>
                <w:sz w:val="28"/>
                <w:szCs w:val="28"/>
              </w:rPr>
            </w:pP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Puissance : système</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enzymatique et neuromusculaire.</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Capacité : baisse de la</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concentration des réserves</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de CP</w:t>
            </w:r>
          </w:p>
          <w:p w:rsidR="006B70CE" w:rsidRPr="00962780" w:rsidRDefault="006B70CE" w:rsidP="006B70CE">
            <w:pPr>
              <w:rPr>
                <w:rFonts w:asciiTheme="majorBidi" w:hAnsiTheme="majorBidi" w:cstheme="majorBidi"/>
                <w:b/>
                <w:bCs/>
                <w:sz w:val="28"/>
                <w:szCs w:val="28"/>
              </w:rPr>
            </w:pPr>
          </w:p>
          <w:p w:rsidR="006B70CE" w:rsidRPr="00962780" w:rsidRDefault="006B70CE" w:rsidP="006B70CE">
            <w:pPr>
              <w:autoSpaceDE w:val="0"/>
              <w:autoSpaceDN w:val="0"/>
              <w:adjustRightInd w:val="0"/>
              <w:rPr>
                <w:rFonts w:asciiTheme="majorBidi" w:hAnsiTheme="majorBidi" w:cstheme="majorBidi"/>
                <w:b/>
                <w:bCs/>
                <w:sz w:val="28"/>
                <w:szCs w:val="28"/>
              </w:rPr>
            </w:pPr>
          </w:p>
        </w:tc>
        <w:tc>
          <w:tcPr>
            <w:tcW w:w="2295" w:type="dxa"/>
            <w:gridSpan w:val="2"/>
          </w:tcPr>
          <w:p w:rsidR="006B70CE" w:rsidRPr="00962780" w:rsidRDefault="006B70CE" w:rsidP="006B70CE">
            <w:pPr>
              <w:rPr>
                <w:rFonts w:asciiTheme="majorBidi" w:hAnsiTheme="majorBidi" w:cstheme="majorBidi"/>
                <w:b/>
                <w:bCs/>
                <w:sz w:val="28"/>
                <w:szCs w:val="28"/>
              </w:rPr>
            </w:pP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Puissance : enzymes de la</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glycolyse anaérobie et</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nombre de fibres rapides</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Capacité : Baisse du pH</w:t>
            </w:r>
          </w:p>
          <w:p w:rsidR="006B70CE" w:rsidRPr="00962780" w:rsidRDefault="006B70CE" w:rsidP="006B70CE">
            <w:pPr>
              <w:autoSpaceDE w:val="0"/>
              <w:autoSpaceDN w:val="0"/>
              <w:adjustRightInd w:val="0"/>
              <w:rPr>
                <w:rFonts w:asciiTheme="majorBidi" w:hAnsiTheme="majorBidi" w:cstheme="majorBidi"/>
                <w:b/>
                <w:bCs/>
                <w:sz w:val="28"/>
                <w:szCs w:val="28"/>
              </w:rPr>
            </w:pPr>
          </w:p>
        </w:tc>
        <w:tc>
          <w:tcPr>
            <w:tcW w:w="2297" w:type="dxa"/>
          </w:tcPr>
          <w:p w:rsidR="006B70CE" w:rsidRPr="00962780" w:rsidRDefault="006B70CE" w:rsidP="006B70CE">
            <w:pPr>
              <w:rPr>
                <w:rFonts w:asciiTheme="majorBidi" w:hAnsiTheme="majorBidi" w:cstheme="majorBidi"/>
                <w:b/>
                <w:bCs/>
                <w:sz w:val="28"/>
                <w:szCs w:val="28"/>
              </w:rPr>
            </w:pP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Puissance : fatigue</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musculaire locale</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Capacité : chute du taux du</w:t>
            </w:r>
          </w:p>
          <w:p w:rsidR="006B70CE" w:rsidRPr="00962780" w:rsidRDefault="006B70CE" w:rsidP="006B70CE">
            <w:pPr>
              <w:autoSpaceDE w:val="0"/>
              <w:autoSpaceDN w:val="0"/>
              <w:adjustRightInd w:val="0"/>
              <w:rPr>
                <w:rFonts w:asciiTheme="majorBidi" w:hAnsiTheme="majorBidi" w:cstheme="majorBidi"/>
                <w:sz w:val="28"/>
                <w:szCs w:val="28"/>
              </w:rPr>
            </w:pPr>
            <w:r w:rsidRPr="00962780">
              <w:rPr>
                <w:rFonts w:asciiTheme="majorBidi" w:hAnsiTheme="majorBidi" w:cstheme="majorBidi"/>
                <w:sz w:val="28"/>
                <w:szCs w:val="28"/>
              </w:rPr>
              <w:t>glycogène</w:t>
            </w:r>
          </w:p>
          <w:p w:rsidR="006B70CE" w:rsidRPr="00962780" w:rsidRDefault="006B70CE" w:rsidP="006B70CE">
            <w:pPr>
              <w:autoSpaceDE w:val="0"/>
              <w:autoSpaceDN w:val="0"/>
              <w:adjustRightInd w:val="0"/>
              <w:rPr>
                <w:rFonts w:asciiTheme="majorBidi" w:hAnsiTheme="majorBidi" w:cstheme="majorBidi"/>
                <w:b/>
                <w:bCs/>
                <w:sz w:val="28"/>
                <w:szCs w:val="28"/>
              </w:rPr>
            </w:pPr>
          </w:p>
        </w:tc>
      </w:tr>
    </w:tbl>
    <w:p w:rsidR="006B70CE" w:rsidRDefault="006B70CE" w:rsidP="006B70CE">
      <w:pPr>
        <w:autoSpaceDE w:val="0"/>
        <w:autoSpaceDN w:val="0"/>
        <w:adjustRightInd w:val="0"/>
        <w:rPr>
          <w:rFonts w:asciiTheme="majorBidi" w:hAnsiTheme="majorBidi" w:cstheme="majorBidi"/>
          <w:b/>
          <w:bCs/>
          <w:color w:val="000000"/>
          <w:sz w:val="28"/>
          <w:szCs w:val="28"/>
        </w:rPr>
      </w:pPr>
    </w:p>
    <w:p w:rsidR="00D1643B" w:rsidRPr="00962780" w:rsidRDefault="00D1643B" w:rsidP="006B70CE">
      <w:pPr>
        <w:autoSpaceDE w:val="0"/>
        <w:autoSpaceDN w:val="0"/>
        <w:adjustRightInd w:val="0"/>
        <w:rPr>
          <w:rFonts w:asciiTheme="majorBidi" w:hAnsiTheme="majorBidi" w:cstheme="majorBidi"/>
          <w:b/>
          <w:bCs/>
          <w:color w:val="000000"/>
          <w:sz w:val="28"/>
          <w:szCs w:val="28"/>
        </w:rPr>
      </w:pPr>
    </w:p>
    <w:p w:rsidR="006B70CE" w:rsidRPr="00962780" w:rsidRDefault="006B70CE" w:rsidP="006B70CE">
      <w:pPr>
        <w:autoSpaceDE w:val="0"/>
        <w:autoSpaceDN w:val="0"/>
        <w:adjustRightInd w:val="0"/>
        <w:jc w:val="center"/>
        <w:outlineLvl w:val="0"/>
        <w:rPr>
          <w:rFonts w:asciiTheme="majorBidi" w:hAnsiTheme="majorBidi" w:cstheme="majorBidi"/>
          <w:b/>
          <w:bCs/>
          <w:color w:val="000000"/>
          <w:sz w:val="28"/>
          <w:szCs w:val="28"/>
        </w:rPr>
      </w:pPr>
      <w:r w:rsidRPr="00962780">
        <w:rPr>
          <w:rFonts w:asciiTheme="majorBidi" w:hAnsiTheme="majorBidi" w:cstheme="majorBidi"/>
          <w:b/>
          <w:bCs/>
          <w:color w:val="000000"/>
          <w:sz w:val="28"/>
          <w:szCs w:val="28"/>
        </w:rPr>
        <w:lastRenderedPageBreak/>
        <w:t>RESUME</w:t>
      </w:r>
    </w:p>
    <w:p w:rsidR="00E52B5E" w:rsidRPr="00962780" w:rsidRDefault="00E52B5E" w:rsidP="006B70CE">
      <w:pPr>
        <w:tabs>
          <w:tab w:val="left" w:pos="2565"/>
        </w:tabs>
        <w:autoSpaceDE w:val="0"/>
        <w:autoSpaceDN w:val="0"/>
        <w:adjustRightInd w:val="0"/>
        <w:rPr>
          <w:rFonts w:asciiTheme="majorBidi" w:hAnsiTheme="majorBidi" w:cstheme="majorBidi"/>
          <w:b/>
          <w:bCs/>
          <w:color w:val="FF0000"/>
          <w:sz w:val="28"/>
          <w:szCs w:val="28"/>
        </w:rPr>
      </w:pPr>
    </w:p>
    <w:tbl>
      <w:tblPr>
        <w:tblpPr w:leftFromText="141" w:rightFromText="141" w:vertAnchor="text" w:tblpY="-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2700"/>
      </w:tblGrid>
      <w:tr w:rsidR="00D1643B" w:rsidRPr="00962780" w:rsidTr="00D1643B">
        <w:trPr>
          <w:trHeight w:val="586"/>
        </w:trPr>
        <w:tc>
          <w:tcPr>
            <w:tcW w:w="3348" w:type="dxa"/>
          </w:tcPr>
          <w:p w:rsidR="00D1643B" w:rsidRPr="00962780" w:rsidRDefault="00D1643B" w:rsidP="00D1643B">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Voie I : les phosphagènes</w:t>
            </w:r>
          </w:p>
          <w:p w:rsidR="00D1643B" w:rsidRPr="00962780" w:rsidRDefault="00D1643B" w:rsidP="00D1643B">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ATP-PC</w:t>
            </w:r>
            <w:r w:rsidRPr="00962780">
              <w:rPr>
                <w:rFonts w:asciiTheme="majorBidi" w:hAnsiTheme="majorBidi" w:cstheme="majorBidi"/>
                <w:sz w:val="28"/>
                <w:szCs w:val="28"/>
              </w:rPr>
              <w:t>-</w:t>
            </w:r>
            <w:r w:rsidRPr="00962780">
              <w:rPr>
                <w:rFonts w:asciiTheme="majorBidi" w:hAnsiTheme="majorBidi" w:cstheme="majorBidi"/>
                <w:b/>
                <w:bCs/>
                <w:sz w:val="28"/>
                <w:szCs w:val="28"/>
              </w:rPr>
              <w:t>Dans le muscle</w:t>
            </w:r>
          </w:p>
          <w:p w:rsidR="00D1643B" w:rsidRPr="00962780" w:rsidRDefault="00D1643B" w:rsidP="00D1643B">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-Sans Oxygène (O2)</w:t>
            </w:r>
          </w:p>
          <w:p w:rsidR="00D1643B" w:rsidRPr="00962780" w:rsidRDefault="00D1643B" w:rsidP="00D1643B">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-Sans production d’acide</w:t>
            </w:r>
          </w:p>
          <w:p w:rsidR="00D1643B" w:rsidRPr="00962780" w:rsidRDefault="00D1643B" w:rsidP="00D1643B">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Lactique</w:t>
            </w:r>
          </w:p>
          <w:p w:rsidR="00D1643B" w:rsidRPr="00962780" w:rsidRDefault="00D1643B" w:rsidP="00D1643B">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Capacité 20’’</w:t>
            </w:r>
          </w:p>
          <w:p w:rsidR="00D1643B" w:rsidRPr="00962780" w:rsidRDefault="00D1643B" w:rsidP="00D1643B">
            <w:pPr>
              <w:tabs>
                <w:tab w:val="left" w:pos="2565"/>
              </w:tabs>
              <w:autoSpaceDE w:val="0"/>
              <w:autoSpaceDN w:val="0"/>
              <w:adjustRightInd w:val="0"/>
              <w:rPr>
                <w:rFonts w:asciiTheme="majorBidi" w:hAnsiTheme="majorBidi" w:cstheme="majorBidi"/>
                <w:b/>
                <w:bCs/>
                <w:sz w:val="28"/>
                <w:szCs w:val="28"/>
              </w:rPr>
            </w:pPr>
          </w:p>
        </w:tc>
        <w:tc>
          <w:tcPr>
            <w:tcW w:w="2700" w:type="dxa"/>
          </w:tcPr>
          <w:p w:rsidR="00D1643B" w:rsidRPr="00962780" w:rsidRDefault="00D1643B" w:rsidP="00D1643B">
            <w:pPr>
              <w:autoSpaceDE w:val="0"/>
              <w:autoSpaceDN w:val="0"/>
              <w:adjustRightInd w:val="0"/>
              <w:rPr>
                <w:rFonts w:asciiTheme="majorBidi" w:hAnsiTheme="majorBidi" w:cstheme="majorBidi"/>
                <w:b/>
                <w:bCs/>
                <w:sz w:val="28"/>
                <w:szCs w:val="28"/>
              </w:rPr>
            </w:pPr>
          </w:p>
          <w:p w:rsidR="00D1643B" w:rsidRPr="00962780" w:rsidRDefault="00D1643B" w:rsidP="00D1643B">
            <w:pPr>
              <w:autoSpaceDE w:val="0"/>
              <w:autoSpaceDN w:val="0"/>
              <w:adjustRightInd w:val="0"/>
              <w:rPr>
                <w:rFonts w:asciiTheme="majorBidi" w:hAnsiTheme="majorBidi" w:cstheme="majorBidi"/>
                <w:b/>
                <w:bCs/>
                <w:sz w:val="28"/>
                <w:szCs w:val="28"/>
              </w:rPr>
            </w:pPr>
          </w:p>
          <w:p w:rsidR="00D1643B" w:rsidRPr="00962780" w:rsidRDefault="00D1643B" w:rsidP="00D1643B">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 xml:space="preserve">         Anaérobie</w:t>
            </w:r>
          </w:p>
          <w:p w:rsidR="00D1643B" w:rsidRPr="00962780" w:rsidRDefault="00D1643B" w:rsidP="00D1643B">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 xml:space="preserve">          Alactique</w:t>
            </w:r>
          </w:p>
          <w:p w:rsidR="00D1643B" w:rsidRPr="00962780" w:rsidRDefault="00D1643B" w:rsidP="00D1643B">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 xml:space="preserve">                7’’</w:t>
            </w:r>
          </w:p>
          <w:p w:rsidR="00D1643B" w:rsidRPr="00962780" w:rsidRDefault="002F6F47" w:rsidP="00D1643B">
            <w:pPr>
              <w:tabs>
                <w:tab w:val="left" w:pos="2565"/>
              </w:tabs>
              <w:autoSpaceDE w:val="0"/>
              <w:autoSpaceDN w:val="0"/>
              <w:adjustRightInd w:val="0"/>
              <w:rPr>
                <w:rFonts w:asciiTheme="majorBidi" w:hAnsiTheme="majorBidi" w:cstheme="majorBidi"/>
                <w:b/>
                <w:bCs/>
                <w:sz w:val="28"/>
                <w:szCs w:val="28"/>
              </w:rPr>
            </w:pPr>
            <w:r>
              <w:rPr>
                <w:rFonts w:asciiTheme="majorBidi" w:hAnsiTheme="majorBidi" w:cstheme="majorBidi"/>
                <w:noProof/>
                <w:sz w:val="28"/>
                <w:szCs w:val="28"/>
              </w:rPr>
              <w:pict>
                <v:shape id="_x0000_s1100" type="#_x0000_t32" style="position:absolute;margin-left:128.7pt;margin-top:1.75pt;width:138pt;height:84.75pt;z-index:251728896" o:connectortype="straight">
                  <v:stroke endarrow="block"/>
                </v:shape>
              </w:pict>
            </w:r>
          </w:p>
        </w:tc>
      </w:tr>
      <w:tr w:rsidR="00D1643B" w:rsidRPr="00962780" w:rsidTr="00D1643B">
        <w:trPr>
          <w:trHeight w:val="524"/>
        </w:trPr>
        <w:tc>
          <w:tcPr>
            <w:tcW w:w="3348" w:type="dxa"/>
          </w:tcPr>
          <w:p w:rsidR="00D1643B" w:rsidRPr="00962780" w:rsidRDefault="00D1643B" w:rsidP="00D1643B">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Voie II : Glycolyse</w:t>
            </w:r>
          </w:p>
          <w:p w:rsidR="00D1643B" w:rsidRPr="00962780" w:rsidRDefault="00D1643B" w:rsidP="00D1643B">
            <w:pPr>
              <w:autoSpaceDE w:val="0"/>
              <w:autoSpaceDN w:val="0"/>
              <w:adjustRightInd w:val="0"/>
              <w:rPr>
                <w:rFonts w:asciiTheme="majorBidi" w:hAnsiTheme="majorBidi" w:cstheme="majorBidi"/>
                <w:b/>
                <w:bCs/>
                <w:sz w:val="28"/>
                <w:szCs w:val="28"/>
              </w:rPr>
            </w:pPr>
            <w:r w:rsidRPr="00962780">
              <w:rPr>
                <w:rFonts w:asciiTheme="majorBidi" w:hAnsiTheme="majorBidi" w:cstheme="majorBidi"/>
                <w:sz w:val="28"/>
                <w:szCs w:val="28"/>
              </w:rPr>
              <w:t>-</w:t>
            </w:r>
            <w:r w:rsidRPr="00962780">
              <w:rPr>
                <w:rFonts w:asciiTheme="majorBidi" w:hAnsiTheme="majorBidi" w:cstheme="majorBidi"/>
                <w:b/>
                <w:bCs/>
                <w:sz w:val="28"/>
                <w:szCs w:val="28"/>
              </w:rPr>
              <w:t>Glucides</w:t>
            </w:r>
          </w:p>
          <w:p w:rsidR="00D1643B" w:rsidRPr="00962780" w:rsidRDefault="00D1643B" w:rsidP="00D1643B">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-Pas (ou peu) d’O2</w:t>
            </w:r>
          </w:p>
          <w:p w:rsidR="00D1643B" w:rsidRPr="00962780" w:rsidRDefault="00D1643B" w:rsidP="00D1643B">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-Production d’acide lactique</w:t>
            </w:r>
          </w:p>
          <w:p w:rsidR="00D1643B" w:rsidRPr="00962780" w:rsidRDefault="00D1643B" w:rsidP="00D1643B">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(ou lactates)</w:t>
            </w:r>
          </w:p>
          <w:p w:rsidR="00D1643B" w:rsidRPr="00962780" w:rsidRDefault="00D1643B" w:rsidP="00D1643B">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 xml:space="preserve">Capacité </w:t>
            </w:r>
            <w:smartTag w:uri="urn:schemas-microsoft-com:office:smarttags" w:element="metricconverter">
              <w:smartTagPr>
                <w:attr w:name="ProductID" w:val="2’"/>
              </w:smartTagPr>
              <w:r w:rsidRPr="00962780">
                <w:rPr>
                  <w:rFonts w:asciiTheme="majorBidi" w:hAnsiTheme="majorBidi" w:cstheme="majorBidi"/>
                  <w:b/>
                  <w:bCs/>
                  <w:sz w:val="28"/>
                  <w:szCs w:val="28"/>
                </w:rPr>
                <w:t>2’</w:t>
              </w:r>
            </w:smartTag>
          </w:p>
          <w:p w:rsidR="00D1643B" w:rsidRPr="00962780" w:rsidRDefault="00D1643B" w:rsidP="00D1643B">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Puissance 15’’/20’’</w:t>
            </w:r>
          </w:p>
          <w:p w:rsidR="00D1643B" w:rsidRPr="00962780" w:rsidRDefault="00D1643B" w:rsidP="00D1643B">
            <w:pPr>
              <w:tabs>
                <w:tab w:val="left" w:pos="2565"/>
              </w:tabs>
              <w:autoSpaceDE w:val="0"/>
              <w:autoSpaceDN w:val="0"/>
              <w:adjustRightInd w:val="0"/>
              <w:rPr>
                <w:rFonts w:asciiTheme="majorBidi" w:hAnsiTheme="majorBidi" w:cstheme="majorBidi"/>
                <w:b/>
                <w:bCs/>
                <w:sz w:val="28"/>
                <w:szCs w:val="28"/>
              </w:rPr>
            </w:pPr>
          </w:p>
        </w:tc>
        <w:tc>
          <w:tcPr>
            <w:tcW w:w="2700" w:type="dxa"/>
          </w:tcPr>
          <w:p w:rsidR="00D1643B" w:rsidRPr="00962780" w:rsidRDefault="00D1643B" w:rsidP="00D1643B">
            <w:pPr>
              <w:autoSpaceDE w:val="0"/>
              <w:autoSpaceDN w:val="0"/>
              <w:adjustRightInd w:val="0"/>
              <w:rPr>
                <w:rFonts w:asciiTheme="majorBidi" w:hAnsiTheme="majorBidi" w:cstheme="majorBidi"/>
                <w:b/>
                <w:bCs/>
                <w:sz w:val="28"/>
                <w:szCs w:val="28"/>
              </w:rPr>
            </w:pPr>
          </w:p>
          <w:p w:rsidR="00D1643B" w:rsidRPr="00962780" w:rsidRDefault="00D1643B" w:rsidP="00D1643B">
            <w:pPr>
              <w:autoSpaceDE w:val="0"/>
              <w:autoSpaceDN w:val="0"/>
              <w:adjustRightInd w:val="0"/>
              <w:rPr>
                <w:rFonts w:asciiTheme="majorBidi" w:hAnsiTheme="majorBidi" w:cstheme="majorBidi"/>
                <w:b/>
                <w:bCs/>
                <w:sz w:val="28"/>
                <w:szCs w:val="28"/>
              </w:rPr>
            </w:pPr>
          </w:p>
          <w:p w:rsidR="00D1643B" w:rsidRPr="00962780" w:rsidRDefault="00D1643B" w:rsidP="00D1643B">
            <w:pPr>
              <w:autoSpaceDE w:val="0"/>
              <w:autoSpaceDN w:val="0"/>
              <w:adjustRightInd w:val="0"/>
              <w:rPr>
                <w:rFonts w:asciiTheme="majorBidi" w:hAnsiTheme="majorBidi" w:cstheme="majorBidi"/>
                <w:b/>
                <w:bCs/>
                <w:sz w:val="28"/>
                <w:szCs w:val="28"/>
              </w:rPr>
            </w:pPr>
          </w:p>
          <w:p w:rsidR="00D1643B" w:rsidRPr="00962780" w:rsidRDefault="00D1643B" w:rsidP="00D1643B">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 xml:space="preserve">         Anaérobie</w:t>
            </w:r>
          </w:p>
          <w:p w:rsidR="00D1643B" w:rsidRPr="00962780" w:rsidRDefault="00D1643B" w:rsidP="00D1643B">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 xml:space="preserve">          Lactique</w:t>
            </w:r>
          </w:p>
          <w:p w:rsidR="00D1643B" w:rsidRPr="00962780" w:rsidRDefault="002F6F47" w:rsidP="00D1643B">
            <w:pPr>
              <w:autoSpaceDE w:val="0"/>
              <w:autoSpaceDN w:val="0"/>
              <w:adjustRightInd w:val="0"/>
              <w:rPr>
                <w:rFonts w:asciiTheme="majorBidi" w:hAnsiTheme="majorBidi" w:cstheme="majorBidi"/>
                <w:b/>
                <w:bCs/>
                <w:sz w:val="28"/>
                <w:szCs w:val="28"/>
              </w:rPr>
            </w:pPr>
            <w:r>
              <w:rPr>
                <w:rFonts w:asciiTheme="majorBidi" w:hAnsiTheme="majorBidi" w:cstheme="majorBidi"/>
                <w:noProof/>
                <w:sz w:val="28"/>
                <w:szCs w:val="28"/>
              </w:rPr>
              <w:pict>
                <v:shape id="_x0000_s1102" type="#_x0000_t32" style="position:absolute;margin-left:128.7pt;margin-top:3.65pt;width:138pt;height:0;z-index:251730944" o:connectortype="straight">
                  <v:stroke endarrow="block"/>
                </v:shape>
              </w:pict>
            </w:r>
            <w:r w:rsidR="00D1643B" w:rsidRPr="00962780">
              <w:rPr>
                <w:rFonts w:asciiTheme="majorBidi" w:hAnsiTheme="majorBidi" w:cstheme="majorBidi"/>
                <w:b/>
                <w:bCs/>
                <w:sz w:val="28"/>
                <w:szCs w:val="28"/>
              </w:rPr>
              <w:t xml:space="preserve">              45’’</w:t>
            </w:r>
          </w:p>
          <w:p w:rsidR="00D1643B" w:rsidRPr="00962780" w:rsidRDefault="002F6F47" w:rsidP="00D1643B">
            <w:pPr>
              <w:tabs>
                <w:tab w:val="left" w:pos="2565"/>
              </w:tabs>
              <w:autoSpaceDE w:val="0"/>
              <w:autoSpaceDN w:val="0"/>
              <w:adjustRightInd w:val="0"/>
              <w:rPr>
                <w:rFonts w:asciiTheme="majorBidi" w:hAnsiTheme="majorBidi" w:cstheme="majorBidi"/>
                <w:b/>
                <w:bCs/>
                <w:sz w:val="28"/>
                <w:szCs w:val="28"/>
              </w:rPr>
            </w:pPr>
            <w:r>
              <w:rPr>
                <w:rFonts w:asciiTheme="majorBidi" w:hAnsiTheme="majorBidi" w:cstheme="majorBidi"/>
                <w:b/>
                <w:bCs/>
                <w:noProof/>
                <w:sz w:val="28"/>
                <w:szCs w:val="28"/>
              </w:rPr>
              <w:pict>
                <v:shape id="_x0000_s1101" type="#_x0000_t32" style="position:absolute;margin-left:128.7pt;margin-top:4.85pt;width:134.25pt;height:87.75pt;flip:y;z-index:251729920" o:connectortype="straight">
                  <v:stroke endarrow="block"/>
                </v:shape>
              </w:pict>
            </w:r>
          </w:p>
        </w:tc>
      </w:tr>
      <w:tr w:rsidR="00D1643B" w:rsidRPr="00962780" w:rsidTr="00D1643B">
        <w:trPr>
          <w:trHeight w:val="2902"/>
        </w:trPr>
        <w:tc>
          <w:tcPr>
            <w:tcW w:w="3348" w:type="dxa"/>
          </w:tcPr>
          <w:p w:rsidR="00D1643B" w:rsidRPr="00962780" w:rsidRDefault="00D1643B" w:rsidP="00D1643B">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Voie III : Dégradation</w:t>
            </w:r>
          </w:p>
          <w:p w:rsidR="00D1643B" w:rsidRPr="00962780" w:rsidRDefault="00D1643B" w:rsidP="00D1643B">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aérobie</w:t>
            </w:r>
          </w:p>
          <w:p w:rsidR="00D1643B" w:rsidRPr="00962780" w:rsidRDefault="00D1643B" w:rsidP="00D1643B">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-Glucides-Lipides et Protides</w:t>
            </w:r>
          </w:p>
          <w:p w:rsidR="00D1643B" w:rsidRPr="00962780" w:rsidRDefault="00D1643B" w:rsidP="00D1643B">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-Avec O2</w:t>
            </w:r>
          </w:p>
          <w:p w:rsidR="00D1643B" w:rsidRPr="00962780" w:rsidRDefault="00D1643B" w:rsidP="00D1643B">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-Dégagement CO2</w:t>
            </w:r>
          </w:p>
          <w:p w:rsidR="00D1643B" w:rsidRPr="00962780" w:rsidRDefault="00D1643B" w:rsidP="00D1643B">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-Production H2O</w:t>
            </w:r>
          </w:p>
          <w:p w:rsidR="00D1643B" w:rsidRPr="00962780" w:rsidRDefault="00D1643B" w:rsidP="00D1643B">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 xml:space="preserve">Puissance </w:t>
            </w:r>
            <w:smartTag w:uri="urn:schemas-microsoft-com:office:smarttags" w:element="metricconverter">
              <w:smartTagPr>
                <w:attr w:name="ProductID" w:val="2’"/>
              </w:smartTagPr>
              <w:r w:rsidRPr="00962780">
                <w:rPr>
                  <w:rFonts w:asciiTheme="majorBidi" w:hAnsiTheme="majorBidi" w:cstheme="majorBidi"/>
                  <w:b/>
                  <w:bCs/>
                  <w:sz w:val="28"/>
                  <w:szCs w:val="28"/>
                </w:rPr>
                <w:t>2’</w:t>
              </w:r>
            </w:smartTag>
          </w:p>
          <w:p w:rsidR="00D1643B" w:rsidRPr="00962780" w:rsidRDefault="00D1643B" w:rsidP="00D1643B">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Capacité illimitée</w:t>
            </w:r>
          </w:p>
          <w:p w:rsidR="00D1643B" w:rsidRPr="00962780" w:rsidRDefault="00D1643B" w:rsidP="00D1643B">
            <w:pPr>
              <w:tabs>
                <w:tab w:val="left" w:pos="2565"/>
              </w:tabs>
              <w:autoSpaceDE w:val="0"/>
              <w:autoSpaceDN w:val="0"/>
              <w:adjustRightInd w:val="0"/>
              <w:rPr>
                <w:rFonts w:asciiTheme="majorBidi" w:hAnsiTheme="majorBidi" w:cstheme="majorBidi"/>
                <w:b/>
                <w:bCs/>
                <w:sz w:val="28"/>
                <w:szCs w:val="28"/>
              </w:rPr>
            </w:pPr>
          </w:p>
        </w:tc>
        <w:tc>
          <w:tcPr>
            <w:tcW w:w="2700" w:type="dxa"/>
          </w:tcPr>
          <w:p w:rsidR="00D1643B" w:rsidRPr="00962780" w:rsidRDefault="00D1643B" w:rsidP="00D1643B">
            <w:pPr>
              <w:autoSpaceDE w:val="0"/>
              <w:autoSpaceDN w:val="0"/>
              <w:adjustRightInd w:val="0"/>
              <w:rPr>
                <w:rFonts w:asciiTheme="majorBidi" w:hAnsiTheme="majorBidi" w:cstheme="majorBidi"/>
                <w:b/>
                <w:bCs/>
                <w:sz w:val="28"/>
                <w:szCs w:val="28"/>
              </w:rPr>
            </w:pPr>
          </w:p>
          <w:p w:rsidR="00D1643B" w:rsidRPr="00962780" w:rsidRDefault="00D1643B" w:rsidP="00D1643B">
            <w:pPr>
              <w:autoSpaceDE w:val="0"/>
              <w:autoSpaceDN w:val="0"/>
              <w:adjustRightInd w:val="0"/>
              <w:rPr>
                <w:rFonts w:asciiTheme="majorBidi" w:hAnsiTheme="majorBidi" w:cstheme="majorBidi"/>
                <w:b/>
                <w:bCs/>
                <w:sz w:val="28"/>
                <w:szCs w:val="28"/>
              </w:rPr>
            </w:pPr>
          </w:p>
          <w:p w:rsidR="00D1643B" w:rsidRPr="00962780" w:rsidRDefault="00D1643B" w:rsidP="00D1643B">
            <w:pPr>
              <w:autoSpaceDE w:val="0"/>
              <w:autoSpaceDN w:val="0"/>
              <w:adjustRightInd w:val="0"/>
              <w:rPr>
                <w:rFonts w:asciiTheme="majorBidi" w:hAnsiTheme="majorBidi" w:cstheme="majorBidi"/>
                <w:b/>
                <w:bCs/>
                <w:sz w:val="28"/>
                <w:szCs w:val="28"/>
              </w:rPr>
            </w:pPr>
          </w:p>
          <w:p w:rsidR="00D1643B" w:rsidRPr="00962780" w:rsidRDefault="00D1643B" w:rsidP="00D1643B">
            <w:pPr>
              <w:autoSpaceDE w:val="0"/>
              <w:autoSpaceDN w:val="0"/>
              <w:adjustRightInd w:val="0"/>
              <w:rPr>
                <w:rFonts w:asciiTheme="majorBidi" w:hAnsiTheme="majorBidi" w:cstheme="majorBidi"/>
                <w:b/>
                <w:bCs/>
                <w:sz w:val="28"/>
                <w:szCs w:val="28"/>
              </w:rPr>
            </w:pPr>
          </w:p>
          <w:p w:rsidR="00D1643B" w:rsidRPr="00962780" w:rsidRDefault="00D1643B" w:rsidP="00D1643B">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 xml:space="preserve">           Aérobie</w:t>
            </w:r>
          </w:p>
          <w:p w:rsidR="00D1643B" w:rsidRPr="00962780" w:rsidRDefault="00D1643B" w:rsidP="00D1643B">
            <w:pPr>
              <w:autoSpaceDE w:val="0"/>
              <w:autoSpaceDN w:val="0"/>
              <w:adjustRightInd w:val="0"/>
              <w:rPr>
                <w:rFonts w:asciiTheme="majorBidi" w:hAnsiTheme="majorBidi" w:cstheme="majorBidi"/>
                <w:b/>
                <w:bCs/>
                <w:sz w:val="28"/>
                <w:szCs w:val="28"/>
              </w:rPr>
            </w:pPr>
            <w:r w:rsidRPr="00962780">
              <w:rPr>
                <w:rFonts w:asciiTheme="majorBidi" w:hAnsiTheme="majorBidi" w:cstheme="majorBidi"/>
                <w:b/>
                <w:bCs/>
                <w:sz w:val="28"/>
                <w:szCs w:val="28"/>
              </w:rPr>
              <w:t xml:space="preserve">              6’/9’</w:t>
            </w:r>
          </w:p>
          <w:p w:rsidR="00D1643B" w:rsidRPr="00962780" w:rsidRDefault="00D1643B" w:rsidP="00D1643B">
            <w:pPr>
              <w:tabs>
                <w:tab w:val="left" w:pos="2565"/>
              </w:tabs>
              <w:autoSpaceDE w:val="0"/>
              <w:autoSpaceDN w:val="0"/>
              <w:adjustRightInd w:val="0"/>
              <w:rPr>
                <w:rFonts w:asciiTheme="majorBidi" w:hAnsiTheme="majorBidi" w:cstheme="majorBidi"/>
                <w:b/>
                <w:bCs/>
                <w:sz w:val="28"/>
                <w:szCs w:val="28"/>
              </w:rPr>
            </w:pPr>
          </w:p>
        </w:tc>
      </w:tr>
    </w:tbl>
    <w:p w:rsidR="00E52B5E" w:rsidRPr="00962780" w:rsidRDefault="00E52B5E" w:rsidP="006B70CE">
      <w:pPr>
        <w:tabs>
          <w:tab w:val="left" w:pos="2565"/>
        </w:tabs>
        <w:autoSpaceDE w:val="0"/>
        <w:autoSpaceDN w:val="0"/>
        <w:adjustRightInd w:val="0"/>
        <w:rPr>
          <w:rFonts w:asciiTheme="majorBidi" w:hAnsiTheme="majorBidi" w:cstheme="majorBidi"/>
          <w:b/>
          <w:bCs/>
          <w:color w:val="FF0000"/>
          <w:sz w:val="28"/>
          <w:szCs w:val="28"/>
        </w:rPr>
      </w:pPr>
    </w:p>
    <w:p w:rsidR="00E52B5E" w:rsidRPr="00962780" w:rsidRDefault="00E52B5E" w:rsidP="006B70CE">
      <w:pPr>
        <w:tabs>
          <w:tab w:val="left" w:pos="2565"/>
        </w:tabs>
        <w:autoSpaceDE w:val="0"/>
        <w:autoSpaceDN w:val="0"/>
        <w:adjustRightInd w:val="0"/>
        <w:rPr>
          <w:rFonts w:asciiTheme="majorBidi" w:hAnsiTheme="majorBidi" w:cstheme="majorBidi"/>
          <w:b/>
          <w:bCs/>
          <w:color w:val="FF0000"/>
          <w:sz w:val="28"/>
          <w:szCs w:val="28"/>
        </w:rPr>
      </w:pPr>
    </w:p>
    <w:p w:rsidR="006B70CE" w:rsidRPr="00962780" w:rsidRDefault="006B70CE" w:rsidP="006B70CE">
      <w:pPr>
        <w:tabs>
          <w:tab w:val="left" w:pos="2565"/>
        </w:tabs>
        <w:autoSpaceDE w:val="0"/>
        <w:autoSpaceDN w:val="0"/>
        <w:adjustRightInd w:val="0"/>
        <w:rPr>
          <w:rFonts w:asciiTheme="majorBidi" w:hAnsiTheme="majorBidi" w:cstheme="majorBidi"/>
          <w:b/>
          <w:bCs/>
          <w:color w:val="FF0000"/>
          <w:sz w:val="28"/>
          <w:szCs w:val="28"/>
        </w:rPr>
      </w:pPr>
      <w:r w:rsidRPr="00962780">
        <w:rPr>
          <w:rFonts w:asciiTheme="majorBidi" w:hAnsiTheme="majorBidi" w:cstheme="majorBidi"/>
          <w:b/>
          <w:bCs/>
          <w:color w:val="FF0000"/>
          <w:sz w:val="28"/>
          <w:szCs w:val="28"/>
        </w:rPr>
        <w:tab/>
      </w:r>
    </w:p>
    <w:p w:rsidR="006B70CE" w:rsidRPr="00962780" w:rsidRDefault="006B70CE" w:rsidP="006B70CE">
      <w:pPr>
        <w:tabs>
          <w:tab w:val="left" w:pos="2565"/>
        </w:tabs>
        <w:autoSpaceDE w:val="0"/>
        <w:autoSpaceDN w:val="0"/>
        <w:adjustRightInd w:val="0"/>
        <w:rPr>
          <w:rFonts w:asciiTheme="majorBidi" w:hAnsiTheme="majorBidi" w:cstheme="majorBidi"/>
          <w:b/>
          <w:bCs/>
          <w:color w:val="FF0000"/>
          <w:sz w:val="28"/>
          <w:szCs w:val="28"/>
        </w:rPr>
      </w:pPr>
    </w:p>
    <w:p w:rsidR="006B70CE" w:rsidRPr="00962780" w:rsidRDefault="006B70CE" w:rsidP="006B70CE">
      <w:pPr>
        <w:rPr>
          <w:rFonts w:asciiTheme="majorBidi" w:hAnsiTheme="majorBidi" w:cstheme="majorBidi"/>
          <w:sz w:val="28"/>
          <w:szCs w:val="28"/>
        </w:rPr>
      </w:pPr>
    </w:p>
    <w:p w:rsidR="006B70CE" w:rsidRPr="00962780" w:rsidRDefault="006B70CE" w:rsidP="006B70CE">
      <w:pPr>
        <w:rPr>
          <w:rFonts w:asciiTheme="majorBidi" w:hAnsiTheme="majorBidi" w:cstheme="majorBidi"/>
          <w:sz w:val="28"/>
          <w:szCs w:val="28"/>
        </w:rPr>
      </w:pPr>
    </w:p>
    <w:p w:rsidR="006B70CE" w:rsidRPr="00962780" w:rsidRDefault="006B70CE" w:rsidP="006B70CE">
      <w:pPr>
        <w:rPr>
          <w:rFonts w:asciiTheme="majorBidi" w:hAnsiTheme="majorBidi" w:cstheme="majorBidi"/>
          <w:sz w:val="28"/>
          <w:szCs w:val="28"/>
        </w:rPr>
      </w:pPr>
    </w:p>
    <w:p w:rsidR="006B70CE" w:rsidRPr="00962780" w:rsidRDefault="006B70CE" w:rsidP="006B70CE">
      <w:pPr>
        <w:rPr>
          <w:rFonts w:asciiTheme="majorBidi" w:hAnsiTheme="majorBidi" w:cstheme="majorBidi"/>
          <w:sz w:val="28"/>
          <w:szCs w:val="28"/>
        </w:rPr>
      </w:pPr>
    </w:p>
    <w:p w:rsidR="006B70CE" w:rsidRPr="00962780" w:rsidRDefault="006B70CE" w:rsidP="006B70CE">
      <w:pPr>
        <w:rPr>
          <w:rFonts w:asciiTheme="majorBidi" w:hAnsiTheme="majorBidi" w:cstheme="majorBidi"/>
          <w:sz w:val="28"/>
          <w:szCs w:val="28"/>
        </w:rPr>
      </w:pPr>
    </w:p>
    <w:p w:rsidR="006B70CE" w:rsidRPr="00962780" w:rsidRDefault="006B70CE" w:rsidP="006B70CE">
      <w:pPr>
        <w:rPr>
          <w:rFonts w:asciiTheme="majorBidi" w:hAnsiTheme="majorBidi" w:cstheme="majorBidi"/>
          <w:sz w:val="28"/>
          <w:szCs w:val="28"/>
        </w:rPr>
      </w:pPr>
    </w:p>
    <w:p w:rsidR="006B70CE" w:rsidRPr="00962780" w:rsidRDefault="006B70CE" w:rsidP="006B70CE">
      <w:pPr>
        <w:rPr>
          <w:rFonts w:asciiTheme="majorBidi" w:hAnsiTheme="majorBidi" w:cstheme="majorBidi"/>
          <w:sz w:val="28"/>
          <w:szCs w:val="28"/>
        </w:rPr>
      </w:pPr>
    </w:p>
    <w:p w:rsidR="006B70CE" w:rsidRPr="00962780" w:rsidRDefault="00FF4F3D" w:rsidP="00FF4F3D">
      <w:pPr>
        <w:tabs>
          <w:tab w:val="left" w:pos="2565"/>
        </w:tabs>
        <w:autoSpaceDE w:val="0"/>
        <w:autoSpaceDN w:val="0"/>
        <w:adjustRightInd w:val="0"/>
        <w:rPr>
          <w:rFonts w:asciiTheme="majorBidi" w:hAnsiTheme="majorBidi" w:cstheme="majorBidi"/>
          <w:b/>
          <w:bCs/>
          <w:sz w:val="28"/>
          <w:szCs w:val="28"/>
        </w:rPr>
      </w:pPr>
      <w:r w:rsidRPr="00962780">
        <w:rPr>
          <w:rFonts w:asciiTheme="majorBidi" w:hAnsiTheme="majorBidi" w:cstheme="majorBidi"/>
          <w:b/>
          <w:bCs/>
          <w:color w:val="FF0000"/>
          <w:sz w:val="28"/>
          <w:szCs w:val="28"/>
        </w:rPr>
        <w:t xml:space="preserve">                                </w:t>
      </w:r>
      <w:r w:rsidRPr="00962780">
        <w:rPr>
          <w:rFonts w:asciiTheme="majorBidi" w:hAnsiTheme="majorBidi" w:cstheme="majorBidi"/>
          <w:b/>
          <w:bCs/>
          <w:sz w:val="28"/>
          <w:szCs w:val="28"/>
        </w:rPr>
        <w:t xml:space="preserve">ATP                                        </w:t>
      </w:r>
    </w:p>
    <w:p w:rsidR="006B70CE" w:rsidRPr="00962780" w:rsidRDefault="00FF4F3D" w:rsidP="00FF4F3D">
      <w:pPr>
        <w:tabs>
          <w:tab w:val="left" w:pos="2565"/>
        </w:tabs>
        <w:autoSpaceDE w:val="0"/>
        <w:autoSpaceDN w:val="0"/>
        <w:adjustRightInd w:val="0"/>
        <w:rPr>
          <w:rFonts w:asciiTheme="majorBidi" w:hAnsiTheme="majorBidi" w:cstheme="majorBidi"/>
          <w:b/>
          <w:bCs/>
          <w:color w:val="FF0000"/>
          <w:sz w:val="28"/>
          <w:szCs w:val="28"/>
        </w:rPr>
      </w:pPr>
      <w:r w:rsidRPr="00962780">
        <w:rPr>
          <w:rFonts w:asciiTheme="majorBidi" w:hAnsiTheme="majorBidi" w:cstheme="majorBidi"/>
          <w:b/>
          <w:bCs/>
          <w:color w:val="FF0000"/>
          <w:sz w:val="28"/>
          <w:szCs w:val="28"/>
        </w:rPr>
        <w:t xml:space="preserve">                               </w:t>
      </w:r>
      <w:r w:rsidR="006B70CE" w:rsidRPr="00962780">
        <w:rPr>
          <w:rFonts w:asciiTheme="majorBidi" w:hAnsiTheme="majorBidi" w:cstheme="majorBidi"/>
          <w:b/>
          <w:bCs/>
          <w:color w:val="FF0000"/>
          <w:sz w:val="28"/>
          <w:szCs w:val="28"/>
        </w:rPr>
        <w:t xml:space="preserve"> </w:t>
      </w:r>
      <w:r w:rsidRPr="00962780">
        <w:rPr>
          <w:rFonts w:asciiTheme="majorBidi" w:hAnsiTheme="majorBidi" w:cstheme="majorBidi"/>
          <w:b/>
          <w:bCs/>
          <w:color w:val="FF0000"/>
          <w:sz w:val="28"/>
          <w:szCs w:val="28"/>
        </w:rPr>
        <w:t xml:space="preserve">                              </w:t>
      </w:r>
      <w:r w:rsidR="006B70CE" w:rsidRPr="00962780">
        <w:rPr>
          <w:rFonts w:asciiTheme="majorBidi" w:hAnsiTheme="majorBidi" w:cstheme="majorBidi"/>
          <w:b/>
          <w:bCs/>
          <w:color w:val="FF0000"/>
          <w:sz w:val="28"/>
          <w:szCs w:val="28"/>
        </w:rPr>
        <w:t xml:space="preserve">                                    </w:t>
      </w:r>
    </w:p>
    <w:p w:rsidR="006B70CE" w:rsidRPr="00962780" w:rsidRDefault="006B70CE" w:rsidP="006B70CE">
      <w:pPr>
        <w:autoSpaceDE w:val="0"/>
        <w:autoSpaceDN w:val="0"/>
        <w:adjustRightInd w:val="0"/>
        <w:rPr>
          <w:rFonts w:asciiTheme="majorBidi" w:hAnsiTheme="majorBidi" w:cstheme="majorBidi"/>
          <w:b/>
          <w:bCs/>
          <w:color w:val="FF0000"/>
          <w:sz w:val="28"/>
          <w:szCs w:val="28"/>
        </w:rPr>
      </w:pPr>
      <w:r w:rsidRPr="00962780">
        <w:rPr>
          <w:rFonts w:asciiTheme="majorBidi" w:hAnsiTheme="majorBidi" w:cstheme="majorBidi"/>
          <w:b/>
          <w:bCs/>
          <w:color w:val="FF0000"/>
          <w:sz w:val="28"/>
          <w:szCs w:val="28"/>
        </w:rPr>
        <w:tab/>
        <w:t xml:space="preserve">                      </w:t>
      </w:r>
    </w:p>
    <w:p w:rsidR="006B70CE" w:rsidRPr="00962780" w:rsidRDefault="006B70CE" w:rsidP="006B70CE">
      <w:pPr>
        <w:tabs>
          <w:tab w:val="center" w:pos="1853"/>
        </w:tabs>
        <w:autoSpaceDE w:val="0"/>
        <w:autoSpaceDN w:val="0"/>
        <w:adjustRightInd w:val="0"/>
        <w:rPr>
          <w:rFonts w:asciiTheme="majorBidi" w:hAnsiTheme="majorBidi" w:cstheme="majorBidi"/>
          <w:b/>
          <w:bCs/>
          <w:color w:val="FF0000"/>
          <w:sz w:val="28"/>
          <w:szCs w:val="28"/>
        </w:rPr>
      </w:pPr>
    </w:p>
    <w:p w:rsidR="006B70CE" w:rsidRPr="00962780" w:rsidRDefault="006B70CE" w:rsidP="006B70CE">
      <w:pPr>
        <w:rPr>
          <w:rFonts w:asciiTheme="majorBidi" w:hAnsiTheme="majorBidi" w:cstheme="majorBidi"/>
          <w:sz w:val="28"/>
          <w:szCs w:val="28"/>
        </w:rPr>
      </w:pPr>
    </w:p>
    <w:p w:rsidR="006B70CE" w:rsidRPr="00962780" w:rsidRDefault="006B70CE" w:rsidP="006B70CE">
      <w:pPr>
        <w:rPr>
          <w:rFonts w:asciiTheme="majorBidi" w:hAnsiTheme="majorBidi" w:cstheme="majorBidi"/>
          <w:sz w:val="28"/>
          <w:szCs w:val="28"/>
        </w:rPr>
      </w:pPr>
    </w:p>
    <w:p w:rsidR="006B70CE" w:rsidRPr="00962780" w:rsidRDefault="006B70CE" w:rsidP="006B70CE">
      <w:pPr>
        <w:rPr>
          <w:rFonts w:asciiTheme="majorBidi" w:hAnsiTheme="majorBidi" w:cstheme="majorBidi"/>
          <w:sz w:val="28"/>
          <w:szCs w:val="28"/>
        </w:rPr>
      </w:pPr>
    </w:p>
    <w:p w:rsidR="006B70CE" w:rsidRPr="00962780" w:rsidRDefault="006B70CE" w:rsidP="006B70CE">
      <w:pPr>
        <w:rPr>
          <w:rFonts w:asciiTheme="majorBidi" w:hAnsiTheme="majorBidi" w:cstheme="majorBidi"/>
          <w:sz w:val="28"/>
          <w:szCs w:val="28"/>
        </w:rPr>
      </w:pPr>
    </w:p>
    <w:p w:rsidR="006B70CE" w:rsidRPr="00962780" w:rsidRDefault="006B70CE" w:rsidP="006B70CE">
      <w:pPr>
        <w:rPr>
          <w:rFonts w:asciiTheme="majorBidi" w:hAnsiTheme="majorBidi" w:cstheme="majorBidi"/>
          <w:sz w:val="28"/>
          <w:szCs w:val="28"/>
        </w:rPr>
      </w:pPr>
    </w:p>
    <w:p w:rsidR="006B70CE" w:rsidRPr="00962780" w:rsidRDefault="006B70CE" w:rsidP="006B70CE">
      <w:pPr>
        <w:rPr>
          <w:rFonts w:asciiTheme="majorBidi" w:hAnsiTheme="majorBidi" w:cstheme="majorBidi"/>
          <w:sz w:val="28"/>
          <w:szCs w:val="28"/>
        </w:rPr>
      </w:pPr>
    </w:p>
    <w:p w:rsidR="006B70CE" w:rsidRPr="00962780" w:rsidRDefault="006B70CE" w:rsidP="006B70CE">
      <w:pPr>
        <w:rPr>
          <w:rFonts w:asciiTheme="majorBidi" w:hAnsiTheme="majorBidi" w:cstheme="majorBidi"/>
          <w:sz w:val="28"/>
          <w:szCs w:val="28"/>
        </w:rPr>
      </w:pPr>
    </w:p>
    <w:p w:rsidR="00CC437A" w:rsidRPr="00962780" w:rsidRDefault="00CC437A" w:rsidP="00CC437A">
      <w:pPr>
        <w:ind w:right="-567" w:hanging="567"/>
        <w:rPr>
          <w:sz w:val="28"/>
          <w:szCs w:val="28"/>
        </w:rPr>
      </w:pPr>
    </w:p>
    <w:p w:rsidR="00D1643B" w:rsidRDefault="00D1643B" w:rsidP="00CC437A">
      <w:pPr>
        <w:ind w:right="-567" w:hanging="567"/>
        <w:jc w:val="center"/>
        <w:rPr>
          <w:b/>
          <w:sz w:val="28"/>
          <w:szCs w:val="28"/>
        </w:rPr>
      </w:pPr>
    </w:p>
    <w:p w:rsidR="00D1643B" w:rsidRDefault="00D1643B" w:rsidP="00CC437A">
      <w:pPr>
        <w:ind w:right="-567" w:hanging="567"/>
        <w:jc w:val="center"/>
        <w:rPr>
          <w:b/>
          <w:sz w:val="28"/>
          <w:szCs w:val="28"/>
        </w:rPr>
      </w:pPr>
    </w:p>
    <w:p w:rsidR="00D1643B" w:rsidRDefault="00D1643B" w:rsidP="00CC437A">
      <w:pPr>
        <w:ind w:right="-567" w:hanging="567"/>
        <w:jc w:val="center"/>
        <w:rPr>
          <w:b/>
          <w:sz w:val="28"/>
          <w:szCs w:val="28"/>
        </w:rPr>
      </w:pPr>
    </w:p>
    <w:p w:rsidR="00D1643B" w:rsidRDefault="00D1643B" w:rsidP="00CC437A">
      <w:pPr>
        <w:ind w:right="-567" w:hanging="567"/>
        <w:jc w:val="center"/>
        <w:rPr>
          <w:b/>
          <w:sz w:val="28"/>
          <w:szCs w:val="28"/>
        </w:rPr>
      </w:pPr>
    </w:p>
    <w:p w:rsidR="00CC437A" w:rsidRPr="00962780" w:rsidRDefault="00CC437A" w:rsidP="00CC437A">
      <w:pPr>
        <w:ind w:right="-567" w:hanging="567"/>
        <w:jc w:val="center"/>
        <w:rPr>
          <w:b/>
          <w:sz w:val="28"/>
          <w:szCs w:val="28"/>
        </w:rPr>
      </w:pPr>
      <w:r w:rsidRPr="00962780">
        <w:rPr>
          <w:b/>
          <w:sz w:val="28"/>
          <w:szCs w:val="28"/>
        </w:rPr>
        <w:t>Resynthèse des réserves énergétiques au cours de la récupération</w:t>
      </w:r>
    </w:p>
    <w:p w:rsidR="00CC437A" w:rsidRPr="00962780" w:rsidRDefault="00CC437A" w:rsidP="00CC437A">
      <w:pPr>
        <w:ind w:right="-567" w:hanging="567"/>
        <w:rPr>
          <w:sz w:val="28"/>
          <w:szCs w:val="28"/>
        </w:rPr>
      </w:pPr>
    </w:p>
    <w:p w:rsidR="00D1643B" w:rsidRDefault="00D1643B" w:rsidP="00CC437A">
      <w:pPr>
        <w:ind w:right="-567" w:hanging="567"/>
        <w:jc w:val="both"/>
        <w:rPr>
          <w:b/>
          <w:sz w:val="28"/>
          <w:szCs w:val="28"/>
        </w:rPr>
      </w:pPr>
    </w:p>
    <w:p w:rsidR="00D1643B" w:rsidRDefault="00D1643B" w:rsidP="00CC437A">
      <w:pPr>
        <w:ind w:right="-567" w:hanging="567"/>
        <w:jc w:val="both"/>
        <w:rPr>
          <w:b/>
          <w:sz w:val="28"/>
          <w:szCs w:val="28"/>
        </w:rPr>
      </w:pPr>
    </w:p>
    <w:p w:rsidR="00D1643B" w:rsidRDefault="00D1643B" w:rsidP="00CC437A">
      <w:pPr>
        <w:ind w:right="-567" w:hanging="567"/>
        <w:jc w:val="both"/>
        <w:rPr>
          <w:b/>
          <w:sz w:val="28"/>
          <w:szCs w:val="28"/>
        </w:rPr>
      </w:pPr>
    </w:p>
    <w:p w:rsidR="00D1643B" w:rsidRDefault="00D1643B" w:rsidP="00CC437A">
      <w:pPr>
        <w:ind w:right="-567" w:hanging="567"/>
        <w:jc w:val="both"/>
        <w:rPr>
          <w:b/>
          <w:sz w:val="28"/>
          <w:szCs w:val="28"/>
        </w:rPr>
      </w:pPr>
    </w:p>
    <w:p w:rsidR="00D1643B" w:rsidRDefault="00D1643B" w:rsidP="00CC437A">
      <w:pPr>
        <w:ind w:right="-567" w:hanging="567"/>
        <w:jc w:val="both"/>
        <w:rPr>
          <w:b/>
          <w:sz w:val="28"/>
          <w:szCs w:val="28"/>
        </w:rPr>
      </w:pPr>
    </w:p>
    <w:p w:rsidR="00D1643B" w:rsidRDefault="00D1643B" w:rsidP="00CC437A">
      <w:pPr>
        <w:ind w:right="-567" w:hanging="567"/>
        <w:jc w:val="both"/>
        <w:rPr>
          <w:b/>
          <w:sz w:val="28"/>
          <w:szCs w:val="28"/>
        </w:rPr>
      </w:pPr>
    </w:p>
    <w:p w:rsidR="00D1643B" w:rsidRDefault="00D1643B" w:rsidP="00CC437A">
      <w:pPr>
        <w:ind w:right="-567" w:hanging="567"/>
        <w:jc w:val="both"/>
        <w:rPr>
          <w:b/>
          <w:sz w:val="28"/>
          <w:szCs w:val="28"/>
        </w:rPr>
      </w:pPr>
    </w:p>
    <w:p w:rsidR="00D1643B" w:rsidRDefault="00D1643B" w:rsidP="00CC437A">
      <w:pPr>
        <w:ind w:right="-567" w:hanging="567"/>
        <w:jc w:val="both"/>
        <w:rPr>
          <w:b/>
          <w:sz w:val="28"/>
          <w:szCs w:val="28"/>
        </w:rPr>
      </w:pPr>
    </w:p>
    <w:p w:rsidR="00D1643B" w:rsidRDefault="00D1643B" w:rsidP="00CC437A">
      <w:pPr>
        <w:ind w:right="-567" w:hanging="567"/>
        <w:jc w:val="both"/>
        <w:rPr>
          <w:b/>
          <w:sz w:val="28"/>
          <w:szCs w:val="28"/>
        </w:rPr>
      </w:pPr>
    </w:p>
    <w:p w:rsidR="00D1643B" w:rsidRDefault="00D1643B" w:rsidP="00CC437A">
      <w:pPr>
        <w:ind w:right="-567" w:hanging="567"/>
        <w:jc w:val="both"/>
        <w:rPr>
          <w:b/>
          <w:sz w:val="28"/>
          <w:szCs w:val="28"/>
        </w:rPr>
      </w:pPr>
    </w:p>
    <w:p w:rsidR="00D1643B" w:rsidRDefault="00D1643B" w:rsidP="00CC437A">
      <w:pPr>
        <w:ind w:right="-567" w:hanging="567"/>
        <w:jc w:val="both"/>
        <w:rPr>
          <w:b/>
          <w:sz w:val="28"/>
          <w:szCs w:val="28"/>
        </w:rPr>
      </w:pPr>
    </w:p>
    <w:p w:rsidR="00D1643B" w:rsidRDefault="00D1643B" w:rsidP="00CC437A">
      <w:pPr>
        <w:ind w:right="-567" w:hanging="567"/>
        <w:jc w:val="both"/>
        <w:rPr>
          <w:b/>
          <w:sz w:val="28"/>
          <w:szCs w:val="28"/>
        </w:rPr>
      </w:pPr>
    </w:p>
    <w:p w:rsidR="00D1643B" w:rsidRDefault="00D1643B" w:rsidP="00CC437A">
      <w:pPr>
        <w:ind w:right="-567" w:hanging="567"/>
        <w:jc w:val="both"/>
        <w:rPr>
          <w:b/>
          <w:sz w:val="28"/>
          <w:szCs w:val="28"/>
        </w:rPr>
      </w:pPr>
    </w:p>
    <w:p w:rsidR="00CC437A" w:rsidRPr="00962780" w:rsidRDefault="002F6F47" w:rsidP="00CC437A">
      <w:pPr>
        <w:ind w:right="-567" w:hanging="567"/>
        <w:jc w:val="both"/>
        <w:rPr>
          <w:sz w:val="28"/>
          <w:szCs w:val="28"/>
        </w:rPr>
      </w:pPr>
      <w:r>
        <w:rPr>
          <w:b/>
          <w:noProof/>
          <w:color w:val="FF0000"/>
          <w:sz w:val="28"/>
          <w:szCs w:val="28"/>
        </w:rPr>
        <w:pict>
          <v:shape id="_x0000_s1082" style="position:absolute;left:0;text-align:left;margin-left:115.15pt;margin-top:65.75pt;width:117pt;height:116.1pt;z-index:251710464" coordsize="2340,2322" path="m,2322c165,1503,330,684,720,342,1110,,1725,133,2340,267e" filled="f">
            <v:path arrowok="t"/>
          </v:shape>
        </w:pict>
      </w:r>
      <w:r>
        <w:rPr>
          <w:b/>
          <w:noProof/>
          <w:sz w:val="28"/>
          <w:szCs w:val="28"/>
        </w:rPr>
        <w:pict>
          <v:shape id="_x0000_s1081" type="#_x0000_t32" style="position:absolute;left:0;text-align:left;margin-left:19.15pt;margin-top:82.85pt;width:96pt;height:99pt;z-index:251709440" o:connectortype="straight" strokecolor="#c0504d" strokeweight="1pt">
            <v:stroke dashstyle="dash"/>
            <v:shadow color="#868686"/>
          </v:shape>
        </w:pict>
      </w:r>
      <w:r>
        <w:rPr>
          <w:b/>
          <w:noProof/>
          <w:sz w:val="28"/>
          <w:szCs w:val="28"/>
        </w:rPr>
        <w:pict>
          <v:shape id="_x0000_s1080" type="#_x0000_t32" style="position:absolute;left:0;text-align:left;margin-left:7.15pt;margin-top:197.6pt;width:327.75pt;height:0;z-index:251708416" o:connectortype="straight">
            <v:stroke endarrow="block"/>
          </v:shape>
        </w:pict>
      </w:r>
      <w:r>
        <w:rPr>
          <w:b/>
          <w:noProof/>
          <w:sz w:val="28"/>
          <w:szCs w:val="28"/>
        </w:rPr>
        <w:pict>
          <v:shape id="_x0000_s1079" type="#_x0000_t32" style="position:absolute;left:0;text-align:left;margin-left:7.15pt;margin-top:61.85pt;width:0;height:135.75pt;flip:y;z-index:251707392" o:connectortype="straight">
            <v:stroke endarrow="block"/>
          </v:shape>
        </w:pict>
      </w:r>
      <w:r w:rsidR="00CC437A" w:rsidRPr="00962780">
        <w:rPr>
          <w:b/>
          <w:sz w:val="28"/>
          <w:szCs w:val="28"/>
        </w:rPr>
        <w:t>L’ATP-CP ou dette Alactique </w:t>
      </w:r>
      <w:r w:rsidR="00CC437A" w:rsidRPr="00962780">
        <w:rPr>
          <w:sz w:val="28"/>
          <w:szCs w:val="28"/>
        </w:rPr>
        <w:t>: représente un faible déficit d’O2. Le métabolisme de repos est retrouvé au bout de 3 à 5 minutes.</w:t>
      </w:r>
    </w:p>
    <w:p w:rsidR="00CC437A" w:rsidRPr="00962780" w:rsidRDefault="00CC437A" w:rsidP="00CC437A">
      <w:pPr>
        <w:rPr>
          <w:sz w:val="28"/>
          <w:szCs w:val="28"/>
        </w:rPr>
      </w:pPr>
    </w:p>
    <w:p w:rsidR="00CC437A" w:rsidRPr="00962780" w:rsidRDefault="00CC437A" w:rsidP="00CC437A">
      <w:pPr>
        <w:rPr>
          <w:sz w:val="28"/>
          <w:szCs w:val="28"/>
        </w:rPr>
      </w:pPr>
      <w:r w:rsidRPr="00962780">
        <w:rPr>
          <w:sz w:val="28"/>
          <w:szCs w:val="28"/>
        </w:rPr>
        <w:t xml:space="preserve">    Contenu en </w:t>
      </w:r>
      <w:proofErr w:type="spellStart"/>
      <w:r w:rsidRPr="00962780">
        <w:rPr>
          <w:sz w:val="28"/>
          <w:szCs w:val="28"/>
        </w:rPr>
        <w:t>phosphagène</w:t>
      </w:r>
      <w:proofErr w:type="spellEnd"/>
      <w:r w:rsidRPr="00962780">
        <w:rPr>
          <w:sz w:val="28"/>
          <w:szCs w:val="28"/>
        </w:rPr>
        <w:t xml:space="preserve"> en </w:t>
      </w:r>
      <w:proofErr w:type="spellStart"/>
      <w:r w:rsidRPr="00962780">
        <w:rPr>
          <w:sz w:val="28"/>
          <w:szCs w:val="28"/>
        </w:rPr>
        <w:t>mM</w:t>
      </w:r>
      <w:proofErr w:type="spellEnd"/>
      <w:r w:rsidRPr="00962780">
        <w:rPr>
          <w:sz w:val="28"/>
          <w:szCs w:val="28"/>
        </w:rPr>
        <w:t>/kg de muscle</w:t>
      </w:r>
    </w:p>
    <w:tbl>
      <w:tblPr>
        <w:tblW w:w="0" w:type="auto"/>
        <w:tblInd w:w="2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8"/>
      </w:tblGrid>
      <w:tr w:rsidR="00CC437A" w:rsidRPr="00962780" w:rsidTr="00CC437A">
        <w:trPr>
          <w:trHeight w:val="2235"/>
        </w:trPr>
        <w:tc>
          <w:tcPr>
            <w:tcW w:w="1288" w:type="dxa"/>
          </w:tcPr>
          <w:p w:rsidR="00CC437A" w:rsidRPr="00962780" w:rsidRDefault="002F6F47" w:rsidP="00CC437A">
            <w:pPr>
              <w:tabs>
                <w:tab w:val="left" w:pos="2535"/>
              </w:tabs>
              <w:rPr>
                <w:sz w:val="28"/>
                <w:szCs w:val="28"/>
              </w:rPr>
            </w:pPr>
            <w:r>
              <w:rPr>
                <w:noProof/>
                <w:sz w:val="28"/>
                <w:szCs w:val="28"/>
              </w:rPr>
              <w:pict>
                <v:shape id="_x0000_s1085" type="#_x0000_t32" style="position:absolute;margin-left:79.5pt;margin-top:104pt;width:.75pt;height:30pt;flip:y;z-index:251713536" o:connectortype="straight"/>
              </w:pict>
            </w:r>
            <w:r>
              <w:rPr>
                <w:noProof/>
                <w:sz w:val="28"/>
                <w:szCs w:val="28"/>
              </w:rPr>
              <w:pict>
                <v:shape id="_x0000_s1089" type="#_x0000_t32" style="position:absolute;margin-left:46.5pt;margin-top:110pt;width:0;height:24pt;flip:y;z-index:251717632" o:connectortype="straight"/>
              </w:pict>
            </w:r>
            <w:r>
              <w:rPr>
                <w:noProof/>
                <w:sz w:val="28"/>
                <w:szCs w:val="28"/>
              </w:rPr>
              <w:pict>
                <v:shape id="_x0000_s1086" type="#_x0000_t32" style="position:absolute;margin-left:163.75pt;margin-top:110pt;width:1.5pt;height:30pt;flip:y;z-index:251714560" o:connectortype="straight"/>
              </w:pict>
            </w:r>
            <w:r>
              <w:rPr>
                <w:noProof/>
                <w:sz w:val="28"/>
                <w:szCs w:val="28"/>
              </w:rPr>
              <w:pict>
                <v:shape id="_x0000_s1084" type="#_x0000_t32" style="position:absolute;margin-left:-2.75pt;margin-top:107.75pt;width:0;height:32.25pt;flip:y;z-index:251712512" o:connectortype="straight"/>
              </w:pict>
            </w:r>
            <w:r>
              <w:rPr>
                <w:noProof/>
                <w:sz w:val="28"/>
                <w:szCs w:val="28"/>
              </w:rPr>
              <w:pict>
                <v:shape id="_x0000_s1083" type="#_x0000_t32" style="position:absolute;margin-left:-68.75pt;margin-top:110pt;width:0;height:30pt;z-index:251711488" o:connectortype="straight"/>
              </w:pict>
            </w:r>
          </w:p>
        </w:tc>
      </w:tr>
    </w:tbl>
    <w:p w:rsidR="00CC437A" w:rsidRPr="00962780" w:rsidRDefault="002F6F47" w:rsidP="00CC437A">
      <w:pPr>
        <w:tabs>
          <w:tab w:val="left" w:pos="2535"/>
          <w:tab w:val="left" w:pos="7155"/>
        </w:tabs>
        <w:rPr>
          <w:sz w:val="28"/>
          <w:szCs w:val="28"/>
        </w:rPr>
      </w:pPr>
      <w:r>
        <w:rPr>
          <w:noProof/>
          <w:sz w:val="28"/>
          <w:szCs w:val="28"/>
        </w:rPr>
        <w:pict>
          <v:shape id="_x0000_s1088" type="#_x0000_t32" style="position:absolute;margin-left:126.4pt;margin-top:36.75pt;width:156.75pt;height:0;z-index:251716608;mso-position-horizontal-relative:text;mso-position-vertical-relative:text" o:connectortype="straight">
            <v:stroke startarrow="block" endarrow="block"/>
          </v:shape>
        </w:pict>
      </w:r>
      <w:r>
        <w:rPr>
          <w:noProof/>
          <w:sz w:val="28"/>
          <w:szCs w:val="28"/>
        </w:rPr>
        <w:pict>
          <v:shape id="_x0000_s1087" type="#_x0000_t32" style="position:absolute;margin-left:7.15pt;margin-top:36.75pt;width:108pt;height:.75pt;flip:y;z-index:251715584;mso-position-horizontal-relative:text;mso-position-vertical-relative:text" o:connectortype="straight">
            <v:stroke startarrow="block" endarrow="block"/>
          </v:shape>
        </w:pict>
      </w:r>
      <w:r w:rsidR="00CC437A" w:rsidRPr="00962780">
        <w:rPr>
          <w:sz w:val="28"/>
          <w:szCs w:val="28"/>
        </w:rPr>
        <w:t xml:space="preserve">           7</w:t>
      </w:r>
      <w:r w:rsidR="00CC437A" w:rsidRPr="00962780">
        <w:rPr>
          <w:sz w:val="28"/>
          <w:szCs w:val="28"/>
          <w:vertAlign w:val="superscript"/>
        </w:rPr>
        <w:t xml:space="preserve">S </w:t>
      </w:r>
      <w:r w:rsidR="00CC437A" w:rsidRPr="00962780">
        <w:rPr>
          <w:sz w:val="28"/>
          <w:szCs w:val="28"/>
        </w:rPr>
        <w:t xml:space="preserve">           20</w:t>
      </w:r>
      <w:r w:rsidR="00CC437A" w:rsidRPr="00962780">
        <w:rPr>
          <w:sz w:val="28"/>
          <w:szCs w:val="28"/>
          <w:vertAlign w:val="superscript"/>
        </w:rPr>
        <w:t>S</w:t>
      </w:r>
      <w:r w:rsidR="00CC437A" w:rsidRPr="00962780">
        <w:rPr>
          <w:sz w:val="28"/>
          <w:szCs w:val="28"/>
        </w:rPr>
        <w:tab/>
        <w:t xml:space="preserve">       2</w:t>
      </w:r>
      <w:r w:rsidR="00CC437A" w:rsidRPr="00962780">
        <w:rPr>
          <w:sz w:val="28"/>
          <w:szCs w:val="28"/>
          <w:vertAlign w:val="superscript"/>
        </w:rPr>
        <w:t>mn</w:t>
      </w:r>
      <w:r w:rsidR="00CC437A" w:rsidRPr="00962780">
        <w:rPr>
          <w:sz w:val="28"/>
          <w:szCs w:val="28"/>
        </w:rPr>
        <w:t xml:space="preserve">     5</w:t>
      </w:r>
      <w:r w:rsidR="00CC437A" w:rsidRPr="00962780">
        <w:rPr>
          <w:sz w:val="28"/>
          <w:szCs w:val="28"/>
          <w:vertAlign w:val="superscript"/>
        </w:rPr>
        <w:t>mn</w:t>
      </w:r>
      <w:r w:rsidR="00CC437A" w:rsidRPr="00962780">
        <w:rPr>
          <w:sz w:val="28"/>
          <w:szCs w:val="28"/>
        </w:rPr>
        <w:t xml:space="preserve">        </w:t>
      </w:r>
      <w:r w:rsidR="00CC437A" w:rsidRPr="00962780">
        <w:rPr>
          <w:sz w:val="28"/>
          <w:szCs w:val="28"/>
        </w:rPr>
        <w:tab/>
        <w:t>Temps</w:t>
      </w:r>
    </w:p>
    <w:p w:rsidR="00CC437A" w:rsidRPr="00962780" w:rsidRDefault="00CC437A" w:rsidP="00CC437A">
      <w:pPr>
        <w:rPr>
          <w:sz w:val="28"/>
          <w:szCs w:val="28"/>
        </w:rPr>
      </w:pPr>
    </w:p>
    <w:p w:rsidR="00CC437A" w:rsidRPr="00962780" w:rsidRDefault="00CC437A" w:rsidP="00CC437A">
      <w:pPr>
        <w:tabs>
          <w:tab w:val="left" w:pos="2895"/>
        </w:tabs>
        <w:rPr>
          <w:sz w:val="28"/>
          <w:szCs w:val="28"/>
        </w:rPr>
      </w:pPr>
      <w:r w:rsidRPr="00962780">
        <w:rPr>
          <w:sz w:val="28"/>
          <w:szCs w:val="28"/>
        </w:rPr>
        <w:t xml:space="preserve">    Exercice</w:t>
      </w:r>
      <w:r w:rsidRPr="00962780">
        <w:rPr>
          <w:sz w:val="28"/>
          <w:szCs w:val="28"/>
        </w:rPr>
        <w:tab/>
        <w:t>Récupération</w:t>
      </w:r>
    </w:p>
    <w:p w:rsidR="00CC437A" w:rsidRPr="00962780" w:rsidRDefault="00CC437A" w:rsidP="00CC437A">
      <w:pPr>
        <w:rPr>
          <w:sz w:val="28"/>
          <w:szCs w:val="28"/>
        </w:rPr>
      </w:pPr>
    </w:p>
    <w:p w:rsidR="00CC437A" w:rsidRPr="00962780" w:rsidRDefault="00CC437A" w:rsidP="00CC437A">
      <w:pPr>
        <w:rPr>
          <w:sz w:val="28"/>
          <w:szCs w:val="28"/>
        </w:rPr>
      </w:pPr>
    </w:p>
    <w:p w:rsidR="00CC437A" w:rsidRPr="00962780" w:rsidRDefault="00CC437A" w:rsidP="00CC437A">
      <w:pPr>
        <w:ind w:left="-567" w:right="-567" w:firstLine="567"/>
        <w:jc w:val="both"/>
        <w:rPr>
          <w:sz w:val="28"/>
          <w:szCs w:val="28"/>
        </w:rPr>
      </w:pPr>
      <w:r w:rsidRPr="00962780">
        <w:rPr>
          <w:sz w:val="28"/>
          <w:szCs w:val="28"/>
        </w:rPr>
        <w:t>Quelle est l’utilisation de cette surcompensation d’O2 pendant la phase de récupération ?</w:t>
      </w:r>
    </w:p>
    <w:p w:rsidR="00CC437A" w:rsidRPr="00962780" w:rsidRDefault="00CC437A" w:rsidP="00CC437A">
      <w:pPr>
        <w:ind w:left="-567" w:right="-567" w:firstLine="567"/>
        <w:jc w:val="both"/>
        <w:rPr>
          <w:sz w:val="28"/>
          <w:szCs w:val="28"/>
        </w:rPr>
      </w:pPr>
    </w:p>
    <w:p w:rsidR="00CC437A" w:rsidRPr="00962780" w:rsidRDefault="00CC437A" w:rsidP="00CC437A">
      <w:pPr>
        <w:ind w:left="-567" w:right="-567" w:firstLine="567"/>
        <w:jc w:val="both"/>
        <w:rPr>
          <w:sz w:val="28"/>
          <w:szCs w:val="28"/>
        </w:rPr>
      </w:pPr>
      <w:r w:rsidRPr="00962780">
        <w:rPr>
          <w:sz w:val="28"/>
          <w:szCs w:val="28"/>
        </w:rPr>
        <w:t xml:space="preserve">Effort de type anaérobie alactique : l’excès d’O2 sert principalement à reconstituer les réserves de </w:t>
      </w:r>
      <w:proofErr w:type="spellStart"/>
      <w:r w:rsidRPr="00962780">
        <w:rPr>
          <w:sz w:val="28"/>
          <w:szCs w:val="28"/>
        </w:rPr>
        <w:t>phosphagène</w:t>
      </w:r>
      <w:proofErr w:type="spellEnd"/>
      <w:r w:rsidRPr="00962780">
        <w:rPr>
          <w:sz w:val="28"/>
          <w:szCs w:val="28"/>
        </w:rPr>
        <w:t xml:space="preserve"> (ATP-CP), plus de 84% de la créatine resynthétiseé en 2mn.</w:t>
      </w:r>
    </w:p>
    <w:p w:rsidR="00CC437A" w:rsidRPr="00962780" w:rsidRDefault="00CC437A" w:rsidP="00CC437A">
      <w:pPr>
        <w:ind w:left="-567" w:right="-567" w:firstLine="567"/>
        <w:jc w:val="both"/>
        <w:rPr>
          <w:sz w:val="28"/>
          <w:szCs w:val="28"/>
        </w:rPr>
      </w:pPr>
    </w:p>
    <w:p w:rsidR="00CC437A" w:rsidRPr="00962780" w:rsidRDefault="00CC437A" w:rsidP="00CC437A">
      <w:pPr>
        <w:ind w:left="-567" w:right="-567" w:firstLine="567"/>
        <w:jc w:val="both"/>
        <w:rPr>
          <w:b/>
          <w:sz w:val="28"/>
          <w:szCs w:val="28"/>
        </w:rPr>
      </w:pPr>
      <w:r w:rsidRPr="00962780">
        <w:rPr>
          <w:b/>
          <w:sz w:val="28"/>
          <w:szCs w:val="28"/>
        </w:rPr>
        <w:t>Glycolyse anaérobie ou dette lactique</w:t>
      </w:r>
    </w:p>
    <w:p w:rsidR="00CC437A" w:rsidRPr="00962780" w:rsidRDefault="00CC437A" w:rsidP="00CC437A">
      <w:pPr>
        <w:ind w:left="-567" w:right="-567" w:firstLine="567"/>
        <w:jc w:val="both"/>
        <w:rPr>
          <w:sz w:val="28"/>
          <w:szCs w:val="28"/>
        </w:rPr>
      </w:pPr>
      <w:r w:rsidRPr="00962780">
        <w:rPr>
          <w:sz w:val="28"/>
          <w:szCs w:val="28"/>
        </w:rPr>
        <w:t>Produite lors d’un exercice très intense, avec production importante de lactate. La dette est très importante et pour la Resynthèse des composés énergétiques il faut une récupération très longue de 10 à 48 heures (voire 5 jours).</w:t>
      </w:r>
    </w:p>
    <w:p w:rsidR="00CC437A" w:rsidRPr="00962780" w:rsidRDefault="00CC437A" w:rsidP="00CC437A">
      <w:pPr>
        <w:numPr>
          <w:ilvl w:val="0"/>
          <w:numId w:val="55"/>
        </w:numPr>
        <w:ind w:left="-567" w:right="-567" w:firstLine="567"/>
        <w:jc w:val="both"/>
        <w:rPr>
          <w:sz w:val="28"/>
          <w:szCs w:val="28"/>
        </w:rPr>
      </w:pPr>
      <w:r w:rsidRPr="00962780">
        <w:rPr>
          <w:sz w:val="28"/>
          <w:szCs w:val="28"/>
        </w:rPr>
        <w:t>Effort de type lactique : l’excès d’O2 sert notamment :</w:t>
      </w:r>
    </w:p>
    <w:p w:rsidR="00CC437A" w:rsidRPr="00962780" w:rsidRDefault="00CC437A" w:rsidP="00CC437A">
      <w:pPr>
        <w:numPr>
          <w:ilvl w:val="0"/>
          <w:numId w:val="56"/>
        </w:numPr>
        <w:ind w:left="-567" w:right="-567" w:firstLine="567"/>
        <w:jc w:val="both"/>
        <w:rPr>
          <w:sz w:val="28"/>
          <w:szCs w:val="28"/>
        </w:rPr>
      </w:pPr>
      <w:r w:rsidRPr="00962780">
        <w:rPr>
          <w:sz w:val="28"/>
          <w:szCs w:val="28"/>
        </w:rPr>
        <w:t>A reconstituer les phosphagènes.</w:t>
      </w:r>
    </w:p>
    <w:p w:rsidR="00CC437A" w:rsidRPr="00962780" w:rsidRDefault="00CC437A" w:rsidP="00CC437A">
      <w:pPr>
        <w:numPr>
          <w:ilvl w:val="0"/>
          <w:numId w:val="56"/>
        </w:numPr>
        <w:ind w:left="-567" w:right="-567" w:firstLine="567"/>
        <w:jc w:val="both"/>
        <w:rPr>
          <w:sz w:val="28"/>
          <w:szCs w:val="28"/>
        </w:rPr>
      </w:pPr>
      <w:r w:rsidRPr="00962780">
        <w:rPr>
          <w:sz w:val="28"/>
          <w:szCs w:val="28"/>
        </w:rPr>
        <w:t>A transformer l’acide lactique en glycogène, 88% éliminé en 75 mn de récupération.</w:t>
      </w:r>
    </w:p>
    <w:p w:rsidR="00CC437A" w:rsidRPr="00962780" w:rsidRDefault="00CC437A" w:rsidP="00CC437A">
      <w:pPr>
        <w:numPr>
          <w:ilvl w:val="0"/>
          <w:numId w:val="56"/>
        </w:numPr>
        <w:ind w:left="-567" w:right="-567" w:firstLine="567"/>
        <w:jc w:val="both"/>
        <w:rPr>
          <w:sz w:val="28"/>
          <w:szCs w:val="28"/>
        </w:rPr>
      </w:pPr>
      <w:r w:rsidRPr="00962780">
        <w:rPr>
          <w:sz w:val="28"/>
          <w:szCs w:val="28"/>
        </w:rPr>
        <w:t>A retrouver une température corporelle normale.</w:t>
      </w:r>
    </w:p>
    <w:p w:rsidR="00CC437A" w:rsidRPr="00962780" w:rsidRDefault="00CC437A" w:rsidP="00CC437A">
      <w:pPr>
        <w:numPr>
          <w:ilvl w:val="0"/>
          <w:numId w:val="56"/>
        </w:numPr>
        <w:ind w:left="-567" w:right="-567" w:firstLine="567"/>
        <w:jc w:val="both"/>
        <w:rPr>
          <w:sz w:val="28"/>
          <w:szCs w:val="28"/>
        </w:rPr>
      </w:pPr>
      <w:r w:rsidRPr="00962780">
        <w:rPr>
          <w:sz w:val="28"/>
          <w:szCs w:val="28"/>
        </w:rPr>
        <w:t>A satisfaire aux besoins en O2 des muscles respiratoires pour leur récupération.</w:t>
      </w:r>
    </w:p>
    <w:p w:rsidR="00CC437A" w:rsidRPr="00962780" w:rsidRDefault="00CC437A" w:rsidP="00CC437A">
      <w:pPr>
        <w:ind w:left="-567" w:right="-567" w:firstLine="567"/>
        <w:rPr>
          <w:sz w:val="28"/>
          <w:szCs w:val="28"/>
        </w:rPr>
      </w:pPr>
    </w:p>
    <w:p w:rsidR="00CC437A" w:rsidRPr="00962780" w:rsidRDefault="00CC437A" w:rsidP="00CC437A">
      <w:pPr>
        <w:ind w:left="-567" w:right="-567" w:firstLine="567"/>
        <w:rPr>
          <w:sz w:val="28"/>
          <w:szCs w:val="28"/>
        </w:rPr>
      </w:pPr>
      <w:r w:rsidRPr="00962780">
        <w:rPr>
          <w:sz w:val="28"/>
          <w:szCs w:val="28"/>
        </w:rPr>
        <w:t>Cette analyse de la dette d’O2 très importante pour l’entraineur :</w:t>
      </w:r>
    </w:p>
    <w:p w:rsidR="00CC437A" w:rsidRPr="00962780" w:rsidRDefault="00CC437A" w:rsidP="00CC437A">
      <w:pPr>
        <w:ind w:left="-709" w:right="-851" w:firstLine="142"/>
        <w:rPr>
          <w:sz w:val="28"/>
          <w:szCs w:val="28"/>
        </w:rPr>
      </w:pPr>
    </w:p>
    <w:p w:rsidR="00CC437A" w:rsidRPr="00962780" w:rsidRDefault="00CC437A" w:rsidP="00CC437A">
      <w:pPr>
        <w:ind w:left="-709" w:right="-567"/>
        <w:jc w:val="both"/>
        <w:rPr>
          <w:sz w:val="28"/>
          <w:szCs w:val="28"/>
        </w:rPr>
      </w:pPr>
      <w:r w:rsidRPr="00962780">
        <w:rPr>
          <w:sz w:val="28"/>
          <w:szCs w:val="28"/>
        </w:rPr>
        <w:t xml:space="preserve">Dans la programmation d’exercices en </w:t>
      </w:r>
      <w:r w:rsidRPr="00962780">
        <w:rPr>
          <w:b/>
          <w:sz w:val="28"/>
          <w:szCs w:val="28"/>
        </w:rPr>
        <w:t xml:space="preserve">puissance anaérobie alactique </w:t>
      </w:r>
      <w:r w:rsidRPr="00962780">
        <w:rPr>
          <w:sz w:val="28"/>
          <w:szCs w:val="28"/>
        </w:rPr>
        <w:t xml:space="preserve">ex : (60m, 80m, 100m) ou </w:t>
      </w:r>
      <w:r w:rsidRPr="00962780">
        <w:rPr>
          <w:b/>
          <w:sz w:val="28"/>
          <w:szCs w:val="28"/>
        </w:rPr>
        <w:t xml:space="preserve">aérobie </w:t>
      </w:r>
      <w:r w:rsidRPr="00962780">
        <w:rPr>
          <w:sz w:val="28"/>
          <w:szCs w:val="28"/>
        </w:rPr>
        <w:t>(footing facile), la production d’acide lactique est peu importante. Cela nécessite peu de récupération.</w:t>
      </w:r>
    </w:p>
    <w:p w:rsidR="00CC437A" w:rsidRPr="00962780" w:rsidRDefault="00CC437A" w:rsidP="00CC437A">
      <w:pPr>
        <w:ind w:left="-709" w:right="-567"/>
        <w:jc w:val="both"/>
        <w:rPr>
          <w:sz w:val="28"/>
          <w:szCs w:val="28"/>
        </w:rPr>
      </w:pPr>
      <w:r w:rsidRPr="00962780">
        <w:rPr>
          <w:sz w:val="28"/>
          <w:szCs w:val="28"/>
        </w:rPr>
        <w:t xml:space="preserve">Dans la programmation d’exercices en </w:t>
      </w:r>
      <w:r w:rsidRPr="00962780">
        <w:rPr>
          <w:b/>
          <w:sz w:val="28"/>
          <w:szCs w:val="28"/>
        </w:rPr>
        <w:t xml:space="preserve">capacité anaérobie alactique </w:t>
      </w:r>
      <w:r w:rsidRPr="00962780">
        <w:rPr>
          <w:sz w:val="28"/>
          <w:szCs w:val="28"/>
        </w:rPr>
        <w:t xml:space="preserve">répétition ex : (60, 80, 100, 120, 150) l’entraineur doit absolument organiser une récupération </w:t>
      </w:r>
      <w:r w:rsidRPr="00962780">
        <w:rPr>
          <w:b/>
          <w:sz w:val="28"/>
          <w:szCs w:val="28"/>
        </w:rPr>
        <w:t xml:space="preserve">complète </w:t>
      </w:r>
      <w:r w:rsidRPr="00962780">
        <w:rPr>
          <w:sz w:val="28"/>
          <w:szCs w:val="28"/>
        </w:rPr>
        <w:t>entre les séries, si l’objectif est de travailler dans la voie ATP- CP. Cette récupération doit avoir une durée et une nature (passive à l’arrêt) ou (active marche- footing).</w:t>
      </w:r>
    </w:p>
    <w:p w:rsidR="00CC437A" w:rsidRPr="00962780" w:rsidRDefault="00CC437A" w:rsidP="00CC437A">
      <w:pPr>
        <w:ind w:left="-709" w:right="-567"/>
        <w:jc w:val="both"/>
        <w:rPr>
          <w:sz w:val="28"/>
          <w:szCs w:val="28"/>
        </w:rPr>
      </w:pPr>
      <w:r w:rsidRPr="00962780">
        <w:rPr>
          <w:sz w:val="28"/>
          <w:szCs w:val="28"/>
        </w:rPr>
        <w:lastRenderedPageBreak/>
        <w:t xml:space="preserve">Pour un entrainement la voie 2, avec production importante de lactate </w:t>
      </w:r>
      <w:r w:rsidRPr="00962780">
        <w:rPr>
          <w:b/>
          <w:sz w:val="28"/>
          <w:szCs w:val="28"/>
        </w:rPr>
        <w:t xml:space="preserve">puissance anaérobie lactique </w:t>
      </w:r>
      <w:r w:rsidRPr="00962780">
        <w:rPr>
          <w:sz w:val="28"/>
          <w:szCs w:val="28"/>
        </w:rPr>
        <w:t>ex :(250m, 300m, 400m) la récupération doit être plus longue. De plus il est conseillé de faire une récupération active (petit footing de 15 à 20 mn).</w:t>
      </w:r>
    </w:p>
    <w:p w:rsidR="00CC437A" w:rsidRPr="00962780" w:rsidRDefault="00CC437A" w:rsidP="00CC437A">
      <w:pPr>
        <w:ind w:left="-709" w:right="-567"/>
        <w:jc w:val="both"/>
        <w:rPr>
          <w:sz w:val="28"/>
          <w:szCs w:val="28"/>
        </w:rPr>
      </w:pPr>
      <w:r w:rsidRPr="00962780">
        <w:rPr>
          <w:sz w:val="28"/>
          <w:szCs w:val="28"/>
        </w:rPr>
        <w:t xml:space="preserve">Dans le cas de la </w:t>
      </w:r>
      <w:r w:rsidRPr="00962780">
        <w:rPr>
          <w:b/>
          <w:sz w:val="28"/>
          <w:szCs w:val="28"/>
        </w:rPr>
        <w:t xml:space="preserve">capacité anaérobie lactique </w:t>
      </w:r>
      <w:r w:rsidRPr="00962780">
        <w:rPr>
          <w:sz w:val="28"/>
          <w:szCs w:val="28"/>
        </w:rPr>
        <w:t>ex : (500, 600,800m), on peut travailler en footing lactique (récupération moindre) pour :</w:t>
      </w:r>
    </w:p>
    <w:p w:rsidR="00CC437A" w:rsidRPr="00962780" w:rsidRDefault="00CC437A" w:rsidP="00CC437A">
      <w:pPr>
        <w:ind w:left="-709" w:right="-567"/>
        <w:jc w:val="both"/>
        <w:rPr>
          <w:b/>
          <w:sz w:val="28"/>
          <w:szCs w:val="28"/>
        </w:rPr>
      </w:pPr>
      <w:r w:rsidRPr="00962780">
        <w:rPr>
          <w:b/>
          <w:sz w:val="28"/>
          <w:szCs w:val="28"/>
        </w:rPr>
        <w:t>Habituer l’organisme à réaliser des séances avec une dose importante de lactate, cela fait appel à la motivation car l’effort est d’une très haute intensité (à proscrire chez les jeunes).</w:t>
      </w:r>
    </w:p>
    <w:p w:rsidR="00CC437A" w:rsidRPr="00962780" w:rsidRDefault="00CC437A" w:rsidP="00CC437A">
      <w:pPr>
        <w:ind w:left="-709" w:right="-567"/>
        <w:jc w:val="both"/>
        <w:rPr>
          <w:b/>
          <w:sz w:val="28"/>
          <w:szCs w:val="28"/>
        </w:rPr>
      </w:pPr>
    </w:p>
    <w:p w:rsidR="00CC437A" w:rsidRPr="00962780" w:rsidRDefault="00CC437A" w:rsidP="00CC437A">
      <w:pPr>
        <w:ind w:left="-567" w:right="-567"/>
        <w:jc w:val="center"/>
        <w:rPr>
          <w:b/>
          <w:sz w:val="28"/>
          <w:szCs w:val="28"/>
        </w:rPr>
      </w:pPr>
      <w:r w:rsidRPr="00962780">
        <w:rPr>
          <w:b/>
          <w:sz w:val="28"/>
          <w:szCs w:val="28"/>
        </w:rPr>
        <w:t>Durées minimales et maximales de récupération suggérées à la suite d’un exercice maximal</w:t>
      </w:r>
    </w:p>
    <w:p w:rsidR="00CC437A" w:rsidRPr="00962780" w:rsidRDefault="00CC437A" w:rsidP="00CC437A">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CC437A" w:rsidRPr="00962780" w:rsidTr="00CC437A">
        <w:trPr>
          <w:trHeight w:val="761"/>
        </w:trPr>
        <w:tc>
          <w:tcPr>
            <w:tcW w:w="4606" w:type="dxa"/>
          </w:tcPr>
          <w:p w:rsidR="00CC437A" w:rsidRPr="00962780" w:rsidRDefault="00CC437A" w:rsidP="00CC437A">
            <w:pPr>
              <w:rPr>
                <w:b/>
                <w:sz w:val="28"/>
                <w:szCs w:val="28"/>
              </w:rPr>
            </w:pPr>
            <w:r w:rsidRPr="00962780">
              <w:rPr>
                <w:b/>
                <w:sz w:val="28"/>
                <w:szCs w:val="28"/>
              </w:rPr>
              <w:t>Processus de récupération</w:t>
            </w:r>
          </w:p>
        </w:tc>
        <w:tc>
          <w:tcPr>
            <w:tcW w:w="4606" w:type="dxa"/>
          </w:tcPr>
          <w:p w:rsidR="00CC437A" w:rsidRPr="00962780" w:rsidRDefault="00CC437A" w:rsidP="00CC437A">
            <w:pPr>
              <w:rPr>
                <w:b/>
                <w:sz w:val="28"/>
                <w:szCs w:val="28"/>
              </w:rPr>
            </w:pPr>
            <w:r w:rsidRPr="00962780">
              <w:rPr>
                <w:sz w:val="28"/>
                <w:szCs w:val="28"/>
              </w:rPr>
              <w:t xml:space="preserve">       T</w:t>
            </w:r>
            <w:r w:rsidRPr="00962780">
              <w:rPr>
                <w:b/>
                <w:sz w:val="28"/>
                <w:szCs w:val="28"/>
              </w:rPr>
              <w:t>emps de récupération</w:t>
            </w:r>
          </w:p>
          <w:p w:rsidR="00CC437A" w:rsidRPr="00962780" w:rsidRDefault="00CC437A" w:rsidP="00CC437A">
            <w:pPr>
              <w:rPr>
                <w:sz w:val="28"/>
                <w:szCs w:val="28"/>
              </w:rPr>
            </w:pPr>
            <w:r w:rsidRPr="00962780">
              <w:rPr>
                <w:sz w:val="28"/>
                <w:szCs w:val="28"/>
              </w:rPr>
              <w:t>Minimum                      Maximum</w:t>
            </w:r>
          </w:p>
        </w:tc>
      </w:tr>
      <w:tr w:rsidR="00CC437A" w:rsidRPr="00962780" w:rsidTr="00CC437A">
        <w:tc>
          <w:tcPr>
            <w:tcW w:w="4606" w:type="dxa"/>
          </w:tcPr>
          <w:p w:rsidR="00CC437A" w:rsidRPr="00962780" w:rsidRDefault="00CC437A" w:rsidP="00CC437A">
            <w:pPr>
              <w:rPr>
                <w:sz w:val="28"/>
                <w:szCs w:val="28"/>
              </w:rPr>
            </w:pPr>
            <w:r w:rsidRPr="00962780">
              <w:rPr>
                <w:sz w:val="28"/>
                <w:szCs w:val="28"/>
              </w:rPr>
              <w:t>Rétablissement des réserves de phosphagènes du muscle : ATP-CP</w:t>
            </w:r>
          </w:p>
        </w:tc>
        <w:tc>
          <w:tcPr>
            <w:tcW w:w="4606" w:type="dxa"/>
          </w:tcPr>
          <w:p w:rsidR="00CC437A" w:rsidRPr="00962780" w:rsidRDefault="00CC437A" w:rsidP="00CC437A">
            <w:pPr>
              <w:rPr>
                <w:sz w:val="28"/>
                <w:szCs w:val="28"/>
              </w:rPr>
            </w:pPr>
            <w:r w:rsidRPr="00962780">
              <w:rPr>
                <w:sz w:val="28"/>
                <w:szCs w:val="28"/>
              </w:rPr>
              <w:t>3mn                                    5mn</w:t>
            </w:r>
          </w:p>
        </w:tc>
      </w:tr>
      <w:tr w:rsidR="00CC437A" w:rsidRPr="00962780" w:rsidTr="00CC437A">
        <w:tc>
          <w:tcPr>
            <w:tcW w:w="4606" w:type="dxa"/>
          </w:tcPr>
          <w:p w:rsidR="00CC437A" w:rsidRPr="00962780" w:rsidRDefault="00CC437A" w:rsidP="00CC437A">
            <w:pPr>
              <w:rPr>
                <w:sz w:val="28"/>
                <w:szCs w:val="28"/>
              </w:rPr>
            </w:pPr>
            <w:r w:rsidRPr="00962780">
              <w:rPr>
                <w:sz w:val="28"/>
                <w:szCs w:val="28"/>
              </w:rPr>
              <w:t>Remboursement de la dette alactique (sprint)</w:t>
            </w:r>
          </w:p>
        </w:tc>
        <w:tc>
          <w:tcPr>
            <w:tcW w:w="4606" w:type="dxa"/>
          </w:tcPr>
          <w:p w:rsidR="00CC437A" w:rsidRPr="00962780" w:rsidRDefault="00CC437A" w:rsidP="00CC437A">
            <w:pPr>
              <w:rPr>
                <w:sz w:val="28"/>
                <w:szCs w:val="28"/>
              </w:rPr>
            </w:pPr>
            <w:r w:rsidRPr="00962780">
              <w:rPr>
                <w:sz w:val="28"/>
                <w:szCs w:val="28"/>
              </w:rPr>
              <w:t>3mn                                    5mn</w:t>
            </w:r>
          </w:p>
        </w:tc>
      </w:tr>
      <w:tr w:rsidR="00CC437A" w:rsidRPr="00962780" w:rsidTr="00CC437A">
        <w:tc>
          <w:tcPr>
            <w:tcW w:w="4606" w:type="dxa"/>
          </w:tcPr>
          <w:p w:rsidR="00CC437A" w:rsidRPr="00962780" w:rsidRDefault="00CC437A" w:rsidP="00CC437A">
            <w:pPr>
              <w:rPr>
                <w:sz w:val="28"/>
                <w:szCs w:val="28"/>
              </w:rPr>
            </w:pPr>
            <w:r w:rsidRPr="00962780">
              <w:rPr>
                <w:sz w:val="28"/>
                <w:szCs w:val="28"/>
              </w:rPr>
              <w:t>Resynthèse du glycogène musculaire</w:t>
            </w:r>
          </w:p>
        </w:tc>
        <w:tc>
          <w:tcPr>
            <w:tcW w:w="4606" w:type="dxa"/>
          </w:tcPr>
          <w:p w:rsidR="00CC437A" w:rsidRPr="00962780" w:rsidRDefault="00CC437A" w:rsidP="00CC437A">
            <w:pPr>
              <w:rPr>
                <w:sz w:val="28"/>
                <w:szCs w:val="28"/>
              </w:rPr>
            </w:pPr>
            <w:r w:rsidRPr="00962780">
              <w:rPr>
                <w:sz w:val="28"/>
                <w:szCs w:val="28"/>
              </w:rPr>
              <w:t xml:space="preserve">10 h en continu                  46h </w:t>
            </w:r>
          </w:p>
          <w:p w:rsidR="00CC437A" w:rsidRPr="00962780" w:rsidRDefault="00CC437A" w:rsidP="00CC437A">
            <w:pPr>
              <w:rPr>
                <w:sz w:val="28"/>
                <w:szCs w:val="28"/>
              </w:rPr>
            </w:pPr>
          </w:p>
          <w:p w:rsidR="00CC437A" w:rsidRPr="00962780" w:rsidRDefault="00CC437A" w:rsidP="00CC437A">
            <w:pPr>
              <w:rPr>
                <w:sz w:val="28"/>
                <w:szCs w:val="28"/>
              </w:rPr>
            </w:pPr>
            <w:r w:rsidRPr="00962780">
              <w:rPr>
                <w:sz w:val="28"/>
                <w:szCs w:val="28"/>
              </w:rPr>
              <w:t>5h par intervalles               24h</w:t>
            </w:r>
          </w:p>
          <w:p w:rsidR="00CC437A" w:rsidRPr="00962780" w:rsidRDefault="00CC437A" w:rsidP="00CC437A">
            <w:pPr>
              <w:rPr>
                <w:sz w:val="28"/>
                <w:szCs w:val="28"/>
              </w:rPr>
            </w:pPr>
          </w:p>
        </w:tc>
      </w:tr>
      <w:tr w:rsidR="00CC437A" w:rsidRPr="00962780" w:rsidTr="00CC437A">
        <w:tc>
          <w:tcPr>
            <w:tcW w:w="4606" w:type="dxa"/>
          </w:tcPr>
          <w:p w:rsidR="00CC437A" w:rsidRPr="00962780" w:rsidRDefault="00CC437A" w:rsidP="00CC437A">
            <w:pPr>
              <w:rPr>
                <w:sz w:val="28"/>
                <w:szCs w:val="28"/>
              </w:rPr>
            </w:pPr>
            <w:r w:rsidRPr="00962780">
              <w:rPr>
                <w:sz w:val="28"/>
                <w:szCs w:val="28"/>
              </w:rPr>
              <w:t>Elimination de l’acide lactique dans le sang et les muscles</w:t>
            </w:r>
          </w:p>
        </w:tc>
        <w:tc>
          <w:tcPr>
            <w:tcW w:w="4606" w:type="dxa"/>
          </w:tcPr>
          <w:p w:rsidR="00CC437A" w:rsidRPr="00962780" w:rsidRDefault="00CC437A" w:rsidP="00CC437A">
            <w:pPr>
              <w:rPr>
                <w:sz w:val="28"/>
                <w:szCs w:val="28"/>
              </w:rPr>
            </w:pPr>
            <w:r w:rsidRPr="00962780">
              <w:rPr>
                <w:sz w:val="28"/>
                <w:szCs w:val="28"/>
              </w:rPr>
              <w:t>30mn récup active             1h</w:t>
            </w:r>
          </w:p>
          <w:p w:rsidR="00CC437A" w:rsidRPr="00962780" w:rsidRDefault="00CC437A" w:rsidP="00CC437A">
            <w:pPr>
              <w:rPr>
                <w:sz w:val="28"/>
                <w:szCs w:val="28"/>
              </w:rPr>
            </w:pPr>
            <w:r w:rsidRPr="00962780">
              <w:rPr>
                <w:sz w:val="28"/>
                <w:szCs w:val="28"/>
              </w:rPr>
              <w:t>1h récup passive                2h</w:t>
            </w:r>
          </w:p>
        </w:tc>
      </w:tr>
    </w:tbl>
    <w:p w:rsidR="006B70CE" w:rsidRPr="00962780" w:rsidRDefault="006B70CE" w:rsidP="006B70CE">
      <w:pPr>
        <w:autoSpaceDE w:val="0"/>
        <w:autoSpaceDN w:val="0"/>
        <w:adjustRightInd w:val="0"/>
        <w:outlineLvl w:val="0"/>
        <w:rPr>
          <w:rFonts w:asciiTheme="majorBidi" w:hAnsiTheme="majorBidi" w:cstheme="majorBidi"/>
          <w:b/>
          <w:bCs/>
          <w:color w:val="FF0000"/>
          <w:sz w:val="28"/>
          <w:szCs w:val="28"/>
        </w:rPr>
      </w:pPr>
      <w:r w:rsidRPr="00962780">
        <w:rPr>
          <w:rFonts w:asciiTheme="majorBidi" w:hAnsiTheme="majorBidi" w:cstheme="majorBidi"/>
          <w:b/>
          <w:bCs/>
          <w:color w:val="FF0000"/>
          <w:sz w:val="28"/>
          <w:szCs w:val="28"/>
        </w:rPr>
        <w:tab/>
        <w:t xml:space="preserve">                                  </w:t>
      </w:r>
    </w:p>
    <w:p w:rsidR="00D1643B" w:rsidRDefault="00D1643B" w:rsidP="00FF4F3D">
      <w:pPr>
        <w:ind w:left="-567" w:right="-567" w:firstLine="567"/>
        <w:jc w:val="both"/>
        <w:rPr>
          <w:b/>
          <w:bCs/>
          <w:sz w:val="28"/>
          <w:szCs w:val="28"/>
        </w:rPr>
      </w:pPr>
    </w:p>
    <w:p w:rsidR="00FF4F3D" w:rsidRPr="00962780" w:rsidRDefault="00FF4F3D" w:rsidP="00FF4F3D">
      <w:pPr>
        <w:ind w:left="-567" w:right="-567" w:firstLine="567"/>
        <w:jc w:val="both"/>
        <w:rPr>
          <w:b/>
          <w:bCs/>
          <w:sz w:val="28"/>
          <w:szCs w:val="28"/>
        </w:rPr>
      </w:pPr>
      <w:r w:rsidRPr="00962780">
        <w:rPr>
          <w:b/>
          <w:bCs/>
          <w:sz w:val="28"/>
          <w:szCs w:val="28"/>
        </w:rPr>
        <w:t>La dette d’oxygène</w:t>
      </w:r>
    </w:p>
    <w:p w:rsidR="00FF4F3D" w:rsidRPr="00962780" w:rsidRDefault="00FF4F3D" w:rsidP="00FF4F3D">
      <w:pPr>
        <w:ind w:left="-567" w:right="-567" w:firstLine="567"/>
        <w:jc w:val="both"/>
        <w:rPr>
          <w:sz w:val="28"/>
          <w:szCs w:val="28"/>
        </w:rPr>
      </w:pPr>
    </w:p>
    <w:p w:rsidR="00FF4F3D" w:rsidRPr="00962780" w:rsidRDefault="00FF4F3D" w:rsidP="00FF4F3D">
      <w:pPr>
        <w:ind w:left="-567" w:right="-567" w:firstLine="567"/>
        <w:jc w:val="both"/>
        <w:rPr>
          <w:sz w:val="28"/>
          <w:szCs w:val="28"/>
        </w:rPr>
      </w:pPr>
      <w:r w:rsidRPr="00962780">
        <w:rPr>
          <w:sz w:val="28"/>
          <w:szCs w:val="28"/>
        </w:rPr>
        <w:t>Au cours de la période de récupération, la demande énergétique est considérablement réduite puisque l’exercice est terminé. Par contre, la consommation d’oxygène (VO2) demeure relativement élevée pendant une période dont la durée dépend de l’intensité de l’exercice et des possibilités individuelles.</w:t>
      </w:r>
    </w:p>
    <w:p w:rsidR="00FF4F3D" w:rsidRPr="00962780" w:rsidRDefault="00FF4F3D" w:rsidP="00FF4F3D">
      <w:pPr>
        <w:ind w:left="-567" w:right="-567" w:firstLine="567"/>
        <w:jc w:val="both"/>
        <w:rPr>
          <w:sz w:val="28"/>
          <w:szCs w:val="28"/>
        </w:rPr>
      </w:pPr>
      <w:r w:rsidRPr="00962780">
        <w:rPr>
          <w:sz w:val="28"/>
          <w:szCs w:val="28"/>
        </w:rPr>
        <w:t>La différence entre le volume (VO2) de la récupération et le volume (VO2) de repos s’appelle la dette d’oxygène. Hill (1922).</w:t>
      </w:r>
    </w:p>
    <w:p w:rsidR="00FF4F3D" w:rsidRPr="00962780" w:rsidRDefault="00FF4F3D" w:rsidP="00FF4F3D">
      <w:pPr>
        <w:ind w:left="-567" w:right="-567" w:firstLine="567"/>
        <w:jc w:val="both"/>
        <w:rPr>
          <w:sz w:val="28"/>
          <w:szCs w:val="28"/>
        </w:rPr>
      </w:pPr>
      <w:r w:rsidRPr="00962780">
        <w:rPr>
          <w:sz w:val="28"/>
          <w:szCs w:val="28"/>
        </w:rPr>
        <w:t xml:space="preserve">  Les valeurs respiratoires et cardiaques reviennent progressivement à leurs valeurs initiales et d’une manière lente.</w:t>
      </w:r>
    </w:p>
    <w:p w:rsidR="00FF4F3D" w:rsidRDefault="00FF4F3D" w:rsidP="00FF4F3D">
      <w:pPr>
        <w:ind w:left="-567" w:right="-567" w:firstLine="567"/>
        <w:jc w:val="both"/>
        <w:rPr>
          <w:sz w:val="28"/>
          <w:szCs w:val="28"/>
        </w:rPr>
      </w:pPr>
      <w:r w:rsidRPr="00962780">
        <w:rPr>
          <w:sz w:val="28"/>
          <w:szCs w:val="28"/>
        </w:rPr>
        <w:t>Cette récupération lente signifie que la consommation d’O2retourne lentement à sa valeur de départ. La dette d’oxygène se définit comme la quantité d’oxygène en excès pendant la période de récupération par rapport à la période de travail.</w:t>
      </w:r>
    </w:p>
    <w:p w:rsidR="00D1643B" w:rsidRDefault="00D1643B" w:rsidP="00FF4F3D">
      <w:pPr>
        <w:ind w:left="-567" w:right="-567" w:firstLine="567"/>
        <w:jc w:val="both"/>
        <w:rPr>
          <w:sz w:val="28"/>
          <w:szCs w:val="28"/>
        </w:rPr>
      </w:pPr>
    </w:p>
    <w:p w:rsidR="00D1643B" w:rsidRDefault="00D1643B" w:rsidP="00FF4F3D">
      <w:pPr>
        <w:ind w:left="-567" w:right="-567" w:firstLine="567"/>
        <w:jc w:val="both"/>
        <w:rPr>
          <w:sz w:val="28"/>
          <w:szCs w:val="28"/>
        </w:rPr>
      </w:pPr>
    </w:p>
    <w:p w:rsidR="00D1643B" w:rsidRPr="00962780" w:rsidRDefault="00D1643B" w:rsidP="00FF4F3D">
      <w:pPr>
        <w:ind w:left="-567" w:right="-567" w:firstLine="567"/>
        <w:jc w:val="both"/>
        <w:rPr>
          <w:sz w:val="28"/>
          <w:szCs w:val="28"/>
        </w:rPr>
      </w:pPr>
    </w:p>
    <w:p w:rsidR="00FF4F3D" w:rsidRPr="00962780" w:rsidRDefault="00FF4F3D" w:rsidP="00FF4F3D">
      <w:pPr>
        <w:jc w:val="both"/>
        <w:rPr>
          <w:sz w:val="28"/>
          <w:szCs w:val="28"/>
        </w:rPr>
      </w:pPr>
    </w:p>
    <w:p w:rsidR="00FF4F3D" w:rsidRPr="00962780" w:rsidRDefault="002F6F47" w:rsidP="00FF4F3D">
      <w:pPr>
        <w:jc w:val="both"/>
        <w:rPr>
          <w:noProof/>
          <w:sz w:val="28"/>
          <w:szCs w:val="28"/>
        </w:rPr>
      </w:pPr>
      <w:r>
        <w:rPr>
          <w:noProof/>
          <w:sz w:val="28"/>
          <w:szCs w:val="28"/>
        </w:rPr>
        <w:pict>
          <v:shape id="_x0000_s1090" type="#_x0000_t32" style="position:absolute;left:0;text-align:left;margin-left:44.65pt;margin-top:9.35pt;width:2.25pt;height:165pt;flip:y;z-index:251719680" o:connectortype="straight">
            <v:stroke endarrow="block"/>
          </v:shape>
        </w:pict>
      </w:r>
      <w:r w:rsidR="00FF4F3D" w:rsidRPr="00962780">
        <w:rPr>
          <w:noProof/>
          <w:sz w:val="28"/>
          <w:szCs w:val="28"/>
        </w:rPr>
        <w:t xml:space="preserve">              Consommation d’O2 en l/min</w:t>
      </w:r>
    </w:p>
    <w:p w:rsidR="00FF4F3D" w:rsidRPr="00962780" w:rsidRDefault="002F6F47" w:rsidP="00FF4F3D">
      <w:pPr>
        <w:jc w:val="both"/>
        <w:rPr>
          <w:noProof/>
          <w:sz w:val="28"/>
          <w:szCs w:val="28"/>
        </w:rPr>
      </w:pPr>
      <w:r>
        <w:rPr>
          <w:noProof/>
          <w:color w:val="FF0000"/>
          <w:sz w:val="28"/>
          <w:szCs w:val="28"/>
        </w:rPr>
        <w:pict>
          <v:shape id="_x0000_s1097" style="position:absolute;left:0;text-align:left;margin-left:87.4pt;margin-top:17.75pt;width:254.25pt;height:82.75pt;z-index:251726848" coordsize="5085,1655" path="m,1655c389,937,778,220,1170,110,1562,,1703,775,2355,995v652,220,1691,327,2730,435e" strokecolor="#c0504d" strokeweight="1pt">
            <v:stroke dashstyle="dash"/>
            <v:shadow color="#868686"/>
            <v:path arrowok="t"/>
          </v:shape>
        </w:pict>
      </w:r>
      <w:r>
        <w:rPr>
          <w:noProof/>
          <w:sz w:val="28"/>
          <w:szCs w:val="28"/>
        </w:rPr>
        <w:pict>
          <v:shape id="_x0000_s1094" type="#_x0000_t32" style="position:absolute;left:0;text-align:left;margin-left:30.4pt;margin-top:23.25pt;width:32.25pt;height:0;z-index:251723776" o:connectortype="straight"/>
        </w:pict>
      </w:r>
      <w:r>
        <w:rPr>
          <w:noProof/>
          <w:sz w:val="28"/>
          <w:szCs w:val="28"/>
        </w:rPr>
        <w:pict>
          <v:shape id="_x0000_s1093" type="#_x0000_t32" style="position:absolute;left:0;text-align:left;margin-left:29.65pt;margin-top:63.75pt;width:32.25pt;height:0;z-index:251722752" o:connectortype="straight"/>
        </w:pict>
      </w:r>
      <w:r>
        <w:rPr>
          <w:noProof/>
          <w:sz w:val="28"/>
          <w:szCs w:val="28"/>
        </w:rPr>
        <w:pict>
          <v:shape id="_x0000_s1092" type="#_x0000_t32" style="position:absolute;left:0;text-align:left;margin-left:29.65pt;margin-top:100.5pt;width:32.25pt;height:0;z-index:251721728" o:connectortype="straight"/>
        </w:pict>
      </w:r>
    </w:p>
    <w:p w:rsidR="00FF4F3D" w:rsidRPr="00962780" w:rsidRDefault="00FF4F3D" w:rsidP="00FF4F3D">
      <w:pPr>
        <w:jc w:val="both"/>
        <w:rPr>
          <w:noProof/>
          <w:sz w:val="28"/>
          <w:szCs w:val="28"/>
        </w:rPr>
      </w:pPr>
      <w:r w:rsidRPr="00962780">
        <w:rPr>
          <w:noProof/>
          <w:sz w:val="28"/>
          <w:szCs w:val="28"/>
        </w:rPr>
        <w:t>30</w:t>
      </w:r>
      <w:r w:rsidRPr="00962780">
        <w:rPr>
          <w:noProof/>
          <w:sz w:val="28"/>
          <w:szCs w:val="28"/>
        </w:rPr>
        <w:tab/>
      </w:r>
    </w:p>
    <w:p w:rsidR="00FF4F3D" w:rsidRPr="00962780" w:rsidRDefault="00FF4F3D" w:rsidP="00FF4F3D">
      <w:pPr>
        <w:jc w:val="both"/>
        <w:rPr>
          <w:noProof/>
          <w:sz w:val="28"/>
          <w:szCs w:val="28"/>
        </w:rPr>
      </w:pPr>
      <w:r w:rsidRPr="00962780">
        <w:rPr>
          <w:noProof/>
          <w:sz w:val="28"/>
          <w:szCs w:val="28"/>
        </w:rPr>
        <w:t xml:space="preserve">                                                Dette d’oxygène</w:t>
      </w:r>
    </w:p>
    <w:p w:rsidR="00FF4F3D" w:rsidRPr="00962780" w:rsidRDefault="00FF4F3D" w:rsidP="00FF4F3D">
      <w:pPr>
        <w:jc w:val="both"/>
        <w:rPr>
          <w:noProof/>
          <w:sz w:val="28"/>
          <w:szCs w:val="28"/>
        </w:rPr>
      </w:pPr>
      <w:r w:rsidRPr="00962780">
        <w:rPr>
          <w:noProof/>
          <w:sz w:val="28"/>
          <w:szCs w:val="28"/>
        </w:rPr>
        <w:t>20</w:t>
      </w:r>
    </w:p>
    <w:p w:rsidR="00FF4F3D" w:rsidRPr="00962780" w:rsidRDefault="00FF4F3D" w:rsidP="00FF4F3D">
      <w:pPr>
        <w:jc w:val="both"/>
        <w:rPr>
          <w:noProof/>
          <w:sz w:val="28"/>
          <w:szCs w:val="28"/>
        </w:rPr>
      </w:pPr>
      <w:r w:rsidRPr="00962780">
        <w:rPr>
          <w:noProof/>
          <w:sz w:val="28"/>
          <w:szCs w:val="28"/>
        </w:rPr>
        <w:t xml:space="preserve">                   O2</w:t>
      </w:r>
    </w:p>
    <w:p w:rsidR="00FF4F3D" w:rsidRPr="00962780" w:rsidRDefault="00FF4F3D" w:rsidP="00FF4F3D">
      <w:pPr>
        <w:jc w:val="both"/>
        <w:rPr>
          <w:noProof/>
          <w:sz w:val="28"/>
          <w:szCs w:val="28"/>
        </w:rPr>
      </w:pPr>
      <w:r w:rsidRPr="00962780">
        <w:rPr>
          <w:noProof/>
          <w:sz w:val="28"/>
          <w:szCs w:val="28"/>
        </w:rPr>
        <w:t>10</w:t>
      </w:r>
    </w:p>
    <w:p w:rsidR="00FF4F3D" w:rsidRPr="00962780" w:rsidRDefault="002F6F47" w:rsidP="00FF4F3D">
      <w:pPr>
        <w:jc w:val="both"/>
        <w:rPr>
          <w:noProof/>
          <w:sz w:val="28"/>
          <w:szCs w:val="28"/>
        </w:rPr>
      </w:pPr>
      <w:r>
        <w:rPr>
          <w:noProof/>
          <w:sz w:val="28"/>
          <w:szCs w:val="28"/>
        </w:rPr>
        <w:pict>
          <v:shape id="_x0000_s1096" type="#_x0000_t32" style="position:absolute;left:0;text-align:left;margin-left:198.4pt;margin-top:35.5pt;width:147.75pt;height:.75pt;flip:y;z-index:251725824" o:connectortype="straight" strokecolor="#4bacc6" strokeweight="2.5pt">
            <v:stroke startarrow="block" endarrow="block"/>
            <v:shadow color="#868686"/>
          </v:shape>
        </w:pict>
      </w:r>
      <w:r>
        <w:rPr>
          <w:noProof/>
          <w:sz w:val="28"/>
          <w:szCs w:val="28"/>
        </w:rPr>
        <w:pict>
          <v:shape id="_x0000_s1095" type="#_x0000_t32" style="position:absolute;left:0;text-align:left;margin-left:82.15pt;margin-top:35.5pt;width:116.25pt;height:.75pt;flip:y;z-index:251724800" o:connectortype="straight" strokecolor="#4bacc6" strokeweight="2.5pt">
            <v:stroke startarrow="block" endarrow="block"/>
            <v:shadow color="#868686"/>
          </v:shape>
        </w:pict>
      </w:r>
      <w:r w:rsidR="00FF4F3D" w:rsidRPr="00962780">
        <w:rPr>
          <w:noProof/>
          <w:sz w:val="28"/>
          <w:szCs w:val="28"/>
        </w:rPr>
        <w:tab/>
        <w:t>Repos</w:t>
      </w:r>
      <w:r w:rsidR="00FF4F3D" w:rsidRPr="00962780">
        <w:rPr>
          <w:noProof/>
          <w:sz w:val="28"/>
          <w:szCs w:val="28"/>
        </w:rPr>
        <w:tab/>
        <w:t>Exercice</w:t>
      </w:r>
      <w:r w:rsidR="00FF4F3D" w:rsidRPr="00962780">
        <w:rPr>
          <w:noProof/>
          <w:sz w:val="28"/>
          <w:szCs w:val="28"/>
        </w:rPr>
        <w:tab/>
        <w:t>Récupération</w:t>
      </w:r>
    </w:p>
    <w:p w:rsidR="00FF4F3D" w:rsidRPr="00962780" w:rsidRDefault="002F6F47" w:rsidP="00FF4F3D">
      <w:pPr>
        <w:jc w:val="both"/>
        <w:rPr>
          <w:noProof/>
          <w:sz w:val="28"/>
          <w:szCs w:val="28"/>
        </w:rPr>
      </w:pPr>
      <w:r>
        <w:rPr>
          <w:noProof/>
          <w:sz w:val="28"/>
          <w:szCs w:val="28"/>
        </w:rPr>
        <w:pict>
          <v:shape id="_x0000_s1091" type="#_x0000_t32" style="position:absolute;left:0;text-align:left;margin-left:46.9pt;margin-top:27.15pt;width:304.5pt;height:0;z-index:251720704" o:connectortype="straight">
            <v:stroke endarrow="block"/>
          </v:shape>
        </w:pict>
      </w:r>
      <w:r w:rsidR="00FF4F3D" w:rsidRPr="00962780">
        <w:rPr>
          <w:noProof/>
          <w:sz w:val="28"/>
          <w:szCs w:val="28"/>
        </w:rPr>
        <w:t xml:space="preserve">                                                                                         Temps minute</w:t>
      </w:r>
    </w:p>
    <w:p w:rsidR="00FF4F3D" w:rsidRPr="00962780" w:rsidRDefault="00FF4F3D" w:rsidP="00FF4F3D">
      <w:pPr>
        <w:rPr>
          <w:sz w:val="28"/>
          <w:szCs w:val="28"/>
        </w:rPr>
      </w:pPr>
    </w:p>
    <w:p w:rsidR="00FF4F3D" w:rsidRPr="00962780" w:rsidRDefault="00FF4F3D" w:rsidP="00FF4F3D">
      <w:pPr>
        <w:rPr>
          <w:sz w:val="28"/>
          <w:szCs w:val="28"/>
        </w:rPr>
      </w:pPr>
    </w:p>
    <w:p w:rsidR="00FF4F3D" w:rsidRPr="00962780" w:rsidRDefault="00FF4F3D" w:rsidP="00FF4F3D">
      <w:pPr>
        <w:rPr>
          <w:sz w:val="28"/>
          <w:szCs w:val="28"/>
        </w:rPr>
      </w:pPr>
    </w:p>
    <w:p w:rsidR="00FF4F3D" w:rsidRPr="00962780" w:rsidRDefault="00FF4F3D" w:rsidP="00FF4F3D">
      <w:pPr>
        <w:rPr>
          <w:sz w:val="28"/>
          <w:szCs w:val="28"/>
        </w:rPr>
      </w:pPr>
    </w:p>
    <w:p w:rsidR="00FF4F3D" w:rsidRPr="00962780" w:rsidRDefault="00FF4F3D" w:rsidP="00FF4F3D">
      <w:pPr>
        <w:rPr>
          <w:sz w:val="28"/>
          <w:szCs w:val="28"/>
        </w:rPr>
      </w:pPr>
    </w:p>
    <w:p w:rsidR="00FF4F3D" w:rsidRPr="00962780" w:rsidRDefault="00FF4F3D" w:rsidP="00FF4F3D">
      <w:pPr>
        <w:ind w:right="-567" w:hanging="567"/>
        <w:jc w:val="both"/>
        <w:rPr>
          <w:sz w:val="28"/>
          <w:szCs w:val="28"/>
        </w:rPr>
      </w:pPr>
      <w:r w:rsidRPr="00962780">
        <w:rPr>
          <w:sz w:val="28"/>
          <w:szCs w:val="28"/>
        </w:rPr>
        <w:t>L’athlète ayant fonctionné en manque d’oxygène au début de l’effort, emprunte une voie (un processus) sans moyens de pouvoir durer. C’est le cas d’un client qui emprunte à la banque par besoin d’argent. Il devra rembourser cet emprunt à un taux supérieur à celui de départ : la dette est plus importante que le déficit.</w:t>
      </w:r>
    </w:p>
    <w:p w:rsidR="00FF4F3D" w:rsidRPr="00962780" w:rsidRDefault="00FF4F3D" w:rsidP="00FF4F3D">
      <w:pPr>
        <w:ind w:right="-567" w:hanging="567"/>
        <w:jc w:val="both"/>
        <w:rPr>
          <w:sz w:val="28"/>
          <w:szCs w:val="28"/>
        </w:rPr>
      </w:pPr>
      <w:r w:rsidRPr="00962780">
        <w:rPr>
          <w:sz w:val="28"/>
          <w:szCs w:val="28"/>
        </w:rPr>
        <w:t>En effet, l’importance de cette dette d’O2 est fonction de l’intensité et de la durée de l’effort ayant entrainé ce déficit. Plus l’effort est violent plus long sera le temps de récupération.</w:t>
      </w:r>
    </w:p>
    <w:p w:rsidR="00E52B5E" w:rsidRPr="00962780" w:rsidRDefault="00E52B5E" w:rsidP="00080110">
      <w:pPr>
        <w:jc w:val="center"/>
        <w:rPr>
          <w:b/>
          <w:color w:val="FF0000"/>
          <w:sz w:val="28"/>
          <w:szCs w:val="28"/>
        </w:rPr>
      </w:pPr>
    </w:p>
    <w:p w:rsidR="001C08DE" w:rsidRPr="00962780" w:rsidRDefault="001C08DE" w:rsidP="00080110">
      <w:pPr>
        <w:jc w:val="center"/>
        <w:rPr>
          <w:b/>
          <w:color w:val="FF0000"/>
          <w:sz w:val="28"/>
          <w:szCs w:val="28"/>
        </w:rPr>
      </w:pPr>
    </w:p>
    <w:p w:rsidR="001C08DE" w:rsidRPr="00962780" w:rsidRDefault="001C08DE" w:rsidP="00080110">
      <w:pPr>
        <w:jc w:val="center"/>
        <w:rPr>
          <w:b/>
          <w:color w:val="FF0000"/>
          <w:sz w:val="28"/>
          <w:szCs w:val="28"/>
        </w:rPr>
      </w:pPr>
    </w:p>
    <w:p w:rsidR="001C08DE" w:rsidRPr="00962780" w:rsidRDefault="001C08DE" w:rsidP="00080110">
      <w:pPr>
        <w:jc w:val="center"/>
        <w:rPr>
          <w:b/>
          <w:color w:val="FF0000"/>
          <w:sz w:val="28"/>
          <w:szCs w:val="28"/>
        </w:rPr>
      </w:pPr>
    </w:p>
    <w:p w:rsidR="001C08DE" w:rsidRPr="00962780" w:rsidRDefault="001C08DE" w:rsidP="00080110">
      <w:pPr>
        <w:jc w:val="center"/>
        <w:rPr>
          <w:b/>
          <w:color w:val="FF0000"/>
          <w:sz w:val="28"/>
          <w:szCs w:val="28"/>
        </w:rPr>
      </w:pPr>
    </w:p>
    <w:p w:rsidR="001C08DE" w:rsidRPr="00962780" w:rsidRDefault="001C08DE" w:rsidP="00080110">
      <w:pPr>
        <w:jc w:val="center"/>
        <w:rPr>
          <w:b/>
          <w:color w:val="FF0000"/>
          <w:sz w:val="28"/>
          <w:szCs w:val="28"/>
        </w:rPr>
      </w:pPr>
    </w:p>
    <w:p w:rsidR="001C08DE" w:rsidRPr="00962780" w:rsidRDefault="001C08DE" w:rsidP="00080110">
      <w:pPr>
        <w:jc w:val="center"/>
        <w:rPr>
          <w:b/>
          <w:color w:val="FF0000"/>
          <w:sz w:val="28"/>
          <w:szCs w:val="28"/>
        </w:rPr>
      </w:pPr>
    </w:p>
    <w:p w:rsidR="001C08DE" w:rsidRPr="00962780" w:rsidRDefault="001C08DE" w:rsidP="00080110">
      <w:pPr>
        <w:jc w:val="center"/>
        <w:rPr>
          <w:b/>
          <w:color w:val="FF0000"/>
          <w:sz w:val="28"/>
          <w:szCs w:val="28"/>
        </w:rPr>
      </w:pPr>
    </w:p>
    <w:p w:rsidR="001C08DE" w:rsidRPr="00962780" w:rsidRDefault="001C08DE" w:rsidP="00080110">
      <w:pPr>
        <w:jc w:val="center"/>
        <w:rPr>
          <w:b/>
          <w:color w:val="FF0000"/>
          <w:sz w:val="28"/>
          <w:szCs w:val="28"/>
        </w:rPr>
      </w:pPr>
    </w:p>
    <w:p w:rsidR="001C08DE" w:rsidRPr="00962780" w:rsidRDefault="001C08DE" w:rsidP="00080110">
      <w:pPr>
        <w:jc w:val="center"/>
        <w:rPr>
          <w:b/>
          <w:color w:val="FF0000"/>
          <w:sz w:val="28"/>
          <w:szCs w:val="28"/>
        </w:rPr>
      </w:pPr>
    </w:p>
    <w:p w:rsidR="001C08DE" w:rsidRPr="00962780" w:rsidRDefault="001C08DE" w:rsidP="00080110">
      <w:pPr>
        <w:jc w:val="center"/>
        <w:rPr>
          <w:b/>
          <w:color w:val="FF0000"/>
          <w:sz w:val="28"/>
          <w:szCs w:val="28"/>
        </w:rPr>
      </w:pPr>
    </w:p>
    <w:p w:rsidR="001C08DE" w:rsidRPr="00962780" w:rsidRDefault="001C08DE" w:rsidP="00080110">
      <w:pPr>
        <w:jc w:val="center"/>
        <w:rPr>
          <w:b/>
          <w:color w:val="FF0000"/>
          <w:sz w:val="28"/>
          <w:szCs w:val="28"/>
        </w:rPr>
      </w:pPr>
    </w:p>
    <w:p w:rsidR="0019025C" w:rsidRPr="00962780" w:rsidRDefault="0019025C" w:rsidP="00080110">
      <w:pPr>
        <w:jc w:val="center"/>
        <w:rPr>
          <w:b/>
          <w:color w:val="FF0000"/>
          <w:sz w:val="28"/>
          <w:szCs w:val="28"/>
        </w:rPr>
      </w:pPr>
    </w:p>
    <w:p w:rsidR="0019025C" w:rsidRDefault="0019025C" w:rsidP="00080110">
      <w:pPr>
        <w:jc w:val="center"/>
        <w:rPr>
          <w:b/>
          <w:color w:val="FF0000"/>
          <w:sz w:val="28"/>
          <w:szCs w:val="28"/>
        </w:rPr>
      </w:pPr>
    </w:p>
    <w:p w:rsidR="00D1643B" w:rsidRDefault="00D1643B" w:rsidP="00080110">
      <w:pPr>
        <w:jc w:val="center"/>
        <w:rPr>
          <w:b/>
          <w:color w:val="FF0000"/>
          <w:sz w:val="28"/>
          <w:szCs w:val="28"/>
        </w:rPr>
      </w:pPr>
    </w:p>
    <w:p w:rsidR="00D1643B" w:rsidRDefault="00D1643B" w:rsidP="00080110">
      <w:pPr>
        <w:jc w:val="center"/>
        <w:rPr>
          <w:b/>
          <w:color w:val="FF0000"/>
          <w:sz w:val="28"/>
          <w:szCs w:val="28"/>
        </w:rPr>
      </w:pPr>
    </w:p>
    <w:p w:rsidR="00D1643B" w:rsidRDefault="00D1643B" w:rsidP="00080110">
      <w:pPr>
        <w:jc w:val="center"/>
        <w:rPr>
          <w:b/>
          <w:color w:val="FF0000"/>
          <w:sz w:val="28"/>
          <w:szCs w:val="28"/>
        </w:rPr>
      </w:pPr>
    </w:p>
    <w:p w:rsidR="00D1643B" w:rsidRDefault="00D1643B" w:rsidP="00080110">
      <w:pPr>
        <w:jc w:val="center"/>
        <w:rPr>
          <w:b/>
          <w:color w:val="FF0000"/>
          <w:sz w:val="28"/>
          <w:szCs w:val="28"/>
        </w:rPr>
      </w:pPr>
    </w:p>
    <w:p w:rsidR="00D1643B" w:rsidRDefault="00D1643B" w:rsidP="00080110">
      <w:pPr>
        <w:jc w:val="center"/>
        <w:rPr>
          <w:b/>
          <w:color w:val="FF0000"/>
          <w:sz w:val="28"/>
          <w:szCs w:val="28"/>
        </w:rPr>
      </w:pPr>
    </w:p>
    <w:p w:rsidR="00D1643B" w:rsidRPr="00962780" w:rsidRDefault="00D1643B" w:rsidP="00080110">
      <w:pPr>
        <w:jc w:val="center"/>
        <w:rPr>
          <w:b/>
          <w:color w:val="FF0000"/>
          <w:sz w:val="28"/>
          <w:szCs w:val="28"/>
        </w:rPr>
      </w:pPr>
    </w:p>
    <w:p w:rsidR="001C08DE" w:rsidRPr="00962780" w:rsidRDefault="001C08DE" w:rsidP="00080110">
      <w:pPr>
        <w:jc w:val="center"/>
        <w:rPr>
          <w:b/>
          <w:color w:val="FF0000"/>
          <w:sz w:val="28"/>
          <w:szCs w:val="28"/>
        </w:rPr>
      </w:pPr>
    </w:p>
    <w:p w:rsidR="001C08DE" w:rsidRPr="00962780" w:rsidRDefault="006E70DF" w:rsidP="00080110">
      <w:pPr>
        <w:jc w:val="center"/>
        <w:rPr>
          <w:b/>
          <w:sz w:val="28"/>
          <w:szCs w:val="28"/>
        </w:rPr>
      </w:pPr>
      <w:r w:rsidRPr="00962780">
        <w:rPr>
          <w:b/>
          <w:sz w:val="28"/>
          <w:szCs w:val="28"/>
        </w:rPr>
        <w:lastRenderedPageBreak/>
        <w:t>Chapitre V</w:t>
      </w:r>
      <w:r w:rsidR="0019025C" w:rsidRPr="00962780">
        <w:rPr>
          <w:b/>
          <w:sz w:val="28"/>
          <w:szCs w:val="28"/>
        </w:rPr>
        <w:t>I</w:t>
      </w:r>
    </w:p>
    <w:p w:rsidR="00080110" w:rsidRPr="00962780" w:rsidRDefault="00080110" w:rsidP="00080110">
      <w:pPr>
        <w:jc w:val="center"/>
        <w:rPr>
          <w:b/>
          <w:sz w:val="28"/>
          <w:szCs w:val="28"/>
        </w:rPr>
      </w:pPr>
      <w:r w:rsidRPr="00962780">
        <w:rPr>
          <w:b/>
          <w:sz w:val="28"/>
          <w:szCs w:val="28"/>
        </w:rPr>
        <w:t>Adaptation fonctionnelle à l’effort</w:t>
      </w:r>
    </w:p>
    <w:p w:rsidR="00080110" w:rsidRPr="00962780" w:rsidRDefault="00080110" w:rsidP="00080110">
      <w:pPr>
        <w:rPr>
          <w:sz w:val="28"/>
          <w:szCs w:val="28"/>
        </w:rPr>
      </w:pPr>
    </w:p>
    <w:p w:rsidR="00080110" w:rsidRPr="00962780" w:rsidRDefault="00080110" w:rsidP="00080110">
      <w:pPr>
        <w:ind w:left="-567" w:right="-567"/>
        <w:jc w:val="both"/>
        <w:rPr>
          <w:sz w:val="28"/>
          <w:szCs w:val="28"/>
        </w:rPr>
      </w:pPr>
      <w:r w:rsidRPr="00962780">
        <w:rPr>
          <w:sz w:val="28"/>
          <w:szCs w:val="28"/>
        </w:rPr>
        <w:t>Le VO2max (volume d’oxygène maximal), il s’exprime en millilitres par minute et par kilogrammes (ml/mn/kg). Si on augmente progressivement l’intensité d’un effort, la consommation en O2augmente aussi jusqu’à un certain point, au-dessus duquel toute nouvelle progression dans l’intensité de l’effort n’entraine plus d’accroissement de l’absorption d’O12 : c’est le VO2max.</w:t>
      </w:r>
    </w:p>
    <w:p w:rsidR="00080110" w:rsidRPr="00962780" w:rsidRDefault="00080110" w:rsidP="00080110">
      <w:pPr>
        <w:ind w:left="-567" w:right="-567"/>
        <w:jc w:val="both"/>
        <w:rPr>
          <w:sz w:val="28"/>
          <w:szCs w:val="28"/>
        </w:rPr>
      </w:pPr>
      <w:r w:rsidRPr="00962780">
        <w:rPr>
          <w:sz w:val="28"/>
          <w:szCs w:val="28"/>
        </w:rPr>
        <w:t>La PMA (puissance Maximale Aérobie) se mesure en Watts et indique la puissance à laquelle le VO2max est atteint.</w:t>
      </w:r>
    </w:p>
    <w:p w:rsidR="00080110" w:rsidRPr="00962780" w:rsidRDefault="00080110" w:rsidP="00080110">
      <w:pPr>
        <w:ind w:left="-567" w:right="-567"/>
        <w:jc w:val="both"/>
        <w:rPr>
          <w:sz w:val="28"/>
          <w:szCs w:val="28"/>
        </w:rPr>
      </w:pPr>
      <w:r w:rsidRPr="00962780">
        <w:rPr>
          <w:sz w:val="28"/>
          <w:szCs w:val="28"/>
        </w:rPr>
        <w:t>La VMA (Vitesse Maximale Aérobie) s’exprime en km/h indique la vitesse à laquelle le VO2max est atteint.</w:t>
      </w:r>
    </w:p>
    <w:p w:rsidR="00080110" w:rsidRPr="00962780" w:rsidRDefault="00080110" w:rsidP="00080110">
      <w:pPr>
        <w:ind w:left="-567" w:right="-709"/>
        <w:jc w:val="both"/>
        <w:rPr>
          <w:sz w:val="28"/>
          <w:szCs w:val="28"/>
        </w:rPr>
      </w:pPr>
      <w:r w:rsidRPr="00962780">
        <w:rPr>
          <w:sz w:val="28"/>
          <w:szCs w:val="28"/>
        </w:rPr>
        <w:t>La Fréquence Cardiaque (FC) augmente de façon linéaire en fonction de la puissance de l’exercice tout comme la consommation d’O2. C’est une réponse cardiovasculaire à l’intensité de l’exercice.</w:t>
      </w:r>
    </w:p>
    <w:p w:rsidR="00080110" w:rsidRPr="00962780" w:rsidRDefault="00080110" w:rsidP="00080110">
      <w:pPr>
        <w:rPr>
          <w:sz w:val="28"/>
          <w:szCs w:val="28"/>
        </w:rPr>
      </w:pPr>
    </w:p>
    <w:p w:rsidR="00080110" w:rsidRPr="00962780" w:rsidRDefault="00080110" w:rsidP="00080110">
      <w:pPr>
        <w:rPr>
          <w:sz w:val="28"/>
          <w:szCs w:val="28"/>
        </w:rPr>
      </w:pPr>
    </w:p>
    <w:p w:rsidR="00080110" w:rsidRPr="00962780" w:rsidRDefault="00080110" w:rsidP="001B7CAF">
      <w:pPr>
        <w:tabs>
          <w:tab w:val="left" w:pos="2535"/>
        </w:tabs>
        <w:jc w:val="center"/>
        <w:rPr>
          <w:sz w:val="28"/>
          <w:szCs w:val="28"/>
        </w:rPr>
      </w:pPr>
      <w:r w:rsidRPr="00962780">
        <w:rPr>
          <w:b/>
          <w:sz w:val="28"/>
          <w:szCs w:val="28"/>
        </w:rPr>
        <w:t>La notion de seuil</w:t>
      </w:r>
    </w:p>
    <w:p w:rsidR="00080110" w:rsidRPr="00962780" w:rsidRDefault="00080110" w:rsidP="00080110">
      <w:pPr>
        <w:rPr>
          <w:sz w:val="28"/>
          <w:szCs w:val="28"/>
        </w:rPr>
      </w:pPr>
    </w:p>
    <w:p w:rsidR="00080110" w:rsidRPr="00962780" w:rsidRDefault="00080110" w:rsidP="00080110">
      <w:pPr>
        <w:tabs>
          <w:tab w:val="left" w:pos="9639"/>
        </w:tabs>
        <w:ind w:left="-567" w:right="-567"/>
        <w:jc w:val="both"/>
        <w:rPr>
          <w:b/>
          <w:sz w:val="28"/>
          <w:szCs w:val="28"/>
        </w:rPr>
      </w:pPr>
      <w:r w:rsidRPr="00962780">
        <w:rPr>
          <w:sz w:val="28"/>
          <w:szCs w:val="28"/>
        </w:rPr>
        <w:t xml:space="preserve">Lors d’exercices intenses inférieurs à la PMA, la concentration de lactate augmente pendant les premières minutes jusqu’à  environ 60% du VO2max.  Les lactates commencent à apparaitre d’une manière plus évidente après, ce stade correspond à un apport énergétique anaérobique ; il a été fixé d’une manière purement théorique à une valeur de 4 </w:t>
      </w:r>
      <w:proofErr w:type="spellStart"/>
      <w:r w:rsidRPr="00962780">
        <w:rPr>
          <w:sz w:val="28"/>
          <w:szCs w:val="28"/>
        </w:rPr>
        <w:t>mmol</w:t>
      </w:r>
      <w:proofErr w:type="spellEnd"/>
      <w:r w:rsidRPr="00962780">
        <w:rPr>
          <w:sz w:val="28"/>
          <w:szCs w:val="28"/>
        </w:rPr>
        <w:t xml:space="preserve">/l : </w:t>
      </w:r>
      <w:r w:rsidRPr="00962780">
        <w:rPr>
          <w:b/>
          <w:sz w:val="28"/>
          <w:szCs w:val="28"/>
        </w:rPr>
        <w:t>c’est le seuil anaérobie.</w:t>
      </w:r>
    </w:p>
    <w:p w:rsidR="00080110" w:rsidRPr="00962780" w:rsidRDefault="00080110" w:rsidP="00080110">
      <w:pPr>
        <w:tabs>
          <w:tab w:val="left" w:pos="9639"/>
        </w:tabs>
        <w:ind w:left="-567" w:right="-567"/>
        <w:jc w:val="both"/>
        <w:rPr>
          <w:sz w:val="28"/>
          <w:szCs w:val="28"/>
        </w:rPr>
      </w:pPr>
    </w:p>
    <w:p w:rsidR="00080110" w:rsidRPr="00962780" w:rsidRDefault="00080110" w:rsidP="00080110">
      <w:pPr>
        <w:tabs>
          <w:tab w:val="left" w:pos="9639"/>
        </w:tabs>
        <w:ind w:left="-567" w:right="-567"/>
        <w:jc w:val="both"/>
        <w:rPr>
          <w:b/>
          <w:sz w:val="28"/>
          <w:szCs w:val="28"/>
        </w:rPr>
      </w:pPr>
      <w:r w:rsidRPr="00962780">
        <w:rPr>
          <w:sz w:val="28"/>
          <w:szCs w:val="28"/>
        </w:rPr>
        <w:t xml:space="preserve">       Jusqu’à 60% de VO2max (</w:t>
      </w:r>
      <w:r w:rsidRPr="00962780">
        <w:rPr>
          <w:b/>
          <w:sz w:val="28"/>
          <w:szCs w:val="28"/>
        </w:rPr>
        <w:t>seuil aérobie</w:t>
      </w:r>
      <w:r w:rsidRPr="00962780">
        <w:rPr>
          <w:sz w:val="28"/>
          <w:szCs w:val="28"/>
        </w:rPr>
        <w:t xml:space="preserve">) le taux de lactate reste faible (2mmol) et stable : c’est la zone d’endurance fondamentale. </w:t>
      </w:r>
      <w:r w:rsidRPr="00962780">
        <w:rPr>
          <w:b/>
          <w:sz w:val="28"/>
          <w:szCs w:val="28"/>
        </w:rPr>
        <w:t>Vouloir entrainer la filière aérobie en dessous de ce seuil ne produit aucun effet.</w:t>
      </w:r>
    </w:p>
    <w:p w:rsidR="00080110" w:rsidRPr="00962780" w:rsidRDefault="00080110" w:rsidP="00080110">
      <w:pPr>
        <w:tabs>
          <w:tab w:val="left" w:pos="9639"/>
        </w:tabs>
        <w:ind w:left="-567" w:right="-567"/>
        <w:jc w:val="both"/>
        <w:rPr>
          <w:sz w:val="28"/>
          <w:szCs w:val="28"/>
        </w:rPr>
      </w:pPr>
    </w:p>
    <w:p w:rsidR="00080110" w:rsidRPr="00962780" w:rsidRDefault="00080110" w:rsidP="00080110">
      <w:pPr>
        <w:ind w:right="-567"/>
        <w:jc w:val="both"/>
        <w:rPr>
          <w:b/>
          <w:sz w:val="28"/>
          <w:szCs w:val="28"/>
        </w:rPr>
      </w:pPr>
      <w:r w:rsidRPr="00962780">
        <w:rPr>
          <w:sz w:val="28"/>
          <w:szCs w:val="28"/>
        </w:rPr>
        <w:t xml:space="preserve">Au-delà de 60% et jusqu’à 80% de VO2max, on accumule progressivement des lactates, mais on peut néanmoins continuer à s’exercer jusqu’à environ 30 mn chez le sédentaire et 60 mn chez le sportif : c’est la zone de la capacité aérobie (zone transitionnelle </w:t>
      </w:r>
      <w:proofErr w:type="spellStart"/>
      <w:r w:rsidRPr="00962780">
        <w:rPr>
          <w:sz w:val="28"/>
          <w:szCs w:val="28"/>
        </w:rPr>
        <w:t>aéro</w:t>
      </w:r>
      <w:proofErr w:type="spellEnd"/>
      <w:r w:rsidRPr="00962780">
        <w:rPr>
          <w:sz w:val="28"/>
          <w:szCs w:val="28"/>
        </w:rPr>
        <w:t xml:space="preserve">-anaérobie) ; </w:t>
      </w:r>
      <w:r w:rsidRPr="00962780">
        <w:rPr>
          <w:b/>
          <w:sz w:val="28"/>
          <w:szCs w:val="28"/>
        </w:rPr>
        <w:t>le travail peut se faire par fraction de 20 mn ou plus.</w:t>
      </w:r>
    </w:p>
    <w:p w:rsidR="00080110" w:rsidRPr="00962780" w:rsidRDefault="00080110" w:rsidP="00080110">
      <w:pPr>
        <w:rPr>
          <w:sz w:val="28"/>
          <w:szCs w:val="28"/>
        </w:rPr>
      </w:pPr>
    </w:p>
    <w:p w:rsidR="00080110" w:rsidRPr="00962780" w:rsidRDefault="00080110" w:rsidP="00080110">
      <w:pPr>
        <w:ind w:right="-709"/>
        <w:rPr>
          <w:sz w:val="28"/>
          <w:szCs w:val="28"/>
        </w:rPr>
      </w:pPr>
      <w:r w:rsidRPr="00962780">
        <w:rPr>
          <w:sz w:val="28"/>
          <w:szCs w:val="28"/>
        </w:rPr>
        <w:t xml:space="preserve">    </w:t>
      </w:r>
      <w:r w:rsidRPr="00962780">
        <w:rPr>
          <w:b/>
          <w:sz w:val="28"/>
          <w:szCs w:val="28"/>
        </w:rPr>
        <w:t xml:space="preserve">Vers 85% de VO2max et 4 </w:t>
      </w:r>
      <w:proofErr w:type="spellStart"/>
      <w:r w:rsidRPr="00962780">
        <w:rPr>
          <w:b/>
          <w:sz w:val="28"/>
          <w:szCs w:val="28"/>
        </w:rPr>
        <w:t>mmol</w:t>
      </w:r>
      <w:proofErr w:type="spellEnd"/>
      <w:r w:rsidRPr="00962780">
        <w:rPr>
          <w:b/>
          <w:sz w:val="28"/>
          <w:szCs w:val="28"/>
        </w:rPr>
        <w:t xml:space="preserve"> de lactate c’est le seuil anaérobie.</w:t>
      </w:r>
      <w:r w:rsidRPr="00962780">
        <w:rPr>
          <w:sz w:val="28"/>
          <w:szCs w:val="28"/>
        </w:rPr>
        <w:t xml:space="preserve"> Toute augmentation de l’allure provoque une montée brutale du taux de lactate et réduit la poursuite de l’effort.</w:t>
      </w:r>
    </w:p>
    <w:p w:rsidR="00080110" w:rsidRPr="00962780" w:rsidRDefault="00080110" w:rsidP="00080110">
      <w:pPr>
        <w:ind w:right="-709"/>
        <w:rPr>
          <w:sz w:val="28"/>
          <w:szCs w:val="28"/>
        </w:rPr>
      </w:pPr>
    </w:p>
    <w:p w:rsidR="00080110" w:rsidRPr="00962780" w:rsidRDefault="00080110" w:rsidP="00080110">
      <w:pPr>
        <w:ind w:right="-709"/>
        <w:jc w:val="both"/>
        <w:rPr>
          <w:b/>
          <w:sz w:val="28"/>
          <w:szCs w:val="28"/>
        </w:rPr>
      </w:pPr>
      <w:r w:rsidRPr="00962780">
        <w:rPr>
          <w:sz w:val="28"/>
          <w:szCs w:val="28"/>
        </w:rPr>
        <w:t xml:space="preserve">   Au-delà du seuil anaérobie c’est la zone de développement de la puissance aérobie  et  de la capacité anaérobie. </w:t>
      </w:r>
      <w:r w:rsidRPr="00962780">
        <w:rPr>
          <w:b/>
          <w:sz w:val="28"/>
          <w:szCs w:val="28"/>
        </w:rPr>
        <w:t>Le travail doit être fractionné avec des récupérations actives.</w:t>
      </w:r>
    </w:p>
    <w:p w:rsidR="00080110" w:rsidRPr="00962780" w:rsidRDefault="00080110" w:rsidP="00080110">
      <w:pPr>
        <w:ind w:right="-709"/>
        <w:jc w:val="both"/>
        <w:rPr>
          <w:b/>
          <w:sz w:val="28"/>
          <w:szCs w:val="28"/>
        </w:rPr>
      </w:pPr>
    </w:p>
    <w:p w:rsidR="00080110" w:rsidRPr="00962780" w:rsidRDefault="00080110" w:rsidP="00080110">
      <w:pPr>
        <w:ind w:right="-709"/>
        <w:jc w:val="both"/>
        <w:rPr>
          <w:sz w:val="28"/>
          <w:szCs w:val="28"/>
        </w:rPr>
      </w:pPr>
      <w:r w:rsidRPr="00962780">
        <w:rPr>
          <w:b/>
          <w:sz w:val="28"/>
          <w:szCs w:val="28"/>
        </w:rPr>
        <w:lastRenderedPageBreak/>
        <w:t>A 100% de VO2max,</w:t>
      </w:r>
      <w:r w:rsidRPr="00962780">
        <w:rPr>
          <w:sz w:val="28"/>
          <w:szCs w:val="28"/>
        </w:rPr>
        <w:t xml:space="preserve"> la consommation d’O2 est maximale ; la durée de l’exercice varie selon le niveau de chacun, car l’accumulation lactique est très importante.</w:t>
      </w:r>
    </w:p>
    <w:p w:rsidR="00080110" w:rsidRPr="00962780" w:rsidRDefault="00080110" w:rsidP="00137B2C">
      <w:pPr>
        <w:tabs>
          <w:tab w:val="left" w:pos="1095"/>
        </w:tabs>
        <w:rPr>
          <w:sz w:val="28"/>
          <w:szCs w:val="28"/>
        </w:rPr>
      </w:pPr>
    </w:p>
    <w:p w:rsidR="00080110" w:rsidRPr="00962780" w:rsidRDefault="00080110" w:rsidP="00080110">
      <w:pPr>
        <w:tabs>
          <w:tab w:val="left" w:pos="1095"/>
        </w:tabs>
        <w:jc w:val="center"/>
        <w:rPr>
          <w:b/>
          <w:sz w:val="28"/>
          <w:szCs w:val="28"/>
        </w:rPr>
      </w:pPr>
      <w:r w:rsidRPr="00962780">
        <w:rPr>
          <w:b/>
          <w:sz w:val="28"/>
          <w:szCs w:val="28"/>
        </w:rPr>
        <w:t>Indications générales pour l’entrainement</w:t>
      </w:r>
    </w:p>
    <w:p w:rsidR="00080110" w:rsidRPr="00962780" w:rsidRDefault="00080110" w:rsidP="00080110">
      <w:pPr>
        <w:rPr>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2402"/>
        <w:gridCol w:w="2468"/>
        <w:gridCol w:w="2898"/>
      </w:tblGrid>
      <w:tr w:rsidR="00080110" w:rsidRPr="00962780" w:rsidTr="001C08DE">
        <w:tc>
          <w:tcPr>
            <w:tcW w:w="2303" w:type="dxa"/>
          </w:tcPr>
          <w:p w:rsidR="00080110" w:rsidRPr="00962780" w:rsidRDefault="00080110" w:rsidP="00080110">
            <w:pPr>
              <w:rPr>
                <w:sz w:val="28"/>
                <w:szCs w:val="28"/>
              </w:rPr>
            </w:pPr>
            <w:r w:rsidRPr="00962780">
              <w:rPr>
                <w:sz w:val="28"/>
                <w:szCs w:val="28"/>
              </w:rPr>
              <w:t>% Moyen de la VAM</w:t>
            </w:r>
          </w:p>
        </w:tc>
        <w:tc>
          <w:tcPr>
            <w:tcW w:w="2625" w:type="dxa"/>
          </w:tcPr>
          <w:p w:rsidR="00080110" w:rsidRPr="00962780" w:rsidRDefault="00080110" w:rsidP="00080110">
            <w:pPr>
              <w:rPr>
                <w:sz w:val="28"/>
                <w:szCs w:val="28"/>
              </w:rPr>
            </w:pPr>
            <w:r w:rsidRPr="00962780">
              <w:rPr>
                <w:sz w:val="28"/>
                <w:szCs w:val="28"/>
              </w:rPr>
              <w:t xml:space="preserve">% Moyen de la </w:t>
            </w:r>
            <w:proofErr w:type="spellStart"/>
            <w:r w:rsidRPr="00962780">
              <w:rPr>
                <w:sz w:val="28"/>
                <w:szCs w:val="28"/>
              </w:rPr>
              <w:t>FCmax</w:t>
            </w:r>
            <w:proofErr w:type="spellEnd"/>
          </w:p>
        </w:tc>
        <w:tc>
          <w:tcPr>
            <w:tcW w:w="2551" w:type="dxa"/>
          </w:tcPr>
          <w:p w:rsidR="00080110" w:rsidRPr="00962780" w:rsidRDefault="00080110" w:rsidP="00080110">
            <w:pPr>
              <w:rPr>
                <w:sz w:val="28"/>
                <w:szCs w:val="28"/>
              </w:rPr>
            </w:pPr>
            <w:r w:rsidRPr="00962780">
              <w:rPr>
                <w:sz w:val="28"/>
                <w:szCs w:val="28"/>
              </w:rPr>
              <w:t>Durée et caractéristiques de l’exercice</w:t>
            </w:r>
          </w:p>
        </w:tc>
        <w:tc>
          <w:tcPr>
            <w:tcW w:w="2410" w:type="dxa"/>
          </w:tcPr>
          <w:p w:rsidR="00080110" w:rsidRPr="00962780" w:rsidRDefault="00080110" w:rsidP="00080110">
            <w:pPr>
              <w:rPr>
                <w:sz w:val="28"/>
                <w:szCs w:val="28"/>
              </w:rPr>
            </w:pPr>
            <w:r w:rsidRPr="00962780">
              <w:rPr>
                <w:sz w:val="28"/>
                <w:szCs w:val="28"/>
              </w:rPr>
              <w:t>Répercutions physiologiques</w:t>
            </w:r>
          </w:p>
        </w:tc>
      </w:tr>
      <w:tr w:rsidR="00080110" w:rsidRPr="00962780" w:rsidTr="001C08DE">
        <w:tc>
          <w:tcPr>
            <w:tcW w:w="2303" w:type="dxa"/>
          </w:tcPr>
          <w:p w:rsidR="00080110" w:rsidRPr="00962780" w:rsidRDefault="00080110" w:rsidP="00080110">
            <w:pPr>
              <w:rPr>
                <w:sz w:val="28"/>
                <w:szCs w:val="28"/>
              </w:rPr>
            </w:pPr>
            <w:r w:rsidRPr="00962780">
              <w:rPr>
                <w:sz w:val="28"/>
                <w:szCs w:val="28"/>
              </w:rPr>
              <w:t>50 à 55 %</w:t>
            </w:r>
          </w:p>
        </w:tc>
        <w:tc>
          <w:tcPr>
            <w:tcW w:w="2625" w:type="dxa"/>
          </w:tcPr>
          <w:p w:rsidR="00080110" w:rsidRPr="00962780" w:rsidRDefault="00080110" w:rsidP="00080110">
            <w:pPr>
              <w:rPr>
                <w:sz w:val="28"/>
                <w:szCs w:val="28"/>
              </w:rPr>
            </w:pPr>
            <w:r w:rsidRPr="00962780">
              <w:rPr>
                <w:sz w:val="28"/>
                <w:szCs w:val="28"/>
              </w:rPr>
              <w:t>65 à 70%</w:t>
            </w:r>
          </w:p>
        </w:tc>
        <w:tc>
          <w:tcPr>
            <w:tcW w:w="2551" w:type="dxa"/>
          </w:tcPr>
          <w:p w:rsidR="00080110" w:rsidRPr="00962780" w:rsidRDefault="00080110" w:rsidP="00080110">
            <w:pPr>
              <w:rPr>
                <w:sz w:val="28"/>
                <w:szCs w:val="28"/>
              </w:rPr>
            </w:pPr>
            <w:r w:rsidRPr="00962780">
              <w:rPr>
                <w:sz w:val="28"/>
                <w:szCs w:val="28"/>
              </w:rPr>
              <w:t>10 à 15mn</w:t>
            </w:r>
          </w:p>
        </w:tc>
        <w:tc>
          <w:tcPr>
            <w:tcW w:w="2410" w:type="dxa"/>
          </w:tcPr>
          <w:p w:rsidR="00080110" w:rsidRPr="00962780" w:rsidRDefault="00080110" w:rsidP="00080110">
            <w:pPr>
              <w:rPr>
                <w:sz w:val="28"/>
                <w:szCs w:val="28"/>
              </w:rPr>
            </w:pPr>
            <w:r w:rsidRPr="00962780">
              <w:rPr>
                <w:sz w:val="28"/>
                <w:szCs w:val="28"/>
              </w:rPr>
              <w:t>Récupération active après une séance dure</w:t>
            </w:r>
          </w:p>
        </w:tc>
      </w:tr>
      <w:tr w:rsidR="00080110" w:rsidRPr="00962780" w:rsidTr="001C08DE">
        <w:tc>
          <w:tcPr>
            <w:tcW w:w="2303" w:type="dxa"/>
          </w:tcPr>
          <w:p w:rsidR="00080110" w:rsidRPr="00962780" w:rsidRDefault="00080110" w:rsidP="00080110">
            <w:pPr>
              <w:rPr>
                <w:sz w:val="28"/>
                <w:szCs w:val="28"/>
              </w:rPr>
            </w:pPr>
            <w:r w:rsidRPr="00962780">
              <w:rPr>
                <w:sz w:val="28"/>
                <w:szCs w:val="28"/>
              </w:rPr>
              <w:t>65 à 69 %</w:t>
            </w:r>
          </w:p>
        </w:tc>
        <w:tc>
          <w:tcPr>
            <w:tcW w:w="2625" w:type="dxa"/>
          </w:tcPr>
          <w:p w:rsidR="00080110" w:rsidRPr="00962780" w:rsidRDefault="00080110" w:rsidP="00080110">
            <w:pPr>
              <w:rPr>
                <w:sz w:val="28"/>
                <w:szCs w:val="28"/>
              </w:rPr>
            </w:pPr>
            <w:r w:rsidRPr="00962780">
              <w:rPr>
                <w:sz w:val="28"/>
                <w:szCs w:val="28"/>
              </w:rPr>
              <w:t>71 à 79 %</w:t>
            </w:r>
          </w:p>
        </w:tc>
        <w:tc>
          <w:tcPr>
            <w:tcW w:w="2551" w:type="dxa"/>
          </w:tcPr>
          <w:p w:rsidR="00080110" w:rsidRPr="00962780" w:rsidRDefault="00080110" w:rsidP="00080110">
            <w:pPr>
              <w:rPr>
                <w:sz w:val="28"/>
                <w:szCs w:val="28"/>
              </w:rPr>
            </w:pPr>
            <w:r w:rsidRPr="00962780">
              <w:rPr>
                <w:sz w:val="28"/>
                <w:szCs w:val="28"/>
              </w:rPr>
              <w:t>Durée longue</w:t>
            </w:r>
          </w:p>
        </w:tc>
        <w:tc>
          <w:tcPr>
            <w:tcW w:w="2410" w:type="dxa"/>
          </w:tcPr>
          <w:p w:rsidR="00080110" w:rsidRPr="00962780" w:rsidRDefault="00080110" w:rsidP="00080110">
            <w:pPr>
              <w:numPr>
                <w:ilvl w:val="0"/>
                <w:numId w:val="55"/>
              </w:numPr>
              <w:rPr>
                <w:sz w:val="28"/>
                <w:szCs w:val="28"/>
              </w:rPr>
            </w:pPr>
            <w:r w:rsidRPr="00962780">
              <w:rPr>
                <w:sz w:val="28"/>
                <w:szCs w:val="28"/>
              </w:rPr>
              <w:t>Echauffement</w:t>
            </w:r>
          </w:p>
          <w:p w:rsidR="00080110" w:rsidRPr="00962780" w:rsidRDefault="00080110" w:rsidP="00080110">
            <w:pPr>
              <w:numPr>
                <w:ilvl w:val="0"/>
                <w:numId w:val="55"/>
              </w:numPr>
              <w:rPr>
                <w:sz w:val="28"/>
                <w:szCs w:val="28"/>
              </w:rPr>
            </w:pPr>
            <w:r w:rsidRPr="00962780">
              <w:rPr>
                <w:sz w:val="28"/>
                <w:szCs w:val="28"/>
              </w:rPr>
              <w:t>reprise</w:t>
            </w:r>
          </w:p>
        </w:tc>
      </w:tr>
      <w:tr w:rsidR="00080110" w:rsidRPr="00962780" w:rsidTr="001C08DE">
        <w:tc>
          <w:tcPr>
            <w:tcW w:w="2303" w:type="dxa"/>
          </w:tcPr>
          <w:p w:rsidR="00080110" w:rsidRPr="00962780" w:rsidRDefault="00080110" w:rsidP="00080110">
            <w:pPr>
              <w:rPr>
                <w:sz w:val="28"/>
                <w:szCs w:val="28"/>
              </w:rPr>
            </w:pPr>
            <w:r w:rsidRPr="00962780">
              <w:rPr>
                <w:sz w:val="28"/>
                <w:szCs w:val="28"/>
              </w:rPr>
              <w:t>70 à 79 %</w:t>
            </w:r>
          </w:p>
        </w:tc>
        <w:tc>
          <w:tcPr>
            <w:tcW w:w="2625" w:type="dxa"/>
          </w:tcPr>
          <w:p w:rsidR="00080110" w:rsidRPr="00962780" w:rsidRDefault="00080110" w:rsidP="00080110">
            <w:pPr>
              <w:rPr>
                <w:sz w:val="28"/>
                <w:szCs w:val="28"/>
              </w:rPr>
            </w:pPr>
            <w:r w:rsidRPr="00962780">
              <w:rPr>
                <w:sz w:val="28"/>
                <w:szCs w:val="28"/>
              </w:rPr>
              <w:t>80 à 89 %</w:t>
            </w:r>
          </w:p>
        </w:tc>
        <w:tc>
          <w:tcPr>
            <w:tcW w:w="2551" w:type="dxa"/>
          </w:tcPr>
          <w:p w:rsidR="00080110" w:rsidRPr="00962780" w:rsidRDefault="00080110" w:rsidP="00080110">
            <w:pPr>
              <w:rPr>
                <w:sz w:val="28"/>
                <w:szCs w:val="28"/>
              </w:rPr>
            </w:pPr>
            <w:r w:rsidRPr="00962780">
              <w:rPr>
                <w:sz w:val="28"/>
                <w:szCs w:val="28"/>
              </w:rPr>
              <w:t>Longues durées continues course de fond</w:t>
            </w:r>
          </w:p>
        </w:tc>
        <w:tc>
          <w:tcPr>
            <w:tcW w:w="2410" w:type="dxa"/>
          </w:tcPr>
          <w:p w:rsidR="00080110" w:rsidRPr="00962780" w:rsidRDefault="00080110" w:rsidP="00080110">
            <w:pPr>
              <w:numPr>
                <w:ilvl w:val="0"/>
                <w:numId w:val="57"/>
              </w:numPr>
              <w:rPr>
                <w:sz w:val="28"/>
                <w:szCs w:val="28"/>
              </w:rPr>
            </w:pPr>
            <w:r w:rsidRPr="00962780">
              <w:rPr>
                <w:sz w:val="28"/>
                <w:szCs w:val="28"/>
              </w:rPr>
              <w:t>Début de saison</w:t>
            </w:r>
          </w:p>
          <w:p w:rsidR="00080110" w:rsidRPr="00962780" w:rsidRDefault="00080110" w:rsidP="00080110">
            <w:pPr>
              <w:numPr>
                <w:ilvl w:val="0"/>
                <w:numId w:val="57"/>
              </w:numPr>
              <w:rPr>
                <w:sz w:val="28"/>
                <w:szCs w:val="28"/>
              </w:rPr>
            </w:pPr>
            <w:proofErr w:type="spellStart"/>
            <w:r w:rsidRPr="00962780">
              <w:rPr>
                <w:sz w:val="28"/>
                <w:szCs w:val="28"/>
              </w:rPr>
              <w:t>Dvp</w:t>
            </w:r>
            <w:proofErr w:type="spellEnd"/>
            <w:r w:rsidRPr="00962780">
              <w:rPr>
                <w:sz w:val="28"/>
                <w:szCs w:val="28"/>
              </w:rPr>
              <w:t xml:space="preserve"> end aérobie</w:t>
            </w:r>
          </w:p>
          <w:p w:rsidR="00080110" w:rsidRPr="00962780" w:rsidRDefault="00080110" w:rsidP="00080110">
            <w:pPr>
              <w:numPr>
                <w:ilvl w:val="0"/>
                <w:numId w:val="57"/>
              </w:numPr>
              <w:rPr>
                <w:sz w:val="28"/>
                <w:szCs w:val="28"/>
              </w:rPr>
            </w:pPr>
            <w:r w:rsidRPr="00962780">
              <w:rPr>
                <w:sz w:val="28"/>
                <w:szCs w:val="28"/>
              </w:rPr>
              <w:t>Apparition de l’acide</w:t>
            </w:r>
          </w:p>
        </w:tc>
      </w:tr>
      <w:tr w:rsidR="00080110" w:rsidRPr="00962780" w:rsidTr="001C08DE">
        <w:tc>
          <w:tcPr>
            <w:tcW w:w="2303" w:type="dxa"/>
          </w:tcPr>
          <w:p w:rsidR="00080110" w:rsidRPr="00962780" w:rsidRDefault="00080110" w:rsidP="00080110">
            <w:pPr>
              <w:rPr>
                <w:sz w:val="28"/>
                <w:szCs w:val="28"/>
              </w:rPr>
            </w:pPr>
            <w:r w:rsidRPr="00962780">
              <w:rPr>
                <w:sz w:val="28"/>
                <w:szCs w:val="28"/>
              </w:rPr>
              <w:t>80 à 89 %</w:t>
            </w:r>
          </w:p>
        </w:tc>
        <w:tc>
          <w:tcPr>
            <w:tcW w:w="2625" w:type="dxa"/>
          </w:tcPr>
          <w:p w:rsidR="00080110" w:rsidRPr="00962780" w:rsidRDefault="00080110" w:rsidP="00080110">
            <w:pPr>
              <w:rPr>
                <w:sz w:val="28"/>
                <w:szCs w:val="28"/>
              </w:rPr>
            </w:pPr>
            <w:r w:rsidRPr="00962780">
              <w:rPr>
                <w:sz w:val="28"/>
                <w:szCs w:val="28"/>
              </w:rPr>
              <w:t>90 à 97 %</w:t>
            </w:r>
          </w:p>
        </w:tc>
        <w:tc>
          <w:tcPr>
            <w:tcW w:w="2551" w:type="dxa"/>
          </w:tcPr>
          <w:p w:rsidR="00080110" w:rsidRPr="00962780" w:rsidRDefault="00080110" w:rsidP="00080110">
            <w:pPr>
              <w:rPr>
                <w:sz w:val="28"/>
                <w:szCs w:val="28"/>
              </w:rPr>
            </w:pPr>
            <w:r w:rsidRPr="00962780">
              <w:rPr>
                <w:sz w:val="28"/>
                <w:szCs w:val="28"/>
              </w:rPr>
              <w:t>Courses par intervalles longs durée supérieures à 6mn × 3 à 4 ; R= 2mn, 3mn, 4mn, 5 mn</w:t>
            </w:r>
          </w:p>
        </w:tc>
        <w:tc>
          <w:tcPr>
            <w:tcW w:w="2410" w:type="dxa"/>
          </w:tcPr>
          <w:p w:rsidR="00080110" w:rsidRPr="00962780" w:rsidRDefault="00080110" w:rsidP="00080110">
            <w:pPr>
              <w:numPr>
                <w:ilvl w:val="0"/>
                <w:numId w:val="58"/>
              </w:numPr>
              <w:rPr>
                <w:sz w:val="28"/>
                <w:szCs w:val="28"/>
              </w:rPr>
            </w:pPr>
            <w:r w:rsidRPr="00962780">
              <w:rPr>
                <w:sz w:val="28"/>
                <w:szCs w:val="28"/>
              </w:rPr>
              <w:t>Augmentation d’acide</w:t>
            </w:r>
          </w:p>
          <w:p w:rsidR="00080110" w:rsidRPr="00962780" w:rsidRDefault="00080110" w:rsidP="00080110">
            <w:pPr>
              <w:numPr>
                <w:ilvl w:val="0"/>
                <w:numId w:val="58"/>
              </w:numPr>
              <w:rPr>
                <w:sz w:val="28"/>
                <w:szCs w:val="28"/>
              </w:rPr>
            </w:pPr>
            <w:r w:rsidRPr="00962780">
              <w:rPr>
                <w:sz w:val="28"/>
                <w:szCs w:val="28"/>
              </w:rPr>
              <w:t xml:space="preserve">Anaérobie </w:t>
            </w:r>
            <w:proofErr w:type="spellStart"/>
            <w:r w:rsidRPr="00962780">
              <w:rPr>
                <w:sz w:val="28"/>
                <w:szCs w:val="28"/>
              </w:rPr>
              <w:t>lact</w:t>
            </w:r>
            <w:proofErr w:type="spellEnd"/>
          </w:p>
          <w:p w:rsidR="00080110" w:rsidRPr="00962780" w:rsidRDefault="00080110" w:rsidP="00080110">
            <w:pPr>
              <w:numPr>
                <w:ilvl w:val="0"/>
                <w:numId w:val="58"/>
              </w:numPr>
              <w:rPr>
                <w:sz w:val="28"/>
                <w:szCs w:val="28"/>
              </w:rPr>
            </w:pPr>
            <w:proofErr w:type="spellStart"/>
            <w:r w:rsidRPr="00962780">
              <w:rPr>
                <w:sz w:val="28"/>
                <w:szCs w:val="28"/>
              </w:rPr>
              <w:t>Dvpt</w:t>
            </w:r>
            <w:proofErr w:type="spellEnd"/>
            <w:r w:rsidRPr="00962780">
              <w:rPr>
                <w:sz w:val="28"/>
                <w:szCs w:val="28"/>
              </w:rPr>
              <w:t xml:space="preserve"> mixte </w:t>
            </w:r>
            <w:proofErr w:type="spellStart"/>
            <w:r w:rsidRPr="00962780">
              <w:rPr>
                <w:sz w:val="28"/>
                <w:szCs w:val="28"/>
              </w:rPr>
              <w:t>aéro</w:t>
            </w:r>
            <w:proofErr w:type="spellEnd"/>
            <w:r w:rsidRPr="00962780">
              <w:rPr>
                <w:sz w:val="28"/>
                <w:szCs w:val="28"/>
              </w:rPr>
              <w:t>-anaérobie</w:t>
            </w:r>
          </w:p>
        </w:tc>
      </w:tr>
      <w:tr w:rsidR="00080110" w:rsidRPr="00962780" w:rsidTr="001C08DE">
        <w:tc>
          <w:tcPr>
            <w:tcW w:w="2303" w:type="dxa"/>
          </w:tcPr>
          <w:p w:rsidR="00080110" w:rsidRPr="00962780" w:rsidRDefault="00080110" w:rsidP="00080110">
            <w:pPr>
              <w:rPr>
                <w:sz w:val="28"/>
                <w:szCs w:val="28"/>
              </w:rPr>
            </w:pPr>
            <w:r w:rsidRPr="00962780">
              <w:rPr>
                <w:sz w:val="28"/>
                <w:szCs w:val="28"/>
              </w:rPr>
              <w:t>90 à 100 %</w:t>
            </w:r>
          </w:p>
        </w:tc>
        <w:tc>
          <w:tcPr>
            <w:tcW w:w="2625" w:type="dxa"/>
          </w:tcPr>
          <w:p w:rsidR="00080110" w:rsidRPr="00962780" w:rsidRDefault="00080110" w:rsidP="00080110">
            <w:pPr>
              <w:rPr>
                <w:sz w:val="28"/>
                <w:szCs w:val="28"/>
              </w:rPr>
            </w:pPr>
            <w:r w:rsidRPr="00962780">
              <w:rPr>
                <w:sz w:val="28"/>
                <w:szCs w:val="28"/>
              </w:rPr>
              <w:t>98 à FC Max</w:t>
            </w:r>
          </w:p>
        </w:tc>
        <w:tc>
          <w:tcPr>
            <w:tcW w:w="2551" w:type="dxa"/>
          </w:tcPr>
          <w:p w:rsidR="00080110" w:rsidRPr="00962780" w:rsidRDefault="00080110" w:rsidP="00080110">
            <w:pPr>
              <w:rPr>
                <w:sz w:val="28"/>
                <w:szCs w:val="28"/>
              </w:rPr>
            </w:pPr>
            <w:r w:rsidRPr="00962780">
              <w:rPr>
                <w:sz w:val="28"/>
                <w:szCs w:val="28"/>
              </w:rPr>
              <w:t>Courses par intervalles moyens durée 2 à 4 mn × 4 à 6 ; R= 2mn, 3mn, 4mn, 5 mn</w:t>
            </w:r>
          </w:p>
        </w:tc>
        <w:tc>
          <w:tcPr>
            <w:tcW w:w="2410" w:type="dxa"/>
          </w:tcPr>
          <w:p w:rsidR="00080110" w:rsidRPr="00962780" w:rsidRDefault="00080110" w:rsidP="00080110">
            <w:pPr>
              <w:numPr>
                <w:ilvl w:val="0"/>
                <w:numId w:val="59"/>
              </w:numPr>
              <w:rPr>
                <w:sz w:val="28"/>
                <w:szCs w:val="28"/>
              </w:rPr>
            </w:pPr>
            <w:r w:rsidRPr="00962780">
              <w:rPr>
                <w:sz w:val="28"/>
                <w:szCs w:val="28"/>
              </w:rPr>
              <w:t>Accumulation importante d’acide</w:t>
            </w:r>
          </w:p>
          <w:p w:rsidR="00080110" w:rsidRPr="00962780" w:rsidRDefault="00080110" w:rsidP="00080110">
            <w:pPr>
              <w:numPr>
                <w:ilvl w:val="0"/>
                <w:numId w:val="59"/>
              </w:numPr>
              <w:rPr>
                <w:sz w:val="28"/>
                <w:szCs w:val="28"/>
              </w:rPr>
            </w:pPr>
            <w:r w:rsidRPr="00962780">
              <w:rPr>
                <w:sz w:val="28"/>
                <w:szCs w:val="28"/>
              </w:rPr>
              <w:t>Une fois/ semaine</w:t>
            </w:r>
          </w:p>
          <w:p w:rsidR="00080110" w:rsidRPr="00962780" w:rsidRDefault="00080110" w:rsidP="00080110">
            <w:pPr>
              <w:numPr>
                <w:ilvl w:val="0"/>
                <w:numId w:val="59"/>
              </w:numPr>
              <w:rPr>
                <w:sz w:val="28"/>
                <w:szCs w:val="28"/>
              </w:rPr>
            </w:pPr>
            <w:r w:rsidRPr="00962780">
              <w:rPr>
                <w:sz w:val="28"/>
                <w:szCs w:val="28"/>
              </w:rPr>
              <w:t>Pas chez l’enfant</w:t>
            </w:r>
          </w:p>
          <w:p w:rsidR="00080110" w:rsidRPr="00962780" w:rsidRDefault="00080110" w:rsidP="00080110">
            <w:pPr>
              <w:numPr>
                <w:ilvl w:val="0"/>
                <w:numId w:val="59"/>
              </w:numPr>
              <w:rPr>
                <w:sz w:val="28"/>
                <w:szCs w:val="28"/>
              </w:rPr>
            </w:pPr>
            <w:proofErr w:type="spellStart"/>
            <w:r w:rsidRPr="00962780">
              <w:rPr>
                <w:sz w:val="28"/>
                <w:szCs w:val="28"/>
              </w:rPr>
              <w:t>Dvpt</w:t>
            </w:r>
            <w:proofErr w:type="spellEnd"/>
            <w:r w:rsidRPr="00962780">
              <w:rPr>
                <w:sz w:val="28"/>
                <w:szCs w:val="28"/>
              </w:rPr>
              <w:t xml:space="preserve"> mixte (PA et CL)</w:t>
            </w:r>
          </w:p>
        </w:tc>
      </w:tr>
      <w:tr w:rsidR="00080110" w:rsidRPr="00962780" w:rsidTr="001C08DE">
        <w:tc>
          <w:tcPr>
            <w:tcW w:w="2303" w:type="dxa"/>
          </w:tcPr>
          <w:p w:rsidR="00080110" w:rsidRPr="00962780" w:rsidRDefault="00080110" w:rsidP="00080110">
            <w:pPr>
              <w:rPr>
                <w:sz w:val="28"/>
                <w:szCs w:val="28"/>
              </w:rPr>
            </w:pPr>
            <w:r w:rsidRPr="00962780">
              <w:rPr>
                <w:sz w:val="28"/>
                <w:szCs w:val="28"/>
              </w:rPr>
              <w:t>+ de 100 à 120 %</w:t>
            </w:r>
          </w:p>
        </w:tc>
        <w:tc>
          <w:tcPr>
            <w:tcW w:w="2625" w:type="dxa"/>
          </w:tcPr>
          <w:p w:rsidR="00080110" w:rsidRPr="00962780" w:rsidRDefault="00080110" w:rsidP="00080110">
            <w:pPr>
              <w:rPr>
                <w:sz w:val="28"/>
                <w:szCs w:val="28"/>
              </w:rPr>
            </w:pPr>
            <w:r w:rsidRPr="00962780">
              <w:rPr>
                <w:sz w:val="28"/>
                <w:szCs w:val="28"/>
              </w:rPr>
              <w:t>FC Max</w:t>
            </w:r>
          </w:p>
        </w:tc>
        <w:tc>
          <w:tcPr>
            <w:tcW w:w="2551" w:type="dxa"/>
          </w:tcPr>
          <w:p w:rsidR="00080110" w:rsidRPr="00962780" w:rsidRDefault="00080110" w:rsidP="00080110">
            <w:pPr>
              <w:rPr>
                <w:sz w:val="28"/>
                <w:szCs w:val="28"/>
              </w:rPr>
            </w:pPr>
            <w:r w:rsidRPr="00962780">
              <w:rPr>
                <w:sz w:val="28"/>
                <w:szCs w:val="28"/>
              </w:rPr>
              <w:t xml:space="preserve">Courses par intervalles courts type 10s/ 20s ; 15/15 ; 30/30 ; sur une durée de 15 mn à 20 mn, genre </w:t>
            </w:r>
            <w:proofErr w:type="spellStart"/>
            <w:r w:rsidRPr="00962780">
              <w:rPr>
                <w:sz w:val="28"/>
                <w:szCs w:val="28"/>
              </w:rPr>
              <w:t>fartleck</w:t>
            </w:r>
            <w:proofErr w:type="spellEnd"/>
          </w:p>
        </w:tc>
        <w:tc>
          <w:tcPr>
            <w:tcW w:w="2410" w:type="dxa"/>
          </w:tcPr>
          <w:p w:rsidR="00080110" w:rsidRPr="00962780" w:rsidRDefault="00080110" w:rsidP="00080110">
            <w:pPr>
              <w:numPr>
                <w:ilvl w:val="0"/>
                <w:numId w:val="60"/>
              </w:numPr>
              <w:rPr>
                <w:sz w:val="28"/>
                <w:szCs w:val="28"/>
              </w:rPr>
            </w:pPr>
            <w:r w:rsidRPr="00962780">
              <w:rPr>
                <w:sz w:val="28"/>
                <w:szCs w:val="28"/>
              </w:rPr>
              <w:t>Sollicitation maximale</w:t>
            </w:r>
          </w:p>
          <w:p w:rsidR="00080110" w:rsidRPr="00962780" w:rsidRDefault="00080110" w:rsidP="00080110">
            <w:pPr>
              <w:numPr>
                <w:ilvl w:val="0"/>
                <w:numId w:val="60"/>
              </w:numPr>
              <w:rPr>
                <w:sz w:val="28"/>
                <w:szCs w:val="28"/>
              </w:rPr>
            </w:pPr>
            <w:proofErr w:type="spellStart"/>
            <w:r w:rsidRPr="00962780">
              <w:rPr>
                <w:sz w:val="28"/>
                <w:szCs w:val="28"/>
              </w:rPr>
              <w:t>Dvpt</w:t>
            </w:r>
            <w:proofErr w:type="spellEnd"/>
            <w:r w:rsidRPr="00962780">
              <w:rPr>
                <w:sz w:val="28"/>
                <w:szCs w:val="28"/>
              </w:rPr>
              <w:t xml:space="preserve"> de la PMA</w:t>
            </w:r>
          </w:p>
          <w:p w:rsidR="00080110" w:rsidRPr="00962780" w:rsidRDefault="00080110" w:rsidP="00080110">
            <w:pPr>
              <w:numPr>
                <w:ilvl w:val="0"/>
                <w:numId w:val="60"/>
              </w:numPr>
              <w:rPr>
                <w:sz w:val="28"/>
                <w:szCs w:val="28"/>
              </w:rPr>
            </w:pPr>
            <w:r w:rsidRPr="00962780">
              <w:rPr>
                <w:sz w:val="28"/>
                <w:szCs w:val="28"/>
              </w:rPr>
              <w:t>Pas de lactate</w:t>
            </w:r>
          </w:p>
          <w:p w:rsidR="00080110" w:rsidRPr="00962780" w:rsidRDefault="00080110" w:rsidP="00080110">
            <w:pPr>
              <w:numPr>
                <w:ilvl w:val="0"/>
                <w:numId w:val="60"/>
              </w:numPr>
              <w:rPr>
                <w:sz w:val="28"/>
                <w:szCs w:val="28"/>
              </w:rPr>
            </w:pPr>
            <w:proofErr w:type="spellStart"/>
            <w:r w:rsidRPr="00962780">
              <w:rPr>
                <w:sz w:val="28"/>
                <w:szCs w:val="28"/>
              </w:rPr>
              <w:t>Dvpt</w:t>
            </w:r>
            <w:proofErr w:type="spellEnd"/>
            <w:r w:rsidRPr="00962780">
              <w:rPr>
                <w:sz w:val="28"/>
                <w:szCs w:val="28"/>
              </w:rPr>
              <w:t xml:space="preserve"> CAA</w:t>
            </w:r>
          </w:p>
        </w:tc>
      </w:tr>
    </w:tbl>
    <w:p w:rsidR="006B70CE" w:rsidRPr="00962780" w:rsidRDefault="006B70CE" w:rsidP="006B70CE">
      <w:pPr>
        <w:tabs>
          <w:tab w:val="center" w:pos="1853"/>
        </w:tabs>
        <w:autoSpaceDE w:val="0"/>
        <w:autoSpaceDN w:val="0"/>
        <w:adjustRightInd w:val="0"/>
        <w:rPr>
          <w:rFonts w:asciiTheme="majorBidi" w:hAnsiTheme="majorBidi" w:cstheme="majorBidi"/>
          <w:b/>
          <w:bCs/>
          <w:sz w:val="28"/>
          <w:szCs w:val="28"/>
        </w:rPr>
      </w:pPr>
    </w:p>
    <w:p w:rsidR="00D1643B" w:rsidRDefault="00D1643B" w:rsidP="001B7CAF">
      <w:pPr>
        <w:spacing w:after="200" w:line="276" w:lineRule="auto"/>
        <w:jc w:val="both"/>
        <w:rPr>
          <w:rFonts w:asciiTheme="majorBidi" w:eastAsia="Calibri" w:hAnsiTheme="majorBidi" w:cstheme="majorBidi"/>
          <w:b/>
          <w:bCs/>
          <w:sz w:val="28"/>
          <w:szCs w:val="28"/>
          <w:lang w:eastAsia="en-US"/>
        </w:rPr>
      </w:pPr>
    </w:p>
    <w:p w:rsidR="00D1643B" w:rsidRDefault="00D1643B" w:rsidP="001B7CAF">
      <w:pPr>
        <w:spacing w:after="200" w:line="276" w:lineRule="auto"/>
        <w:jc w:val="both"/>
        <w:rPr>
          <w:rFonts w:asciiTheme="majorBidi" w:eastAsia="Calibri" w:hAnsiTheme="majorBidi" w:cstheme="majorBidi"/>
          <w:b/>
          <w:bCs/>
          <w:sz w:val="28"/>
          <w:szCs w:val="28"/>
          <w:lang w:eastAsia="en-US"/>
        </w:rPr>
      </w:pPr>
    </w:p>
    <w:p w:rsidR="00D1643B" w:rsidRDefault="00D1643B" w:rsidP="001B7CAF">
      <w:pPr>
        <w:spacing w:after="200" w:line="276" w:lineRule="auto"/>
        <w:jc w:val="both"/>
        <w:rPr>
          <w:rFonts w:asciiTheme="majorBidi" w:eastAsia="Calibri" w:hAnsiTheme="majorBidi" w:cstheme="majorBidi"/>
          <w:b/>
          <w:bCs/>
          <w:sz w:val="28"/>
          <w:szCs w:val="28"/>
          <w:lang w:eastAsia="en-US"/>
        </w:rPr>
      </w:pPr>
    </w:p>
    <w:p w:rsidR="007877A9" w:rsidRPr="00962780" w:rsidRDefault="001B7CAF" w:rsidP="001B7CAF">
      <w:pPr>
        <w:spacing w:after="200" w:line="276" w:lineRule="auto"/>
        <w:jc w:val="both"/>
        <w:rPr>
          <w:rFonts w:asciiTheme="majorBidi" w:eastAsia="Calibri" w:hAnsiTheme="majorBidi" w:cstheme="majorBidi"/>
          <w:b/>
          <w:bCs/>
          <w:sz w:val="28"/>
          <w:szCs w:val="28"/>
          <w:lang w:eastAsia="en-US"/>
        </w:rPr>
      </w:pPr>
      <w:r w:rsidRPr="00962780">
        <w:rPr>
          <w:rFonts w:asciiTheme="majorBidi" w:eastAsia="Calibri" w:hAnsiTheme="majorBidi" w:cstheme="majorBidi"/>
          <w:b/>
          <w:bCs/>
          <w:sz w:val="28"/>
          <w:szCs w:val="28"/>
          <w:lang w:eastAsia="en-US"/>
        </w:rPr>
        <w:lastRenderedPageBreak/>
        <w:t>Adaptation respiratoire normale</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Chez le sujet normal comme chez le malade lors d'un effort la ventilation augmente.</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t>l'analyse de la courbe d'évolution de la ventilation en fonction du temps lors d'efforts d'intensité modérée révèle:</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t>Une phase d'ascension rapide de la ventilation appelée phase d'accrochage; elle est liée à un phénomène réflexe qui se produit par suite de la stimulation de mécanorécepteurs musculo tendineux; elle peut être influencée aussi par la volonté.</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t>Puis se produit une ascension plus lente qui aboutit à un plateau stable (</w:t>
      </w:r>
      <w:proofErr w:type="spellStart"/>
      <w:r w:rsidRPr="00962780">
        <w:rPr>
          <w:rFonts w:asciiTheme="majorBidi" w:eastAsia="Calibri" w:hAnsiTheme="majorBidi" w:cstheme="majorBidi"/>
          <w:sz w:val="28"/>
          <w:szCs w:val="28"/>
          <w:lang w:eastAsia="en-US"/>
        </w:rPr>
        <w:t>steady</w:t>
      </w:r>
      <w:proofErr w:type="spellEnd"/>
      <w:r w:rsidRPr="00962780">
        <w:rPr>
          <w:rFonts w:asciiTheme="majorBidi" w:eastAsia="Calibri" w:hAnsiTheme="majorBidi" w:cstheme="majorBidi"/>
          <w:sz w:val="28"/>
          <w:szCs w:val="28"/>
          <w:lang w:eastAsia="en-US"/>
        </w:rPr>
        <w:t xml:space="preserve"> state) qui se maintient pendant toute la durée de l'effort.</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t>à l'arrêt de l'effort, la ventilation subit une chute rapide appelée phase de décrochage dans les premières secondes après l'arrêt, puis une décroissance plus lente pendant la phase de récupération jusqu'à un retour à la ventilation de repos</w:t>
      </w:r>
      <w:proofErr w:type="gramStart"/>
      <w:r w:rsidRPr="00962780">
        <w:rPr>
          <w:rFonts w:asciiTheme="majorBidi" w:eastAsia="Calibri" w:hAnsiTheme="majorBidi" w:cstheme="majorBidi"/>
          <w:sz w:val="28"/>
          <w:szCs w:val="28"/>
          <w:lang w:eastAsia="en-US"/>
        </w:rPr>
        <w:t>.(</w:t>
      </w:r>
      <w:proofErr w:type="gramEnd"/>
      <w:r w:rsidRPr="00962780">
        <w:rPr>
          <w:rFonts w:asciiTheme="majorBidi" w:eastAsia="Calibri" w:hAnsiTheme="majorBidi" w:cstheme="majorBidi"/>
          <w:sz w:val="28"/>
          <w:szCs w:val="28"/>
          <w:lang w:eastAsia="en-US"/>
        </w:rPr>
        <w:t>schéma)</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proofErr w:type="gramStart"/>
      <w:r w:rsidRPr="00962780">
        <w:rPr>
          <w:rFonts w:asciiTheme="majorBidi" w:eastAsia="Calibri" w:hAnsiTheme="majorBidi" w:cstheme="majorBidi"/>
          <w:sz w:val="28"/>
          <w:szCs w:val="28"/>
          <w:lang w:eastAsia="en-US"/>
        </w:rPr>
        <w:t>plus</w:t>
      </w:r>
      <w:proofErr w:type="gramEnd"/>
      <w:r w:rsidRPr="00962780">
        <w:rPr>
          <w:rFonts w:asciiTheme="majorBidi" w:eastAsia="Calibri" w:hAnsiTheme="majorBidi" w:cstheme="majorBidi"/>
          <w:sz w:val="28"/>
          <w:szCs w:val="28"/>
          <w:lang w:eastAsia="en-US"/>
        </w:rPr>
        <w:t xml:space="preserve"> l'effort est important plus le plateau de la courbe précédente est élevé:</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proofErr w:type="gramStart"/>
      <w:r w:rsidRPr="00962780">
        <w:rPr>
          <w:rFonts w:asciiTheme="majorBidi" w:eastAsia="Calibri" w:hAnsiTheme="majorBidi" w:cstheme="majorBidi"/>
          <w:sz w:val="28"/>
          <w:szCs w:val="28"/>
          <w:lang w:eastAsia="en-US"/>
        </w:rPr>
        <w:t>l'intensité</w:t>
      </w:r>
      <w:proofErr w:type="gramEnd"/>
      <w:r w:rsidRPr="00962780">
        <w:rPr>
          <w:rFonts w:asciiTheme="majorBidi" w:eastAsia="Calibri" w:hAnsiTheme="majorBidi" w:cstheme="majorBidi"/>
          <w:sz w:val="28"/>
          <w:szCs w:val="28"/>
          <w:lang w:eastAsia="en-US"/>
        </w:rPr>
        <w:t xml:space="preserve"> de l'effort peut être représentée par la consommation d'oxygène qu'il détermine. Il existe effectivement un rapport constant entre la puissance fournie et la consommation d'oxygène qui ne </w:t>
      </w:r>
      <w:proofErr w:type="spellStart"/>
      <w:r w:rsidRPr="00962780">
        <w:rPr>
          <w:rFonts w:asciiTheme="majorBidi" w:eastAsia="Calibri" w:hAnsiTheme="majorBidi" w:cstheme="majorBidi"/>
          <w:sz w:val="28"/>
          <w:szCs w:val="28"/>
          <w:lang w:eastAsia="en-US"/>
        </w:rPr>
        <w:t>depend</w:t>
      </w:r>
      <w:proofErr w:type="spellEnd"/>
      <w:r w:rsidRPr="00962780">
        <w:rPr>
          <w:rFonts w:asciiTheme="majorBidi" w:eastAsia="Calibri" w:hAnsiTheme="majorBidi" w:cstheme="majorBidi"/>
          <w:sz w:val="28"/>
          <w:szCs w:val="28"/>
          <w:lang w:eastAsia="en-US"/>
        </w:rPr>
        <w:t xml:space="preserve"> pas des caractéristiques de l'individu.</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t xml:space="preserve">Le rapport entre la ventilation et la consommation d'oxygène est </w:t>
      </w:r>
      <w:proofErr w:type="spellStart"/>
      <w:r w:rsidRPr="00962780">
        <w:rPr>
          <w:rFonts w:asciiTheme="majorBidi" w:eastAsia="Calibri" w:hAnsiTheme="majorBidi" w:cstheme="majorBidi"/>
          <w:sz w:val="28"/>
          <w:szCs w:val="28"/>
          <w:lang w:eastAsia="en-US"/>
        </w:rPr>
        <w:t>appellée</w:t>
      </w:r>
      <w:proofErr w:type="spellEnd"/>
      <w:r w:rsidRPr="00962780">
        <w:rPr>
          <w:rFonts w:asciiTheme="majorBidi" w:eastAsia="Calibri" w:hAnsiTheme="majorBidi" w:cstheme="majorBidi"/>
          <w:sz w:val="28"/>
          <w:szCs w:val="28"/>
          <w:lang w:eastAsia="en-US"/>
        </w:rPr>
        <w:t xml:space="preserve"> équivalent respiratoire en Oxygène </w:t>
      </w:r>
      <w:proofErr w:type="spellStart"/>
      <w:r w:rsidRPr="00962780">
        <w:rPr>
          <w:rFonts w:asciiTheme="majorBidi" w:eastAsia="Calibri" w:hAnsiTheme="majorBidi" w:cstheme="majorBidi"/>
          <w:sz w:val="28"/>
          <w:szCs w:val="28"/>
          <w:lang w:eastAsia="en-US"/>
        </w:rPr>
        <w:t>Eq</w:t>
      </w:r>
      <w:proofErr w:type="spellEnd"/>
      <w:r w:rsidRPr="00962780">
        <w:rPr>
          <w:rFonts w:asciiTheme="majorBidi" w:eastAsia="Calibri" w:hAnsiTheme="majorBidi" w:cstheme="majorBidi"/>
          <w:sz w:val="28"/>
          <w:szCs w:val="28"/>
          <w:lang w:eastAsia="en-US"/>
        </w:rPr>
        <w:t xml:space="preserve"> O2 et représente le nombre de litres minutes qu'il est nécessaire à un individu de brasser pour fournir aux tissus un litre d'oxygène. Cette donnée est par contre variable selon les individus, leur degré d'entraînement ou leur pathologie.</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B7CAF" w:rsidRPr="00962780">
        <w:rPr>
          <w:rFonts w:asciiTheme="majorBidi" w:eastAsia="Calibri" w:hAnsiTheme="majorBidi" w:cstheme="majorBidi"/>
          <w:sz w:val="28"/>
          <w:szCs w:val="28"/>
          <w:lang w:eastAsia="en-US"/>
        </w:rPr>
        <w:t>L’analyse</w:t>
      </w:r>
      <w:r w:rsidRPr="00962780">
        <w:rPr>
          <w:rFonts w:asciiTheme="majorBidi" w:eastAsia="Calibri" w:hAnsiTheme="majorBidi" w:cstheme="majorBidi"/>
          <w:sz w:val="28"/>
          <w:szCs w:val="28"/>
          <w:lang w:eastAsia="en-US"/>
        </w:rPr>
        <w:t xml:space="preserve"> de l'évolution de la courbe de l'EqO2 en fonction de la VO2 (donc de l'intensité de l'effort) donne les résultats suivants:</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proofErr w:type="gramStart"/>
      <w:r w:rsidRPr="00962780">
        <w:rPr>
          <w:rFonts w:asciiTheme="majorBidi" w:eastAsia="Calibri" w:hAnsiTheme="majorBidi" w:cstheme="majorBidi"/>
          <w:sz w:val="28"/>
          <w:szCs w:val="28"/>
          <w:lang w:eastAsia="en-US"/>
        </w:rPr>
        <w:t>la</w:t>
      </w:r>
      <w:proofErr w:type="gramEnd"/>
      <w:r w:rsidRPr="00962780">
        <w:rPr>
          <w:rFonts w:asciiTheme="majorBidi" w:eastAsia="Calibri" w:hAnsiTheme="majorBidi" w:cstheme="majorBidi"/>
          <w:sz w:val="28"/>
          <w:szCs w:val="28"/>
          <w:lang w:eastAsia="en-US"/>
        </w:rPr>
        <w:t xml:space="preserve"> valeur reste constante pour des efforts modérés, largement sous maximaux ce qui revient à dire que pour des efforts croissants mais modérés la ventilation globale augmente proportionnellement à l'augmentation de la consommation d'oxygène selon une pente représentée par l'EqO2.</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lastRenderedPageBreak/>
        <w:tab/>
      </w:r>
      <w:r w:rsidR="001B7CAF" w:rsidRPr="00962780">
        <w:rPr>
          <w:rFonts w:asciiTheme="majorBidi" w:eastAsia="Calibri" w:hAnsiTheme="majorBidi" w:cstheme="majorBidi"/>
          <w:sz w:val="28"/>
          <w:szCs w:val="28"/>
          <w:lang w:eastAsia="en-US"/>
        </w:rPr>
        <w:t>Au-delà</w:t>
      </w:r>
      <w:r w:rsidRPr="00962780">
        <w:rPr>
          <w:rFonts w:asciiTheme="majorBidi" w:eastAsia="Calibri" w:hAnsiTheme="majorBidi" w:cstheme="majorBidi"/>
          <w:sz w:val="28"/>
          <w:szCs w:val="28"/>
          <w:lang w:eastAsia="en-US"/>
        </w:rPr>
        <w:t xml:space="preserve"> </w:t>
      </w:r>
      <w:r w:rsidR="001B7CAF" w:rsidRPr="00962780">
        <w:rPr>
          <w:rFonts w:asciiTheme="majorBidi" w:eastAsia="Calibri" w:hAnsiTheme="majorBidi" w:cstheme="majorBidi"/>
          <w:sz w:val="28"/>
          <w:szCs w:val="28"/>
          <w:lang w:eastAsia="en-US"/>
        </w:rPr>
        <w:t>d’un</w:t>
      </w:r>
      <w:r w:rsidRPr="00962780">
        <w:rPr>
          <w:rFonts w:asciiTheme="majorBidi" w:eastAsia="Calibri" w:hAnsiTheme="majorBidi" w:cstheme="majorBidi"/>
          <w:sz w:val="28"/>
          <w:szCs w:val="28"/>
          <w:lang w:eastAsia="en-US"/>
        </w:rPr>
        <w:t xml:space="preserve"> certain seuil de consommation d'oxygène apparaît une cassure de la courbe avec soudain une augmentation plus rapide de la ventilation globale en fonction de l'augmentation de la VO2; il persiste une proportionnalité mais l'EqO2 est augmenté.</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B7CAF" w:rsidRPr="00962780">
        <w:rPr>
          <w:rFonts w:asciiTheme="majorBidi" w:eastAsia="Calibri" w:hAnsiTheme="majorBidi" w:cstheme="majorBidi"/>
          <w:sz w:val="28"/>
          <w:szCs w:val="28"/>
          <w:lang w:eastAsia="en-US"/>
        </w:rPr>
        <w:t>Cette</w:t>
      </w:r>
      <w:r w:rsidRPr="00962780">
        <w:rPr>
          <w:rFonts w:asciiTheme="majorBidi" w:eastAsia="Calibri" w:hAnsiTheme="majorBidi" w:cstheme="majorBidi"/>
          <w:sz w:val="28"/>
          <w:szCs w:val="28"/>
          <w:lang w:eastAsia="en-US"/>
        </w:rPr>
        <w:t xml:space="preserve"> valeur de la VO2 est </w:t>
      </w:r>
      <w:r w:rsidR="001B7CAF" w:rsidRPr="00962780">
        <w:rPr>
          <w:rFonts w:asciiTheme="majorBidi" w:eastAsia="Calibri" w:hAnsiTheme="majorBidi" w:cstheme="majorBidi"/>
          <w:sz w:val="28"/>
          <w:szCs w:val="28"/>
          <w:lang w:eastAsia="en-US"/>
        </w:rPr>
        <w:t>appelée</w:t>
      </w:r>
      <w:r w:rsidRPr="00962780">
        <w:rPr>
          <w:rFonts w:asciiTheme="majorBidi" w:eastAsia="Calibri" w:hAnsiTheme="majorBidi" w:cstheme="majorBidi"/>
          <w:sz w:val="28"/>
          <w:szCs w:val="28"/>
          <w:lang w:eastAsia="en-US"/>
        </w:rPr>
        <w:t xml:space="preserve"> seuil </w:t>
      </w:r>
      <w:r w:rsidR="001B7CAF" w:rsidRPr="00962780">
        <w:rPr>
          <w:rFonts w:asciiTheme="majorBidi" w:eastAsia="Calibri" w:hAnsiTheme="majorBidi" w:cstheme="majorBidi"/>
          <w:sz w:val="28"/>
          <w:szCs w:val="28"/>
          <w:lang w:eastAsia="en-US"/>
        </w:rPr>
        <w:t>ventillatoire</w:t>
      </w:r>
      <w:r w:rsidRPr="00962780">
        <w:rPr>
          <w:rFonts w:asciiTheme="majorBidi" w:eastAsia="Calibri" w:hAnsiTheme="majorBidi" w:cstheme="majorBidi"/>
          <w:sz w:val="28"/>
          <w:szCs w:val="28"/>
          <w:lang w:eastAsia="en-US"/>
        </w:rPr>
        <w:t xml:space="preserve"> 1: elle correspond également au moment d'apparition de la dyspnée; sur le plan métabolique ce seuil correspond au moment où, les phénomènes aérobies fonctionnant à plein régime, l'acide lactique commence à s'accumuler témoignant de la mise en jeu des mécanismes de production d'Energie anaérobies. Cette production de lactates déclenche la mise en jeu des tampons sanguins et en particulier celui de l'anhydrase carbonique aboutissant à une hyperproduction de CO2 qui </w:t>
      </w:r>
      <w:r w:rsidR="001B7CAF" w:rsidRPr="00962780">
        <w:rPr>
          <w:rFonts w:asciiTheme="majorBidi" w:eastAsia="Calibri" w:hAnsiTheme="majorBidi" w:cstheme="majorBidi"/>
          <w:sz w:val="28"/>
          <w:szCs w:val="28"/>
          <w:lang w:eastAsia="en-US"/>
        </w:rPr>
        <w:t>elle-même</w:t>
      </w:r>
      <w:r w:rsidRPr="00962780">
        <w:rPr>
          <w:rFonts w:asciiTheme="majorBidi" w:eastAsia="Calibri" w:hAnsiTheme="majorBidi" w:cstheme="majorBidi"/>
          <w:sz w:val="28"/>
          <w:szCs w:val="28"/>
          <w:lang w:eastAsia="en-US"/>
        </w:rPr>
        <w:t xml:space="preserve"> déclenche une augmentation de la ventilation.</w:t>
      </w:r>
    </w:p>
    <w:p w:rsidR="001B7CAF" w:rsidRPr="00962780" w:rsidRDefault="007877A9" w:rsidP="001B7CAF">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B7CAF" w:rsidRPr="00962780">
        <w:rPr>
          <w:rFonts w:asciiTheme="majorBidi" w:eastAsia="Calibri" w:hAnsiTheme="majorBidi" w:cstheme="majorBidi"/>
          <w:sz w:val="28"/>
          <w:szCs w:val="28"/>
          <w:lang w:eastAsia="en-US"/>
        </w:rPr>
        <w:t>Pour</w:t>
      </w:r>
      <w:r w:rsidRPr="00962780">
        <w:rPr>
          <w:rFonts w:asciiTheme="majorBidi" w:eastAsia="Calibri" w:hAnsiTheme="majorBidi" w:cstheme="majorBidi"/>
          <w:sz w:val="28"/>
          <w:szCs w:val="28"/>
          <w:lang w:eastAsia="en-US"/>
        </w:rPr>
        <w:t xml:space="preserve"> les efforts les plus importants </w:t>
      </w:r>
      <w:r w:rsidR="001D7C17" w:rsidRPr="00962780">
        <w:rPr>
          <w:rFonts w:asciiTheme="majorBidi" w:eastAsia="Calibri" w:hAnsiTheme="majorBidi" w:cstheme="majorBidi"/>
          <w:sz w:val="28"/>
          <w:szCs w:val="28"/>
          <w:lang w:eastAsia="en-US"/>
        </w:rPr>
        <w:t>apparaissent</w:t>
      </w:r>
      <w:r w:rsidRPr="00962780">
        <w:rPr>
          <w:rFonts w:asciiTheme="majorBidi" w:eastAsia="Calibri" w:hAnsiTheme="majorBidi" w:cstheme="majorBidi"/>
          <w:sz w:val="28"/>
          <w:szCs w:val="28"/>
          <w:lang w:eastAsia="en-US"/>
        </w:rPr>
        <w:t xml:space="preserve"> une deuxième cassure de la courbe avec une augmentation encore plus forte de l'EqO2 </w:t>
      </w:r>
      <w:r w:rsidR="00B73DEF" w:rsidRPr="00962780">
        <w:rPr>
          <w:rFonts w:asciiTheme="majorBidi" w:eastAsia="Calibri" w:hAnsiTheme="majorBidi" w:cstheme="majorBidi"/>
          <w:sz w:val="28"/>
          <w:szCs w:val="28"/>
          <w:lang w:eastAsia="en-US"/>
        </w:rPr>
        <w:t>appelée</w:t>
      </w:r>
      <w:r w:rsidRPr="00962780">
        <w:rPr>
          <w:rFonts w:asciiTheme="majorBidi" w:eastAsia="Calibri" w:hAnsiTheme="majorBidi" w:cstheme="majorBidi"/>
          <w:sz w:val="28"/>
          <w:szCs w:val="28"/>
          <w:lang w:eastAsia="en-US"/>
        </w:rPr>
        <w:t xml:space="preserve"> seuil </w:t>
      </w:r>
      <w:r w:rsidR="00B73DEF" w:rsidRPr="00962780">
        <w:rPr>
          <w:rFonts w:asciiTheme="majorBidi" w:eastAsia="Calibri" w:hAnsiTheme="majorBidi" w:cstheme="majorBidi"/>
          <w:sz w:val="28"/>
          <w:szCs w:val="28"/>
          <w:lang w:eastAsia="en-US"/>
        </w:rPr>
        <w:t>ventillatoire</w:t>
      </w:r>
      <w:r w:rsidRPr="00962780">
        <w:rPr>
          <w:rFonts w:asciiTheme="majorBidi" w:eastAsia="Calibri" w:hAnsiTheme="majorBidi" w:cstheme="majorBidi"/>
          <w:sz w:val="28"/>
          <w:szCs w:val="28"/>
          <w:lang w:eastAsia="en-US"/>
        </w:rPr>
        <w:t xml:space="preserve"> 2. A ce niveau d'effort, les mécanismes tampons ne suffisent plus pour absorber la production de lactates, et le pH sanguin n'est donc plus régulé, et diminue: cette acidose qui apparaît réalise un nouveau stimulus de la ventilation</w:t>
      </w:r>
      <w:r w:rsidR="001B7CAF" w:rsidRPr="00962780">
        <w:rPr>
          <w:rFonts w:asciiTheme="majorBidi" w:eastAsia="Calibri" w:hAnsiTheme="majorBidi" w:cstheme="majorBidi"/>
          <w:sz w:val="28"/>
          <w:szCs w:val="28"/>
          <w:lang w:eastAsia="en-US"/>
        </w:rPr>
        <w:t>.</w:t>
      </w:r>
    </w:p>
    <w:p w:rsidR="007877A9" w:rsidRPr="00962780" w:rsidRDefault="001B7CAF" w:rsidP="001B7CAF">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b/>
          <w:bCs/>
          <w:sz w:val="28"/>
          <w:szCs w:val="28"/>
          <w:lang w:eastAsia="en-US"/>
        </w:rPr>
        <w:t>Position</w:t>
      </w:r>
      <w:r w:rsidR="007877A9" w:rsidRPr="00962780">
        <w:rPr>
          <w:rFonts w:asciiTheme="majorBidi" w:eastAsia="Calibri" w:hAnsiTheme="majorBidi" w:cstheme="majorBidi"/>
          <w:b/>
          <w:bCs/>
          <w:sz w:val="28"/>
          <w:szCs w:val="28"/>
          <w:lang w:eastAsia="en-US"/>
        </w:rPr>
        <w:t xml:space="preserve"> du seuil </w:t>
      </w:r>
      <w:r w:rsidR="00B73DEF" w:rsidRPr="00962780">
        <w:rPr>
          <w:rFonts w:asciiTheme="majorBidi" w:eastAsia="Calibri" w:hAnsiTheme="majorBidi" w:cstheme="majorBidi"/>
          <w:b/>
          <w:bCs/>
          <w:sz w:val="28"/>
          <w:szCs w:val="28"/>
          <w:lang w:eastAsia="en-US"/>
        </w:rPr>
        <w:t>ventillatoire</w:t>
      </w:r>
      <w:r w:rsidR="007877A9" w:rsidRPr="00962780">
        <w:rPr>
          <w:rFonts w:asciiTheme="majorBidi" w:eastAsia="Calibri" w:hAnsiTheme="majorBidi" w:cstheme="majorBidi"/>
          <w:b/>
          <w:bCs/>
          <w:sz w:val="28"/>
          <w:szCs w:val="28"/>
          <w:lang w:eastAsia="en-US"/>
        </w:rPr>
        <w:t xml:space="preserve"> 1 par rapport à la VO2 max:</w:t>
      </w:r>
      <w:r w:rsidR="007877A9" w:rsidRPr="00962780">
        <w:rPr>
          <w:rFonts w:asciiTheme="majorBidi" w:eastAsia="Calibri" w:hAnsiTheme="majorBidi" w:cstheme="majorBidi"/>
          <w:sz w:val="28"/>
          <w:szCs w:val="28"/>
          <w:lang w:eastAsia="en-US"/>
        </w:rPr>
        <w:t xml:space="preserve"> s'agissant de la valeur maximale d'effort au niveau duquel l'organisme peut de façon durable assurer les besoins en énergie et en O2, cette donnée est représentative de la capacité d'un sujet pour des efforts de longue durée de type endurance</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D1643B" w:rsidRPr="00962780">
        <w:rPr>
          <w:rFonts w:asciiTheme="majorBidi" w:eastAsia="Calibri" w:hAnsiTheme="majorBidi" w:cstheme="majorBidi"/>
          <w:sz w:val="28"/>
          <w:szCs w:val="28"/>
          <w:lang w:eastAsia="en-US"/>
        </w:rPr>
        <w:t>Chez</w:t>
      </w:r>
      <w:r w:rsidRPr="00962780">
        <w:rPr>
          <w:rFonts w:asciiTheme="majorBidi" w:eastAsia="Calibri" w:hAnsiTheme="majorBidi" w:cstheme="majorBidi"/>
          <w:sz w:val="28"/>
          <w:szCs w:val="28"/>
          <w:lang w:eastAsia="en-US"/>
        </w:rPr>
        <w:t xml:space="preserve"> le sujet normal: SV1 se trouve à 70 à 80% de la VO2 max</w:t>
      </w:r>
      <w:r w:rsidR="00D1643B">
        <w:rPr>
          <w:rFonts w:asciiTheme="majorBidi" w:eastAsia="Calibri" w:hAnsiTheme="majorBidi" w:cstheme="majorBidi"/>
          <w:sz w:val="28"/>
          <w:szCs w:val="28"/>
          <w:lang w:eastAsia="en-US"/>
        </w:rPr>
        <w:t>.</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D1643B" w:rsidRPr="00962780">
        <w:rPr>
          <w:rFonts w:asciiTheme="majorBidi" w:eastAsia="Calibri" w:hAnsiTheme="majorBidi" w:cstheme="majorBidi"/>
          <w:sz w:val="28"/>
          <w:szCs w:val="28"/>
          <w:lang w:eastAsia="en-US"/>
        </w:rPr>
        <w:t>Chez</w:t>
      </w:r>
      <w:r w:rsidRPr="00962780">
        <w:rPr>
          <w:rFonts w:asciiTheme="majorBidi" w:eastAsia="Calibri" w:hAnsiTheme="majorBidi" w:cstheme="majorBidi"/>
          <w:sz w:val="28"/>
          <w:szCs w:val="28"/>
          <w:lang w:eastAsia="en-US"/>
        </w:rPr>
        <w:t xml:space="preserve"> le sujet normal sédentaire modéré le SV1 se trouve aux alentours de 50% de la VO2 max</w:t>
      </w:r>
      <w:r w:rsidR="00D1643B">
        <w:rPr>
          <w:rFonts w:asciiTheme="majorBidi" w:eastAsia="Calibri" w:hAnsiTheme="majorBidi" w:cstheme="majorBidi"/>
          <w:sz w:val="28"/>
          <w:szCs w:val="28"/>
          <w:lang w:eastAsia="en-US"/>
        </w:rPr>
        <w:t>.</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D1643B" w:rsidRPr="00962780">
        <w:rPr>
          <w:rFonts w:asciiTheme="majorBidi" w:eastAsia="Calibri" w:hAnsiTheme="majorBidi" w:cstheme="majorBidi"/>
          <w:sz w:val="28"/>
          <w:szCs w:val="28"/>
          <w:lang w:eastAsia="en-US"/>
        </w:rPr>
        <w:t>Chez</w:t>
      </w:r>
      <w:r w:rsidRPr="00962780">
        <w:rPr>
          <w:rFonts w:asciiTheme="majorBidi" w:eastAsia="Calibri" w:hAnsiTheme="majorBidi" w:cstheme="majorBidi"/>
          <w:sz w:val="28"/>
          <w:szCs w:val="28"/>
          <w:lang w:eastAsia="en-US"/>
        </w:rPr>
        <w:t xml:space="preserve"> le sédentaire complet ou le malade le SV1 peut se trouver très bas et </w:t>
      </w:r>
      <w:r w:rsidR="001C08DE" w:rsidRPr="00962780">
        <w:rPr>
          <w:rFonts w:asciiTheme="majorBidi" w:eastAsia="Calibri" w:hAnsiTheme="majorBidi" w:cstheme="majorBidi"/>
          <w:sz w:val="28"/>
          <w:szCs w:val="28"/>
          <w:lang w:eastAsia="en-US"/>
        </w:rPr>
        <w:t>apparaître</w:t>
      </w:r>
      <w:r w:rsidRPr="00962780">
        <w:rPr>
          <w:rFonts w:asciiTheme="majorBidi" w:eastAsia="Calibri" w:hAnsiTheme="majorBidi" w:cstheme="majorBidi"/>
          <w:sz w:val="28"/>
          <w:szCs w:val="28"/>
          <w:lang w:eastAsia="en-US"/>
        </w:rPr>
        <w:t xml:space="preserve"> dès 30% de la VO2 max.</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t>comment se fait l'augmentation de la ventilation?</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t>Ve = Fr*</w:t>
      </w:r>
      <w:proofErr w:type="spellStart"/>
      <w:r w:rsidRPr="00962780">
        <w:rPr>
          <w:rFonts w:asciiTheme="majorBidi" w:eastAsia="Calibri" w:hAnsiTheme="majorBidi" w:cstheme="majorBidi"/>
          <w:sz w:val="28"/>
          <w:szCs w:val="28"/>
          <w:lang w:eastAsia="en-US"/>
        </w:rPr>
        <w:t>Vt</w:t>
      </w:r>
      <w:proofErr w:type="spellEnd"/>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t>Fr = fréquence respiratoire</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proofErr w:type="spellStart"/>
      <w:r w:rsidRPr="00962780">
        <w:rPr>
          <w:rFonts w:asciiTheme="majorBidi" w:eastAsia="Calibri" w:hAnsiTheme="majorBidi" w:cstheme="majorBidi"/>
          <w:sz w:val="28"/>
          <w:szCs w:val="28"/>
          <w:lang w:eastAsia="en-US"/>
        </w:rPr>
        <w:t>Vt</w:t>
      </w:r>
      <w:proofErr w:type="spellEnd"/>
      <w:r w:rsidRPr="00962780">
        <w:rPr>
          <w:rFonts w:asciiTheme="majorBidi" w:eastAsia="Calibri" w:hAnsiTheme="majorBidi" w:cstheme="majorBidi"/>
          <w:sz w:val="28"/>
          <w:szCs w:val="28"/>
          <w:lang w:eastAsia="en-US"/>
        </w:rPr>
        <w:t xml:space="preserve"> est le </w:t>
      </w:r>
      <w:r w:rsidR="00D1643B" w:rsidRPr="00962780">
        <w:rPr>
          <w:rFonts w:asciiTheme="majorBidi" w:eastAsia="Calibri" w:hAnsiTheme="majorBidi" w:cstheme="majorBidi"/>
          <w:sz w:val="28"/>
          <w:szCs w:val="28"/>
          <w:lang w:eastAsia="en-US"/>
        </w:rPr>
        <w:t>volume</w:t>
      </w:r>
      <w:r w:rsidRPr="00962780">
        <w:rPr>
          <w:rFonts w:asciiTheme="majorBidi" w:eastAsia="Calibri" w:hAnsiTheme="majorBidi" w:cstheme="majorBidi"/>
          <w:sz w:val="28"/>
          <w:szCs w:val="28"/>
          <w:lang w:eastAsia="en-US"/>
        </w:rPr>
        <w:t xml:space="preserve"> courant</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t>Ve est la ventilation externe ou ventilation globale</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lastRenderedPageBreak/>
        <w:tab/>
      </w:r>
      <w:r w:rsidR="00D1643B" w:rsidRPr="00962780">
        <w:rPr>
          <w:rFonts w:asciiTheme="majorBidi" w:eastAsia="Calibri" w:hAnsiTheme="majorBidi" w:cstheme="majorBidi"/>
          <w:sz w:val="28"/>
          <w:szCs w:val="28"/>
          <w:lang w:eastAsia="en-US"/>
        </w:rPr>
        <w:t>Les</w:t>
      </w:r>
      <w:r w:rsidRPr="00962780">
        <w:rPr>
          <w:rFonts w:asciiTheme="majorBidi" w:eastAsia="Calibri" w:hAnsiTheme="majorBidi" w:cstheme="majorBidi"/>
          <w:sz w:val="28"/>
          <w:szCs w:val="28"/>
          <w:lang w:eastAsia="en-US"/>
        </w:rPr>
        <w:t xml:space="preserve"> deux paramètres de la ventilation peuvent augmenter lors d'une augmentation de la ventilation externe, mais le régime le plus intéressant sur le plan énergétique car responsable d'une dépense d'énergie minimale par les muscles respiratoires est de privilégier l'augmentation du volume courant par rapport à l'augmentation de la fréquence.</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D1643B" w:rsidRPr="00962780">
        <w:rPr>
          <w:rFonts w:asciiTheme="majorBidi" w:eastAsia="Calibri" w:hAnsiTheme="majorBidi" w:cstheme="majorBidi"/>
          <w:sz w:val="28"/>
          <w:szCs w:val="28"/>
          <w:lang w:eastAsia="en-US"/>
        </w:rPr>
        <w:t>Le</w:t>
      </w:r>
      <w:r w:rsidRPr="00962780">
        <w:rPr>
          <w:rFonts w:asciiTheme="majorBidi" w:eastAsia="Calibri" w:hAnsiTheme="majorBidi" w:cstheme="majorBidi"/>
          <w:sz w:val="28"/>
          <w:szCs w:val="28"/>
          <w:lang w:eastAsia="en-US"/>
        </w:rPr>
        <w:t xml:space="preserve"> régime </w:t>
      </w:r>
      <w:r w:rsidR="00D1643B" w:rsidRPr="00962780">
        <w:rPr>
          <w:rFonts w:asciiTheme="majorBidi" w:eastAsia="Calibri" w:hAnsiTheme="majorBidi" w:cstheme="majorBidi"/>
          <w:sz w:val="28"/>
          <w:szCs w:val="28"/>
          <w:lang w:eastAsia="en-US"/>
        </w:rPr>
        <w:t>ventillatoire</w:t>
      </w:r>
      <w:r w:rsidRPr="00962780">
        <w:rPr>
          <w:rFonts w:asciiTheme="majorBidi" w:eastAsia="Calibri" w:hAnsiTheme="majorBidi" w:cstheme="majorBidi"/>
          <w:sz w:val="28"/>
          <w:szCs w:val="28"/>
          <w:lang w:eastAsia="en-US"/>
        </w:rPr>
        <w:t xml:space="preserve"> adopté à l'effort dépend très largement de l'individu et de son degré d'</w:t>
      </w:r>
      <w:r w:rsidR="00D1643B" w:rsidRPr="00962780">
        <w:rPr>
          <w:rFonts w:asciiTheme="majorBidi" w:eastAsia="Calibri" w:hAnsiTheme="majorBidi" w:cstheme="majorBidi"/>
          <w:sz w:val="28"/>
          <w:szCs w:val="28"/>
          <w:lang w:eastAsia="en-US"/>
        </w:rPr>
        <w:t>entrainement</w:t>
      </w:r>
      <w:r w:rsidRPr="00962780">
        <w:rPr>
          <w:rFonts w:asciiTheme="majorBidi" w:eastAsia="Calibri" w:hAnsiTheme="majorBidi" w:cstheme="majorBidi"/>
          <w:sz w:val="28"/>
          <w:szCs w:val="28"/>
          <w:lang w:eastAsia="en-US"/>
        </w:rPr>
        <w:t>.</w:t>
      </w:r>
    </w:p>
    <w:p w:rsidR="007877A9" w:rsidRPr="00962780" w:rsidRDefault="007877A9" w:rsidP="00D1643B">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D1643B" w:rsidRPr="00962780">
        <w:rPr>
          <w:rFonts w:asciiTheme="majorBidi" w:eastAsia="Calibri" w:hAnsiTheme="majorBidi" w:cstheme="majorBidi"/>
          <w:sz w:val="28"/>
          <w:szCs w:val="28"/>
          <w:lang w:eastAsia="en-US"/>
        </w:rPr>
        <w:t>Normalement</w:t>
      </w:r>
      <w:r w:rsidRPr="00962780">
        <w:rPr>
          <w:rFonts w:asciiTheme="majorBidi" w:eastAsia="Calibri" w:hAnsiTheme="majorBidi" w:cstheme="majorBidi"/>
          <w:sz w:val="28"/>
          <w:szCs w:val="28"/>
          <w:lang w:eastAsia="en-US"/>
        </w:rPr>
        <w:t xml:space="preserve"> le </w:t>
      </w:r>
      <w:proofErr w:type="spellStart"/>
      <w:r w:rsidRPr="00962780">
        <w:rPr>
          <w:rFonts w:asciiTheme="majorBidi" w:eastAsia="Calibri" w:hAnsiTheme="majorBidi" w:cstheme="majorBidi"/>
          <w:sz w:val="28"/>
          <w:szCs w:val="28"/>
          <w:lang w:eastAsia="en-US"/>
        </w:rPr>
        <w:t>Vt</w:t>
      </w:r>
      <w:proofErr w:type="spellEnd"/>
      <w:r w:rsidRPr="00962780">
        <w:rPr>
          <w:rFonts w:asciiTheme="majorBidi" w:eastAsia="Calibri" w:hAnsiTheme="majorBidi" w:cstheme="majorBidi"/>
          <w:sz w:val="28"/>
          <w:szCs w:val="28"/>
          <w:lang w:eastAsia="en-US"/>
        </w:rPr>
        <w:t xml:space="preserve"> augmente d'abord jusqu'à atteindre </w:t>
      </w:r>
      <w:r w:rsidR="00D1643B">
        <w:rPr>
          <w:rFonts w:asciiTheme="majorBidi" w:eastAsia="Calibri" w:hAnsiTheme="majorBidi" w:cstheme="majorBidi"/>
          <w:sz w:val="28"/>
          <w:szCs w:val="28"/>
          <w:lang w:eastAsia="en-US"/>
        </w:rPr>
        <w:t xml:space="preserve">la moitié de la capacité vitale </w:t>
      </w:r>
      <w:r w:rsidRPr="00962780">
        <w:rPr>
          <w:rFonts w:asciiTheme="majorBidi" w:eastAsia="Calibri" w:hAnsiTheme="majorBidi" w:cstheme="majorBidi"/>
          <w:sz w:val="28"/>
          <w:szCs w:val="28"/>
          <w:lang w:eastAsia="en-US"/>
        </w:rPr>
        <w:t>puis la fréquence respiratoire augmente et peut atteindre 45 à 50 cycles par minute.</w:t>
      </w:r>
    </w:p>
    <w:p w:rsidR="007877A9" w:rsidRPr="00962780" w:rsidRDefault="007877A9" w:rsidP="007877A9">
      <w:pPr>
        <w:spacing w:after="200" w:line="276" w:lineRule="auto"/>
        <w:jc w:val="both"/>
        <w:rPr>
          <w:rFonts w:asciiTheme="majorBidi" w:eastAsia="Calibri" w:hAnsiTheme="majorBidi" w:cstheme="majorBidi"/>
          <w:b/>
          <w:bCs/>
          <w:sz w:val="28"/>
          <w:szCs w:val="28"/>
          <w:lang w:eastAsia="en-US"/>
        </w:rPr>
      </w:pPr>
      <w:r w:rsidRPr="00962780">
        <w:rPr>
          <w:rFonts w:asciiTheme="majorBidi" w:eastAsia="Calibri" w:hAnsiTheme="majorBidi" w:cstheme="majorBidi"/>
          <w:sz w:val="28"/>
          <w:szCs w:val="28"/>
          <w:lang w:eastAsia="en-US"/>
        </w:rPr>
        <w:tab/>
      </w:r>
      <w:r w:rsidRPr="00962780">
        <w:rPr>
          <w:rFonts w:asciiTheme="majorBidi" w:eastAsia="Calibri" w:hAnsiTheme="majorBidi" w:cstheme="majorBidi"/>
          <w:b/>
          <w:bCs/>
          <w:sz w:val="28"/>
          <w:szCs w:val="28"/>
          <w:lang w:eastAsia="en-US"/>
        </w:rPr>
        <w:t>Ventilation maxima minute:</w:t>
      </w:r>
      <w:r w:rsidR="001C08DE" w:rsidRPr="00962780">
        <w:rPr>
          <w:rFonts w:asciiTheme="majorBidi" w:eastAsia="Calibri" w:hAnsiTheme="majorBidi" w:cstheme="majorBidi"/>
          <w:b/>
          <w:bCs/>
          <w:sz w:val="28"/>
          <w:szCs w:val="28"/>
          <w:lang w:eastAsia="en-US"/>
        </w:rPr>
        <w:t xml:space="preserve"> </w:t>
      </w:r>
      <w:r w:rsidRPr="00962780">
        <w:rPr>
          <w:rFonts w:asciiTheme="majorBidi" w:eastAsia="Calibri" w:hAnsiTheme="majorBidi" w:cstheme="majorBidi"/>
          <w:b/>
          <w:bCs/>
          <w:sz w:val="28"/>
          <w:szCs w:val="28"/>
          <w:lang w:eastAsia="en-US"/>
        </w:rPr>
        <w:t>VMM</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C08DE" w:rsidRPr="00962780">
        <w:rPr>
          <w:rFonts w:asciiTheme="majorBidi" w:eastAsia="Calibri" w:hAnsiTheme="majorBidi" w:cstheme="majorBidi"/>
          <w:sz w:val="28"/>
          <w:szCs w:val="28"/>
          <w:lang w:eastAsia="en-US"/>
        </w:rPr>
        <w:t>Elle</w:t>
      </w:r>
      <w:r w:rsidRPr="00962780">
        <w:rPr>
          <w:rFonts w:asciiTheme="majorBidi" w:eastAsia="Calibri" w:hAnsiTheme="majorBidi" w:cstheme="majorBidi"/>
          <w:sz w:val="28"/>
          <w:szCs w:val="28"/>
          <w:lang w:eastAsia="en-US"/>
        </w:rPr>
        <w:t xml:space="preserve"> peut être mesurée expérimentalement sur un spiromètre.</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C08DE" w:rsidRPr="00962780">
        <w:rPr>
          <w:rFonts w:asciiTheme="majorBidi" w:eastAsia="Calibri" w:hAnsiTheme="majorBidi" w:cstheme="majorBidi"/>
          <w:sz w:val="28"/>
          <w:szCs w:val="28"/>
          <w:lang w:eastAsia="en-US"/>
        </w:rPr>
        <w:t>Sa</w:t>
      </w:r>
      <w:r w:rsidRPr="00962780">
        <w:rPr>
          <w:rFonts w:asciiTheme="majorBidi" w:eastAsia="Calibri" w:hAnsiTheme="majorBidi" w:cstheme="majorBidi"/>
          <w:sz w:val="28"/>
          <w:szCs w:val="28"/>
          <w:lang w:eastAsia="en-US"/>
        </w:rPr>
        <w:t xml:space="preserve"> valeur théorique se calcule en fonction du VEMS et est représentée par 35*VEMS.</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C08DE" w:rsidRPr="00962780">
        <w:rPr>
          <w:rFonts w:asciiTheme="majorBidi" w:eastAsia="Calibri" w:hAnsiTheme="majorBidi" w:cstheme="majorBidi"/>
          <w:sz w:val="28"/>
          <w:szCs w:val="28"/>
          <w:lang w:eastAsia="en-US"/>
        </w:rPr>
        <w:t>Chez</w:t>
      </w:r>
      <w:r w:rsidRPr="00962780">
        <w:rPr>
          <w:rFonts w:asciiTheme="majorBidi" w:eastAsia="Calibri" w:hAnsiTheme="majorBidi" w:cstheme="majorBidi"/>
          <w:sz w:val="28"/>
          <w:szCs w:val="28"/>
          <w:lang w:eastAsia="en-US"/>
        </w:rPr>
        <w:t xml:space="preserve"> le sujet normal elle n'est pas atteinte même au cours de l'effort maximal: le facteur limitant de l'effort n'est pas respiratoire mais cardiaque (la fréquence cardiaque maximale </w:t>
      </w:r>
      <w:r w:rsidR="00522C1D" w:rsidRPr="00962780">
        <w:rPr>
          <w:rFonts w:asciiTheme="majorBidi" w:eastAsia="Calibri" w:hAnsiTheme="majorBidi" w:cstheme="majorBidi"/>
          <w:sz w:val="28"/>
          <w:szCs w:val="28"/>
          <w:lang w:eastAsia="en-US"/>
        </w:rPr>
        <w:t>est-elle</w:t>
      </w:r>
      <w:r w:rsidRPr="00962780">
        <w:rPr>
          <w:rFonts w:asciiTheme="majorBidi" w:eastAsia="Calibri" w:hAnsiTheme="majorBidi" w:cstheme="majorBidi"/>
          <w:sz w:val="28"/>
          <w:szCs w:val="28"/>
          <w:lang w:eastAsia="en-US"/>
        </w:rPr>
        <w:t xml:space="preserve"> atteinte à l'effort maximal)</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D1643B" w:rsidRPr="00962780">
        <w:rPr>
          <w:rFonts w:asciiTheme="majorBidi" w:eastAsia="Calibri" w:hAnsiTheme="majorBidi" w:cstheme="majorBidi"/>
          <w:sz w:val="28"/>
          <w:szCs w:val="28"/>
          <w:lang w:eastAsia="en-US"/>
        </w:rPr>
        <w:t>Le</w:t>
      </w:r>
      <w:r w:rsidRPr="00962780">
        <w:rPr>
          <w:rFonts w:asciiTheme="majorBidi" w:eastAsia="Calibri" w:hAnsiTheme="majorBidi" w:cstheme="majorBidi"/>
          <w:sz w:val="28"/>
          <w:szCs w:val="28"/>
          <w:lang w:eastAsia="en-US"/>
        </w:rPr>
        <w:t xml:space="preserve"> rapport entre la Ve atteinte au cours de l'effort maximal et la </w:t>
      </w:r>
      <w:r w:rsidR="00B73DEF" w:rsidRPr="00962780">
        <w:rPr>
          <w:rFonts w:asciiTheme="majorBidi" w:eastAsia="Calibri" w:hAnsiTheme="majorBidi" w:cstheme="majorBidi"/>
          <w:sz w:val="28"/>
          <w:szCs w:val="28"/>
          <w:lang w:eastAsia="en-US"/>
        </w:rPr>
        <w:t>Ventilation</w:t>
      </w:r>
      <w:r w:rsidRPr="00962780">
        <w:rPr>
          <w:rFonts w:asciiTheme="majorBidi" w:eastAsia="Calibri" w:hAnsiTheme="majorBidi" w:cstheme="majorBidi"/>
          <w:sz w:val="28"/>
          <w:szCs w:val="28"/>
          <w:lang w:eastAsia="en-US"/>
        </w:rPr>
        <w:t xml:space="preserve"> maxima minute représente les réserves ventilatoires de l'individu: elles sont chez le sujet normal de 30% de la VMM</w:t>
      </w:r>
    </w:p>
    <w:p w:rsidR="007877A9" w:rsidRPr="00D1643B" w:rsidRDefault="007877A9" w:rsidP="00D1643B">
      <w:pPr>
        <w:spacing w:after="200" w:line="276" w:lineRule="auto"/>
        <w:jc w:val="both"/>
        <w:rPr>
          <w:rFonts w:asciiTheme="majorBidi" w:eastAsia="Calibri" w:hAnsiTheme="majorBidi" w:cstheme="majorBidi"/>
          <w:b/>
          <w:bCs/>
          <w:sz w:val="28"/>
          <w:szCs w:val="28"/>
          <w:lang w:eastAsia="en-US"/>
        </w:rPr>
      </w:pPr>
      <w:r w:rsidRPr="00D1643B">
        <w:rPr>
          <w:rFonts w:asciiTheme="majorBidi" w:eastAsia="Calibri" w:hAnsiTheme="majorBidi" w:cstheme="majorBidi"/>
          <w:b/>
          <w:bCs/>
          <w:sz w:val="28"/>
          <w:szCs w:val="28"/>
          <w:lang w:eastAsia="en-US"/>
        </w:rPr>
        <w:t xml:space="preserve">Adaptation </w:t>
      </w:r>
      <w:r w:rsidR="00B73DEF" w:rsidRPr="00D1643B">
        <w:rPr>
          <w:rFonts w:asciiTheme="majorBidi" w:eastAsia="Calibri" w:hAnsiTheme="majorBidi" w:cstheme="majorBidi"/>
          <w:b/>
          <w:bCs/>
          <w:sz w:val="28"/>
          <w:szCs w:val="28"/>
          <w:lang w:eastAsia="en-US"/>
        </w:rPr>
        <w:t>ventillatoire</w:t>
      </w:r>
      <w:r w:rsidR="00D1643B" w:rsidRPr="00D1643B">
        <w:rPr>
          <w:rFonts w:asciiTheme="majorBidi" w:eastAsia="Calibri" w:hAnsiTheme="majorBidi" w:cstheme="majorBidi"/>
          <w:b/>
          <w:bCs/>
          <w:sz w:val="28"/>
          <w:szCs w:val="28"/>
          <w:lang w:eastAsia="en-US"/>
        </w:rPr>
        <w:t xml:space="preserve"> du malade</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B73DEF" w:rsidRPr="00962780">
        <w:rPr>
          <w:rFonts w:asciiTheme="majorBidi" w:eastAsia="Calibri" w:hAnsiTheme="majorBidi" w:cstheme="majorBidi"/>
          <w:sz w:val="28"/>
          <w:szCs w:val="28"/>
          <w:lang w:eastAsia="en-US"/>
        </w:rPr>
        <w:t>L’effort</w:t>
      </w:r>
      <w:r w:rsidRPr="00962780">
        <w:rPr>
          <w:rFonts w:asciiTheme="majorBidi" w:eastAsia="Calibri" w:hAnsiTheme="majorBidi" w:cstheme="majorBidi"/>
          <w:sz w:val="28"/>
          <w:szCs w:val="28"/>
          <w:lang w:eastAsia="en-US"/>
        </w:rPr>
        <w:t xml:space="preserve"> est arrêté soit en raison d'une dyspnée soit en raison de douleurs musculaires avant d'avoir atteint la VO2 max théorique: on parle de VO2 </w:t>
      </w:r>
      <w:r w:rsidR="00B73DEF" w:rsidRPr="00962780">
        <w:rPr>
          <w:rFonts w:asciiTheme="majorBidi" w:eastAsia="Calibri" w:hAnsiTheme="majorBidi" w:cstheme="majorBidi"/>
          <w:sz w:val="28"/>
          <w:szCs w:val="28"/>
          <w:lang w:eastAsia="en-US"/>
        </w:rPr>
        <w:t>symptôme</w:t>
      </w:r>
      <w:r w:rsidRPr="00962780">
        <w:rPr>
          <w:rFonts w:asciiTheme="majorBidi" w:eastAsia="Calibri" w:hAnsiTheme="majorBidi" w:cstheme="majorBidi"/>
          <w:sz w:val="28"/>
          <w:szCs w:val="28"/>
          <w:lang w:eastAsia="en-US"/>
        </w:rPr>
        <w:t xml:space="preserve"> </w:t>
      </w:r>
      <w:proofErr w:type="spellStart"/>
      <w:r w:rsidRPr="00962780">
        <w:rPr>
          <w:rFonts w:asciiTheme="majorBidi" w:eastAsia="Calibri" w:hAnsiTheme="majorBidi" w:cstheme="majorBidi"/>
          <w:sz w:val="28"/>
          <w:szCs w:val="28"/>
          <w:lang w:eastAsia="en-US"/>
        </w:rPr>
        <w:t>limited</w:t>
      </w:r>
      <w:proofErr w:type="spellEnd"/>
    </w:p>
    <w:p w:rsidR="007877A9" w:rsidRPr="00962780" w:rsidRDefault="00B73DEF" w:rsidP="00B73DEF">
      <w:pPr>
        <w:pStyle w:val="Paragraphedeliste"/>
        <w:numPr>
          <w:ilvl w:val="0"/>
          <w:numId w:val="54"/>
        </w:num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Celle-ci</w:t>
      </w:r>
      <w:r w:rsidR="007877A9" w:rsidRPr="00962780">
        <w:rPr>
          <w:rFonts w:asciiTheme="majorBidi" w:eastAsia="Calibri" w:hAnsiTheme="majorBidi" w:cstheme="majorBidi"/>
          <w:sz w:val="28"/>
          <w:szCs w:val="28"/>
          <w:lang w:eastAsia="en-US"/>
        </w:rPr>
        <w:t xml:space="preserve"> est diminuée par rapport à la théorique de façon plus ou moins importante en fonction des pathologies respiratoires:</w:t>
      </w:r>
    </w:p>
    <w:p w:rsidR="007877A9" w:rsidRPr="00962780" w:rsidRDefault="00B73DEF" w:rsidP="00B73DEF">
      <w:pPr>
        <w:pStyle w:val="Paragraphedeliste"/>
        <w:numPr>
          <w:ilvl w:val="0"/>
          <w:numId w:val="40"/>
        </w:num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Diminuée</w:t>
      </w:r>
      <w:r w:rsidR="007877A9" w:rsidRPr="00962780">
        <w:rPr>
          <w:rFonts w:asciiTheme="majorBidi" w:eastAsia="Calibri" w:hAnsiTheme="majorBidi" w:cstheme="majorBidi"/>
          <w:sz w:val="28"/>
          <w:szCs w:val="28"/>
          <w:lang w:eastAsia="en-US"/>
        </w:rPr>
        <w:t xml:space="preserve"> de 50 à 60% dans les cas d'atteintes interstitielles comme les fibroses</w:t>
      </w:r>
    </w:p>
    <w:p w:rsidR="007877A9" w:rsidRPr="00962780" w:rsidRDefault="00B73DEF" w:rsidP="00B73DEF">
      <w:pPr>
        <w:pStyle w:val="Paragraphedeliste"/>
        <w:numPr>
          <w:ilvl w:val="0"/>
          <w:numId w:val="40"/>
        </w:num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Diminuée</w:t>
      </w:r>
      <w:r w:rsidR="007877A9" w:rsidRPr="00962780">
        <w:rPr>
          <w:rFonts w:asciiTheme="majorBidi" w:eastAsia="Calibri" w:hAnsiTheme="majorBidi" w:cstheme="majorBidi"/>
          <w:sz w:val="28"/>
          <w:szCs w:val="28"/>
          <w:lang w:eastAsia="en-US"/>
        </w:rPr>
        <w:t xml:space="preserve"> de 40 à 50 % dans les cas de BPCO</w:t>
      </w:r>
    </w:p>
    <w:p w:rsidR="007877A9" w:rsidRPr="00962780" w:rsidRDefault="007877A9" w:rsidP="00B73DEF">
      <w:pPr>
        <w:pStyle w:val="Paragraphedeliste"/>
        <w:numPr>
          <w:ilvl w:val="0"/>
          <w:numId w:val="40"/>
        </w:num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lastRenderedPageBreak/>
        <w:t>et de 15 à 20% en cas d'asthme (qui par ailleurs peut être responsable d'asthme d'effort)</w:t>
      </w:r>
    </w:p>
    <w:p w:rsidR="007877A9" w:rsidRPr="00962780" w:rsidRDefault="00B73DEF" w:rsidP="00B73DEF">
      <w:pPr>
        <w:pStyle w:val="Paragraphedeliste"/>
        <w:numPr>
          <w:ilvl w:val="0"/>
          <w:numId w:val="54"/>
        </w:num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Chez</w:t>
      </w:r>
      <w:r w:rsidR="007877A9" w:rsidRPr="00962780">
        <w:rPr>
          <w:rFonts w:asciiTheme="majorBidi" w:eastAsia="Calibri" w:hAnsiTheme="majorBidi" w:cstheme="majorBidi"/>
          <w:sz w:val="28"/>
          <w:szCs w:val="28"/>
          <w:lang w:eastAsia="en-US"/>
        </w:rPr>
        <w:t xml:space="preserve"> le malade respiratoire on observe les anomalies suivantes:</w:t>
      </w:r>
    </w:p>
    <w:p w:rsidR="007877A9" w:rsidRPr="00962780" w:rsidRDefault="00B73DEF" w:rsidP="00B73DEF">
      <w:pPr>
        <w:pStyle w:val="Paragraphedeliste"/>
        <w:numPr>
          <w:ilvl w:val="0"/>
          <w:numId w:val="69"/>
        </w:num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Diminution</w:t>
      </w:r>
      <w:r w:rsidR="007877A9" w:rsidRPr="00962780">
        <w:rPr>
          <w:rFonts w:asciiTheme="majorBidi" w:eastAsia="Calibri" w:hAnsiTheme="majorBidi" w:cstheme="majorBidi"/>
          <w:sz w:val="28"/>
          <w:szCs w:val="28"/>
          <w:lang w:eastAsia="en-US"/>
        </w:rPr>
        <w:t xml:space="preserve"> de la VO2 pic SL du sujet par rapport à la VO2max théorique</w:t>
      </w:r>
    </w:p>
    <w:p w:rsidR="007877A9" w:rsidRPr="00962780" w:rsidRDefault="00B73DEF" w:rsidP="00B73DEF">
      <w:pPr>
        <w:pStyle w:val="Paragraphedeliste"/>
        <w:numPr>
          <w:ilvl w:val="0"/>
          <w:numId w:val="69"/>
        </w:num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P</w:t>
      </w:r>
      <w:r w:rsidR="007877A9" w:rsidRPr="00962780">
        <w:rPr>
          <w:rFonts w:asciiTheme="majorBidi" w:eastAsia="Calibri" w:hAnsiTheme="majorBidi" w:cstheme="majorBidi"/>
          <w:sz w:val="28"/>
          <w:szCs w:val="28"/>
          <w:lang w:eastAsia="en-US"/>
        </w:rPr>
        <w:t>our les efforts maximaux, les réserves ventilatoires sont épuisées et la VMM est plus faible que chez les sujets normaux puisqu'elle est calculée à partir du VEMS et que celui-ci est diminué.</w:t>
      </w:r>
    </w:p>
    <w:p w:rsidR="007877A9" w:rsidRPr="00962780" w:rsidRDefault="007877A9" w:rsidP="00B73DEF">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B73DEF" w:rsidRPr="00962780">
        <w:rPr>
          <w:rFonts w:asciiTheme="majorBidi" w:eastAsia="Calibri" w:hAnsiTheme="majorBidi" w:cstheme="majorBidi"/>
          <w:sz w:val="28"/>
          <w:szCs w:val="28"/>
          <w:lang w:eastAsia="en-US"/>
        </w:rPr>
        <w:t>L</w:t>
      </w:r>
      <w:r w:rsidRPr="00962780">
        <w:rPr>
          <w:rFonts w:asciiTheme="majorBidi" w:eastAsia="Calibri" w:hAnsiTheme="majorBidi" w:cstheme="majorBidi"/>
          <w:sz w:val="28"/>
          <w:szCs w:val="28"/>
          <w:lang w:eastAsia="en-US"/>
        </w:rPr>
        <w:t xml:space="preserve">e régime </w:t>
      </w:r>
      <w:r w:rsidR="00B73DEF" w:rsidRPr="00962780">
        <w:rPr>
          <w:rFonts w:asciiTheme="majorBidi" w:eastAsia="Calibri" w:hAnsiTheme="majorBidi" w:cstheme="majorBidi"/>
          <w:sz w:val="28"/>
          <w:szCs w:val="28"/>
          <w:lang w:eastAsia="en-US"/>
        </w:rPr>
        <w:t>ventillatoire</w:t>
      </w:r>
      <w:r w:rsidRPr="00962780">
        <w:rPr>
          <w:rFonts w:asciiTheme="majorBidi" w:eastAsia="Calibri" w:hAnsiTheme="majorBidi" w:cstheme="majorBidi"/>
          <w:sz w:val="28"/>
          <w:szCs w:val="28"/>
          <w:lang w:eastAsia="en-US"/>
        </w:rPr>
        <w:t xml:space="preserve"> adopté est celui d'une fréquence rapide à faible volume courant dans les atteintes restrictives et d'une augmentation prédominante du volume courant dans les atteintes obstructives avec par ailleurs dans ce cas une tendance à l'augmentation de la ligne de base respiratoire et donc à se mettre en </w:t>
      </w:r>
      <w:r w:rsidR="00B73DEF" w:rsidRPr="00962780">
        <w:rPr>
          <w:rFonts w:asciiTheme="majorBidi" w:eastAsia="Calibri" w:hAnsiTheme="majorBidi" w:cstheme="majorBidi"/>
          <w:sz w:val="28"/>
          <w:szCs w:val="28"/>
          <w:lang w:eastAsia="en-US"/>
        </w:rPr>
        <w:t>hyperinflation</w:t>
      </w:r>
      <w:r w:rsidRPr="00962780">
        <w:rPr>
          <w:rFonts w:asciiTheme="majorBidi" w:eastAsia="Calibri" w:hAnsiTheme="majorBidi" w:cstheme="majorBidi"/>
          <w:sz w:val="28"/>
          <w:szCs w:val="28"/>
          <w:lang w:eastAsia="en-US"/>
        </w:rPr>
        <w:t xml:space="preserve"> aérienne ce qui génère une tension des muscles respiratoires anormalement élevée et donc une surconsommation d'oxygène par ces muscles</w:t>
      </w:r>
      <w:proofErr w:type="gramStart"/>
      <w:r w:rsidRPr="00962780">
        <w:rPr>
          <w:rFonts w:asciiTheme="majorBidi" w:eastAsia="Calibri" w:hAnsiTheme="majorBidi" w:cstheme="majorBidi"/>
          <w:sz w:val="28"/>
          <w:szCs w:val="28"/>
          <w:lang w:eastAsia="en-US"/>
        </w:rPr>
        <w:t>.(</w:t>
      </w:r>
      <w:proofErr w:type="gramEnd"/>
      <w:r w:rsidRPr="00962780">
        <w:rPr>
          <w:rFonts w:asciiTheme="majorBidi" w:eastAsia="Calibri" w:hAnsiTheme="majorBidi" w:cstheme="majorBidi"/>
          <w:sz w:val="28"/>
          <w:szCs w:val="28"/>
          <w:lang w:eastAsia="en-US"/>
        </w:rPr>
        <w:t>Schéma)</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9025C" w:rsidRPr="00962780">
        <w:rPr>
          <w:rFonts w:asciiTheme="majorBidi" w:eastAsia="Calibri" w:hAnsiTheme="majorBidi" w:cstheme="majorBidi"/>
          <w:sz w:val="28"/>
          <w:szCs w:val="28"/>
          <w:lang w:eastAsia="en-US"/>
        </w:rPr>
        <w:t>Lors</w:t>
      </w:r>
      <w:r w:rsidRPr="00962780">
        <w:rPr>
          <w:rFonts w:asciiTheme="majorBidi" w:eastAsia="Calibri" w:hAnsiTheme="majorBidi" w:cstheme="majorBidi"/>
          <w:sz w:val="28"/>
          <w:szCs w:val="28"/>
          <w:lang w:eastAsia="en-US"/>
        </w:rPr>
        <w:t xml:space="preserve"> des efforts sous maximaux, on observe une Ventilation supérieure à ce qui est attendu chez un sujet normal pour une même VO2: l'équivalent respiratoire en oxygène est donc supérieur: "il faut ventiler plus pour fournir un litre d'oxygène aux tissus". Cette augmentation est liée à la maladie respiratoire qui augmente l'espace mort dans lequel la ventilation a lieu mais aucun échange gazeux, éventuellement à une diminution de PaO2 soit au repos soit apparaissant à l'effort, et liée à un déconditionnement musculaire souvent associé à la maladie respiratoire et qui aboutit à une diminution des possibilités des mécanismes aérobies de production d'énergie et à une mise en jeu rapide des mécanismes anaérobies pour des niveaux d'efforts faibles: on observe donc un seuil </w:t>
      </w:r>
      <w:r w:rsidR="00B73DEF" w:rsidRPr="00962780">
        <w:rPr>
          <w:rFonts w:asciiTheme="majorBidi" w:eastAsia="Calibri" w:hAnsiTheme="majorBidi" w:cstheme="majorBidi"/>
          <w:sz w:val="28"/>
          <w:szCs w:val="28"/>
          <w:lang w:eastAsia="en-US"/>
        </w:rPr>
        <w:t>ventillatoire</w:t>
      </w:r>
      <w:r w:rsidRPr="00962780">
        <w:rPr>
          <w:rFonts w:asciiTheme="majorBidi" w:eastAsia="Calibri" w:hAnsiTheme="majorBidi" w:cstheme="majorBidi"/>
          <w:sz w:val="28"/>
          <w:szCs w:val="28"/>
          <w:lang w:eastAsia="en-US"/>
        </w:rPr>
        <w:t xml:space="preserve"> 1 précoce lors de l'augmentation de l'effort.</w:t>
      </w:r>
    </w:p>
    <w:p w:rsidR="007877A9" w:rsidRPr="00962780" w:rsidRDefault="007877A9" w:rsidP="001B7CAF">
      <w:pPr>
        <w:spacing w:after="200" w:line="276" w:lineRule="auto"/>
        <w:jc w:val="both"/>
        <w:rPr>
          <w:rFonts w:asciiTheme="majorBidi" w:eastAsia="Calibri" w:hAnsiTheme="majorBidi" w:cstheme="majorBidi"/>
          <w:b/>
          <w:bCs/>
          <w:sz w:val="28"/>
          <w:szCs w:val="28"/>
          <w:lang w:eastAsia="en-US"/>
        </w:rPr>
      </w:pPr>
      <w:r w:rsidRPr="00962780">
        <w:rPr>
          <w:rFonts w:asciiTheme="majorBidi" w:eastAsia="Calibri" w:hAnsiTheme="majorBidi" w:cstheme="majorBidi"/>
          <w:b/>
          <w:bCs/>
          <w:sz w:val="28"/>
          <w:szCs w:val="28"/>
          <w:lang w:eastAsia="en-US"/>
        </w:rPr>
        <w:t>Adapt</w:t>
      </w:r>
      <w:r w:rsidR="001B7CAF" w:rsidRPr="00962780">
        <w:rPr>
          <w:rFonts w:asciiTheme="majorBidi" w:eastAsia="Calibri" w:hAnsiTheme="majorBidi" w:cstheme="majorBidi"/>
          <w:b/>
          <w:bCs/>
          <w:sz w:val="28"/>
          <w:szCs w:val="28"/>
          <w:lang w:eastAsia="en-US"/>
        </w:rPr>
        <w:t>ation métabolique normale</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B7CAF" w:rsidRPr="00962780">
        <w:rPr>
          <w:rFonts w:asciiTheme="majorBidi" w:eastAsia="Calibri" w:hAnsiTheme="majorBidi" w:cstheme="majorBidi"/>
          <w:sz w:val="28"/>
          <w:szCs w:val="28"/>
          <w:lang w:eastAsia="en-US"/>
        </w:rPr>
        <w:t>L’effort</w:t>
      </w:r>
      <w:r w:rsidRPr="00962780">
        <w:rPr>
          <w:rFonts w:asciiTheme="majorBidi" w:eastAsia="Calibri" w:hAnsiTheme="majorBidi" w:cstheme="majorBidi"/>
          <w:sz w:val="28"/>
          <w:szCs w:val="28"/>
          <w:lang w:eastAsia="en-US"/>
        </w:rPr>
        <w:t xml:space="preserve"> génère un certain nombre de modifications métaboliques qui vont interagir avec non seulement la ventilation mais aussi avec l'apport d'oxygène au niveau des tissus.</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B7CAF" w:rsidRPr="00962780">
        <w:rPr>
          <w:rFonts w:asciiTheme="majorBidi" w:eastAsia="Calibri" w:hAnsiTheme="majorBidi" w:cstheme="majorBidi"/>
          <w:sz w:val="28"/>
          <w:szCs w:val="28"/>
          <w:lang w:eastAsia="en-US"/>
        </w:rPr>
        <w:t>L’effort</w:t>
      </w:r>
      <w:r w:rsidRPr="00962780">
        <w:rPr>
          <w:rFonts w:asciiTheme="majorBidi" w:eastAsia="Calibri" w:hAnsiTheme="majorBidi" w:cstheme="majorBidi"/>
          <w:sz w:val="28"/>
          <w:szCs w:val="28"/>
          <w:lang w:eastAsia="en-US"/>
        </w:rPr>
        <w:t xml:space="preserve"> produit une tendance à l'augmentation de la température corporelle:</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lastRenderedPageBreak/>
        <w:tab/>
      </w:r>
      <w:r w:rsidR="001B7CAF" w:rsidRPr="00962780">
        <w:rPr>
          <w:rFonts w:asciiTheme="majorBidi" w:eastAsia="Calibri" w:hAnsiTheme="majorBidi" w:cstheme="majorBidi"/>
          <w:sz w:val="28"/>
          <w:szCs w:val="28"/>
          <w:lang w:eastAsia="en-US"/>
        </w:rPr>
        <w:t>Si</w:t>
      </w:r>
      <w:r w:rsidRPr="00962780">
        <w:rPr>
          <w:rFonts w:asciiTheme="majorBidi" w:eastAsia="Calibri" w:hAnsiTheme="majorBidi" w:cstheme="majorBidi"/>
          <w:sz w:val="28"/>
          <w:szCs w:val="28"/>
          <w:lang w:eastAsia="en-US"/>
        </w:rPr>
        <w:t xml:space="preserve"> au niveau de l'organisme entier les phénomènes de thermorégulation empêchent l'augmentation de la température corporelle (vasodilatation cutanée avec augmentation des déperditions de chaleur) sauf pour des efforts très importants effectués en ambiance chaude et qui peuvent aboutir au "coup de chaleur"</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t xml:space="preserve">au niveau local, musculaire, cette augmentation de température se produit réellement avec toutes ses conséquences sur la courbe de </w:t>
      </w:r>
      <w:proofErr w:type="spellStart"/>
      <w:r w:rsidRPr="00962780">
        <w:rPr>
          <w:rFonts w:asciiTheme="majorBidi" w:eastAsia="Calibri" w:hAnsiTheme="majorBidi" w:cstheme="majorBidi"/>
          <w:sz w:val="28"/>
          <w:szCs w:val="28"/>
          <w:lang w:eastAsia="en-US"/>
        </w:rPr>
        <w:t>Barcroft</w:t>
      </w:r>
      <w:proofErr w:type="spellEnd"/>
      <w:r w:rsidRPr="00962780">
        <w:rPr>
          <w:rFonts w:asciiTheme="majorBidi" w:eastAsia="Calibri" w:hAnsiTheme="majorBidi" w:cstheme="majorBidi"/>
          <w:sz w:val="28"/>
          <w:szCs w:val="28"/>
          <w:lang w:eastAsia="en-US"/>
        </w:rPr>
        <w:t xml:space="preserve"> de dissociation de  l'hémoglobine qui se déplace vers la droite de 1 à 1.5 Torr au niveau de la P50 par degré d'augmentation de la température locale avec donc un </w:t>
      </w:r>
      <w:r w:rsidR="00B73DEF" w:rsidRPr="00962780">
        <w:rPr>
          <w:rFonts w:asciiTheme="majorBidi" w:eastAsia="Calibri" w:hAnsiTheme="majorBidi" w:cstheme="majorBidi"/>
          <w:sz w:val="28"/>
          <w:szCs w:val="28"/>
          <w:lang w:eastAsia="en-US"/>
        </w:rPr>
        <w:t>relargage</w:t>
      </w:r>
      <w:r w:rsidRPr="00962780">
        <w:rPr>
          <w:rFonts w:asciiTheme="majorBidi" w:eastAsia="Calibri" w:hAnsiTheme="majorBidi" w:cstheme="majorBidi"/>
          <w:sz w:val="28"/>
          <w:szCs w:val="28"/>
          <w:lang w:eastAsia="en-US"/>
        </w:rPr>
        <w:t xml:space="preserve"> de l'oxygène amélioré.</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t xml:space="preserve">l'effort est responsable d'un accroissement du métabolisme avec production </w:t>
      </w:r>
      <w:r w:rsidR="001B7CAF" w:rsidRPr="00962780">
        <w:rPr>
          <w:rFonts w:asciiTheme="majorBidi" w:eastAsia="Calibri" w:hAnsiTheme="majorBidi" w:cstheme="majorBidi"/>
          <w:sz w:val="28"/>
          <w:szCs w:val="28"/>
          <w:lang w:eastAsia="en-US"/>
        </w:rPr>
        <w:t>d’Energie</w:t>
      </w:r>
      <w:r w:rsidRPr="00962780">
        <w:rPr>
          <w:rFonts w:asciiTheme="majorBidi" w:eastAsia="Calibri" w:hAnsiTheme="majorBidi" w:cstheme="majorBidi"/>
          <w:sz w:val="28"/>
          <w:szCs w:val="28"/>
          <w:lang w:eastAsia="en-US"/>
        </w:rPr>
        <w:t xml:space="preserve"> obtenue par dégradation de nutriments; cette augmentation du métabolisme se fait grâce à une augmentation de la consommation d'oxygène VO2 et aboutit à une augmentation de la production de gaz carbonique comme pour toute combustion VCO2</w:t>
      </w:r>
      <w:proofErr w:type="gramStart"/>
      <w:r w:rsidRPr="00962780">
        <w:rPr>
          <w:rFonts w:asciiTheme="majorBidi" w:eastAsia="Calibri" w:hAnsiTheme="majorBidi" w:cstheme="majorBidi"/>
          <w:sz w:val="28"/>
          <w:szCs w:val="28"/>
          <w:lang w:eastAsia="en-US"/>
        </w:rPr>
        <w:t>.(</w:t>
      </w:r>
      <w:proofErr w:type="gramEnd"/>
      <w:r w:rsidRPr="00962780">
        <w:rPr>
          <w:rFonts w:asciiTheme="majorBidi" w:eastAsia="Calibri" w:hAnsiTheme="majorBidi" w:cstheme="majorBidi"/>
          <w:sz w:val="28"/>
          <w:szCs w:val="28"/>
          <w:lang w:eastAsia="en-US"/>
        </w:rPr>
        <w:t>schéma)</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B7CAF" w:rsidRPr="00962780">
        <w:rPr>
          <w:rFonts w:asciiTheme="majorBidi" w:eastAsia="Calibri" w:hAnsiTheme="majorBidi" w:cstheme="majorBidi"/>
          <w:sz w:val="28"/>
          <w:szCs w:val="28"/>
          <w:lang w:eastAsia="en-US"/>
        </w:rPr>
        <w:t>Le</w:t>
      </w:r>
      <w:r w:rsidRPr="00962780">
        <w:rPr>
          <w:rFonts w:asciiTheme="majorBidi" w:eastAsia="Calibri" w:hAnsiTheme="majorBidi" w:cstheme="majorBidi"/>
          <w:sz w:val="28"/>
          <w:szCs w:val="28"/>
          <w:lang w:eastAsia="en-US"/>
        </w:rPr>
        <w:t xml:space="preserve"> rapport entre VCO2 et VO2, VCO2/VO2 s'appelle le quotient respiratoire appelé R</w:t>
      </w:r>
      <w:r w:rsidR="00522C1D">
        <w:rPr>
          <w:rFonts w:asciiTheme="majorBidi" w:eastAsia="Calibri" w:hAnsiTheme="majorBidi" w:cstheme="majorBidi"/>
          <w:sz w:val="28"/>
          <w:szCs w:val="28"/>
          <w:lang w:eastAsia="en-US"/>
        </w:rPr>
        <w:t>.</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522C1D" w:rsidRPr="00962780">
        <w:rPr>
          <w:rFonts w:asciiTheme="majorBidi" w:eastAsia="Calibri" w:hAnsiTheme="majorBidi" w:cstheme="majorBidi"/>
          <w:sz w:val="28"/>
          <w:szCs w:val="28"/>
          <w:lang w:eastAsia="en-US"/>
        </w:rPr>
        <w:t>En</w:t>
      </w:r>
      <w:r w:rsidRPr="00962780">
        <w:rPr>
          <w:rFonts w:asciiTheme="majorBidi" w:eastAsia="Calibri" w:hAnsiTheme="majorBidi" w:cstheme="majorBidi"/>
          <w:sz w:val="28"/>
          <w:szCs w:val="28"/>
          <w:lang w:eastAsia="en-US"/>
        </w:rPr>
        <w:t xml:space="preserve"> métabolisme purement aérobie le R ne dépend que du substrat énergétique utilisé: proche de 1 lors de la production </w:t>
      </w:r>
      <w:r w:rsidR="00522C1D" w:rsidRPr="00962780">
        <w:rPr>
          <w:rFonts w:asciiTheme="majorBidi" w:eastAsia="Calibri" w:hAnsiTheme="majorBidi" w:cstheme="majorBidi"/>
          <w:sz w:val="28"/>
          <w:szCs w:val="28"/>
          <w:lang w:eastAsia="en-US"/>
        </w:rPr>
        <w:t>d’Energie</w:t>
      </w:r>
      <w:r w:rsidRPr="00962780">
        <w:rPr>
          <w:rFonts w:asciiTheme="majorBidi" w:eastAsia="Calibri" w:hAnsiTheme="majorBidi" w:cstheme="majorBidi"/>
          <w:sz w:val="28"/>
          <w:szCs w:val="28"/>
          <w:lang w:eastAsia="en-US"/>
        </w:rPr>
        <w:t xml:space="preserve"> par dégradation des glucides, il est plus proche de 0.7 lors de l'utilisation de lipides pour la production </w:t>
      </w:r>
      <w:r w:rsidR="00522C1D" w:rsidRPr="00962780">
        <w:rPr>
          <w:rFonts w:asciiTheme="majorBidi" w:eastAsia="Calibri" w:hAnsiTheme="majorBidi" w:cstheme="majorBidi"/>
          <w:sz w:val="28"/>
          <w:szCs w:val="28"/>
          <w:lang w:eastAsia="en-US"/>
        </w:rPr>
        <w:t>d’Energie</w:t>
      </w:r>
      <w:r w:rsidRPr="00962780">
        <w:rPr>
          <w:rFonts w:asciiTheme="majorBidi" w:eastAsia="Calibri" w:hAnsiTheme="majorBidi" w:cstheme="majorBidi"/>
          <w:sz w:val="28"/>
          <w:szCs w:val="28"/>
          <w:lang w:eastAsia="en-US"/>
        </w:rPr>
        <w:t>.</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B7CAF" w:rsidRPr="00962780">
        <w:rPr>
          <w:rFonts w:asciiTheme="majorBidi" w:eastAsia="Calibri" w:hAnsiTheme="majorBidi" w:cstheme="majorBidi"/>
          <w:sz w:val="28"/>
          <w:szCs w:val="28"/>
          <w:lang w:eastAsia="en-US"/>
        </w:rPr>
        <w:t>Lorsque</w:t>
      </w:r>
      <w:r w:rsidRPr="00962780">
        <w:rPr>
          <w:rFonts w:asciiTheme="majorBidi" w:eastAsia="Calibri" w:hAnsiTheme="majorBidi" w:cstheme="majorBidi"/>
          <w:sz w:val="28"/>
          <w:szCs w:val="28"/>
          <w:lang w:eastAsia="en-US"/>
        </w:rPr>
        <w:t xml:space="preserve"> les mécanismes aérobies fonctionnent à plein régime et que pour fournir plus </w:t>
      </w:r>
      <w:r w:rsidR="00B73DEF" w:rsidRPr="00962780">
        <w:rPr>
          <w:rFonts w:asciiTheme="majorBidi" w:eastAsia="Calibri" w:hAnsiTheme="majorBidi" w:cstheme="majorBidi"/>
          <w:sz w:val="28"/>
          <w:szCs w:val="28"/>
          <w:lang w:eastAsia="en-US"/>
        </w:rPr>
        <w:t>d’Energie</w:t>
      </w:r>
      <w:r w:rsidRPr="00962780">
        <w:rPr>
          <w:rFonts w:asciiTheme="majorBidi" w:eastAsia="Calibri" w:hAnsiTheme="majorBidi" w:cstheme="majorBidi"/>
          <w:sz w:val="28"/>
          <w:szCs w:val="28"/>
          <w:lang w:eastAsia="en-US"/>
        </w:rPr>
        <w:t xml:space="preserve"> l'organisme utilise les mécanismes anaérobies, il y a accumulation de lactates acides, lesquels mettent en jeu les phénomènes de tamponnement sanguin avec production supplémentaire de CO2 et donc augmentation du quotient respiratoire:</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 xml:space="preserve">            </w:t>
      </w:r>
      <w:r w:rsidR="00CB66C4" w:rsidRPr="00962780">
        <w:rPr>
          <w:rFonts w:asciiTheme="majorBidi" w:eastAsia="Calibri" w:hAnsiTheme="majorBidi" w:cstheme="majorBidi"/>
          <w:sz w:val="28"/>
          <w:szCs w:val="28"/>
          <w:lang w:eastAsia="en-US"/>
        </w:rPr>
        <w:t>Lactates</w:t>
      </w:r>
      <w:r w:rsidRPr="00962780">
        <w:rPr>
          <w:rFonts w:asciiTheme="majorBidi" w:eastAsia="Calibri" w:hAnsiTheme="majorBidi" w:cstheme="majorBidi"/>
          <w:sz w:val="28"/>
          <w:szCs w:val="28"/>
          <w:lang w:eastAsia="en-US"/>
        </w:rPr>
        <w:t xml:space="preserve"> H+ ----- +HCO3- ------- H2CO3 -------- H2O + CO2</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B73DEF" w:rsidRPr="00962780">
        <w:rPr>
          <w:rFonts w:asciiTheme="majorBidi" w:eastAsia="Calibri" w:hAnsiTheme="majorBidi" w:cstheme="majorBidi"/>
          <w:sz w:val="28"/>
          <w:szCs w:val="28"/>
          <w:lang w:eastAsia="en-US"/>
        </w:rPr>
        <w:t>Outre</w:t>
      </w:r>
      <w:r w:rsidRPr="00962780">
        <w:rPr>
          <w:rFonts w:asciiTheme="majorBidi" w:eastAsia="Calibri" w:hAnsiTheme="majorBidi" w:cstheme="majorBidi"/>
          <w:sz w:val="28"/>
          <w:szCs w:val="28"/>
          <w:lang w:eastAsia="en-US"/>
        </w:rPr>
        <w:t xml:space="preserve"> leur effet </w:t>
      </w:r>
      <w:r w:rsidR="00B73DEF" w:rsidRPr="00962780">
        <w:rPr>
          <w:rFonts w:asciiTheme="majorBidi" w:eastAsia="Calibri" w:hAnsiTheme="majorBidi" w:cstheme="majorBidi"/>
          <w:sz w:val="28"/>
          <w:szCs w:val="28"/>
          <w:lang w:eastAsia="en-US"/>
        </w:rPr>
        <w:t>ventillatoire</w:t>
      </w:r>
      <w:r w:rsidRPr="00962780">
        <w:rPr>
          <w:rFonts w:asciiTheme="majorBidi" w:eastAsia="Calibri" w:hAnsiTheme="majorBidi" w:cstheme="majorBidi"/>
          <w:sz w:val="28"/>
          <w:szCs w:val="28"/>
          <w:lang w:eastAsia="en-US"/>
        </w:rPr>
        <w:t xml:space="preserve"> par action sur des chémorécepteurs, ces phénomènes métaboliques modifient la distribution de l'oxygène aux tissus:</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B7CAF" w:rsidRPr="00962780">
        <w:rPr>
          <w:rFonts w:asciiTheme="majorBidi" w:eastAsia="Calibri" w:hAnsiTheme="majorBidi" w:cstheme="majorBidi"/>
          <w:sz w:val="28"/>
          <w:szCs w:val="28"/>
          <w:lang w:eastAsia="en-US"/>
        </w:rPr>
        <w:t>Au</w:t>
      </w:r>
      <w:r w:rsidRPr="00962780">
        <w:rPr>
          <w:rFonts w:asciiTheme="majorBidi" w:eastAsia="Calibri" w:hAnsiTheme="majorBidi" w:cstheme="majorBidi"/>
          <w:sz w:val="28"/>
          <w:szCs w:val="28"/>
          <w:lang w:eastAsia="en-US"/>
        </w:rPr>
        <w:t xml:space="preserve"> niveau musculaire effectivement l'augmentation de la température, de la production locale en CO2 et la tendance à l'acidose déplacent la courbe de </w:t>
      </w:r>
      <w:r w:rsidRPr="00962780">
        <w:rPr>
          <w:rFonts w:asciiTheme="majorBidi" w:eastAsia="Calibri" w:hAnsiTheme="majorBidi" w:cstheme="majorBidi"/>
          <w:sz w:val="28"/>
          <w:szCs w:val="28"/>
          <w:lang w:eastAsia="en-US"/>
        </w:rPr>
        <w:lastRenderedPageBreak/>
        <w:t>dissociation de l'hémoglobine vers la droite ce qui correspond à une diminution d'affinité de l'hémoglobine pour l'oxygène.</w:t>
      </w:r>
    </w:p>
    <w:p w:rsidR="007877A9" w:rsidRPr="00962780" w:rsidRDefault="007877A9" w:rsidP="001B7CAF">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B7CAF" w:rsidRPr="00962780">
        <w:rPr>
          <w:rFonts w:asciiTheme="majorBidi" w:eastAsia="Calibri" w:hAnsiTheme="majorBidi" w:cstheme="majorBidi"/>
          <w:sz w:val="28"/>
          <w:szCs w:val="28"/>
          <w:lang w:eastAsia="en-US"/>
        </w:rPr>
        <w:t>De</w:t>
      </w:r>
      <w:r w:rsidRPr="00962780">
        <w:rPr>
          <w:rFonts w:asciiTheme="majorBidi" w:eastAsia="Calibri" w:hAnsiTheme="majorBidi" w:cstheme="majorBidi"/>
          <w:sz w:val="28"/>
          <w:szCs w:val="28"/>
          <w:lang w:eastAsia="en-US"/>
        </w:rPr>
        <w:t xml:space="preserve"> ce fait celle-ci libère plus </w:t>
      </w:r>
      <w:r w:rsidR="001B7CAF" w:rsidRPr="00962780">
        <w:rPr>
          <w:rFonts w:asciiTheme="majorBidi" w:eastAsia="Calibri" w:hAnsiTheme="majorBidi" w:cstheme="majorBidi"/>
          <w:sz w:val="28"/>
          <w:szCs w:val="28"/>
          <w:lang w:eastAsia="en-US"/>
        </w:rPr>
        <w:t xml:space="preserve">facilement l'oxygène aux tissus </w:t>
      </w:r>
      <w:r w:rsidRPr="00962780">
        <w:rPr>
          <w:rFonts w:asciiTheme="majorBidi" w:eastAsia="Calibri" w:hAnsiTheme="majorBidi" w:cstheme="majorBidi"/>
          <w:sz w:val="28"/>
          <w:szCs w:val="28"/>
          <w:lang w:eastAsia="en-US"/>
        </w:rPr>
        <w:t xml:space="preserve">et assure une différence </w:t>
      </w:r>
      <w:r w:rsidR="00B73DEF" w:rsidRPr="00962780">
        <w:rPr>
          <w:rFonts w:asciiTheme="majorBidi" w:eastAsia="Calibri" w:hAnsiTheme="majorBidi" w:cstheme="majorBidi"/>
          <w:sz w:val="28"/>
          <w:szCs w:val="28"/>
          <w:lang w:eastAsia="en-US"/>
        </w:rPr>
        <w:t>artérioveineuse</w:t>
      </w:r>
      <w:r w:rsidRPr="00962780">
        <w:rPr>
          <w:rFonts w:asciiTheme="majorBidi" w:eastAsia="Calibri" w:hAnsiTheme="majorBidi" w:cstheme="majorBidi"/>
          <w:sz w:val="28"/>
          <w:szCs w:val="28"/>
          <w:lang w:eastAsia="en-US"/>
        </w:rPr>
        <w:t xml:space="preserve"> en Oxygène augmentée jusqu'à une valeur plateau de 160ml O2/l</w:t>
      </w:r>
      <w:r w:rsidR="001B7CAF" w:rsidRPr="00962780">
        <w:rPr>
          <w:rFonts w:asciiTheme="majorBidi" w:eastAsia="Calibri" w:hAnsiTheme="majorBidi" w:cstheme="majorBidi"/>
          <w:sz w:val="28"/>
          <w:szCs w:val="28"/>
          <w:lang w:eastAsia="en-US"/>
        </w:rPr>
        <w:t>.</w:t>
      </w:r>
      <w:r w:rsidRPr="00962780">
        <w:rPr>
          <w:rFonts w:asciiTheme="majorBidi" w:eastAsia="Calibri" w:hAnsiTheme="majorBidi" w:cstheme="majorBidi"/>
          <w:sz w:val="28"/>
          <w:szCs w:val="28"/>
          <w:lang w:eastAsia="en-US"/>
        </w:rPr>
        <w:t xml:space="preserve"> </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B7CAF" w:rsidRPr="00962780">
        <w:rPr>
          <w:rFonts w:asciiTheme="majorBidi" w:eastAsia="Calibri" w:hAnsiTheme="majorBidi" w:cstheme="majorBidi"/>
          <w:sz w:val="28"/>
          <w:szCs w:val="28"/>
          <w:lang w:eastAsia="en-US"/>
        </w:rPr>
        <w:t>Les</w:t>
      </w:r>
      <w:r w:rsidRPr="00962780">
        <w:rPr>
          <w:rFonts w:asciiTheme="majorBidi" w:eastAsia="Calibri" w:hAnsiTheme="majorBidi" w:cstheme="majorBidi"/>
          <w:sz w:val="28"/>
          <w:szCs w:val="28"/>
          <w:lang w:eastAsia="en-US"/>
        </w:rPr>
        <w:t xml:space="preserve"> modifications métaboliques </w:t>
      </w:r>
      <w:r w:rsidR="00CB66C4" w:rsidRPr="00962780">
        <w:rPr>
          <w:rFonts w:asciiTheme="majorBidi" w:eastAsia="Calibri" w:hAnsiTheme="majorBidi" w:cstheme="majorBidi"/>
          <w:sz w:val="28"/>
          <w:szCs w:val="28"/>
          <w:lang w:eastAsia="en-US"/>
        </w:rPr>
        <w:t>engendrées</w:t>
      </w:r>
      <w:r w:rsidRPr="00962780">
        <w:rPr>
          <w:rFonts w:asciiTheme="majorBidi" w:eastAsia="Calibri" w:hAnsiTheme="majorBidi" w:cstheme="majorBidi"/>
          <w:sz w:val="28"/>
          <w:szCs w:val="28"/>
          <w:lang w:eastAsia="en-US"/>
        </w:rPr>
        <w:t xml:space="preserve"> par l'effort ont deux buts:</w:t>
      </w:r>
    </w:p>
    <w:p w:rsidR="007877A9" w:rsidRPr="00962780" w:rsidRDefault="007877A9" w:rsidP="001B7CAF">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B7CAF" w:rsidRPr="00962780">
        <w:rPr>
          <w:rFonts w:asciiTheme="majorBidi" w:eastAsia="Calibri" w:hAnsiTheme="majorBidi" w:cstheme="majorBidi"/>
          <w:sz w:val="28"/>
          <w:szCs w:val="28"/>
          <w:lang w:eastAsia="en-US"/>
        </w:rPr>
        <w:t>Assurer</w:t>
      </w:r>
      <w:r w:rsidRPr="00962780">
        <w:rPr>
          <w:rFonts w:asciiTheme="majorBidi" w:eastAsia="Calibri" w:hAnsiTheme="majorBidi" w:cstheme="majorBidi"/>
          <w:sz w:val="28"/>
          <w:szCs w:val="28"/>
          <w:lang w:eastAsia="en-US"/>
        </w:rPr>
        <w:t xml:space="preserve"> l'ap</w:t>
      </w:r>
      <w:r w:rsidR="001B7CAF" w:rsidRPr="00962780">
        <w:rPr>
          <w:rFonts w:asciiTheme="majorBidi" w:eastAsia="Calibri" w:hAnsiTheme="majorBidi" w:cstheme="majorBidi"/>
          <w:sz w:val="28"/>
          <w:szCs w:val="28"/>
          <w:lang w:eastAsia="en-US"/>
        </w:rPr>
        <w:t xml:space="preserve">port énergétique </w:t>
      </w:r>
      <w:r w:rsidR="00CB66C4" w:rsidRPr="00962780">
        <w:rPr>
          <w:rFonts w:asciiTheme="majorBidi" w:eastAsia="Calibri" w:hAnsiTheme="majorBidi" w:cstheme="majorBidi"/>
          <w:sz w:val="28"/>
          <w:szCs w:val="28"/>
          <w:lang w:eastAsia="en-US"/>
        </w:rPr>
        <w:t>aux muscles</w:t>
      </w:r>
      <w:r w:rsidR="001B7CAF" w:rsidRPr="00962780">
        <w:rPr>
          <w:rFonts w:asciiTheme="majorBidi" w:eastAsia="Calibri" w:hAnsiTheme="majorBidi" w:cstheme="majorBidi"/>
          <w:sz w:val="28"/>
          <w:szCs w:val="28"/>
          <w:lang w:eastAsia="en-US"/>
        </w:rPr>
        <w:t xml:space="preserve"> et </w:t>
      </w:r>
      <w:r w:rsidRPr="00962780">
        <w:rPr>
          <w:rFonts w:asciiTheme="majorBidi" w:eastAsia="Calibri" w:hAnsiTheme="majorBidi" w:cstheme="majorBidi"/>
          <w:sz w:val="28"/>
          <w:szCs w:val="28"/>
          <w:lang w:eastAsia="en-US"/>
        </w:rPr>
        <w:t xml:space="preserve">assurer </w:t>
      </w:r>
      <w:r w:rsidR="001B7CAF" w:rsidRPr="00962780">
        <w:rPr>
          <w:rFonts w:asciiTheme="majorBidi" w:eastAsia="Calibri" w:hAnsiTheme="majorBidi" w:cstheme="majorBidi"/>
          <w:sz w:val="28"/>
          <w:szCs w:val="28"/>
          <w:lang w:eastAsia="en-US"/>
        </w:rPr>
        <w:t>l’homéostasie</w:t>
      </w:r>
      <w:r w:rsidRPr="00962780">
        <w:rPr>
          <w:rFonts w:asciiTheme="majorBidi" w:eastAsia="Calibri" w:hAnsiTheme="majorBidi" w:cstheme="majorBidi"/>
          <w:sz w:val="28"/>
          <w:szCs w:val="28"/>
          <w:lang w:eastAsia="en-US"/>
        </w:rPr>
        <w:t xml:space="preserve"> glucidique pour conserver l'apport glucosé aux organes glucose dépendant comme en particulier le cerveau.</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B7CAF" w:rsidRPr="00962780">
        <w:rPr>
          <w:rFonts w:asciiTheme="majorBidi" w:eastAsia="Calibri" w:hAnsiTheme="majorBidi" w:cstheme="majorBidi"/>
          <w:sz w:val="28"/>
          <w:szCs w:val="28"/>
          <w:lang w:eastAsia="en-US"/>
        </w:rPr>
        <w:t>Ce</w:t>
      </w:r>
      <w:r w:rsidRPr="00962780">
        <w:rPr>
          <w:rFonts w:asciiTheme="majorBidi" w:eastAsia="Calibri" w:hAnsiTheme="majorBidi" w:cstheme="majorBidi"/>
          <w:sz w:val="28"/>
          <w:szCs w:val="28"/>
          <w:lang w:eastAsia="en-US"/>
        </w:rPr>
        <w:t xml:space="preserve"> dernier objectif met en jeu des régulations hormonales et neuro- végétatives dont l'amplitude dépend du niveau de l'effort réalisé.</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B7CAF" w:rsidRPr="00962780">
        <w:rPr>
          <w:rFonts w:asciiTheme="majorBidi" w:eastAsia="Calibri" w:hAnsiTheme="majorBidi" w:cstheme="majorBidi"/>
          <w:sz w:val="28"/>
          <w:szCs w:val="28"/>
          <w:lang w:eastAsia="en-US"/>
        </w:rPr>
        <w:t>La</w:t>
      </w:r>
      <w:r w:rsidRPr="00962780">
        <w:rPr>
          <w:rFonts w:asciiTheme="majorBidi" w:eastAsia="Calibri" w:hAnsiTheme="majorBidi" w:cstheme="majorBidi"/>
          <w:sz w:val="28"/>
          <w:szCs w:val="28"/>
          <w:lang w:eastAsia="en-US"/>
        </w:rPr>
        <w:t xml:space="preserve"> composante neuro-végétative intervient surtout par le jeu du système sympathique qui agit sur l'insulino</w:t>
      </w:r>
      <w:r w:rsidR="00B73DEF" w:rsidRPr="00962780">
        <w:rPr>
          <w:rFonts w:asciiTheme="majorBidi" w:eastAsia="Calibri" w:hAnsiTheme="majorBidi" w:cstheme="majorBidi"/>
          <w:sz w:val="28"/>
          <w:szCs w:val="28"/>
          <w:lang w:eastAsia="en-US"/>
        </w:rPr>
        <w:t>-</w:t>
      </w:r>
      <w:r w:rsidRPr="00962780">
        <w:rPr>
          <w:rFonts w:asciiTheme="majorBidi" w:eastAsia="Calibri" w:hAnsiTheme="majorBidi" w:cstheme="majorBidi"/>
          <w:sz w:val="28"/>
          <w:szCs w:val="28"/>
          <w:lang w:eastAsia="en-US"/>
        </w:rPr>
        <w:t xml:space="preserve"> sécrétion en l'inhibant, et en stimulant la glycogénolyse</w:t>
      </w:r>
      <w:r w:rsidR="001B7CAF" w:rsidRPr="00962780">
        <w:rPr>
          <w:rFonts w:asciiTheme="majorBidi" w:eastAsia="Calibri" w:hAnsiTheme="majorBidi" w:cstheme="majorBidi"/>
          <w:sz w:val="28"/>
          <w:szCs w:val="28"/>
          <w:lang w:eastAsia="en-US"/>
        </w:rPr>
        <w:t>.</w:t>
      </w:r>
    </w:p>
    <w:p w:rsidR="007877A9" w:rsidRPr="00962780" w:rsidRDefault="007877A9" w:rsidP="001B7CAF">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B7CAF" w:rsidRPr="00962780">
        <w:rPr>
          <w:rFonts w:asciiTheme="majorBidi" w:eastAsia="Calibri" w:hAnsiTheme="majorBidi" w:cstheme="majorBidi"/>
          <w:sz w:val="28"/>
          <w:szCs w:val="28"/>
          <w:lang w:eastAsia="en-US"/>
        </w:rPr>
        <w:t>La</w:t>
      </w:r>
      <w:r w:rsidRPr="00962780">
        <w:rPr>
          <w:rFonts w:asciiTheme="majorBidi" w:eastAsia="Calibri" w:hAnsiTheme="majorBidi" w:cstheme="majorBidi"/>
          <w:sz w:val="28"/>
          <w:szCs w:val="28"/>
          <w:lang w:eastAsia="en-US"/>
        </w:rPr>
        <w:t xml:space="preserve"> diminution de l'insulinémie est proportionnelle à l'intensi</w:t>
      </w:r>
      <w:r w:rsidR="001B7CAF" w:rsidRPr="00962780">
        <w:rPr>
          <w:rFonts w:asciiTheme="majorBidi" w:eastAsia="Calibri" w:hAnsiTheme="majorBidi" w:cstheme="majorBidi"/>
          <w:sz w:val="28"/>
          <w:szCs w:val="28"/>
          <w:lang w:eastAsia="en-US"/>
        </w:rPr>
        <w:t>té et à la durée de l'exercice.</w:t>
      </w:r>
      <w:r w:rsidR="0019025C" w:rsidRPr="00962780">
        <w:rPr>
          <w:rFonts w:asciiTheme="majorBidi" w:eastAsia="Calibri" w:hAnsiTheme="majorBidi" w:cstheme="majorBidi"/>
          <w:sz w:val="28"/>
          <w:szCs w:val="28"/>
          <w:lang w:eastAsia="en-US"/>
        </w:rPr>
        <w:t xml:space="preserve"> Ses</w:t>
      </w:r>
      <w:r w:rsidRPr="00962780">
        <w:rPr>
          <w:rFonts w:asciiTheme="majorBidi" w:eastAsia="Calibri" w:hAnsiTheme="majorBidi" w:cstheme="majorBidi"/>
          <w:sz w:val="28"/>
          <w:szCs w:val="28"/>
          <w:lang w:eastAsia="en-US"/>
        </w:rPr>
        <w:t xml:space="preserve"> conséquences sont une diminution de la glycogénosynthèse hépatique, de la captation et de la consommation de glucose par les tissus insulino sensibles non sollicité par l'effort, et une lipolyse accrue.</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B73DEF" w:rsidRPr="00962780">
        <w:rPr>
          <w:rFonts w:asciiTheme="majorBidi" w:eastAsia="Calibri" w:hAnsiTheme="majorBidi" w:cstheme="majorBidi"/>
          <w:sz w:val="28"/>
          <w:szCs w:val="28"/>
          <w:lang w:eastAsia="en-US"/>
        </w:rPr>
        <w:t>Les</w:t>
      </w:r>
      <w:r w:rsidRPr="00962780">
        <w:rPr>
          <w:rFonts w:asciiTheme="majorBidi" w:eastAsia="Calibri" w:hAnsiTheme="majorBidi" w:cstheme="majorBidi"/>
          <w:sz w:val="28"/>
          <w:szCs w:val="28"/>
          <w:lang w:eastAsia="en-US"/>
        </w:rPr>
        <w:t xml:space="preserve"> hormones dites de contre régulation agissent en sens inverse:</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B73DEF" w:rsidRPr="00962780">
        <w:rPr>
          <w:rFonts w:asciiTheme="majorBidi" w:eastAsia="Calibri" w:hAnsiTheme="majorBidi" w:cstheme="majorBidi"/>
          <w:sz w:val="28"/>
          <w:szCs w:val="28"/>
          <w:lang w:eastAsia="en-US"/>
        </w:rPr>
        <w:t>Catécholamines</w:t>
      </w:r>
      <w:r w:rsidRPr="00962780">
        <w:rPr>
          <w:rFonts w:asciiTheme="majorBidi" w:eastAsia="Calibri" w:hAnsiTheme="majorBidi" w:cstheme="majorBidi"/>
          <w:sz w:val="28"/>
          <w:szCs w:val="28"/>
          <w:lang w:eastAsia="en-US"/>
        </w:rPr>
        <w:t>:</w:t>
      </w:r>
      <w:r w:rsidR="00B73DEF" w:rsidRPr="00962780">
        <w:rPr>
          <w:rFonts w:asciiTheme="majorBidi" w:eastAsia="Calibri" w:hAnsiTheme="majorBidi" w:cstheme="majorBidi"/>
          <w:sz w:val="28"/>
          <w:szCs w:val="28"/>
          <w:lang w:eastAsia="en-US"/>
        </w:rPr>
        <w:t xml:space="preserve"> </w:t>
      </w:r>
      <w:r w:rsidRPr="00962780">
        <w:rPr>
          <w:rFonts w:asciiTheme="majorBidi" w:eastAsia="Calibri" w:hAnsiTheme="majorBidi" w:cstheme="majorBidi"/>
          <w:sz w:val="28"/>
          <w:szCs w:val="28"/>
          <w:lang w:eastAsia="en-US"/>
        </w:rPr>
        <w:t xml:space="preserve">augmentées par l'effort elles agissent par stimulation de la glycogénolyse musculaire en particulier, inhibition de </w:t>
      </w:r>
      <w:r w:rsidR="00B73DEF" w:rsidRPr="00962780">
        <w:rPr>
          <w:rFonts w:asciiTheme="majorBidi" w:eastAsia="Calibri" w:hAnsiTheme="majorBidi" w:cstheme="majorBidi"/>
          <w:sz w:val="28"/>
          <w:szCs w:val="28"/>
          <w:lang w:eastAsia="en-US"/>
        </w:rPr>
        <w:t>l’insulino-</w:t>
      </w:r>
      <w:r w:rsidRPr="00962780">
        <w:rPr>
          <w:rFonts w:asciiTheme="majorBidi" w:eastAsia="Calibri" w:hAnsiTheme="majorBidi" w:cstheme="majorBidi"/>
          <w:sz w:val="28"/>
          <w:szCs w:val="28"/>
          <w:lang w:eastAsia="en-US"/>
        </w:rPr>
        <w:t>sécrétion, activation de la lipolyse prédominante au bas niveau d'effort alors que pour les hauts niveaux d'effort c'est l'effet sur la glycogénolyse musculaire qui est prédominant alors qu'au niveau hépatique c'est un effet glycogénosynthétique qui est réalisé.</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B73DEF" w:rsidRPr="00962780">
        <w:rPr>
          <w:rFonts w:asciiTheme="majorBidi" w:eastAsia="Calibri" w:hAnsiTheme="majorBidi" w:cstheme="majorBidi"/>
          <w:sz w:val="28"/>
          <w:szCs w:val="28"/>
          <w:lang w:eastAsia="en-US"/>
        </w:rPr>
        <w:t>Glucagon</w:t>
      </w:r>
      <w:r w:rsidRPr="00962780">
        <w:rPr>
          <w:rFonts w:asciiTheme="majorBidi" w:eastAsia="Calibri" w:hAnsiTheme="majorBidi" w:cstheme="majorBidi"/>
          <w:sz w:val="28"/>
          <w:szCs w:val="28"/>
          <w:lang w:eastAsia="en-US"/>
        </w:rPr>
        <w:t>:</w:t>
      </w:r>
      <w:r w:rsidR="00B73DEF" w:rsidRPr="00962780">
        <w:rPr>
          <w:rFonts w:asciiTheme="majorBidi" w:eastAsia="Calibri" w:hAnsiTheme="majorBidi" w:cstheme="majorBidi"/>
          <w:sz w:val="28"/>
          <w:szCs w:val="28"/>
          <w:lang w:eastAsia="en-US"/>
        </w:rPr>
        <w:t xml:space="preserve"> </w:t>
      </w:r>
      <w:r w:rsidRPr="00962780">
        <w:rPr>
          <w:rFonts w:asciiTheme="majorBidi" w:eastAsia="Calibri" w:hAnsiTheme="majorBidi" w:cstheme="majorBidi"/>
          <w:sz w:val="28"/>
          <w:szCs w:val="28"/>
          <w:lang w:eastAsia="en-US"/>
        </w:rPr>
        <w:t xml:space="preserve">hormone </w:t>
      </w:r>
      <w:r w:rsidR="00B73DEF" w:rsidRPr="00962780">
        <w:rPr>
          <w:rFonts w:asciiTheme="majorBidi" w:eastAsia="Calibri" w:hAnsiTheme="majorBidi" w:cstheme="majorBidi"/>
          <w:sz w:val="28"/>
          <w:szCs w:val="28"/>
          <w:lang w:eastAsia="en-US"/>
        </w:rPr>
        <w:t>hyperglycémiant</w:t>
      </w:r>
      <w:r w:rsidRPr="00962780">
        <w:rPr>
          <w:rFonts w:asciiTheme="majorBidi" w:eastAsia="Calibri" w:hAnsiTheme="majorBidi" w:cstheme="majorBidi"/>
          <w:sz w:val="28"/>
          <w:szCs w:val="28"/>
          <w:lang w:eastAsia="en-US"/>
        </w:rPr>
        <w:t xml:space="preserve">, il agit en stimulant la glycogénolyse hépatique et la </w:t>
      </w:r>
      <w:r w:rsidR="00B73DEF" w:rsidRPr="00962780">
        <w:rPr>
          <w:rFonts w:asciiTheme="majorBidi" w:eastAsia="Calibri" w:hAnsiTheme="majorBidi" w:cstheme="majorBidi"/>
          <w:sz w:val="28"/>
          <w:szCs w:val="28"/>
          <w:lang w:eastAsia="en-US"/>
        </w:rPr>
        <w:t>néoglucogenèse</w:t>
      </w:r>
      <w:r w:rsidRPr="00962780">
        <w:rPr>
          <w:rFonts w:asciiTheme="majorBidi" w:eastAsia="Calibri" w:hAnsiTheme="majorBidi" w:cstheme="majorBidi"/>
          <w:sz w:val="28"/>
          <w:szCs w:val="28"/>
          <w:lang w:eastAsia="en-US"/>
        </w:rPr>
        <w:t xml:space="preserve"> et en inhibant la glycogénosynthèse hépatique. Il exerce par ailleurs une activité lipolytique. Sa sécrétion est stimulée par les </w:t>
      </w:r>
      <w:r w:rsidR="00B73DEF" w:rsidRPr="00962780">
        <w:rPr>
          <w:rFonts w:asciiTheme="majorBidi" w:eastAsia="Calibri" w:hAnsiTheme="majorBidi" w:cstheme="majorBidi"/>
          <w:sz w:val="28"/>
          <w:szCs w:val="28"/>
          <w:lang w:eastAsia="en-US"/>
        </w:rPr>
        <w:t>catécholamines</w:t>
      </w:r>
      <w:r w:rsidRPr="00962780">
        <w:rPr>
          <w:rFonts w:asciiTheme="majorBidi" w:eastAsia="Calibri" w:hAnsiTheme="majorBidi" w:cstheme="majorBidi"/>
          <w:sz w:val="28"/>
          <w:szCs w:val="28"/>
          <w:lang w:eastAsia="en-US"/>
        </w:rPr>
        <w:t>, la diminution de l'insuline et la tendance baissière de la glycémie à l'effort.</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B73DEF" w:rsidRPr="00962780">
        <w:rPr>
          <w:rFonts w:asciiTheme="majorBidi" w:eastAsia="Calibri" w:hAnsiTheme="majorBidi" w:cstheme="majorBidi"/>
          <w:sz w:val="28"/>
          <w:szCs w:val="28"/>
          <w:lang w:eastAsia="en-US"/>
        </w:rPr>
        <w:t>Cortisol</w:t>
      </w:r>
      <w:r w:rsidRPr="00962780">
        <w:rPr>
          <w:rFonts w:asciiTheme="majorBidi" w:eastAsia="Calibri" w:hAnsiTheme="majorBidi" w:cstheme="majorBidi"/>
          <w:sz w:val="28"/>
          <w:szCs w:val="28"/>
          <w:lang w:eastAsia="en-US"/>
        </w:rPr>
        <w:t>:</w:t>
      </w:r>
      <w:r w:rsidR="00B73DEF" w:rsidRPr="00962780">
        <w:rPr>
          <w:rFonts w:asciiTheme="majorBidi" w:eastAsia="Calibri" w:hAnsiTheme="majorBidi" w:cstheme="majorBidi"/>
          <w:sz w:val="28"/>
          <w:szCs w:val="28"/>
          <w:lang w:eastAsia="en-US"/>
        </w:rPr>
        <w:t xml:space="preserve"> </w:t>
      </w:r>
      <w:r w:rsidRPr="00962780">
        <w:rPr>
          <w:rFonts w:asciiTheme="majorBidi" w:eastAsia="Calibri" w:hAnsiTheme="majorBidi" w:cstheme="majorBidi"/>
          <w:sz w:val="28"/>
          <w:szCs w:val="28"/>
          <w:lang w:eastAsia="en-US"/>
        </w:rPr>
        <w:t xml:space="preserve">son effet se manifeste sur le métabolisme protéique par libération d'acides aminés eux même à l'origine de </w:t>
      </w:r>
      <w:r w:rsidR="00B73DEF" w:rsidRPr="00962780">
        <w:rPr>
          <w:rFonts w:asciiTheme="majorBidi" w:eastAsia="Calibri" w:hAnsiTheme="majorBidi" w:cstheme="majorBidi"/>
          <w:sz w:val="28"/>
          <w:szCs w:val="28"/>
          <w:lang w:eastAsia="en-US"/>
        </w:rPr>
        <w:t>néoglucogenèse</w:t>
      </w:r>
      <w:r w:rsidRPr="00962780">
        <w:rPr>
          <w:rFonts w:asciiTheme="majorBidi" w:eastAsia="Calibri" w:hAnsiTheme="majorBidi" w:cstheme="majorBidi"/>
          <w:sz w:val="28"/>
          <w:szCs w:val="28"/>
          <w:lang w:eastAsia="en-US"/>
        </w:rPr>
        <w:t xml:space="preserve"> hépatique; </w:t>
      </w:r>
      <w:r w:rsidRPr="00962780">
        <w:rPr>
          <w:rFonts w:asciiTheme="majorBidi" w:eastAsia="Calibri" w:hAnsiTheme="majorBidi" w:cstheme="majorBidi"/>
          <w:sz w:val="28"/>
          <w:szCs w:val="28"/>
          <w:lang w:eastAsia="en-US"/>
        </w:rPr>
        <w:lastRenderedPageBreak/>
        <w:t>par ailleurs il diminue la captation du glucose par certains tissus; il facilite la fixation d'acides gras non estérifiés par le tissu adipeux. Son taux augmente sous l'effet de l'effort de manière proportionnelle à l'intensité et à la durée de l'effort. Son taux reste élevé pendant la phase de récupération où il prend le relai des autres hormones contre régulatrices.</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t xml:space="preserve">STH: participe à l'anabolisme protéique; c'est l'hormone lipolytique la plus puissante; son action hyperglycémiante est liée à une stimulation de lé </w:t>
      </w:r>
      <w:r w:rsidR="00B73DEF" w:rsidRPr="00962780">
        <w:rPr>
          <w:rFonts w:asciiTheme="majorBidi" w:eastAsia="Calibri" w:hAnsiTheme="majorBidi" w:cstheme="majorBidi"/>
          <w:sz w:val="28"/>
          <w:szCs w:val="28"/>
          <w:lang w:eastAsia="en-US"/>
        </w:rPr>
        <w:t>néoglucogenèse</w:t>
      </w:r>
      <w:r w:rsidRPr="00962780">
        <w:rPr>
          <w:rFonts w:asciiTheme="majorBidi" w:eastAsia="Calibri" w:hAnsiTheme="majorBidi" w:cstheme="majorBidi"/>
          <w:sz w:val="28"/>
          <w:szCs w:val="28"/>
          <w:lang w:eastAsia="en-US"/>
        </w:rPr>
        <w:t xml:space="preserve"> hépatique; son élévation sous l'effet de l'effort est retardée de 15 minutes, cette hormone intervenant donc aussi en relai des hormones contre régulatrices initiales comme les catécholamines et le glucagon. Elle intervient tout particulièrement en cas d'effort prolongé. Elle intervient également sur la thermorégulation à l'effort.</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t xml:space="preserve">Hormones </w:t>
      </w:r>
      <w:r w:rsidR="00B73DEF" w:rsidRPr="00962780">
        <w:rPr>
          <w:rFonts w:asciiTheme="majorBidi" w:eastAsia="Calibri" w:hAnsiTheme="majorBidi" w:cstheme="majorBidi"/>
          <w:sz w:val="28"/>
          <w:szCs w:val="28"/>
          <w:lang w:eastAsia="en-US"/>
        </w:rPr>
        <w:t>thyroïdiennes</w:t>
      </w:r>
      <w:r w:rsidRPr="00962780">
        <w:rPr>
          <w:rFonts w:asciiTheme="majorBidi" w:eastAsia="Calibri" w:hAnsiTheme="majorBidi" w:cstheme="majorBidi"/>
          <w:sz w:val="28"/>
          <w:szCs w:val="28"/>
          <w:lang w:eastAsia="en-US"/>
        </w:rPr>
        <w:t>:</w:t>
      </w:r>
      <w:r w:rsidR="00B73DEF" w:rsidRPr="00962780">
        <w:rPr>
          <w:rFonts w:asciiTheme="majorBidi" w:eastAsia="Calibri" w:hAnsiTheme="majorBidi" w:cstheme="majorBidi"/>
          <w:sz w:val="28"/>
          <w:szCs w:val="28"/>
          <w:lang w:eastAsia="en-US"/>
        </w:rPr>
        <w:t xml:space="preserve"> </w:t>
      </w:r>
      <w:r w:rsidRPr="00962780">
        <w:rPr>
          <w:rFonts w:asciiTheme="majorBidi" w:eastAsia="Calibri" w:hAnsiTheme="majorBidi" w:cstheme="majorBidi"/>
          <w:sz w:val="28"/>
          <w:szCs w:val="28"/>
          <w:lang w:eastAsia="en-US"/>
        </w:rPr>
        <w:t xml:space="preserve">elles facilitent la mobilisation et l'utilisation des substrats et en particulier la lipolyse puis la béta oxydation des AG libres, et l'utilisation musculaire du glucose tout en augmentant la mise à disposition de glucose par l'absorption digestive du glucose, la stimulation de la glycogénolyse hépatique et la </w:t>
      </w:r>
      <w:r w:rsidR="00B73DEF" w:rsidRPr="00962780">
        <w:rPr>
          <w:rFonts w:asciiTheme="majorBidi" w:eastAsia="Calibri" w:hAnsiTheme="majorBidi" w:cstheme="majorBidi"/>
          <w:sz w:val="28"/>
          <w:szCs w:val="28"/>
          <w:lang w:eastAsia="en-US"/>
        </w:rPr>
        <w:t>néoglucogenèse</w:t>
      </w:r>
      <w:r w:rsidRPr="00962780">
        <w:rPr>
          <w:rFonts w:asciiTheme="majorBidi" w:eastAsia="Calibri" w:hAnsiTheme="majorBidi" w:cstheme="majorBidi"/>
          <w:sz w:val="28"/>
          <w:szCs w:val="28"/>
          <w:lang w:eastAsia="en-US"/>
        </w:rPr>
        <w:t xml:space="preserve"> hépatique. L'effort ne les stimule pas directement mais active leur turn over périphérique ce qui les stimule indirectement.</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B73DEF" w:rsidRPr="00962780">
        <w:rPr>
          <w:rFonts w:asciiTheme="majorBidi" w:eastAsia="Calibri" w:hAnsiTheme="majorBidi" w:cstheme="majorBidi"/>
          <w:sz w:val="28"/>
          <w:szCs w:val="28"/>
          <w:lang w:eastAsia="en-US"/>
        </w:rPr>
        <w:t>Hormones</w:t>
      </w:r>
      <w:r w:rsidRPr="00962780">
        <w:rPr>
          <w:rFonts w:asciiTheme="majorBidi" w:eastAsia="Calibri" w:hAnsiTheme="majorBidi" w:cstheme="majorBidi"/>
          <w:sz w:val="28"/>
          <w:szCs w:val="28"/>
          <w:lang w:eastAsia="en-US"/>
        </w:rPr>
        <w:t xml:space="preserve"> anti diurétique et aldostérone assurent quant à elles l'homéostasie liquidienne.</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B73DEF" w:rsidRPr="00962780">
        <w:rPr>
          <w:rFonts w:asciiTheme="majorBidi" w:eastAsia="Calibri" w:hAnsiTheme="majorBidi" w:cstheme="majorBidi"/>
          <w:sz w:val="28"/>
          <w:szCs w:val="28"/>
          <w:lang w:eastAsia="en-US"/>
        </w:rPr>
        <w:t>Les</w:t>
      </w:r>
      <w:r w:rsidRPr="00962780">
        <w:rPr>
          <w:rFonts w:asciiTheme="majorBidi" w:eastAsia="Calibri" w:hAnsiTheme="majorBidi" w:cstheme="majorBidi"/>
          <w:sz w:val="28"/>
          <w:szCs w:val="28"/>
          <w:lang w:eastAsia="en-US"/>
        </w:rPr>
        <w:t xml:space="preserve"> effets de </w:t>
      </w:r>
      <w:r w:rsidR="00B73DEF" w:rsidRPr="00962780">
        <w:rPr>
          <w:rFonts w:asciiTheme="majorBidi" w:eastAsia="Calibri" w:hAnsiTheme="majorBidi" w:cstheme="majorBidi"/>
          <w:sz w:val="28"/>
          <w:szCs w:val="28"/>
          <w:lang w:eastAsia="en-US"/>
        </w:rPr>
        <w:t>l’entraînement</w:t>
      </w:r>
      <w:r w:rsidRPr="00962780">
        <w:rPr>
          <w:rFonts w:asciiTheme="majorBidi" w:eastAsia="Calibri" w:hAnsiTheme="majorBidi" w:cstheme="majorBidi"/>
          <w:sz w:val="28"/>
          <w:szCs w:val="28"/>
          <w:lang w:eastAsia="en-US"/>
        </w:rPr>
        <w:t xml:space="preserve"> sur ces adaptations:</w:t>
      </w:r>
    </w:p>
    <w:p w:rsidR="007877A9" w:rsidRPr="00962780" w:rsidRDefault="00B73DEF" w:rsidP="001C08DE">
      <w:pPr>
        <w:pStyle w:val="Paragraphedeliste"/>
        <w:numPr>
          <w:ilvl w:val="0"/>
          <w:numId w:val="70"/>
        </w:num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L’exercice</w:t>
      </w:r>
      <w:r w:rsidR="007877A9" w:rsidRPr="00962780">
        <w:rPr>
          <w:rFonts w:asciiTheme="majorBidi" w:eastAsia="Calibri" w:hAnsiTheme="majorBidi" w:cstheme="majorBidi"/>
          <w:sz w:val="28"/>
          <w:szCs w:val="28"/>
          <w:lang w:eastAsia="en-US"/>
        </w:rPr>
        <w:t xml:space="preserve"> régulier augmente la capacité d'oxydation lipidique par un accroissement de l'équipement enzymatique</w:t>
      </w:r>
    </w:p>
    <w:p w:rsidR="007877A9" w:rsidRPr="00962780" w:rsidRDefault="007877A9" w:rsidP="001C08DE">
      <w:pPr>
        <w:pStyle w:val="Paragraphedeliste"/>
        <w:numPr>
          <w:ilvl w:val="0"/>
          <w:numId w:val="70"/>
        </w:num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il augmente la composition musculaire en fibres de type I</w:t>
      </w:r>
    </w:p>
    <w:p w:rsidR="007877A9" w:rsidRPr="00962780" w:rsidRDefault="007877A9" w:rsidP="001C08DE">
      <w:pPr>
        <w:pStyle w:val="Paragraphedeliste"/>
        <w:numPr>
          <w:ilvl w:val="0"/>
          <w:numId w:val="70"/>
        </w:num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l'effort régulier augmente la densité en mitochondrie du muscle</w:t>
      </w:r>
    </w:p>
    <w:p w:rsidR="007877A9" w:rsidRPr="00962780" w:rsidRDefault="007877A9" w:rsidP="001C08DE">
      <w:pPr>
        <w:pStyle w:val="Paragraphedeliste"/>
        <w:numPr>
          <w:ilvl w:val="0"/>
          <w:numId w:val="70"/>
        </w:num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 xml:space="preserve">on note aussi une augmentation des transporteurs membranaires musculaires en glucose Glut-4 ce qui facilite l'assimilation glucidique, adaptation qui apparaît en quelques semaines et disparaît en quelques jours à l'arrêt de l'entraînement. L'influence sur le métabolisme glucidique est également une majoration de la glycolyse aérobie et anaérobie à l'état basal et l'augmentation du stockage en glycogène musculaire. Les effets de l'effort sur le </w:t>
      </w:r>
      <w:r w:rsidRPr="00962780">
        <w:rPr>
          <w:rFonts w:asciiTheme="majorBidi" w:eastAsia="Calibri" w:hAnsiTheme="majorBidi" w:cstheme="majorBidi"/>
          <w:sz w:val="28"/>
          <w:szCs w:val="28"/>
          <w:lang w:eastAsia="en-US"/>
        </w:rPr>
        <w:lastRenderedPageBreak/>
        <w:t>métabolisme glucidique sont donc essentiellement marqués au repos et pour des efforts de grande intensité</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proofErr w:type="gramStart"/>
      <w:r w:rsidRPr="00962780">
        <w:rPr>
          <w:rFonts w:asciiTheme="majorBidi" w:eastAsia="Calibri" w:hAnsiTheme="majorBidi" w:cstheme="majorBidi"/>
          <w:sz w:val="28"/>
          <w:szCs w:val="28"/>
          <w:lang w:eastAsia="en-US"/>
        </w:rPr>
        <w:t>ces</w:t>
      </w:r>
      <w:proofErr w:type="gramEnd"/>
      <w:r w:rsidRPr="00962780">
        <w:rPr>
          <w:rFonts w:asciiTheme="majorBidi" w:eastAsia="Calibri" w:hAnsiTheme="majorBidi" w:cstheme="majorBidi"/>
          <w:sz w:val="28"/>
          <w:szCs w:val="28"/>
          <w:lang w:eastAsia="en-US"/>
        </w:rPr>
        <w:t xml:space="preserve"> adaptations liées à l'entraînement sont associées à des modifications de la régulation hormonale avec une diminution moindre de </w:t>
      </w:r>
      <w:r w:rsidR="001C08DE" w:rsidRPr="00962780">
        <w:rPr>
          <w:rFonts w:asciiTheme="majorBidi" w:eastAsia="Calibri" w:hAnsiTheme="majorBidi" w:cstheme="majorBidi"/>
          <w:sz w:val="28"/>
          <w:szCs w:val="28"/>
          <w:lang w:eastAsia="en-US"/>
        </w:rPr>
        <w:t>l’insulino-</w:t>
      </w:r>
      <w:r w:rsidRPr="00962780">
        <w:rPr>
          <w:rFonts w:asciiTheme="majorBidi" w:eastAsia="Calibri" w:hAnsiTheme="majorBidi" w:cstheme="majorBidi"/>
          <w:sz w:val="28"/>
          <w:szCs w:val="28"/>
          <w:lang w:eastAsia="en-US"/>
        </w:rPr>
        <w:t>sécrétion et une diminution de la sécrétion des hormones contre régulatrices. Ces modifications sont en fait liées à une sensibilité accrue des tissus périphériques aux hormones tout particulièrement au niveau musculaire.</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B73DEF" w:rsidRPr="00962780">
        <w:rPr>
          <w:rFonts w:asciiTheme="majorBidi" w:eastAsia="Calibri" w:hAnsiTheme="majorBidi" w:cstheme="majorBidi"/>
          <w:sz w:val="28"/>
          <w:szCs w:val="28"/>
          <w:lang w:eastAsia="en-US"/>
        </w:rPr>
        <w:t>Inversement</w:t>
      </w:r>
      <w:r w:rsidRPr="00962780">
        <w:rPr>
          <w:rFonts w:asciiTheme="majorBidi" w:eastAsia="Calibri" w:hAnsiTheme="majorBidi" w:cstheme="majorBidi"/>
          <w:sz w:val="28"/>
          <w:szCs w:val="28"/>
          <w:lang w:eastAsia="en-US"/>
        </w:rPr>
        <w:t xml:space="preserve"> la sédentarité est génératrice d'une résistance aux hormones et en particulier induit une insulinorésistance.</w:t>
      </w:r>
    </w:p>
    <w:p w:rsidR="00D1643B" w:rsidRPr="00D1643B" w:rsidRDefault="00D1643B" w:rsidP="00D1643B">
      <w:pPr>
        <w:spacing w:after="200" w:line="276" w:lineRule="auto"/>
        <w:jc w:val="both"/>
        <w:rPr>
          <w:rFonts w:asciiTheme="majorBidi" w:eastAsia="Calibri" w:hAnsiTheme="majorBidi" w:cstheme="majorBidi"/>
          <w:b/>
          <w:bCs/>
          <w:sz w:val="28"/>
          <w:szCs w:val="28"/>
          <w:lang w:eastAsia="en-US"/>
        </w:rPr>
      </w:pPr>
      <w:r>
        <w:rPr>
          <w:rFonts w:asciiTheme="majorBidi" w:eastAsia="Calibri" w:hAnsiTheme="majorBidi" w:cstheme="majorBidi"/>
          <w:b/>
          <w:bCs/>
          <w:sz w:val="28"/>
          <w:szCs w:val="28"/>
          <w:lang w:eastAsia="en-US"/>
        </w:rPr>
        <w:t>Adaptation respiratoire normale</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C08DE" w:rsidRPr="00962780">
        <w:rPr>
          <w:rFonts w:asciiTheme="majorBidi" w:eastAsia="Calibri" w:hAnsiTheme="majorBidi" w:cstheme="majorBidi"/>
          <w:sz w:val="28"/>
          <w:szCs w:val="28"/>
          <w:lang w:eastAsia="en-US"/>
        </w:rPr>
        <w:t>Chez</w:t>
      </w:r>
      <w:r w:rsidRPr="00962780">
        <w:rPr>
          <w:rFonts w:asciiTheme="majorBidi" w:eastAsia="Calibri" w:hAnsiTheme="majorBidi" w:cstheme="majorBidi"/>
          <w:sz w:val="28"/>
          <w:szCs w:val="28"/>
          <w:lang w:eastAsia="en-US"/>
        </w:rPr>
        <w:t xml:space="preserve"> le sujet normal comme chez le malade lors </w:t>
      </w:r>
      <w:r w:rsidR="001C08DE" w:rsidRPr="00962780">
        <w:rPr>
          <w:rFonts w:asciiTheme="majorBidi" w:eastAsia="Calibri" w:hAnsiTheme="majorBidi" w:cstheme="majorBidi"/>
          <w:sz w:val="28"/>
          <w:szCs w:val="28"/>
          <w:lang w:eastAsia="en-US"/>
        </w:rPr>
        <w:t>d’un</w:t>
      </w:r>
      <w:r w:rsidRPr="00962780">
        <w:rPr>
          <w:rFonts w:asciiTheme="majorBidi" w:eastAsia="Calibri" w:hAnsiTheme="majorBidi" w:cstheme="majorBidi"/>
          <w:sz w:val="28"/>
          <w:szCs w:val="28"/>
          <w:lang w:eastAsia="en-US"/>
        </w:rPr>
        <w:t xml:space="preserve"> effort la ventilation augmente.</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t>l'analyse de la courbe d'évolution de la ventilation en fonction du temps lors d'efforts d'intensité modérée révèle:</w:t>
      </w:r>
    </w:p>
    <w:p w:rsidR="007877A9" w:rsidRPr="00962780" w:rsidRDefault="007877A9" w:rsidP="001C08DE">
      <w:pPr>
        <w:pStyle w:val="Paragraphedeliste"/>
        <w:numPr>
          <w:ilvl w:val="0"/>
          <w:numId w:val="71"/>
        </w:num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 xml:space="preserve">une phase d'ascension rapide de la ventilation appelée phase d'accrochage; elle est liée à un phénomène réflexe qui se produit par suite de la stimulation de </w:t>
      </w:r>
      <w:r w:rsidR="0019025C" w:rsidRPr="00962780">
        <w:rPr>
          <w:rFonts w:asciiTheme="majorBidi" w:eastAsia="Calibri" w:hAnsiTheme="majorBidi" w:cstheme="majorBidi"/>
          <w:sz w:val="28"/>
          <w:szCs w:val="28"/>
          <w:lang w:eastAsia="en-US"/>
        </w:rPr>
        <w:t>mécanorécepteurs</w:t>
      </w:r>
      <w:r w:rsidRPr="00962780">
        <w:rPr>
          <w:rFonts w:asciiTheme="majorBidi" w:eastAsia="Calibri" w:hAnsiTheme="majorBidi" w:cstheme="majorBidi"/>
          <w:sz w:val="28"/>
          <w:szCs w:val="28"/>
          <w:lang w:eastAsia="en-US"/>
        </w:rPr>
        <w:t xml:space="preserve"> musculo tendineux; elle peut être influencée aussi par la volonté.</w:t>
      </w:r>
    </w:p>
    <w:p w:rsidR="007877A9" w:rsidRPr="00962780" w:rsidRDefault="007877A9" w:rsidP="001C08DE">
      <w:pPr>
        <w:pStyle w:val="Paragraphedeliste"/>
        <w:numPr>
          <w:ilvl w:val="0"/>
          <w:numId w:val="71"/>
        </w:num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puis se produit une ascension plus lente qui aboutit à un plateau stable (</w:t>
      </w:r>
      <w:proofErr w:type="spellStart"/>
      <w:r w:rsidRPr="00962780">
        <w:rPr>
          <w:rFonts w:asciiTheme="majorBidi" w:eastAsia="Calibri" w:hAnsiTheme="majorBidi" w:cstheme="majorBidi"/>
          <w:sz w:val="28"/>
          <w:szCs w:val="28"/>
          <w:lang w:eastAsia="en-US"/>
        </w:rPr>
        <w:t>steady</w:t>
      </w:r>
      <w:proofErr w:type="spellEnd"/>
      <w:r w:rsidRPr="00962780">
        <w:rPr>
          <w:rFonts w:asciiTheme="majorBidi" w:eastAsia="Calibri" w:hAnsiTheme="majorBidi" w:cstheme="majorBidi"/>
          <w:sz w:val="28"/>
          <w:szCs w:val="28"/>
          <w:lang w:eastAsia="en-US"/>
        </w:rPr>
        <w:t xml:space="preserve"> state) qui se maintient pendant toute la durée de l'effort.</w:t>
      </w:r>
    </w:p>
    <w:p w:rsidR="007877A9" w:rsidRPr="00962780" w:rsidRDefault="007877A9" w:rsidP="00CB66C4">
      <w:pPr>
        <w:pStyle w:val="Paragraphedeliste"/>
        <w:numPr>
          <w:ilvl w:val="0"/>
          <w:numId w:val="71"/>
        </w:num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à l'arrêt de l'effort, la ventilation subit une chute rapide appelée phase de décrochage dans les premières secondes après l'arrêt, puis une décroissance plus lente pendant la phase de récupération jusqu'à un retour à la ventilation de repos</w:t>
      </w:r>
      <w:r w:rsidR="00CB66C4" w:rsidRPr="00962780">
        <w:rPr>
          <w:rFonts w:asciiTheme="majorBidi" w:eastAsia="Calibri" w:hAnsiTheme="majorBidi" w:cstheme="majorBidi"/>
          <w:sz w:val="28"/>
          <w:szCs w:val="28"/>
          <w:lang w:eastAsia="en-US"/>
        </w:rPr>
        <w:t>.</w:t>
      </w:r>
    </w:p>
    <w:p w:rsidR="007877A9" w:rsidRPr="00962780" w:rsidRDefault="007877A9" w:rsidP="001C08DE">
      <w:pPr>
        <w:pStyle w:val="Paragraphedeliste"/>
        <w:numPr>
          <w:ilvl w:val="0"/>
          <w:numId w:val="71"/>
        </w:num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plus l'effort est important plus le plateau de la courbe précédente est élevé:</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C08DE" w:rsidRPr="00962780">
        <w:rPr>
          <w:rFonts w:asciiTheme="majorBidi" w:eastAsia="Calibri" w:hAnsiTheme="majorBidi" w:cstheme="majorBidi"/>
          <w:sz w:val="28"/>
          <w:szCs w:val="28"/>
          <w:lang w:eastAsia="en-US"/>
        </w:rPr>
        <w:t>L’intensité</w:t>
      </w:r>
      <w:r w:rsidRPr="00962780">
        <w:rPr>
          <w:rFonts w:asciiTheme="majorBidi" w:eastAsia="Calibri" w:hAnsiTheme="majorBidi" w:cstheme="majorBidi"/>
          <w:sz w:val="28"/>
          <w:szCs w:val="28"/>
          <w:lang w:eastAsia="en-US"/>
        </w:rPr>
        <w:t xml:space="preserve"> de l'effort peut être représentée par la consommation d'oxygène qu'il détermine. Il existe effectivement un rapport constant entre la puissance fournie et la consommation d'oxygène qui ne </w:t>
      </w:r>
      <w:r w:rsidR="001C08DE" w:rsidRPr="00962780">
        <w:rPr>
          <w:rFonts w:asciiTheme="majorBidi" w:eastAsia="Calibri" w:hAnsiTheme="majorBidi" w:cstheme="majorBidi"/>
          <w:sz w:val="28"/>
          <w:szCs w:val="28"/>
          <w:lang w:eastAsia="en-US"/>
        </w:rPr>
        <w:t>dépend</w:t>
      </w:r>
      <w:r w:rsidRPr="00962780">
        <w:rPr>
          <w:rFonts w:asciiTheme="majorBidi" w:eastAsia="Calibri" w:hAnsiTheme="majorBidi" w:cstheme="majorBidi"/>
          <w:sz w:val="28"/>
          <w:szCs w:val="28"/>
          <w:lang w:eastAsia="en-US"/>
        </w:rPr>
        <w:t xml:space="preserve"> pas des caractéristiques de l'individu.</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lastRenderedPageBreak/>
        <w:tab/>
        <w:t xml:space="preserve">Le rapport entre la ventilation et la consommation d'oxygène est </w:t>
      </w:r>
      <w:r w:rsidR="001C08DE" w:rsidRPr="00962780">
        <w:rPr>
          <w:rFonts w:asciiTheme="majorBidi" w:eastAsia="Calibri" w:hAnsiTheme="majorBidi" w:cstheme="majorBidi"/>
          <w:sz w:val="28"/>
          <w:szCs w:val="28"/>
          <w:lang w:eastAsia="en-US"/>
        </w:rPr>
        <w:t>appelée</w:t>
      </w:r>
      <w:r w:rsidRPr="00962780">
        <w:rPr>
          <w:rFonts w:asciiTheme="majorBidi" w:eastAsia="Calibri" w:hAnsiTheme="majorBidi" w:cstheme="majorBidi"/>
          <w:sz w:val="28"/>
          <w:szCs w:val="28"/>
          <w:lang w:eastAsia="en-US"/>
        </w:rPr>
        <w:t xml:space="preserve"> équivalent respiratoire en Oxygène </w:t>
      </w:r>
      <w:proofErr w:type="spellStart"/>
      <w:r w:rsidRPr="00962780">
        <w:rPr>
          <w:rFonts w:asciiTheme="majorBidi" w:eastAsia="Calibri" w:hAnsiTheme="majorBidi" w:cstheme="majorBidi"/>
          <w:sz w:val="28"/>
          <w:szCs w:val="28"/>
          <w:lang w:eastAsia="en-US"/>
        </w:rPr>
        <w:t>Eq</w:t>
      </w:r>
      <w:proofErr w:type="spellEnd"/>
      <w:r w:rsidRPr="00962780">
        <w:rPr>
          <w:rFonts w:asciiTheme="majorBidi" w:eastAsia="Calibri" w:hAnsiTheme="majorBidi" w:cstheme="majorBidi"/>
          <w:sz w:val="28"/>
          <w:szCs w:val="28"/>
          <w:lang w:eastAsia="en-US"/>
        </w:rPr>
        <w:t xml:space="preserve"> O2 et représente le nombre de litres minutes qu'il est nécessaire à un individu de brasser pour fournir aux tissus un litre d'oxygène. Cette donnée est par contre variable selon les individus, leur degré d'entraînement ou leur pathologie.</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C08DE" w:rsidRPr="00962780">
        <w:rPr>
          <w:rFonts w:asciiTheme="majorBidi" w:eastAsia="Calibri" w:hAnsiTheme="majorBidi" w:cstheme="majorBidi"/>
          <w:sz w:val="28"/>
          <w:szCs w:val="28"/>
          <w:lang w:eastAsia="en-US"/>
        </w:rPr>
        <w:t>L’analyse</w:t>
      </w:r>
      <w:r w:rsidRPr="00962780">
        <w:rPr>
          <w:rFonts w:asciiTheme="majorBidi" w:eastAsia="Calibri" w:hAnsiTheme="majorBidi" w:cstheme="majorBidi"/>
          <w:sz w:val="28"/>
          <w:szCs w:val="28"/>
          <w:lang w:eastAsia="en-US"/>
        </w:rPr>
        <w:t xml:space="preserve"> de l'évolution de la courbe de l'EqO2 en fonction de la VO2 (donc de l'intensité de l'effort) donne les résultats suivants:</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C08DE" w:rsidRPr="00962780">
        <w:rPr>
          <w:rFonts w:asciiTheme="majorBidi" w:eastAsia="Calibri" w:hAnsiTheme="majorBidi" w:cstheme="majorBidi"/>
          <w:sz w:val="28"/>
          <w:szCs w:val="28"/>
          <w:lang w:eastAsia="en-US"/>
        </w:rPr>
        <w:t>La</w:t>
      </w:r>
      <w:r w:rsidRPr="00962780">
        <w:rPr>
          <w:rFonts w:asciiTheme="majorBidi" w:eastAsia="Calibri" w:hAnsiTheme="majorBidi" w:cstheme="majorBidi"/>
          <w:sz w:val="28"/>
          <w:szCs w:val="28"/>
          <w:lang w:eastAsia="en-US"/>
        </w:rPr>
        <w:t xml:space="preserve"> valeur reste constante pour des efforts modérés, largement sous maximaux ce qui revient à dire que pour des efforts croissants mais modérés la ventilation globale augmente proportionnellement à l'augmentation de la consommation d'oxygène selon une pente représentée par l'EqO2.</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C08DE" w:rsidRPr="00962780">
        <w:rPr>
          <w:rFonts w:asciiTheme="majorBidi" w:eastAsia="Calibri" w:hAnsiTheme="majorBidi" w:cstheme="majorBidi"/>
          <w:sz w:val="28"/>
          <w:szCs w:val="28"/>
          <w:lang w:eastAsia="en-US"/>
        </w:rPr>
        <w:t>Au-delà</w:t>
      </w:r>
      <w:r w:rsidRPr="00962780">
        <w:rPr>
          <w:rFonts w:asciiTheme="majorBidi" w:eastAsia="Calibri" w:hAnsiTheme="majorBidi" w:cstheme="majorBidi"/>
          <w:sz w:val="28"/>
          <w:szCs w:val="28"/>
          <w:lang w:eastAsia="en-US"/>
        </w:rPr>
        <w:t xml:space="preserve"> </w:t>
      </w:r>
      <w:r w:rsidR="00D1643B" w:rsidRPr="00962780">
        <w:rPr>
          <w:rFonts w:asciiTheme="majorBidi" w:eastAsia="Calibri" w:hAnsiTheme="majorBidi" w:cstheme="majorBidi"/>
          <w:sz w:val="28"/>
          <w:szCs w:val="28"/>
          <w:lang w:eastAsia="en-US"/>
        </w:rPr>
        <w:t>d’un</w:t>
      </w:r>
      <w:r w:rsidRPr="00962780">
        <w:rPr>
          <w:rFonts w:asciiTheme="majorBidi" w:eastAsia="Calibri" w:hAnsiTheme="majorBidi" w:cstheme="majorBidi"/>
          <w:sz w:val="28"/>
          <w:szCs w:val="28"/>
          <w:lang w:eastAsia="en-US"/>
        </w:rPr>
        <w:t xml:space="preserve"> certain seuil de consommation d'oxygène apparaît une cassure de la courbe avec soudain une augmentation plus rapide de la ventilation globale en fonction de l'augmentation de la VO2; il persiste une proportionnalité mais l'EqO2 est augmenté.</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C08DE" w:rsidRPr="00962780">
        <w:rPr>
          <w:rFonts w:asciiTheme="majorBidi" w:eastAsia="Calibri" w:hAnsiTheme="majorBidi" w:cstheme="majorBidi"/>
          <w:sz w:val="28"/>
          <w:szCs w:val="28"/>
          <w:lang w:eastAsia="en-US"/>
        </w:rPr>
        <w:t>Cette</w:t>
      </w:r>
      <w:r w:rsidRPr="00962780">
        <w:rPr>
          <w:rFonts w:asciiTheme="majorBidi" w:eastAsia="Calibri" w:hAnsiTheme="majorBidi" w:cstheme="majorBidi"/>
          <w:sz w:val="28"/>
          <w:szCs w:val="28"/>
          <w:lang w:eastAsia="en-US"/>
        </w:rPr>
        <w:t xml:space="preserve"> valeur de la VO2 est </w:t>
      </w:r>
      <w:r w:rsidR="001C08DE" w:rsidRPr="00962780">
        <w:rPr>
          <w:rFonts w:asciiTheme="majorBidi" w:eastAsia="Calibri" w:hAnsiTheme="majorBidi" w:cstheme="majorBidi"/>
          <w:sz w:val="28"/>
          <w:szCs w:val="28"/>
          <w:lang w:eastAsia="en-US"/>
        </w:rPr>
        <w:t>appelée</w:t>
      </w:r>
      <w:r w:rsidRPr="00962780">
        <w:rPr>
          <w:rFonts w:asciiTheme="majorBidi" w:eastAsia="Calibri" w:hAnsiTheme="majorBidi" w:cstheme="majorBidi"/>
          <w:sz w:val="28"/>
          <w:szCs w:val="28"/>
          <w:lang w:eastAsia="en-US"/>
        </w:rPr>
        <w:t xml:space="preserve"> seuil </w:t>
      </w:r>
      <w:r w:rsidR="001C08DE" w:rsidRPr="00962780">
        <w:rPr>
          <w:rFonts w:asciiTheme="majorBidi" w:eastAsia="Calibri" w:hAnsiTheme="majorBidi" w:cstheme="majorBidi"/>
          <w:sz w:val="28"/>
          <w:szCs w:val="28"/>
          <w:lang w:eastAsia="en-US"/>
        </w:rPr>
        <w:t>ventillatoire</w:t>
      </w:r>
      <w:r w:rsidRPr="00962780">
        <w:rPr>
          <w:rFonts w:asciiTheme="majorBidi" w:eastAsia="Calibri" w:hAnsiTheme="majorBidi" w:cstheme="majorBidi"/>
          <w:sz w:val="28"/>
          <w:szCs w:val="28"/>
          <w:lang w:eastAsia="en-US"/>
        </w:rPr>
        <w:t xml:space="preserve"> 1: elle correspond également au moment d'apparition de la dyspnée; sur le plan métabolique ce seuil correspond au moment où, les phénomènes aérobies fonctionnant à plein régime, l'acide lactique commence à s'accumuler témoignant de la mise en jeu des mécanismes de production d'Energie anaérobies. Cette production de lactates déclenche la mise en jeu des tampons sanguins et en particulier celui de l'anhydrase carbonique aboutissant à une hyperproduction de CO2 qui </w:t>
      </w:r>
      <w:r w:rsidR="001C08DE" w:rsidRPr="00962780">
        <w:rPr>
          <w:rFonts w:asciiTheme="majorBidi" w:eastAsia="Calibri" w:hAnsiTheme="majorBidi" w:cstheme="majorBidi"/>
          <w:sz w:val="28"/>
          <w:szCs w:val="28"/>
          <w:lang w:eastAsia="en-US"/>
        </w:rPr>
        <w:t>elle-même</w:t>
      </w:r>
      <w:r w:rsidRPr="00962780">
        <w:rPr>
          <w:rFonts w:asciiTheme="majorBidi" w:eastAsia="Calibri" w:hAnsiTheme="majorBidi" w:cstheme="majorBidi"/>
          <w:sz w:val="28"/>
          <w:szCs w:val="28"/>
          <w:lang w:eastAsia="en-US"/>
        </w:rPr>
        <w:t xml:space="preserve"> déclenche une augmentation de la ventilation.</w:t>
      </w:r>
    </w:p>
    <w:p w:rsidR="007877A9" w:rsidRPr="00962780" w:rsidRDefault="007877A9" w:rsidP="001C08DE">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C08DE" w:rsidRPr="00962780">
        <w:rPr>
          <w:rFonts w:asciiTheme="majorBidi" w:eastAsia="Calibri" w:hAnsiTheme="majorBidi" w:cstheme="majorBidi"/>
          <w:sz w:val="28"/>
          <w:szCs w:val="28"/>
          <w:lang w:eastAsia="en-US"/>
        </w:rPr>
        <w:t>Pour</w:t>
      </w:r>
      <w:r w:rsidRPr="00962780">
        <w:rPr>
          <w:rFonts w:asciiTheme="majorBidi" w:eastAsia="Calibri" w:hAnsiTheme="majorBidi" w:cstheme="majorBidi"/>
          <w:sz w:val="28"/>
          <w:szCs w:val="28"/>
          <w:lang w:eastAsia="en-US"/>
        </w:rPr>
        <w:t xml:space="preserve"> les efforts les plus importants </w:t>
      </w:r>
      <w:r w:rsidR="0019025C" w:rsidRPr="00962780">
        <w:rPr>
          <w:rFonts w:asciiTheme="majorBidi" w:eastAsia="Calibri" w:hAnsiTheme="majorBidi" w:cstheme="majorBidi"/>
          <w:sz w:val="28"/>
          <w:szCs w:val="28"/>
          <w:lang w:eastAsia="en-US"/>
        </w:rPr>
        <w:t>apparaissent</w:t>
      </w:r>
      <w:r w:rsidRPr="00962780">
        <w:rPr>
          <w:rFonts w:asciiTheme="majorBidi" w:eastAsia="Calibri" w:hAnsiTheme="majorBidi" w:cstheme="majorBidi"/>
          <w:sz w:val="28"/>
          <w:szCs w:val="28"/>
          <w:lang w:eastAsia="en-US"/>
        </w:rPr>
        <w:t xml:space="preserve"> une deuxième cassure de la courbe avec une augmentation encore plus forte de l'EqO2 </w:t>
      </w:r>
      <w:r w:rsidR="001C08DE" w:rsidRPr="00962780">
        <w:rPr>
          <w:rFonts w:asciiTheme="majorBidi" w:eastAsia="Calibri" w:hAnsiTheme="majorBidi" w:cstheme="majorBidi"/>
          <w:sz w:val="28"/>
          <w:szCs w:val="28"/>
          <w:lang w:eastAsia="en-US"/>
        </w:rPr>
        <w:t>appelée</w:t>
      </w:r>
      <w:r w:rsidRPr="00962780">
        <w:rPr>
          <w:rFonts w:asciiTheme="majorBidi" w:eastAsia="Calibri" w:hAnsiTheme="majorBidi" w:cstheme="majorBidi"/>
          <w:sz w:val="28"/>
          <w:szCs w:val="28"/>
          <w:lang w:eastAsia="en-US"/>
        </w:rPr>
        <w:t xml:space="preserve"> seuil </w:t>
      </w:r>
      <w:r w:rsidR="001C08DE" w:rsidRPr="00962780">
        <w:rPr>
          <w:rFonts w:asciiTheme="majorBidi" w:eastAsia="Calibri" w:hAnsiTheme="majorBidi" w:cstheme="majorBidi"/>
          <w:sz w:val="28"/>
          <w:szCs w:val="28"/>
          <w:lang w:eastAsia="en-US"/>
        </w:rPr>
        <w:t>ventillatoire</w:t>
      </w:r>
      <w:r w:rsidRPr="00962780">
        <w:rPr>
          <w:rFonts w:asciiTheme="majorBidi" w:eastAsia="Calibri" w:hAnsiTheme="majorBidi" w:cstheme="majorBidi"/>
          <w:sz w:val="28"/>
          <w:szCs w:val="28"/>
          <w:lang w:eastAsia="en-US"/>
        </w:rPr>
        <w:t xml:space="preserve"> 2. A ce niveau d'effort, les mécanismes tampons ne suffisent plus pour absorber la production de lactates, et le pH sanguin n'est donc plus régulé, et diminue: cette acidose qui apparaît réalise un nouv</w:t>
      </w:r>
      <w:r w:rsidR="001C08DE" w:rsidRPr="00962780">
        <w:rPr>
          <w:rFonts w:asciiTheme="majorBidi" w:eastAsia="Calibri" w:hAnsiTheme="majorBidi" w:cstheme="majorBidi"/>
          <w:sz w:val="28"/>
          <w:szCs w:val="28"/>
          <w:lang w:eastAsia="en-US"/>
        </w:rPr>
        <w:t>eau stimulus de la ventilation.</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C08DE" w:rsidRPr="00962780">
        <w:rPr>
          <w:rFonts w:asciiTheme="majorBidi" w:eastAsia="Calibri" w:hAnsiTheme="majorBidi" w:cstheme="majorBidi"/>
          <w:sz w:val="28"/>
          <w:szCs w:val="28"/>
          <w:lang w:eastAsia="en-US"/>
        </w:rPr>
        <w:t>Position</w:t>
      </w:r>
      <w:r w:rsidRPr="00962780">
        <w:rPr>
          <w:rFonts w:asciiTheme="majorBidi" w:eastAsia="Calibri" w:hAnsiTheme="majorBidi" w:cstheme="majorBidi"/>
          <w:sz w:val="28"/>
          <w:szCs w:val="28"/>
          <w:lang w:eastAsia="en-US"/>
        </w:rPr>
        <w:t xml:space="preserve"> du seuil </w:t>
      </w:r>
      <w:r w:rsidR="001C08DE" w:rsidRPr="00962780">
        <w:rPr>
          <w:rFonts w:asciiTheme="majorBidi" w:eastAsia="Calibri" w:hAnsiTheme="majorBidi" w:cstheme="majorBidi"/>
          <w:sz w:val="28"/>
          <w:szCs w:val="28"/>
          <w:lang w:eastAsia="en-US"/>
        </w:rPr>
        <w:t>ventillatoire</w:t>
      </w:r>
      <w:r w:rsidRPr="00962780">
        <w:rPr>
          <w:rFonts w:asciiTheme="majorBidi" w:eastAsia="Calibri" w:hAnsiTheme="majorBidi" w:cstheme="majorBidi"/>
          <w:sz w:val="28"/>
          <w:szCs w:val="28"/>
          <w:lang w:eastAsia="en-US"/>
        </w:rPr>
        <w:t xml:space="preserve"> 1 par rapport à la VO2 max: s'agissant de la valeur maximale d'effort au niveau duquel l'organisme peut de façon durable assurer les besoins en énergie et en O2, cette donnée est représentative de la capacité d'un sujet pour des efforts de longue durée de type endurance</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C08DE" w:rsidRPr="00962780">
        <w:rPr>
          <w:rFonts w:asciiTheme="majorBidi" w:eastAsia="Calibri" w:hAnsiTheme="majorBidi" w:cstheme="majorBidi"/>
          <w:sz w:val="28"/>
          <w:szCs w:val="28"/>
          <w:lang w:eastAsia="en-US"/>
        </w:rPr>
        <w:t>Chez</w:t>
      </w:r>
      <w:r w:rsidRPr="00962780">
        <w:rPr>
          <w:rFonts w:asciiTheme="majorBidi" w:eastAsia="Calibri" w:hAnsiTheme="majorBidi" w:cstheme="majorBidi"/>
          <w:sz w:val="28"/>
          <w:szCs w:val="28"/>
          <w:lang w:eastAsia="en-US"/>
        </w:rPr>
        <w:t xml:space="preserve"> le sujet normal: SV1 se trouve à 70 à 80% de la VO2 max</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lastRenderedPageBreak/>
        <w:tab/>
      </w:r>
      <w:r w:rsidR="001C08DE" w:rsidRPr="00962780">
        <w:rPr>
          <w:rFonts w:asciiTheme="majorBidi" w:eastAsia="Calibri" w:hAnsiTheme="majorBidi" w:cstheme="majorBidi"/>
          <w:sz w:val="28"/>
          <w:szCs w:val="28"/>
          <w:lang w:eastAsia="en-US"/>
        </w:rPr>
        <w:t>Chez</w:t>
      </w:r>
      <w:r w:rsidRPr="00962780">
        <w:rPr>
          <w:rFonts w:asciiTheme="majorBidi" w:eastAsia="Calibri" w:hAnsiTheme="majorBidi" w:cstheme="majorBidi"/>
          <w:sz w:val="28"/>
          <w:szCs w:val="28"/>
          <w:lang w:eastAsia="en-US"/>
        </w:rPr>
        <w:t xml:space="preserve"> le sujet normal sédentaire modéré le SV1 se trouve aux alentours de 50% de la VO2 max</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C08DE" w:rsidRPr="00962780">
        <w:rPr>
          <w:rFonts w:asciiTheme="majorBidi" w:eastAsia="Calibri" w:hAnsiTheme="majorBidi" w:cstheme="majorBidi"/>
          <w:sz w:val="28"/>
          <w:szCs w:val="28"/>
          <w:lang w:eastAsia="en-US"/>
        </w:rPr>
        <w:t>Chez</w:t>
      </w:r>
      <w:r w:rsidRPr="00962780">
        <w:rPr>
          <w:rFonts w:asciiTheme="majorBidi" w:eastAsia="Calibri" w:hAnsiTheme="majorBidi" w:cstheme="majorBidi"/>
          <w:sz w:val="28"/>
          <w:szCs w:val="28"/>
          <w:lang w:eastAsia="en-US"/>
        </w:rPr>
        <w:t xml:space="preserve"> le sédentaire complet ou le malade le SV1 peut se trouver très bas et </w:t>
      </w:r>
      <w:r w:rsidR="0019025C" w:rsidRPr="00962780">
        <w:rPr>
          <w:rFonts w:asciiTheme="majorBidi" w:eastAsia="Calibri" w:hAnsiTheme="majorBidi" w:cstheme="majorBidi"/>
          <w:sz w:val="28"/>
          <w:szCs w:val="28"/>
          <w:lang w:eastAsia="en-US"/>
        </w:rPr>
        <w:t>apparaître</w:t>
      </w:r>
      <w:r w:rsidRPr="00962780">
        <w:rPr>
          <w:rFonts w:asciiTheme="majorBidi" w:eastAsia="Calibri" w:hAnsiTheme="majorBidi" w:cstheme="majorBidi"/>
          <w:sz w:val="28"/>
          <w:szCs w:val="28"/>
          <w:lang w:eastAsia="en-US"/>
        </w:rPr>
        <w:t xml:space="preserve"> dès 30% de la VO2 max.</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t>comment se fait l'augmentation de la ventilation?</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t>Ve = Fr*</w:t>
      </w:r>
      <w:proofErr w:type="spellStart"/>
      <w:r w:rsidRPr="00962780">
        <w:rPr>
          <w:rFonts w:asciiTheme="majorBidi" w:eastAsia="Calibri" w:hAnsiTheme="majorBidi" w:cstheme="majorBidi"/>
          <w:sz w:val="28"/>
          <w:szCs w:val="28"/>
          <w:lang w:eastAsia="en-US"/>
        </w:rPr>
        <w:t>Vt</w:t>
      </w:r>
      <w:proofErr w:type="spellEnd"/>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t>Fr = fréquence respiratoire</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proofErr w:type="spellStart"/>
      <w:r w:rsidRPr="00962780">
        <w:rPr>
          <w:rFonts w:asciiTheme="majorBidi" w:eastAsia="Calibri" w:hAnsiTheme="majorBidi" w:cstheme="majorBidi"/>
          <w:sz w:val="28"/>
          <w:szCs w:val="28"/>
          <w:lang w:eastAsia="en-US"/>
        </w:rPr>
        <w:t>Vt</w:t>
      </w:r>
      <w:proofErr w:type="spellEnd"/>
      <w:r w:rsidRPr="00962780">
        <w:rPr>
          <w:rFonts w:asciiTheme="majorBidi" w:eastAsia="Calibri" w:hAnsiTheme="majorBidi" w:cstheme="majorBidi"/>
          <w:sz w:val="28"/>
          <w:szCs w:val="28"/>
          <w:lang w:eastAsia="en-US"/>
        </w:rPr>
        <w:t xml:space="preserve"> est le </w:t>
      </w:r>
      <w:r w:rsidR="001C08DE" w:rsidRPr="00962780">
        <w:rPr>
          <w:rFonts w:asciiTheme="majorBidi" w:eastAsia="Calibri" w:hAnsiTheme="majorBidi" w:cstheme="majorBidi"/>
          <w:sz w:val="28"/>
          <w:szCs w:val="28"/>
          <w:lang w:eastAsia="en-US"/>
        </w:rPr>
        <w:t>volume</w:t>
      </w:r>
      <w:r w:rsidRPr="00962780">
        <w:rPr>
          <w:rFonts w:asciiTheme="majorBidi" w:eastAsia="Calibri" w:hAnsiTheme="majorBidi" w:cstheme="majorBidi"/>
          <w:sz w:val="28"/>
          <w:szCs w:val="28"/>
          <w:lang w:eastAsia="en-US"/>
        </w:rPr>
        <w:t xml:space="preserve"> courant</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t>Ve est la ventilation externe ou ventilation globale</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9025C" w:rsidRPr="00962780">
        <w:rPr>
          <w:rFonts w:asciiTheme="majorBidi" w:eastAsia="Calibri" w:hAnsiTheme="majorBidi" w:cstheme="majorBidi"/>
          <w:sz w:val="28"/>
          <w:szCs w:val="28"/>
          <w:lang w:eastAsia="en-US"/>
        </w:rPr>
        <w:t>Les</w:t>
      </w:r>
      <w:r w:rsidRPr="00962780">
        <w:rPr>
          <w:rFonts w:asciiTheme="majorBidi" w:eastAsia="Calibri" w:hAnsiTheme="majorBidi" w:cstheme="majorBidi"/>
          <w:sz w:val="28"/>
          <w:szCs w:val="28"/>
          <w:lang w:eastAsia="en-US"/>
        </w:rPr>
        <w:t xml:space="preserve"> deux paramètres de la ventilation peuvent augmenter lors d'une augmentation de la ventilation externe, mais le régime le plus intéressant sur le plan énergétique car responsable d'une dépense d'énergie minimale par les muscles respiratoires est de privilégier l'augmentation du volume courant par rapport à l'augmentation de la fréquence.</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proofErr w:type="gramStart"/>
      <w:r w:rsidRPr="00962780">
        <w:rPr>
          <w:rFonts w:asciiTheme="majorBidi" w:eastAsia="Calibri" w:hAnsiTheme="majorBidi" w:cstheme="majorBidi"/>
          <w:sz w:val="28"/>
          <w:szCs w:val="28"/>
          <w:lang w:eastAsia="en-US"/>
        </w:rPr>
        <w:t>le</w:t>
      </w:r>
      <w:proofErr w:type="gramEnd"/>
      <w:r w:rsidRPr="00962780">
        <w:rPr>
          <w:rFonts w:asciiTheme="majorBidi" w:eastAsia="Calibri" w:hAnsiTheme="majorBidi" w:cstheme="majorBidi"/>
          <w:sz w:val="28"/>
          <w:szCs w:val="28"/>
          <w:lang w:eastAsia="en-US"/>
        </w:rPr>
        <w:t xml:space="preserve"> régime </w:t>
      </w:r>
      <w:r w:rsidR="001C08DE" w:rsidRPr="00962780">
        <w:rPr>
          <w:rFonts w:asciiTheme="majorBidi" w:eastAsia="Calibri" w:hAnsiTheme="majorBidi" w:cstheme="majorBidi"/>
          <w:sz w:val="28"/>
          <w:szCs w:val="28"/>
          <w:lang w:eastAsia="en-US"/>
        </w:rPr>
        <w:t>ventillatoire</w:t>
      </w:r>
      <w:r w:rsidRPr="00962780">
        <w:rPr>
          <w:rFonts w:asciiTheme="majorBidi" w:eastAsia="Calibri" w:hAnsiTheme="majorBidi" w:cstheme="majorBidi"/>
          <w:sz w:val="28"/>
          <w:szCs w:val="28"/>
          <w:lang w:eastAsia="en-US"/>
        </w:rPr>
        <w:t xml:space="preserve"> adopté à l'effort dépend très largement de l'individu et de son degré d'</w:t>
      </w:r>
      <w:r w:rsidR="001C08DE" w:rsidRPr="00962780">
        <w:rPr>
          <w:rFonts w:asciiTheme="majorBidi" w:eastAsia="Calibri" w:hAnsiTheme="majorBidi" w:cstheme="majorBidi"/>
          <w:sz w:val="28"/>
          <w:szCs w:val="28"/>
          <w:lang w:eastAsia="en-US"/>
        </w:rPr>
        <w:t>entrainement</w:t>
      </w:r>
      <w:r w:rsidRPr="00962780">
        <w:rPr>
          <w:rFonts w:asciiTheme="majorBidi" w:eastAsia="Calibri" w:hAnsiTheme="majorBidi" w:cstheme="majorBidi"/>
          <w:sz w:val="28"/>
          <w:szCs w:val="28"/>
          <w:lang w:eastAsia="en-US"/>
        </w:rPr>
        <w:t>.</w:t>
      </w:r>
    </w:p>
    <w:p w:rsidR="007877A9" w:rsidRPr="00962780" w:rsidRDefault="007877A9" w:rsidP="001C08DE">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C08DE" w:rsidRPr="00962780">
        <w:rPr>
          <w:rFonts w:asciiTheme="majorBidi" w:eastAsia="Calibri" w:hAnsiTheme="majorBidi" w:cstheme="majorBidi"/>
          <w:sz w:val="28"/>
          <w:szCs w:val="28"/>
          <w:lang w:eastAsia="en-US"/>
        </w:rPr>
        <w:t>Normalement</w:t>
      </w:r>
      <w:r w:rsidRPr="00962780">
        <w:rPr>
          <w:rFonts w:asciiTheme="majorBidi" w:eastAsia="Calibri" w:hAnsiTheme="majorBidi" w:cstheme="majorBidi"/>
          <w:sz w:val="28"/>
          <w:szCs w:val="28"/>
          <w:lang w:eastAsia="en-US"/>
        </w:rPr>
        <w:t xml:space="preserve"> le </w:t>
      </w:r>
      <w:proofErr w:type="spellStart"/>
      <w:r w:rsidRPr="00962780">
        <w:rPr>
          <w:rFonts w:asciiTheme="majorBidi" w:eastAsia="Calibri" w:hAnsiTheme="majorBidi" w:cstheme="majorBidi"/>
          <w:sz w:val="28"/>
          <w:szCs w:val="28"/>
          <w:lang w:eastAsia="en-US"/>
        </w:rPr>
        <w:t>Vt</w:t>
      </w:r>
      <w:proofErr w:type="spellEnd"/>
      <w:r w:rsidRPr="00962780">
        <w:rPr>
          <w:rFonts w:asciiTheme="majorBidi" w:eastAsia="Calibri" w:hAnsiTheme="majorBidi" w:cstheme="majorBidi"/>
          <w:sz w:val="28"/>
          <w:szCs w:val="28"/>
          <w:lang w:eastAsia="en-US"/>
        </w:rPr>
        <w:t xml:space="preserve"> augmente d'abord jusqu'à atteindre la moitié de la capacité vitale</w:t>
      </w:r>
      <w:r w:rsidR="001C08DE" w:rsidRPr="00962780">
        <w:rPr>
          <w:rFonts w:asciiTheme="majorBidi" w:eastAsia="Calibri" w:hAnsiTheme="majorBidi" w:cstheme="majorBidi"/>
          <w:sz w:val="28"/>
          <w:szCs w:val="28"/>
          <w:lang w:eastAsia="en-US"/>
        </w:rPr>
        <w:t xml:space="preserve"> </w:t>
      </w:r>
      <w:r w:rsidRPr="00962780">
        <w:rPr>
          <w:rFonts w:asciiTheme="majorBidi" w:eastAsia="Calibri" w:hAnsiTheme="majorBidi" w:cstheme="majorBidi"/>
          <w:sz w:val="28"/>
          <w:szCs w:val="28"/>
          <w:lang w:eastAsia="en-US"/>
        </w:rPr>
        <w:t>puis la fréquence respiratoire augmente et peut atteindre 45 à 50 cycles par minute.</w:t>
      </w:r>
    </w:p>
    <w:p w:rsidR="007877A9" w:rsidRPr="00962780" w:rsidRDefault="007877A9" w:rsidP="007877A9">
      <w:pPr>
        <w:spacing w:after="200" w:line="276" w:lineRule="auto"/>
        <w:jc w:val="both"/>
        <w:rPr>
          <w:rFonts w:asciiTheme="majorBidi" w:eastAsia="Calibri" w:hAnsiTheme="majorBidi" w:cstheme="majorBidi"/>
          <w:b/>
          <w:bCs/>
          <w:sz w:val="28"/>
          <w:szCs w:val="28"/>
          <w:lang w:eastAsia="en-US"/>
        </w:rPr>
      </w:pPr>
      <w:r w:rsidRPr="00962780">
        <w:rPr>
          <w:rFonts w:asciiTheme="majorBidi" w:eastAsia="Calibri" w:hAnsiTheme="majorBidi" w:cstheme="majorBidi"/>
          <w:sz w:val="28"/>
          <w:szCs w:val="28"/>
          <w:lang w:eastAsia="en-US"/>
        </w:rPr>
        <w:tab/>
      </w:r>
      <w:r w:rsidRPr="00962780">
        <w:rPr>
          <w:rFonts w:asciiTheme="majorBidi" w:eastAsia="Calibri" w:hAnsiTheme="majorBidi" w:cstheme="majorBidi"/>
          <w:b/>
          <w:bCs/>
          <w:sz w:val="28"/>
          <w:szCs w:val="28"/>
          <w:lang w:eastAsia="en-US"/>
        </w:rPr>
        <w:t>Ventilation maxima minute:</w:t>
      </w:r>
      <w:r w:rsidR="001C08DE" w:rsidRPr="00962780">
        <w:rPr>
          <w:rFonts w:asciiTheme="majorBidi" w:eastAsia="Calibri" w:hAnsiTheme="majorBidi" w:cstheme="majorBidi"/>
          <w:b/>
          <w:bCs/>
          <w:sz w:val="28"/>
          <w:szCs w:val="28"/>
          <w:lang w:eastAsia="en-US"/>
        </w:rPr>
        <w:t xml:space="preserve"> </w:t>
      </w:r>
      <w:r w:rsidRPr="00962780">
        <w:rPr>
          <w:rFonts w:asciiTheme="majorBidi" w:eastAsia="Calibri" w:hAnsiTheme="majorBidi" w:cstheme="majorBidi"/>
          <w:b/>
          <w:bCs/>
          <w:sz w:val="28"/>
          <w:szCs w:val="28"/>
          <w:lang w:eastAsia="en-US"/>
        </w:rPr>
        <w:t>VMM</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C08DE" w:rsidRPr="00962780">
        <w:rPr>
          <w:rFonts w:asciiTheme="majorBidi" w:eastAsia="Calibri" w:hAnsiTheme="majorBidi" w:cstheme="majorBidi"/>
          <w:sz w:val="28"/>
          <w:szCs w:val="28"/>
          <w:lang w:eastAsia="en-US"/>
        </w:rPr>
        <w:t>Elle</w:t>
      </w:r>
      <w:r w:rsidRPr="00962780">
        <w:rPr>
          <w:rFonts w:asciiTheme="majorBidi" w:eastAsia="Calibri" w:hAnsiTheme="majorBidi" w:cstheme="majorBidi"/>
          <w:sz w:val="28"/>
          <w:szCs w:val="28"/>
          <w:lang w:eastAsia="en-US"/>
        </w:rPr>
        <w:t xml:space="preserve"> peut être mesurée expérimentalement sur un spiromètre.</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C08DE" w:rsidRPr="00962780">
        <w:rPr>
          <w:rFonts w:asciiTheme="majorBidi" w:eastAsia="Calibri" w:hAnsiTheme="majorBidi" w:cstheme="majorBidi"/>
          <w:sz w:val="28"/>
          <w:szCs w:val="28"/>
          <w:lang w:eastAsia="en-US"/>
        </w:rPr>
        <w:t>Sa</w:t>
      </w:r>
      <w:r w:rsidRPr="00962780">
        <w:rPr>
          <w:rFonts w:asciiTheme="majorBidi" w:eastAsia="Calibri" w:hAnsiTheme="majorBidi" w:cstheme="majorBidi"/>
          <w:sz w:val="28"/>
          <w:szCs w:val="28"/>
          <w:lang w:eastAsia="en-US"/>
        </w:rPr>
        <w:t xml:space="preserve"> valeur théorique se calcule en fonction du VEMS et est représentée par 35*VEMS.</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C08DE" w:rsidRPr="00962780">
        <w:rPr>
          <w:rFonts w:asciiTheme="majorBidi" w:eastAsia="Calibri" w:hAnsiTheme="majorBidi" w:cstheme="majorBidi"/>
          <w:sz w:val="28"/>
          <w:szCs w:val="28"/>
          <w:lang w:eastAsia="en-US"/>
        </w:rPr>
        <w:t>Chez</w:t>
      </w:r>
      <w:r w:rsidRPr="00962780">
        <w:rPr>
          <w:rFonts w:asciiTheme="majorBidi" w:eastAsia="Calibri" w:hAnsiTheme="majorBidi" w:cstheme="majorBidi"/>
          <w:sz w:val="28"/>
          <w:szCs w:val="28"/>
          <w:lang w:eastAsia="en-US"/>
        </w:rPr>
        <w:t xml:space="preserve"> le sujet normal elle n'est pas atteinte même au cours de l'effort maximal: le facteur limitant de l'effort n'est pas respiratoire mais cardiaque (la fréquence cardiaque maximale </w:t>
      </w:r>
      <w:r w:rsidR="00522C1D" w:rsidRPr="00962780">
        <w:rPr>
          <w:rFonts w:asciiTheme="majorBidi" w:eastAsia="Calibri" w:hAnsiTheme="majorBidi" w:cstheme="majorBidi"/>
          <w:sz w:val="28"/>
          <w:szCs w:val="28"/>
          <w:lang w:eastAsia="en-US"/>
        </w:rPr>
        <w:t>est-elle</w:t>
      </w:r>
      <w:r w:rsidRPr="00962780">
        <w:rPr>
          <w:rFonts w:asciiTheme="majorBidi" w:eastAsia="Calibri" w:hAnsiTheme="majorBidi" w:cstheme="majorBidi"/>
          <w:sz w:val="28"/>
          <w:szCs w:val="28"/>
          <w:lang w:eastAsia="en-US"/>
        </w:rPr>
        <w:t xml:space="preserve"> atteinte à l'effort maximal)</w:t>
      </w:r>
    </w:p>
    <w:p w:rsidR="0019025C" w:rsidRPr="00D1643B" w:rsidRDefault="007877A9" w:rsidP="00D1643B">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9025C" w:rsidRPr="00962780">
        <w:rPr>
          <w:rFonts w:asciiTheme="majorBidi" w:eastAsia="Calibri" w:hAnsiTheme="majorBidi" w:cstheme="majorBidi"/>
          <w:sz w:val="28"/>
          <w:szCs w:val="28"/>
          <w:lang w:eastAsia="en-US"/>
        </w:rPr>
        <w:t>Le</w:t>
      </w:r>
      <w:r w:rsidRPr="00962780">
        <w:rPr>
          <w:rFonts w:asciiTheme="majorBidi" w:eastAsia="Calibri" w:hAnsiTheme="majorBidi" w:cstheme="majorBidi"/>
          <w:sz w:val="28"/>
          <w:szCs w:val="28"/>
          <w:lang w:eastAsia="en-US"/>
        </w:rPr>
        <w:t xml:space="preserve"> rapport entre la Ve atteinte au cours de l'effort maximal et la </w:t>
      </w:r>
      <w:r w:rsidR="001C08DE" w:rsidRPr="00962780">
        <w:rPr>
          <w:rFonts w:asciiTheme="majorBidi" w:eastAsia="Calibri" w:hAnsiTheme="majorBidi" w:cstheme="majorBidi"/>
          <w:sz w:val="28"/>
          <w:szCs w:val="28"/>
          <w:lang w:eastAsia="en-US"/>
        </w:rPr>
        <w:t>Ventilation</w:t>
      </w:r>
      <w:r w:rsidRPr="00962780">
        <w:rPr>
          <w:rFonts w:asciiTheme="majorBidi" w:eastAsia="Calibri" w:hAnsiTheme="majorBidi" w:cstheme="majorBidi"/>
          <w:sz w:val="28"/>
          <w:szCs w:val="28"/>
          <w:lang w:eastAsia="en-US"/>
        </w:rPr>
        <w:t xml:space="preserve"> maxima minute représente les réserves ventilatoires de l'individu: elles sont chez le sujet normal de 30% de la VMM</w:t>
      </w:r>
    </w:p>
    <w:p w:rsidR="007877A9" w:rsidRPr="00962780" w:rsidRDefault="007877A9" w:rsidP="007877A9">
      <w:pPr>
        <w:spacing w:before="100" w:beforeAutospacing="1" w:after="100" w:afterAutospacing="1" w:line="276" w:lineRule="auto"/>
        <w:jc w:val="both"/>
        <w:outlineLvl w:val="2"/>
        <w:rPr>
          <w:rFonts w:asciiTheme="majorBidi" w:hAnsiTheme="majorBidi" w:cstheme="majorBidi"/>
          <w:b/>
          <w:bCs/>
          <w:sz w:val="28"/>
          <w:szCs w:val="28"/>
        </w:rPr>
      </w:pPr>
      <w:r w:rsidRPr="00962780">
        <w:rPr>
          <w:rFonts w:asciiTheme="majorBidi" w:hAnsiTheme="majorBidi" w:cstheme="majorBidi"/>
          <w:b/>
          <w:bCs/>
          <w:sz w:val="28"/>
          <w:szCs w:val="28"/>
        </w:rPr>
        <w:lastRenderedPageBreak/>
        <w:t xml:space="preserve">Adaptation à l'effort maximal du sujet normal </w:t>
      </w:r>
    </w:p>
    <w:p w:rsidR="007877A9" w:rsidRPr="00962780" w:rsidRDefault="007877A9" w:rsidP="007877A9">
      <w:pPr>
        <w:spacing w:before="100" w:beforeAutospacing="1" w:after="100" w:afterAutospacing="1" w:line="276" w:lineRule="auto"/>
        <w:jc w:val="both"/>
        <w:outlineLvl w:val="2"/>
        <w:rPr>
          <w:rFonts w:asciiTheme="majorBidi" w:hAnsiTheme="majorBidi" w:cstheme="majorBidi"/>
          <w:sz w:val="28"/>
          <w:szCs w:val="28"/>
        </w:rPr>
      </w:pPr>
      <w:r w:rsidRPr="00962780">
        <w:rPr>
          <w:rFonts w:asciiTheme="majorBidi" w:hAnsiTheme="majorBidi" w:cstheme="majorBidi"/>
          <w:sz w:val="28"/>
          <w:szCs w:val="28"/>
        </w:rPr>
        <w:t>lorsque l'effort maximal est atteint, le quotient respiratoire R qui est au repos aux alentours de 0.70 à 0.80 selon le type d'alimentation, augmente pour atteindre 1 du fait d'une utilisation préférentielle des glucides pour les niveaux d'efforts élevés, puis il atteint 1.1 du fait de la mise en jeu des processus de production d'Energie anaérobies avec surproduction de CO2; il s'agit là d'un des critères majeurs d'obtention de l'effort maximal possible pour le sujet; le R se mesure grâce au recueil des gaz inhalés et expirés par un masque au cours d'une épreuve d'effort ce qui permet de mesurer VCO2 et VO2 et donc de calculer R.</w:t>
      </w:r>
    </w:p>
    <w:p w:rsidR="007877A9" w:rsidRPr="00962780" w:rsidRDefault="0019025C" w:rsidP="0019025C">
      <w:pPr>
        <w:spacing w:before="100" w:beforeAutospacing="1" w:after="100" w:afterAutospacing="1" w:line="276" w:lineRule="auto"/>
        <w:jc w:val="both"/>
        <w:outlineLvl w:val="2"/>
        <w:rPr>
          <w:rFonts w:asciiTheme="majorBidi" w:hAnsiTheme="majorBidi" w:cstheme="majorBidi"/>
          <w:sz w:val="28"/>
          <w:szCs w:val="28"/>
        </w:rPr>
      </w:pPr>
      <w:r w:rsidRPr="00962780">
        <w:rPr>
          <w:rFonts w:asciiTheme="majorBidi" w:hAnsiTheme="majorBidi" w:cstheme="majorBidi"/>
          <w:sz w:val="28"/>
          <w:szCs w:val="28"/>
        </w:rPr>
        <w:t>Par</w:t>
      </w:r>
      <w:r w:rsidR="007877A9" w:rsidRPr="00962780">
        <w:rPr>
          <w:rFonts w:asciiTheme="majorBidi" w:hAnsiTheme="majorBidi" w:cstheme="majorBidi"/>
          <w:sz w:val="28"/>
          <w:szCs w:val="28"/>
        </w:rPr>
        <w:t xml:space="preserve"> ailleurs normalement il n'y a pas de réserve </w:t>
      </w:r>
      <w:r w:rsidRPr="00962780">
        <w:rPr>
          <w:rFonts w:asciiTheme="majorBidi" w:hAnsiTheme="majorBidi" w:cstheme="majorBidi"/>
          <w:sz w:val="28"/>
          <w:szCs w:val="28"/>
        </w:rPr>
        <w:t>Chronotrope</w:t>
      </w:r>
      <w:r w:rsidR="007877A9" w:rsidRPr="00962780">
        <w:rPr>
          <w:rFonts w:asciiTheme="majorBidi" w:hAnsiTheme="majorBidi" w:cstheme="majorBidi"/>
          <w:sz w:val="28"/>
          <w:szCs w:val="28"/>
        </w:rPr>
        <w:t xml:space="preserve"> ce qui revient à dire que la fréquence cardiaque maximale est atteinte.</w:t>
      </w:r>
      <w:r w:rsidRPr="00962780">
        <w:rPr>
          <w:rFonts w:asciiTheme="majorBidi" w:hAnsiTheme="majorBidi" w:cstheme="majorBidi"/>
          <w:sz w:val="28"/>
          <w:szCs w:val="28"/>
        </w:rPr>
        <w:t xml:space="preserve"> Par</w:t>
      </w:r>
      <w:r w:rsidR="007877A9" w:rsidRPr="00962780">
        <w:rPr>
          <w:rFonts w:asciiTheme="majorBidi" w:hAnsiTheme="majorBidi" w:cstheme="majorBidi"/>
          <w:sz w:val="28"/>
          <w:szCs w:val="28"/>
        </w:rPr>
        <w:t xml:space="preserve"> contre chez le sujet normal les réserves ventilatoires ne sont pas épuisées: elles sont normalement de plus de 30%.</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36"/>
      </w:tblGrid>
      <w:tr w:rsidR="007877A9" w:rsidRPr="00962780" w:rsidTr="001C08DE">
        <w:trPr>
          <w:tblCellSpacing w:w="0" w:type="dxa"/>
        </w:trPr>
        <w:tc>
          <w:tcPr>
            <w:tcW w:w="0" w:type="auto"/>
            <w:vAlign w:val="center"/>
            <w:hideMark/>
          </w:tcPr>
          <w:p w:rsidR="007877A9" w:rsidRPr="00962780" w:rsidRDefault="007877A9" w:rsidP="007877A9">
            <w:pPr>
              <w:spacing w:line="276" w:lineRule="auto"/>
              <w:jc w:val="both"/>
              <w:rPr>
                <w:rFonts w:asciiTheme="majorBidi" w:hAnsiTheme="majorBidi" w:cstheme="majorBidi"/>
                <w:sz w:val="28"/>
                <w:szCs w:val="28"/>
              </w:rPr>
            </w:pPr>
          </w:p>
        </w:tc>
      </w:tr>
    </w:tbl>
    <w:p w:rsidR="007877A9" w:rsidRPr="00D1643B" w:rsidRDefault="007877A9" w:rsidP="00D1643B">
      <w:pPr>
        <w:spacing w:after="200" w:line="276" w:lineRule="auto"/>
        <w:jc w:val="both"/>
        <w:rPr>
          <w:rFonts w:asciiTheme="majorBidi" w:eastAsia="Calibri" w:hAnsiTheme="majorBidi" w:cstheme="majorBidi"/>
          <w:b/>
          <w:bCs/>
          <w:sz w:val="28"/>
          <w:szCs w:val="28"/>
          <w:lang w:eastAsia="en-US"/>
        </w:rPr>
      </w:pPr>
      <w:r w:rsidRPr="00962780">
        <w:rPr>
          <w:rFonts w:asciiTheme="majorBidi" w:eastAsia="Calibri" w:hAnsiTheme="majorBidi" w:cstheme="majorBidi"/>
          <w:b/>
          <w:bCs/>
          <w:sz w:val="28"/>
          <w:szCs w:val="28"/>
          <w:lang w:eastAsia="en-US"/>
        </w:rPr>
        <w:t>Régulati</w:t>
      </w:r>
      <w:r w:rsidR="00D1643B">
        <w:rPr>
          <w:rFonts w:asciiTheme="majorBidi" w:eastAsia="Calibri" w:hAnsiTheme="majorBidi" w:cstheme="majorBidi"/>
          <w:b/>
          <w:bCs/>
          <w:sz w:val="28"/>
          <w:szCs w:val="28"/>
          <w:lang w:eastAsia="en-US"/>
        </w:rPr>
        <w:t>on de la ventilation à l'effort</w:t>
      </w:r>
    </w:p>
    <w:p w:rsidR="007877A9" w:rsidRPr="00962780" w:rsidRDefault="007877A9" w:rsidP="007877A9">
      <w:pPr>
        <w:spacing w:after="200" w:line="276" w:lineRule="auto"/>
        <w:jc w:val="both"/>
        <w:rPr>
          <w:rFonts w:asciiTheme="majorBidi" w:eastAsia="Calibri" w:hAnsiTheme="majorBidi" w:cstheme="majorBidi"/>
          <w:b/>
          <w:bCs/>
          <w:sz w:val="28"/>
          <w:szCs w:val="28"/>
          <w:lang w:eastAsia="en-US"/>
        </w:rPr>
      </w:pPr>
      <w:r w:rsidRPr="00962780">
        <w:rPr>
          <w:rFonts w:asciiTheme="majorBidi" w:eastAsia="Calibri" w:hAnsiTheme="majorBidi" w:cstheme="majorBidi"/>
          <w:sz w:val="28"/>
          <w:szCs w:val="28"/>
          <w:lang w:eastAsia="en-US"/>
        </w:rPr>
        <w:tab/>
      </w:r>
      <w:r w:rsidR="001C08DE" w:rsidRPr="00962780">
        <w:rPr>
          <w:rFonts w:asciiTheme="majorBidi" w:eastAsia="Calibri" w:hAnsiTheme="majorBidi" w:cstheme="majorBidi"/>
          <w:b/>
          <w:bCs/>
          <w:sz w:val="28"/>
          <w:szCs w:val="28"/>
          <w:lang w:eastAsia="en-US"/>
        </w:rPr>
        <w:t>Contrôle</w:t>
      </w:r>
      <w:r w:rsidRPr="00962780">
        <w:rPr>
          <w:rFonts w:asciiTheme="majorBidi" w:eastAsia="Calibri" w:hAnsiTheme="majorBidi" w:cstheme="majorBidi"/>
          <w:b/>
          <w:bCs/>
          <w:sz w:val="28"/>
          <w:szCs w:val="28"/>
          <w:lang w:eastAsia="en-US"/>
        </w:rPr>
        <w:t xml:space="preserve"> volontaire:</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C08DE" w:rsidRPr="00962780">
        <w:rPr>
          <w:rFonts w:asciiTheme="majorBidi" w:eastAsia="Calibri" w:hAnsiTheme="majorBidi" w:cstheme="majorBidi"/>
          <w:sz w:val="28"/>
          <w:szCs w:val="28"/>
          <w:lang w:eastAsia="en-US"/>
        </w:rPr>
        <w:t>Le</w:t>
      </w:r>
      <w:r w:rsidRPr="00962780">
        <w:rPr>
          <w:rFonts w:asciiTheme="majorBidi" w:eastAsia="Calibri" w:hAnsiTheme="majorBidi" w:cstheme="majorBidi"/>
          <w:sz w:val="28"/>
          <w:szCs w:val="28"/>
          <w:lang w:eastAsia="en-US"/>
        </w:rPr>
        <w:t xml:space="preserve"> régime </w:t>
      </w:r>
      <w:r w:rsidR="001C08DE" w:rsidRPr="00962780">
        <w:rPr>
          <w:rFonts w:asciiTheme="majorBidi" w:eastAsia="Calibri" w:hAnsiTheme="majorBidi" w:cstheme="majorBidi"/>
          <w:sz w:val="28"/>
          <w:szCs w:val="28"/>
          <w:lang w:eastAsia="en-US"/>
        </w:rPr>
        <w:t>ventillatoire</w:t>
      </w:r>
      <w:r w:rsidRPr="00962780">
        <w:rPr>
          <w:rFonts w:asciiTheme="majorBidi" w:eastAsia="Calibri" w:hAnsiTheme="majorBidi" w:cstheme="majorBidi"/>
          <w:sz w:val="28"/>
          <w:szCs w:val="28"/>
          <w:lang w:eastAsia="en-US"/>
        </w:rPr>
        <w:t xml:space="preserve"> et l'augmentation de la ventilation à l'effort sont en partie contrôlés par la volonté; ainsi certains type d'effort ont une rythmicité qui appelle une certaine rythmicité superposée de la ventilation: c'est le cas pour la course à pied, la natation, le cyclisme...</w:t>
      </w:r>
    </w:p>
    <w:p w:rsidR="007877A9" w:rsidRPr="00962780" w:rsidRDefault="007877A9" w:rsidP="007877A9">
      <w:pPr>
        <w:spacing w:after="200" w:line="276" w:lineRule="auto"/>
        <w:jc w:val="both"/>
        <w:rPr>
          <w:rFonts w:asciiTheme="majorBidi" w:eastAsia="Calibri" w:hAnsiTheme="majorBidi" w:cstheme="majorBidi"/>
          <w:b/>
          <w:bCs/>
          <w:sz w:val="28"/>
          <w:szCs w:val="28"/>
          <w:lang w:eastAsia="en-US"/>
        </w:rPr>
      </w:pPr>
      <w:r w:rsidRPr="00962780">
        <w:rPr>
          <w:rFonts w:asciiTheme="majorBidi" w:eastAsia="Calibri" w:hAnsiTheme="majorBidi" w:cstheme="majorBidi"/>
          <w:sz w:val="28"/>
          <w:szCs w:val="28"/>
          <w:lang w:eastAsia="en-US"/>
        </w:rPr>
        <w:tab/>
      </w:r>
      <w:r w:rsidR="001C08DE" w:rsidRPr="00962780">
        <w:rPr>
          <w:rFonts w:asciiTheme="majorBidi" w:eastAsia="Calibri" w:hAnsiTheme="majorBidi" w:cstheme="majorBidi"/>
          <w:b/>
          <w:bCs/>
          <w:sz w:val="28"/>
          <w:szCs w:val="28"/>
          <w:lang w:eastAsia="en-US"/>
        </w:rPr>
        <w:t>Mécanismes</w:t>
      </w:r>
      <w:r w:rsidRPr="00962780">
        <w:rPr>
          <w:rFonts w:asciiTheme="majorBidi" w:eastAsia="Calibri" w:hAnsiTheme="majorBidi" w:cstheme="majorBidi"/>
          <w:b/>
          <w:bCs/>
          <w:sz w:val="28"/>
          <w:szCs w:val="28"/>
          <w:lang w:eastAsia="en-US"/>
        </w:rPr>
        <w:t xml:space="preserve"> réflexes:</w:t>
      </w:r>
    </w:p>
    <w:p w:rsidR="007877A9" w:rsidRPr="00962780"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C08DE" w:rsidRPr="00962780">
        <w:rPr>
          <w:rFonts w:asciiTheme="majorBidi" w:eastAsia="Calibri" w:hAnsiTheme="majorBidi" w:cstheme="majorBidi"/>
          <w:sz w:val="28"/>
          <w:szCs w:val="28"/>
          <w:lang w:eastAsia="en-US"/>
        </w:rPr>
        <w:t>Mécaniques</w:t>
      </w:r>
      <w:r w:rsidRPr="00962780">
        <w:rPr>
          <w:rFonts w:asciiTheme="majorBidi" w:eastAsia="Calibri" w:hAnsiTheme="majorBidi" w:cstheme="majorBidi"/>
          <w:sz w:val="28"/>
          <w:szCs w:val="28"/>
          <w:lang w:eastAsia="en-US"/>
        </w:rPr>
        <w:t xml:space="preserve">: à partir de la mise en tension de </w:t>
      </w:r>
      <w:r w:rsidR="001C08DE" w:rsidRPr="00962780">
        <w:rPr>
          <w:rFonts w:asciiTheme="majorBidi" w:eastAsia="Calibri" w:hAnsiTheme="majorBidi" w:cstheme="majorBidi"/>
          <w:sz w:val="28"/>
          <w:szCs w:val="28"/>
          <w:lang w:eastAsia="en-US"/>
        </w:rPr>
        <w:t>mécanorécepteurs</w:t>
      </w:r>
      <w:r w:rsidRPr="00962780">
        <w:rPr>
          <w:rFonts w:asciiTheme="majorBidi" w:eastAsia="Calibri" w:hAnsiTheme="majorBidi" w:cstheme="majorBidi"/>
          <w:sz w:val="28"/>
          <w:szCs w:val="28"/>
          <w:lang w:eastAsia="en-US"/>
        </w:rPr>
        <w:t xml:space="preserve"> musculo tendineux, la ventilation augmente très rapidement à l'effort avant même que les besoins en oxygène </w:t>
      </w:r>
      <w:r w:rsidR="0019025C" w:rsidRPr="00962780">
        <w:rPr>
          <w:rFonts w:asciiTheme="majorBidi" w:eastAsia="Calibri" w:hAnsiTheme="majorBidi" w:cstheme="majorBidi"/>
          <w:sz w:val="28"/>
          <w:szCs w:val="28"/>
          <w:lang w:eastAsia="en-US"/>
        </w:rPr>
        <w:t>n’aient</w:t>
      </w:r>
      <w:r w:rsidRPr="00962780">
        <w:rPr>
          <w:rFonts w:asciiTheme="majorBidi" w:eastAsia="Calibri" w:hAnsiTheme="majorBidi" w:cstheme="majorBidi"/>
          <w:sz w:val="28"/>
          <w:szCs w:val="28"/>
          <w:lang w:eastAsia="en-US"/>
        </w:rPr>
        <w:t xml:space="preserve"> eu le temps d'augmenter, réalisant la phase d'accrochage initiale de la courbe de Ventilation en fonction du temps au cours d'un effort.</w:t>
      </w:r>
    </w:p>
    <w:p w:rsidR="001C08DE" w:rsidRPr="00962780" w:rsidRDefault="007877A9" w:rsidP="007877A9">
      <w:pPr>
        <w:spacing w:after="200" w:line="276" w:lineRule="auto"/>
        <w:jc w:val="both"/>
        <w:rPr>
          <w:rFonts w:asciiTheme="majorBidi" w:eastAsia="Calibri" w:hAnsiTheme="majorBidi" w:cstheme="majorBidi"/>
          <w:b/>
          <w:bCs/>
          <w:sz w:val="28"/>
          <w:szCs w:val="28"/>
          <w:lang w:eastAsia="en-US"/>
        </w:rPr>
      </w:pPr>
      <w:r w:rsidRPr="00962780">
        <w:rPr>
          <w:rFonts w:asciiTheme="majorBidi" w:eastAsia="Calibri" w:hAnsiTheme="majorBidi" w:cstheme="majorBidi"/>
          <w:sz w:val="28"/>
          <w:szCs w:val="28"/>
          <w:lang w:eastAsia="en-US"/>
        </w:rPr>
        <w:tab/>
      </w:r>
      <w:r w:rsidR="001C08DE" w:rsidRPr="00962780">
        <w:rPr>
          <w:rFonts w:asciiTheme="majorBidi" w:eastAsia="Calibri" w:hAnsiTheme="majorBidi" w:cstheme="majorBidi"/>
          <w:b/>
          <w:bCs/>
          <w:sz w:val="28"/>
          <w:szCs w:val="28"/>
          <w:lang w:eastAsia="en-US"/>
        </w:rPr>
        <w:t>Chimiques</w:t>
      </w:r>
      <w:r w:rsidRPr="00962780">
        <w:rPr>
          <w:rFonts w:asciiTheme="majorBidi" w:eastAsia="Calibri" w:hAnsiTheme="majorBidi" w:cstheme="majorBidi"/>
          <w:b/>
          <w:bCs/>
          <w:sz w:val="28"/>
          <w:szCs w:val="28"/>
          <w:lang w:eastAsia="en-US"/>
        </w:rPr>
        <w:t>:</w:t>
      </w:r>
      <w:r w:rsidR="001C08DE" w:rsidRPr="00962780">
        <w:rPr>
          <w:rFonts w:asciiTheme="majorBidi" w:eastAsia="Calibri" w:hAnsiTheme="majorBidi" w:cstheme="majorBidi"/>
          <w:b/>
          <w:bCs/>
          <w:sz w:val="28"/>
          <w:szCs w:val="28"/>
          <w:lang w:eastAsia="en-US"/>
        </w:rPr>
        <w:t xml:space="preserve"> </w:t>
      </w:r>
    </w:p>
    <w:p w:rsidR="007877A9" w:rsidRPr="00962780" w:rsidRDefault="00CB66C4"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La</w:t>
      </w:r>
      <w:r w:rsidR="007877A9" w:rsidRPr="00962780">
        <w:rPr>
          <w:rFonts w:asciiTheme="majorBidi" w:eastAsia="Calibri" w:hAnsiTheme="majorBidi" w:cstheme="majorBidi"/>
          <w:sz w:val="28"/>
          <w:szCs w:val="28"/>
          <w:lang w:eastAsia="en-US"/>
        </w:rPr>
        <w:t xml:space="preserve"> production de CO2 et de radicaux acides par le métabolisme modifie la ventilation par action sur des </w:t>
      </w:r>
      <w:r w:rsidR="0019025C" w:rsidRPr="00962780">
        <w:rPr>
          <w:rFonts w:asciiTheme="majorBidi" w:eastAsia="Calibri" w:hAnsiTheme="majorBidi" w:cstheme="majorBidi"/>
          <w:sz w:val="28"/>
          <w:szCs w:val="28"/>
          <w:lang w:eastAsia="en-US"/>
        </w:rPr>
        <w:t>chémorécepteurs</w:t>
      </w:r>
    </w:p>
    <w:p w:rsidR="00522C1D" w:rsidRDefault="007877A9" w:rsidP="007877A9">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p>
    <w:p w:rsidR="00522C1D" w:rsidRDefault="00522C1D" w:rsidP="007877A9">
      <w:pPr>
        <w:spacing w:after="200" w:line="276" w:lineRule="auto"/>
        <w:jc w:val="both"/>
        <w:rPr>
          <w:rFonts w:asciiTheme="majorBidi" w:eastAsia="Calibri" w:hAnsiTheme="majorBidi" w:cstheme="majorBidi"/>
          <w:sz w:val="28"/>
          <w:szCs w:val="28"/>
          <w:lang w:eastAsia="en-US"/>
        </w:rPr>
      </w:pPr>
    </w:p>
    <w:p w:rsidR="007877A9" w:rsidRPr="00962780" w:rsidRDefault="001C08DE" w:rsidP="007877A9">
      <w:pPr>
        <w:spacing w:after="200" w:line="276" w:lineRule="auto"/>
        <w:jc w:val="both"/>
        <w:rPr>
          <w:rFonts w:asciiTheme="majorBidi" w:eastAsia="Calibri" w:hAnsiTheme="majorBidi" w:cstheme="majorBidi"/>
          <w:b/>
          <w:bCs/>
          <w:sz w:val="28"/>
          <w:szCs w:val="28"/>
          <w:lang w:eastAsia="en-US"/>
        </w:rPr>
      </w:pPr>
      <w:r w:rsidRPr="00962780">
        <w:rPr>
          <w:rFonts w:asciiTheme="majorBidi" w:eastAsia="Calibri" w:hAnsiTheme="majorBidi" w:cstheme="majorBidi"/>
          <w:b/>
          <w:bCs/>
          <w:sz w:val="28"/>
          <w:szCs w:val="28"/>
          <w:lang w:eastAsia="en-US"/>
        </w:rPr>
        <w:lastRenderedPageBreak/>
        <w:t>Mécanismes</w:t>
      </w:r>
      <w:r w:rsidR="007877A9" w:rsidRPr="00962780">
        <w:rPr>
          <w:rFonts w:asciiTheme="majorBidi" w:eastAsia="Calibri" w:hAnsiTheme="majorBidi" w:cstheme="majorBidi"/>
          <w:b/>
          <w:bCs/>
          <w:sz w:val="28"/>
          <w:szCs w:val="28"/>
          <w:lang w:eastAsia="en-US"/>
        </w:rPr>
        <w:t xml:space="preserve"> humoraux:</w:t>
      </w:r>
    </w:p>
    <w:p w:rsidR="00E52B5E" w:rsidRPr="00962780" w:rsidRDefault="007877A9" w:rsidP="001C08DE">
      <w:pPr>
        <w:spacing w:after="200" w:line="276" w:lineRule="auto"/>
        <w:jc w:val="both"/>
        <w:rPr>
          <w:rFonts w:asciiTheme="majorBidi" w:eastAsia="Calibri" w:hAnsiTheme="majorBidi" w:cstheme="majorBidi"/>
          <w:sz w:val="28"/>
          <w:szCs w:val="28"/>
          <w:lang w:eastAsia="en-US"/>
        </w:rPr>
      </w:pPr>
      <w:r w:rsidRPr="00962780">
        <w:rPr>
          <w:rFonts w:asciiTheme="majorBidi" w:eastAsia="Calibri" w:hAnsiTheme="majorBidi" w:cstheme="majorBidi"/>
          <w:sz w:val="28"/>
          <w:szCs w:val="28"/>
          <w:lang w:eastAsia="en-US"/>
        </w:rPr>
        <w:tab/>
      </w:r>
      <w:r w:rsidR="0019025C" w:rsidRPr="00962780">
        <w:rPr>
          <w:rFonts w:asciiTheme="majorBidi" w:eastAsia="Calibri" w:hAnsiTheme="majorBidi" w:cstheme="majorBidi"/>
          <w:sz w:val="28"/>
          <w:szCs w:val="28"/>
          <w:lang w:eastAsia="en-US"/>
        </w:rPr>
        <w:t>L’effort</w:t>
      </w:r>
      <w:r w:rsidRPr="00962780">
        <w:rPr>
          <w:rFonts w:asciiTheme="majorBidi" w:eastAsia="Calibri" w:hAnsiTheme="majorBidi" w:cstheme="majorBidi"/>
          <w:sz w:val="28"/>
          <w:szCs w:val="28"/>
          <w:lang w:eastAsia="en-US"/>
        </w:rPr>
        <w:t xml:space="preserve"> en </w:t>
      </w:r>
      <w:r w:rsidR="001C08DE" w:rsidRPr="00962780">
        <w:rPr>
          <w:rFonts w:asciiTheme="majorBidi" w:eastAsia="Calibri" w:hAnsiTheme="majorBidi" w:cstheme="majorBidi"/>
          <w:sz w:val="28"/>
          <w:szCs w:val="28"/>
          <w:lang w:eastAsia="en-US"/>
        </w:rPr>
        <w:t>lui-même</w:t>
      </w:r>
      <w:r w:rsidRPr="00962780">
        <w:rPr>
          <w:rFonts w:asciiTheme="majorBidi" w:eastAsia="Calibri" w:hAnsiTheme="majorBidi" w:cstheme="majorBidi"/>
          <w:sz w:val="28"/>
          <w:szCs w:val="28"/>
          <w:lang w:eastAsia="en-US"/>
        </w:rPr>
        <w:t xml:space="preserve"> génère une augmentation de la sécrétion de certaines hormones dont </w:t>
      </w:r>
      <w:r w:rsidR="0019025C" w:rsidRPr="00962780">
        <w:rPr>
          <w:rFonts w:asciiTheme="majorBidi" w:eastAsia="Calibri" w:hAnsiTheme="majorBidi" w:cstheme="majorBidi"/>
          <w:sz w:val="28"/>
          <w:szCs w:val="28"/>
          <w:lang w:eastAsia="en-US"/>
        </w:rPr>
        <w:t>l’adrénaline</w:t>
      </w:r>
      <w:r w:rsidRPr="00962780">
        <w:rPr>
          <w:rFonts w:asciiTheme="majorBidi" w:eastAsia="Calibri" w:hAnsiTheme="majorBidi" w:cstheme="majorBidi"/>
          <w:sz w:val="28"/>
          <w:szCs w:val="28"/>
          <w:lang w:eastAsia="en-US"/>
        </w:rPr>
        <w:t xml:space="preserve"> hyperglycémiante</w:t>
      </w:r>
      <w:r w:rsidR="001C08DE" w:rsidRPr="00962780">
        <w:rPr>
          <w:rFonts w:asciiTheme="majorBidi" w:eastAsia="Calibri" w:hAnsiTheme="majorBidi" w:cstheme="majorBidi"/>
          <w:sz w:val="28"/>
          <w:szCs w:val="28"/>
          <w:lang w:eastAsia="en-US"/>
        </w:rPr>
        <w:t xml:space="preserve"> </w:t>
      </w:r>
      <w:r w:rsidRPr="00962780">
        <w:rPr>
          <w:rFonts w:asciiTheme="majorBidi" w:eastAsia="Calibri" w:hAnsiTheme="majorBidi" w:cstheme="majorBidi"/>
          <w:sz w:val="28"/>
          <w:szCs w:val="28"/>
          <w:lang w:eastAsia="en-US"/>
        </w:rPr>
        <w:t>dont l'action sur les centres respiratoires bulbaires va dans le sens d'une hyperventilation</w:t>
      </w:r>
    </w:p>
    <w:p w:rsidR="00E52B5E" w:rsidRPr="00962780" w:rsidRDefault="00E52B5E" w:rsidP="007877A9">
      <w:pPr>
        <w:spacing w:after="200" w:line="276" w:lineRule="auto"/>
        <w:jc w:val="both"/>
        <w:rPr>
          <w:rFonts w:asciiTheme="majorBidi" w:eastAsia="Calibri" w:hAnsiTheme="majorBidi" w:cstheme="majorBidi"/>
          <w:b/>
          <w:sz w:val="28"/>
          <w:szCs w:val="28"/>
          <w:lang w:eastAsia="en-US"/>
        </w:rPr>
      </w:pPr>
    </w:p>
    <w:p w:rsidR="00E52B5E" w:rsidRPr="00962780" w:rsidRDefault="00E52B5E" w:rsidP="007877A9">
      <w:pPr>
        <w:spacing w:after="200" w:line="276" w:lineRule="auto"/>
        <w:jc w:val="both"/>
        <w:rPr>
          <w:rFonts w:asciiTheme="majorBidi" w:eastAsia="Calibri" w:hAnsiTheme="majorBidi" w:cstheme="majorBidi"/>
          <w:b/>
          <w:sz w:val="28"/>
          <w:szCs w:val="28"/>
          <w:lang w:eastAsia="en-US"/>
        </w:rPr>
      </w:pPr>
    </w:p>
    <w:p w:rsidR="00E52B5E" w:rsidRPr="00962780" w:rsidRDefault="00E52B5E" w:rsidP="007877A9">
      <w:pPr>
        <w:spacing w:after="200" w:line="276" w:lineRule="auto"/>
        <w:jc w:val="both"/>
        <w:rPr>
          <w:rFonts w:asciiTheme="majorBidi" w:eastAsia="Calibri" w:hAnsiTheme="majorBidi" w:cstheme="majorBidi"/>
          <w:b/>
          <w:sz w:val="28"/>
          <w:szCs w:val="28"/>
          <w:lang w:eastAsia="en-US"/>
        </w:rPr>
      </w:pPr>
    </w:p>
    <w:p w:rsidR="00E52B5E" w:rsidRPr="00962780" w:rsidRDefault="00E52B5E" w:rsidP="007877A9">
      <w:pPr>
        <w:spacing w:after="200" w:line="276" w:lineRule="auto"/>
        <w:jc w:val="both"/>
        <w:rPr>
          <w:rFonts w:asciiTheme="majorBidi" w:eastAsia="Calibri" w:hAnsiTheme="majorBidi" w:cstheme="majorBidi"/>
          <w:b/>
          <w:sz w:val="28"/>
          <w:szCs w:val="28"/>
          <w:lang w:eastAsia="en-US"/>
        </w:rPr>
      </w:pPr>
    </w:p>
    <w:p w:rsidR="00E52B5E" w:rsidRPr="00962780" w:rsidRDefault="00E52B5E" w:rsidP="007877A9">
      <w:pPr>
        <w:spacing w:after="200" w:line="276" w:lineRule="auto"/>
        <w:jc w:val="both"/>
        <w:rPr>
          <w:rFonts w:asciiTheme="majorBidi" w:eastAsia="Calibri" w:hAnsiTheme="majorBidi" w:cstheme="majorBidi"/>
          <w:b/>
          <w:sz w:val="28"/>
          <w:szCs w:val="28"/>
          <w:lang w:eastAsia="en-US"/>
        </w:rPr>
      </w:pPr>
    </w:p>
    <w:p w:rsidR="001D7C17" w:rsidRPr="00962780" w:rsidRDefault="001D7C17" w:rsidP="007877A9">
      <w:pPr>
        <w:spacing w:after="200" w:line="276" w:lineRule="auto"/>
        <w:jc w:val="both"/>
        <w:rPr>
          <w:rFonts w:asciiTheme="majorBidi" w:eastAsia="Calibri" w:hAnsiTheme="majorBidi" w:cstheme="majorBidi"/>
          <w:b/>
          <w:sz w:val="28"/>
          <w:szCs w:val="28"/>
          <w:lang w:eastAsia="en-US"/>
        </w:rPr>
      </w:pPr>
    </w:p>
    <w:p w:rsidR="001D7C17" w:rsidRPr="00962780" w:rsidRDefault="001D7C17" w:rsidP="007877A9">
      <w:pPr>
        <w:spacing w:after="200" w:line="276" w:lineRule="auto"/>
        <w:jc w:val="both"/>
        <w:rPr>
          <w:rFonts w:asciiTheme="majorBidi" w:eastAsia="Calibri" w:hAnsiTheme="majorBidi" w:cstheme="majorBidi"/>
          <w:b/>
          <w:sz w:val="28"/>
          <w:szCs w:val="28"/>
          <w:lang w:eastAsia="en-US"/>
        </w:rPr>
      </w:pPr>
    </w:p>
    <w:p w:rsidR="001D7C17" w:rsidRPr="00962780" w:rsidRDefault="001D7C17" w:rsidP="007877A9">
      <w:pPr>
        <w:spacing w:after="200" w:line="276" w:lineRule="auto"/>
        <w:jc w:val="both"/>
        <w:rPr>
          <w:rFonts w:asciiTheme="majorBidi" w:eastAsia="Calibri" w:hAnsiTheme="majorBidi" w:cstheme="majorBidi"/>
          <w:b/>
          <w:sz w:val="28"/>
          <w:szCs w:val="28"/>
          <w:lang w:eastAsia="en-US"/>
        </w:rPr>
      </w:pPr>
    </w:p>
    <w:p w:rsidR="001D7C17" w:rsidRPr="00962780" w:rsidRDefault="001D7C17" w:rsidP="007877A9">
      <w:pPr>
        <w:spacing w:after="200" w:line="276" w:lineRule="auto"/>
        <w:jc w:val="both"/>
        <w:rPr>
          <w:rFonts w:asciiTheme="majorBidi" w:eastAsia="Calibri" w:hAnsiTheme="majorBidi" w:cstheme="majorBidi"/>
          <w:b/>
          <w:sz w:val="28"/>
          <w:szCs w:val="28"/>
          <w:lang w:eastAsia="en-US"/>
        </w:rPr>
      </w:pPr>
    </w:p>
    <w:p w:rsidR="001D7C17" w:rsidRPr="00962780" w:rsidRDefault="001D7C17" w:rsidP="007877A9">
      <w:pPr>
        <w:spacing w:after="200" w:line="276" w:lineRule="auto"/>
        <w:jc w:val="both"/>
        <w:rPr>
          <w:rFonts w:asciiTheme="majorBidi" w:eastAsia="Calibri" w:hAnsiTheme="majorBidi" w:cstheme="majorBidi"/>
          <w:b/>
          <w:sz w:val="28"/>
          <w:szCs w:val="28"/>
          <w:lang w:eastAsia="en-US"/>
        </w:rPr>
      </w:pPr>
    </w:p>
    <w:p w:rsidR="001D7C17" w:rsidRPr="00962780" w:rsidRDefault="001D7C17" w:rsidP="007877A9">
      <w:pPr>
        <w:spacing w:after="200" w:line="276" w:lineRule="auto"/>
        <w:jc w:val="both"/>
        <w:rPr>
          <w:rFonts w:asciiTheme="majorBidi" w:eastAsia="Calibri" w:hAnsiTheme="majorBidi" w:cstheme="majorBidi"/>
          <w:b/>
          <w:sz w:val="28"/>
          <w:szCs w:val="28"/>
          <w:lang w:eastAsia="en-US"/>
        </w:rPr>
      </w:pPr>
    </w:p>
    <w:p w:rsidR="001D7C17" w:rsidRPr="00962780" w:rsidRDefault="001D7C17" w:rsidP="007877A9">
      <w:pPr>
        <w:spacing w:after="200" w:line="276" w:lineRule="auto"/>
        <w:jc w:val="both"/>
        <w:rPr>
          <w:rFonts w:asciiTheme="majorBidi" w:eastAsia="Calibri" w:hAnsiTheme="majorBidi" w:cstheme="majorBidi"/>
          <w:b/>
          <w:sz w:val="28"/>
          <w:szCs w:val="28"/>
          <w:lang w:eastAsia="en-US"/>
        </w:rPr>
      </w:pPr>
    </w:p>
    <w:p w:rsidR="001D7C17" w:rsidRPr="00962780" w:rsidRDefault="001D7C17" w:rsidP="007877A9">
      <w:pPr>
        <w:spacing w:after="200" w:line="276" w:lineRule="auto"/>
        <w:jc w:val="both"/>
        <w:rPr>
          <w:rFonts w:asciiTheme="majorBidi" w:eastAsia="Calibri" w:hAnsiTheme="majorBidi" w:cstheme="majorBidi"/>
          <w:b/>
          <w:sz w:val="28"/>
          <w:szCs w:val="28"/>
          <w:lang w:eastAsia="en-US"/>
        </w:rPr>
      </w:pPr>
    </w:p>
    <w:p w:rsidR="00E52B5E" w:rsidRDefault="00E52B5E" w:rsidP="001C08DE">
      <w:pPr>
        <w:spacing w:after="200" w:line="276" w:lineRule="auto"/>
        <w:rPr>
          <w:rFonts w:asciiTheme="majorBidi" w:eastAsia="Calibri" w:hAnsiTheme="majorBidi" w:cstheme="majorBidi"/>
          <w:b/>
          <w:sz w:val="28"/>
          <w:szCs w:val="28"/>
          <w:lang w:eastAsia="en-US"/>
        </w:rPr>
      </w:pPr>
    </w:p>
    <w:p w:rsidR="00D1643B" w:rsidRDefault="00D1643B" w:rsidP="001C08DE">
      <w:pPr>
        <w:spacing w:after="200" w:line="276" w:lineRule="auto"/>
        <w:rPr>
          <w:rFonts w:asciiTheme="majorBidi" w:eastAsia="Calibri" w:hAnsiTheme="majorBidi" w:cstheme="majorBidi"/>
          <w:b/>
          <w:sz w:val="28"/>
          <w:szCs w:val="28"/>
          <w:lang w:eastAsia="en-US"/>
        </w:rPr>
      </w:pPr>
    </w:p>
    <w:p w:rsidR="00D1643B" w:rsidRDefault="00D1643B" w:rsidP="001C08DE">
      <w:pPr>
        <w:spacing w:after="200" w:line="276" w:lineRule="auto"/>
        <w:rPr>
          <w:rFonts w:asciiTheme="majorBidi" w:eastAsia="Calibri" w:hAnsiTheme="majorBidi" w:cstheme="majorBidi"/>
          <w:b/>
          <w:sz w:val="28"/>
          <w:szCs w:val="28"/>
          <w:lang w:eastAsia="en-US"/>
        </w:rPr>
      </w:pPr>
    </w:p>
    <w:p w:rsidR="00D1643B" w:rsidRDefault="00D1643B" w:rsidP="001C08DE">
      <w:pPr>
        <w:spacing w:after="200" w:line="276" w:lineRule="auto"/>
        <w:rPr>
          <w:rFonts w:asciiTheme="majorBidi" w:eastAsia="Calibri" w:hAnsiTheme="majorBidi" w:cstheme="majorBidi"/>
          <w:b/>
          <w:sz w:val="28"/>
          <w:szCs w:val="28"/>
          <w:lang w:eastAsia="en-US"/>
        </w:rPr>
      </w:pPr>
    </w:p>
    <w:p w:rsidR="00D1643B" w:rsidRDefault="00D1643B" w:rsidP="001C08DE">
      <w:pPr>
        <w:spacing w:after="200" w:line="276" w:lineRule="auto"/>
        <w:rPr>
          <w:rFonts w:asciiTheme="majorBidi" w:eastAsia="Calibri" w:hAnsiTheme="majorBidi" w:cstheme="majorBidi"/>
          <w:b/>
          <w:sz w:val="28"/>
          <w:szCs w:val="28"/>
          <w:lang w:eastAsia="en-US"/>
        </w:rPr>
      </w:pPr>
    </w:p>
    <w:p w:rsidR="00D1643B" w:rsidRDefault="00D1643B" w:rsidP="001C08DE">
      <w:pPr>
        <w:spacing w:after="200" w:line="276" w:lineRule="auto"/>
        <w:rPr>
          <w:rFonts w:asciiTheme="majorBidi" w:eastAsia="Calibri" w:hAnsiTheme="majorBidi" w:cstheme="majorBidi"/>
          <w:b/>
          <w:sz w:val="28"/>
          <w:szCs w:val="28"/>
          <w:lang w:eastAsia="en-US"/>
        </w:rPr>
      </w:pPr>
    </w:p>
    <w:p w:rsidR="00D1643B" w:rsidRDefault="00D1643B" w:rsidP="001C08DE">
      <w:pPr>
        <w:spacing w:after="200" w:line="276" w:lineRule="auto"/>
        <w:rPr>
          <w:rFonts w:asciiTheme="majorBidi" w:eastAsia="Calibri" w:hAnsiTheme="majorBidi" w:cstheme="majorBidi"/>
          <w:b/>
          <w:sz w:val="28"/>
          <w:szCs w:val="28"/>
          <w:lang w:eastAsia="en-US"/>
        </w:rPr>
      </w:pPr>
    </w:p>
    <w:p w:rsidR="00D1643B" w:rsidRPr="00962780" w:rsidRDefault="00D1643B" w:rsidP="001C08DE">
      <w:pPr>
        <w:spacing w:after="200" w:line="276" w:lineRule="auto"/>
        <w:rPr>
          <w:rFonts w:asciiTheme="majorBidi" w:eastAsia="Calibri" w:hAnsiTheme="majorBidi" w:cstheme="majorBidi"/>
          <w:b/>
          <w:sz w:val="28"/>
          <w:szCs w:val="28"/>
          <w:lang w:eastAsia="en-US"/>
        </w:rPr>
      </w:pPr>
    </w:p>
    <w:p w:rsidR="006E70DF" w:rsidRPr="00962780" w:rsidRDefault="006E70DF" w:rsidP="006E70DF">
      <w:pPr>
        <w:spacing w:after="200" w:line="276" w:lineRule="auto"/>
        <w:jc w:val="center"/>
        <w:rPr>
          <w:rFonts w:eastAsia="Calibri"/>
          <w:b/>
          <w:sz w:val="28"/>
          <w:szCs w:val="28"/>
          <w:lang w:eastAsia="en-US"/>
        </w:rPr>
      </w:pPr>
      <w:r w:rsidRPr="00962780">
        <w:rPr>
          <w:rFonts w:asciiTheme="majorBidi" w:eastAsia="Calibri" w:hAnsiTheme="majorBidi" w:cstheme="majorBidi"/>
          <w:b/>
          <w:sz w:val="28"/>
          <w:szCs w:val="28"/>
          <w:lang w:eastAsia="en-US"/>
        </w:rPr>
        <w:lastRenderedPageBreak/>
        <w:t>CHAPITRE VI</w:t>
      </w:r>
      <w:r w:rsidR="0019025C" w:rsidRPr="00962780">
        <w:rPr>
          <w:rFonts w:asciiTheme="majorBidi" w:eastAsia="Calibri" w:hAnsiTheme="majorBidi" w:cstheme="majorBidi"/>
          <w:b/>
          <w:sz w:val="28"/>
          <w:szCs w:val="28"/>
          <w:lang w:eastAsia="en-US"/>
        </w:rPr>
        <w:t>I</w:t>
      </w:r>
    </w:p>
    <w:p w:rsidR="00952E44" w:rsidRPr="00962780" w:rsidRDefault="0019025C" w:rsidP="00E52B5E">
      <w:pPr>
        <w:spacing w:after="200" w:line="276" w:lineRule="auto"/>
        <w:jc w:val="center"/>
        <w:rPr>
          <w:rFonts w:eastAsia="Calibri"/>
          <w:b/>
          <w:sz w:val="28"/>
          <w:szCs w:val="28"/>
          <w:lang w:eastAsia="en-US"/>
        </w:rPr>
      </w:pPr>
      <w:r w:rsidRPr="00962780">
        <w:rPr>
          <w:rFonts w:eastAsia="Calibri"/>
          <w:b/>
          <w:sz w:val="28"/>
          <w:szCs w:val="28"/>
          <w:lang w:eastAsia="en-US"/>
        </w:rPr>
        <w:t>Physiologie de l’exercice</w:t>
      </w:r>
      <w:r w:rsidR="00E52B5E" w:rsidRPr="00962780">
        <w:rPr>
          <w:rFonts w:eastAsia="Calibri"/>
          <w:b/>
          <w:sz w:val="28"/>
          <w:szCs w:val="28"/>
          <w:lang w:eastAsia="en-US"/>
        </w:rPr>
        <w:t xml:space="preserve"> </w:t>
      </w:r>
    </w:p>
    <w:p w:rsidR="00952E44" w:rsidRPr="00962780" w:rsidRDefault="00E52B5E" w:rsidP="00E52B5E">
      <w:pPr>
        <w:tabs>
          <w:tab w:val="left" w:pos="195"/>
        </w:tabs>
        <w:spacing w:after="200" w:line="276" w:lineRule="auto"/>
        <w:rPr>
          <w:rFonts w:eastAsia="Calibri"/>
          <w:b/>
          <w:sz w:val="28"/>
          <w:szCs w:val="28"/>
          <w:lang w:eastAsia="en-US"/>
        </w:rPr>
      </w:pPr>
      <w:r w:rsidRPr="00962780">
        <w:rPr>
          <w:rFonts w:eastAsia="Calibri"/>
          <w:b/>
          <w:sz w:val="28"/>
          <w:szCs w:val="28"/>
          <w:lang w:eastAsia="en-US"/>
        </w:rPr>
        <w:tab/>
        <w:t>Intolérance à l’entrainement et surentrainement</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Le maintien de l’équilibre entre « exercice intense » et« récupération » réunit les conditions favorables pour l’optimisation des bénéfices tirés de l’entrainement, alors que la rupture de cet équilibre se traduit par l’apparition de signes cliniques qui reflètent l’intolérance à l’entrainement, dont le syndrome le plus grave et le plus complet constitue le « surentrainement ».</w:t>
      </w:r>
    </w:p>
    <w:p w:rsidR="00952E44" w:rsidRPr="00962780" w:rsidRDefault="00952E44" w:rsidP="00952E44">
      <w:pPr>
        <w:spacing w:after="200" w:line="276" w:lineRule="auto"/>
        <w:jc w:val="both"/>
        <w:rPr>
          <w:rFonts w:eastAsia="Calibri"/>
          <w:b/>
          <w:sz w:val="28"/>
          <w:szCs w:val="28"/>
          <w:lang w:eastAsia="en-US"/>
        </w:rPr>
      </w:pPr>
      <w:r w:rsidRPr="00962780">
        <w:rPr>
          <w:rFonts w:eastAsia="Calibri"/>
          <w:b/>
          <w:sz w:val="28"/>
          <w:szCs w:val="28"/>
          <w:lang w:eastAsia="en-US"/>
        </w:rPr>
        <w:t>1/ Définition des états cliniques d’intolérance à l’entrainement</w:t>
      </w:r>
    </w:p>
    <w:p w:rsidR="00952E44" w:rsidRPr="00962780" w:rsidRDefault="00952E44" w:rsidP="00952E44">
      <w:pPr>
        <w:spacing w:after="200" w:line="276" w:lineRule="auto"/>
        <w:jc w:val="both"/>
        <w:rPr>
          <w:rFonts w:eastAsia="Calibri"/>
          <w:b/>
          <w:sz w:val="28"/>
          <w:szCs w:val="28"/>
          <w:lang w:eastAsia="en-US"/>
        </w:rPr>
      </w:pPr>
      <w:r w:rsidRPr="00962780">
        <w:rPr>
          <w:rFonts w:eastAsia="Calibri"/>
          <w:b/>
          <w:sz w:val="28"/>
          <w:szCs w:val="28"/>
          <w:lang w:eastAsia="en-US"/>
        </w:rPr>
        <w:t>La fatigue :</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 xml:space="preserve">Locale ou centrale, elle peut être considérée comme étant la première manifestation de l’intolérance de l’exercice unique et conduit à l’arrêt de l’exercice </w:t>
      </w:r>
      <w:r w:rsidR="006E70DF" w:rsidRPr="00962780">
        <w:rPr>
          <w:rFonts w:eastAsia="Calibri"/>
          <w:sz w:val="28"/>
          <w:szCs w:val="28"/>
          <w:lang w:eastAsia="en-US"/>
        </w:rPr>
        <w:t>dès</w:t>
      </w:r>
      <w:r w:rsidRPr="00962780">
        <w:rPr>
          <w:rFonts w:eastAsia="Calibri"/>
          <w:sz w:val="28"/>
          <w:szCs w:val="28"/>
          <w:lang w:eastAsia="en-US"/>
        </w:rPr>
        <w:t xml:space="preserve"> lors que son intensité est élevée. C’est une expression banale et commune de l’intolérance de l’exercice qui est à l’origine de son arrêt.</w:t>
      </w:r>
    </w:p>
    <w:p w:rsidR="00952E44" w:rsidRPr="00962780" w:rsidRDefault="00952E44" w:rsidP="00952E44">
      <w:pPr>
        <w:spacing w:after="200" w:line="276" w:lineRule="auto"/>
        <w:jc w:val="both"/>
        <w:rPr>
          <w:rFonts w:eastAsia="Calibri"/>
          <w:sz w:val="28"/>
          <w:szCs w:val="28"/>
          <w:lang w:eastAsia="en-US"/>
        </w:rPr>
      </w:pPr>
      <w:r w:rsidRPr="00962780">
        <w:rPr>
          <w:rFonts w:eastAsia="Calibri"/>
          <w:b/>
          <w:sz w:val="28"/>
          <w:szCs w:val="28"/>
          <w:lang w:eastAsia="en-US"/>
        </w:rPr>
        <w:t>Le surmenage physique :</w:t>
      </w:r>
      <w:r w:rsidRPr="00962780">
        <w:rPr>
          <w:rFonts w:eastAsia="Calibri"/>
          <w:sz w:val="28"/>
          <w:szCs w:val="28"/>
          <w:lang w:eastAsia="en-US"/>
        </w:rPr>
        <w:t xml:space="preserve"> (over </w:t>
      </w:r>
      <w:proofErr w:type="spellStart"/>
      <w:r w:rsidRPr="00962780">
        <w:rPr>
          <w:rFonts w:eastAsia="Calibri"/>
          <w:sz w:val="28"/>
          <w:szCs w:val="28"/>
          <w:lang w:eastAsia="en-US"/>
        </w:rPr>
        <w:t>reaching</w:t>
      </w:r>
      <w:proofErr w:type="spellEnd"/>
      <w:r w:rsidRPr="00962780">
        <w:rPr>
          <w:rFonts w:eastAsia="Calibri"/>
          <w:sz w:val="28"/>
          <w:szCs w:val="28"/>
          <w:lang w:eastAsia="en-US"/>
        </w:rPr>
        <w:t>)</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Fait suite à l’augmentation mal tolérée de l’entrainement sur une période donnée. Cet état régresse normalement après quelque</w:t>
      </w:r>
      <w:r w:rsidR="00D1643B">
        <w:rPr>
          <w:rFonts w:eastAsia="Calibri"/>
          <w:sz w:val="28"/>
          <w:szCs w:val="28"/>
          <w:lang w:eastAsia="en-US"/>
        </w:rPr>
        <w:t>s</w:t>
      </w:r>
      <w:r w:rsidRPr="00962780">
        <w:rPr>
          <w:rFonts w:eastAsia="Calibri"/>
          <w:sz w:val="28"/>
          <w:szCs w:val="28"/>
          <w:lang w:eastAsia="en-US"/>
        </w:rPr>
        <w:t xml:space="preserve"> </w:t>
      </w:r>
      <w:r w:rsidR="00D1643B" w:rsidRPr="00962780">
        <w:rPr>
          <w:rFonts w:eastAsia="Calibri"/>
          <w:sz w:val="28"/>
          <w:szCs w:val="28"/>
          <w:lang w:eastAsia="en-US"/>
        </w:rPr>
        <w:t>jour</w:t>
      </w:r>
      <w:r w:rsidR="00D1643B">
        <w:rPr>
          <w:rFonts w:eastAsia="Calibri"/>
          <w:sz w:val="28"/>
          <w:szCs w:val="28"/>
          <w:lang w:eastAsia="en-US"/>
        </w:rPr>
        <w:t>s</w:t>
      </w:r>
      <w:r w:rsidRPr="00962780">
        <w:rPr>
          <w:rFonts w:eastAsia="Calibri"/>
          <w:sz w:val="28"/>
          <w:szCs w:val="28"/>
          <w:lang w:eastAsia="en-US"/>
        </w:rPr>
        <w:t xml:space="preserve">. Un sujet n’ayant pas récupéré trois jours après une séance d’entrainement particulièrement intense peut être </w:t>
      </w:r>
      <w:r w:rsidR="00D1643B" w:rsidRPr="00962780">
        <w:rPr>
          <w:rFonts w:eastAsia="Calibri"/>
          <w:sz w:val="28"/>
          <w:szCs w:val="28"/>
          <w:lang w:eastAsia="en-US"/>
        </w:rPr>
        <w:t>considérée</w:t>
      </w:r>
      <w:r w:rsidRPr="00962780">
        <w:rPr>
          <w:rFonts w:eastAsia="Calibri"/>
          <w:sz w:val="28"/>
          <w:szCs w:val="28"/>
          <w:lang w:eastAsia="en-US"/>
        </w:rPr>
        <w:t xml:space="preserve"> comme présentant un état de surmenage et doit être surveillé.</w:t>
      </w:r>
    </w:p>
    <w:p w:rsidR="00952E44" w:rsidRPr="00962780" w:rsidRDefault="00952E44" w:rsidP="00952E44">
      <w:pPr>
        <w:spacing w:after="200" w:line="276" w:lineRule="auto"/>
        <w:jc w:val="both"/>
        <w:rPr>
          <w:rFonts w:eastAsia="Calibri"/>
          <w:sz w:val="28"/>
          <w:szCs w:val="28"/>
          <w:lang w:eastAsia="en-US"/>
        </w:rPr>
      </w:pPr>
      <w:r w:rsidRPr="00962780">
        <w:rPr>
          <w:rFonts w:eastAsia="Calibri"/>
          <w:b/>
          <w:sz w:val="28"/>
          <w:szCs w:val="28"/>
          <w:lang w:eastAsia="en-US"/>
        </w:rPr>
        <w:t>Le surentrainement :</w:t>
      </w:r>
      <w:r w:rsidRPr="00962780">
        <w:rPr>
          <w:rFonts w:eastAsia="Calibri"/>
          <w:sz w:val="28"/>
          <w:szCs w:val="28"/>
          <w:lang w:eastAsia="en-US"/>
        </w:rPr>
        <w:t xml:space="preserve"> (over training)</w:t>
      </w:r>
    </w:p>
    <w:p w:rsidR="00952E44" w:rsidRPr="00962780" w:rsidRDefault="00952E44" w:rsidP="006E70DF">
      <w:pPr>
        <w:spacing w:after="200" w:line="276" w:lineRule="auto"/>
        <w:jc w:val="both"/>
        <w:rPr>
          <w:rFonts w:eastAsia="Calibri"/>
          <w:sz w:val="28"/>
          <w:szCs w:val="28"/>
          <w:lang w:eastAsia="en-US"/>
        </w:rPr>
      </w:pPr>
      <w:r w:rsidRPr="00962780">
        <w:rPr>
          <w:rFonts w:eastAsia="Calibri"/>
          <w:sz w:val="28"/>
          <w:szCs w:val="28"/>
          <w:lang w:eastAsia="en-US"/>
        </w:rPr>
        <w:t>Représente une étape de gravité ultérieure et se traduit par un état prolongé d’altération des performances physiques, cet état clinique parfois grave résulte d’un véritable état de mal adaptation à l’entrainement physique, qui repose sur un déséquilibre entre charges d’entrainement et les capacités de récupération de l’individu, c’est l’altération durable des performances, même après allègement du programme d’entrainement</w:t>
      </w:r>
      <w:r w:rsidR="006E70DF" w:rsidRPr="00962780">
        <w:rPr>
          <w:rFonts w:eastAsia="Calibri"/>
          <w:sz w:val="28"/>
          <w:szCs w:val="28"/>
          <w:lang w:eastAsia="en-US"/>
        </w:rPr>
        <w:t>.</w:t>
      </w:r>
    </w:p>
    <w:p w:rsidR="00952E44" w:rsidRPr="00962780" w:rsidRDefault="00952E44" w:rsidP="00952E44">
      <w:pPr>
        <w:spacing w:after="200" w:line="276" w:lineRule="auto"/>
        <w:jc w:val="both"/>
        <w:rPr>
          <w:rFonts w:eastAsia="Calibri"/>
          <w:b/>
          <w:sz w:val="28"/>
          <w:szCs w:val="28"/>
          <w:lang w:eastAsia="en-US"/>
        </w:rPr>
      </w:pPr>
      <w:r w:rsidRPr="00962780">
        <w:rPr>
          <w:rFonts w:eastAsia="Calibri"/>
          <w:b/>
          <w:sz w:val="28"/>
          <w:szCs w:val="28"/>
          <w:lang w:eastAsia="en-US"/>
        </w:rPr>
        <w:t>2/ Hypothèses actuelles du surentrainement</w:t>
      </w:r>
    </w:p>
    <w:p w:rsidR="00952E44" w:rsidRPr="00962780" w:rsidRDefault="00952E44" w:rsidP="00952E44">
      <w:pPr>
        <w:spacing w:after="200" w:line="276" w:lineRule="auto"/>
        <w:rPr>
          <w:rFonts w:eastAsia="Calibri"/>
          <w:b/>
          <w:sz w:val="28"/>
          <w:szCs w:val="28"/>
          <w:lang w:eastAsia="en-US"/>
        </w:rPr>
      </w:pPr>
      <w:r w:rsidRPr="00962780">
        <w:rPr>
          <w:rFonts w:eastAsia="Calibri"/>
          <w:b/>
          <w:sz w:val="28"/>
          <w:szCs w:val="28"/>
          <w:lang w:eastAsia="en-US"/>
        </w:rPr>
        <w:t>2.1/Concept métabolique :</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lastRenderedPageBreak/>
        <w:t>Il repose sur les conséquences d’exercices intenses et répétés sur l’épuisement des réserves glycogéniques du muscle en l’absence de périodes de récupération suffisantes pour assurer la restitution des réserves.</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Selon cette hypothèse la diminution des réserves en substrats glucidiques induit une augmentation de la consommation des acides gras, et surtout d’acides aminés. Cette augmentation de l’utilisation des acides aminés si elle est suffisamment importante pourrait expliquer l’augmentation de l’entrée de « tryptophane » dans le système nerveux central : le tryptophane étant l’acide aminé précurseur de la « sérotonine » qui induit la fatigue centrale.</w:t>
      </w:r>
    </w:p>
    <w:p w:rsidR="00952E44" w:rsidRPr="00962780" w:rsidRDefault="00952E44" w:rsidP="00952E44">
      <w:pPr>
        <w:spacing w:after="200" w:line="276" w:lineRule="auto"/>
        <w:jc w:val="both"/>
        <w:rPr>
          <w:rFonts w:eastAsia="Calibri"/>
          <w:b/>
          <w:sz w:val="28"/>
          <w:szCs w:val="28"/>
          <w:lang w:eastAsia="en-US"/>
        </w:rPr>
      </w:pPr>
      <w:r w:rsidRPr="00962780">
        <w:rPr>
          <w:rFonts w:eastAsia="Calibri"/>
          <w:b/>
          <w:sz w:val="28"/>
          <w:szCs w:val="28"/>
          <w:lang w:eastAsia="en-US"/>
        </w:rPr>
        <w:t>2.2/ Origine endocrinienne :</w:t>
      </w:r>
    </w:p>
    <w:p w:rsidR="00952E44" w:rsidRPr="00962780" w:rsidRDefault="00952E44" w:rsidP="006E70DF">
      <w:pPr>
        <w:spacing w:after="200" w:line="276" w:lineRule="auto"/>
        <w:jc w:val="both"/>
        <w:rPr>
          <w:rFonts w:eastAsia="Calibri"/>
          <w:sz w:val="28"/>
          <w:szCs w:val="28"/>
          <w:lang w:eastAsia="en-US"/>
        </w:rPr>
      </w:pPr>
      <w:r w:rsidRPr="00962780">
        <w:rPr>
          <w:rFonts w:eastAsia="Calibri"/>
          <w:sz w:val="28"/>
          <w:szCs w:val="28"/>
          <w:lang w:eastAsia="en-US"/>
        </w:rPr>
        <w:t>La répétition d’exercices physiques intenses sous pression psychologique s’accompagne d’une hypotestostéronémie (baisse de production des stéroïdes), dont l’origine serait centrale, à laquelle s’ajoute une altération de la sensibilité qui se traduit par une baisse de la réponse motrice à l’exercice intense et/ou une diminution de la sensibilité surrénalienne aux stimulations centrales, ce qui conduit à une désensibilisation des boucles de régulation physiologiques qui peut faire suite à l’application de programm</w:t>
      </w:r>
      <w:r w:rsidR="006E70DF" w:rsidRPr="00962780">
        <w:rPr>
          <w:rFonts w:eastAsia="Calibri"/>
          <w:sz w:val="28"/>
          <w:szCs w:val="28"/>
          <w:lang w:eastAsia="en-US"/>
        </w:rPr>
        <w:t>es d’entrainement intensifs.</w:t>
      </w:r>
    </w:p>
    <w:p w:rsidR="00952E44" w:rsidRPr="00962780" w:rsidRDefault="00952E44" w:rsidP="00952E44">
      <w:pPr>
        <w:spacing w:after="200" w:line="276" w:lineRule="auto"/>
        <w:jc w:val="both"/>
        <w:rPr>
          <w:rFonts w:eastAsia="Calibri"/>
          <w:b/>
          <w:sz w:val="28"/>
          <w:szCs w:val="28"/>
          <w:lang w:eastAsia="en-US"/>
        </w:rPr>
      </w:pPr>
      <w:r w:rsidRPr="00962780">
        <w:rPr>
          <w:rFonts w:eastAsia="Calibri"/>
          <w:b/>
          <w:sz w:val="28"/>
          <w:szCs w:val="28"/>
          <w:lang w:eastAsia="en-US"/>
        </w:rPr>
        <w:t>2.3/ Hypothèse musculaire</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L’exercice musculaire mal toléré entraine des microlésions musculaires dont les conséquences systémiques apparaissent sous la forme de douleurs musculaires et de lourdeur persistante des membres inférieurs.</w:t>
      </w:r>
    </w:p>
    <w:p w:rsidR="00952E44" w:rsidRPr="00962780" w:rsidRDefault="00952E44" w:rsidP="00952E44">
      <w:pPr>
        <w:spacing w:after="200" w:line="276" w:lineRule="auto"/>
        <w:jc w:val="both"/>
        <w:rPr>
          <w:rFonts w:eastAsia="Calibri"/>
          <w:b/>
          <w:sz w:val="28"/>
          <w:szCs w:val="28"/>
          <w:lang w:eastAsia="en-US"/>
        </w:rPr>
      </w:pPr>
      <w:r w:rsidRPr="00962780">
        <w:rPr>
          <w:rFonts w:eastAsia="Calibri"/>
          <w:b/>
          <w:sz w:val="28"/>
          <w:szCs w:val="28"/>
          <w:lang w:eastAsia="en-US"/>
        </w:rPr>
        <w:t>3/ Traitement et prévention du surentrainement</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Il n’existe pas de traitement pharmaceutique du surentrainement. Une fois le diagnostic confirmé, l’arrêt de tout programme d’entrainement représente le seul vrai traitement efficace.</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Sa durée doit être le plus souvent égale à deux semaines mais cela ne signifie pas « repos total », l’entretien d’activité de faible niveau, dite de loisir est importante.</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Il faudra par ailleurs assurer un traitement médical d’infection banale des voies aériennes supérieures, ainsi qu’un contrôle nutritionnel adapté.</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 xml:space="preserve">La prévention du surentrainement parait d’une importance particulière par : </w:t>
      </w:r>
    </w:p>
    <w:p w:rsidR="00952E44" w:rsidRPr="00962780" w:rsidRDefault="00952E44" w:rsidP="00952E44">
      <w:pPr>
        <w:numPr>
          <w:ilvl w:val="0"/>
          <w:numId w:val="61"/>
        </w:numPr>
        <w:spacing w:after="200" w:line="276" w:lineRule="auto"/>
        <w:contextualSpacing/>
        <w:jc w:val="both"/>
        <w:rPr>
          <w:rFonts w:eastAsia="Calibri"/>
          <w:sz w:val="28"/>
          <w:szCs w:val="28"/>
          <w:lang w:eastAsia="en-US"/>
        </w:rPr>
      </w:pPr>
      <w:r w:rsidRPr="00962780">
        <w:rPr>
          <w:rFonts w:eastAsia="Calibri"/>
          <w:sz w:val="28"/>
          <w:szCs w:val="28"/>
          <w:lang w:eastAsia="en-US"/>
        </w:rPr>
        <w:t>Un contrôle de la progression de l’entrainement</w:t>
      </w:r>
    </w:p>
    <w:p w:rsidR="00952E44" w:rsidRPr="00962780" w:rsidRDefault="00952E44" w:rsidP="00952E44">
      <w:pPr>
        <w:numPr>
          <w:ilvl w:val="0"/>
          <w:numId w:val="61"/>
        </w:numPr>
        <w:spacing w:after="200" w:line="276" w:lineRule="auto"/>
        <w:contextualSpacing/>
        <w:jc w:val="both"/>
        <w:rPr>
          <w:rFonts w:eastAsia="Calibri"/>
          <w:sz w:val="28"/>
          <w:szCs w:val="28"/>
          <w:lang w:eastAsia="en-US"/>
        </w:rPr>
      </w:pPr>
      <w:r w:rsidRPr="00962780">
        <w:rPr>
          <w:rFonts w:eastAsia="Calibri"/>
          <w:sz w:val="28"/>
          <w:szCs w:val="28"/>
          <w:lang w:eastAsia="en-US"/>
        </w:rPr>
        <w:lastRenderedPageBreak/>
        <w:t>Progression des charges d’entrainement</w:t>
      </w:r>
    </w:p>
    <w:p w:rsidR="00952E44" w:rsidRPr="00962780" w:rsidRDefault="00952E44" w:rsidP="00952E44">
      <w:pPr>
        <w:numPr>
          <w:ilvl w:val="0"/>
          <w:numId w:val="61"/>
        </w:numPr>
        <w:spacing w:after="200" w:line="276" w:lineRule="auto"/>
        <w:contextualSpacing/>
        <w:jc w:val="both"/>
        <w:rPr>
          <w:rFonts w:eastAsia="Calibri"/>
          <w:sz w:val="28"/>
          <w:szCs w:val="28"/>
          <w:lang w:eastAsia="en-US"/>
        </w:rPr>
      </w:pPr>
      <w:r w:rsidRPr="00962780">
        <w:rPr>
          <w:rFonts w:eastAsia="Calibri"/>
          <w:sz w:val="28"/>
          <w:szCs w:val="28"/>
          <w:lang w:eastAsia="en-US"/>
        </w:rPr>
        <w:t>Diversité des méthodes</w:t>
      </w:r>
    </w:p>
    <w:p w:rsidR="00952E44" w:rsidRPr="00962780" w:rsidRDefault="00952E44" w:rsidP="00952E44">
      <w:pPr>
        <w:numPr>
          <w:ilvl w:val="0"/>
          <w:numId w:val="61"/>
        </w:numPr>
        <w:spacing w:after="200" w:line="276" w:lineRule="auto"/>
        <w:contextualSpacing/>
        <w:jc w:val="both"/>
        <w:rPr>
          <w:rFonts w:eastAsia="Calibri"/>
          <w:sz w:val="28"/>
          <w:szCs w:val="28"/>
          <w:lang w:eastAsia="en-US"/>
        </w:rPr>
      </w:pPr>
      <w:r w:rsidRPr="00962780">
        <w:rPr>
          <w:rFonts w:eastAsia="Calibri"/>
          <w:sz w:val="28"/>
          <w:szCs w:val="28"/>
          <w:lang w:eastAsia="en-US"/>
        </w:rPr>
        <w:t>Surveillance des apports nutritionnels.</w:t>
      </w:r>
    </w:p>
    <w:p w:rsidR="00952E44" w:rsidRPr="00962780" w:rsidRDefault="00952E44" w:rsidP="00952E44">
      <w:pPr>
        <w:spacing w:after="200" w:line="276" w:lineRule="auto"/>
        <w:ind w:left="720"/>
        <w:contextualSpacing/>
        <w:jc w:val="both"/>
        <w:rPr>
          <w:rFonts w:eastAsia="Calibri"/>
          <w:sz w:val="28"/>
          <w:szCs w:val="28"/>
          <w:lang w:eastAsia="en-US"/>
        </w:rPr>
      </w:pPr>
    </w:p>
    <w:p w:rsidR="00952E44" w:rsidRPr="00962780" w:rsidRDefault="006E70DF" w:rsidP="00952E44">
      <w:pPr>
        <w:spacing w:after="200" w:line="276" w:lineRule="auto"/>
        <w:jc w:val="both"/>
        <w:rPr>
          <w:rFonts w:eastAsia="Calibri"/>
          <w:b/>
          <w:sz w:val="28"/>
          <w:szCs w:val="28"/>
          <w:lang w:eastAsia="en-US"/>
        </w:rPr>
      </w:pPr>
      <w:r w:rsidRPr="00962780">
        <w:rPr>
          <w:rFonts w:eastAsia="Calibri"/>
          <w:b/>
          <w:sz w:val="28"/>
          <w:szCs w:val="28"/>
          <w:lang w:eastAsia="en-US"/>
        </w:rPr>
        <w:t>4</w:t>
      </w:r>
      <w:r w:rsidR="00952E44" w:rsidRPr="00962780">
        <w:rPr>
          <w:rFonts w:eastAsia="Calibri"/>
          <w:b/>
          <w:sz w:val="28"/>
          <w:szCs w:val="28"/>
          <w:lang w:eastAsia="en-US"/>
        </w:rPr>
        <w:t xml:space="preserve"> /  Effets de la pratique sportive sur le cœur</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L’activité sportive agit sur le cœur en renforçant sa masse musculaire et sa puissance, ce qui se traduit par une augmentation du diamètre du ventricule gauche et de l’épaisseur du myocarde.</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La pratique sportive agit aussi sur la régulation nerveuse du cœur en développant une hyper vagotonie. Il faut cependant différencier les actions aigues des actions chroniques.</w:t>
      </w:r>
    </w:p>
    <w:p w:rsidR="00952E44" w:rsidRPr="00962780" w:rsidRDefault="006E70DF" w:rsidP="00952E44">
      <w:pPr>
        <w:spacing w:after="200" w:line="276" w:lineRule="auto"/>
        <w:jc w:val="both"/>
        <w:rPr>
          <w:rFonts w:eastAsia="Calibri"/>
          <w:b/>
          <w:sz w:val="28"/>
          <w:szCs w:val="28"/>
          <w:lang w:eastAsia="en-US"/>
        </w:rPr>
      </w:pPr>
      <w:r w:rsidRPr="00962780">
        <w:rPr>
          <w:rFonts w:eastAsia="Calibri"/>
          <w:b/>
          <w:sz w:val="28"/>
          <w:szCs w:val="28"/>
          <w:lang w:eastAsia="en-US"/>
        </w:rPr>
        <w:t>4</w:t>
      </w:r>
      <w:r w:rsidR="00952E44" w:rsidRPr="00962780">
        <w:rPr>
          <w:rFonts w:eastAsia="Calibri"/>
          <w:b/>
          <w:sz w:val="28"/>
          <w:szCs w:val="28"/>
          <w:lang w:eastAsia="en-US"/>
        </w:rPr>
        <w:t>.1/ Effets aigus de la pratique sportive</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Le déclenchement de l’effort est précédé pendant quelques secondes à plusieurs minutes par une « mise en condition » du système cardiovasculaire : diminution du tonus vagal et renforcement du tonus sympathique, qui se traduit par une augmentation de la fréquence cardiaque (FC), et de la pression artérielle (TA) surtout la systolique.</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Une fois l’effort réellement engagé, le débit cardiaque (</w:t>
      </w:r>
      <w:proofErr w:type="spellStart"/>
      <w:r w:rsidRPr="00962780">
        <w:rPr>
          <w:rFonts w:eastAsia="Calibri"/>
          <w:sz w:val="28"/>
          <w:szCs w:val="28"/>
          <w:lang w:eastAsia="en-US"/>
        </w:rPr>
        <w:t>Q</w:t>
      </w:r>
      <w:r w:rsidRPr="00962780">
        <w:rPr>
          <w:rFonts w:eastAsia="Calibri"/>
          <w:sz w:val="28"/>
          <w:szCs w:val="28"/>
          <w:vertAlign w:val="subscript"/>
          <w:lang w:eastAsia="en-US"/>
        </w:rPr>
        <w:t>c</w:t>
      </w:r>
      <w:proofErr w:type="spellEnd"/>
      <w:r w:rsidRPr="00962780">
        <w:rPr>
          <w:rFonts w:eastAsia="Calibri"/>
          <w:sz w:val="28"/>
          <w:szCs w:val="28"/>
          <w:lang w:eastAsia="en-US"/>
        </w:rPr>
        <w:t>) s’équilibre en fonction de la FC et du VES :</w:t>
      </w:r>
    </w:p>
    <w:p w:rsidR="00952E44" w:rsidRPr="00962780" w:rsidRDefault="00952E44" w:rsidP="00952E44">
      <w:pPr>
        <w:spacing w:after="200" w:line="276" w:lineRule="auto"/>
        <w:jc w:val="both"/>
        <w:rPr>
          <w:rFonts w:eastAsia="Calibri"/>
          <w:sz w:val="28"/>
          <w:szCs w:val="28"/>
          <w:lang w:eastAsia="en-US"/>
        </w:rPr>
      </w:pPr>
    </w:p>
    <w:tbl>
      <w:tblPr>
        <w:tblStyle w:val="Grilledutableau1"/>
        <w:tblW w:w="0" w:type="auto"/>
        <w:tblInd w:w="2518" w:type="dxa"/>
        <w:tblLook w:val="04A0" w:firstRow="1" w:lastRow="0" w:firstColumn="1" w:lastColumn="0" w:noHBand="0" w:noVBand="1"/>
      </w:tblPr>
      <w:tblGrid>
        <w:gridCol w:w="5387"/>
      </w:tblGrid>
      <w:tr w:rsidR="00952E44" w:rsidRPr="00962780" w:rsidTr="001C08DE">
        <w:trPr>
          <w:trHeight w:val="555"/>
        </w:trPr>
        <w:tc>
          <w:tcPr>
            <w:tcW w:w="5387" w:type="dxa"/>
          </w:tcPr>
          <w:p w:rsidR="00952E44" w:rsidRPr="00962780" w:rsidRDefault="00952E44" w:rsidP="00952E44">
            <w:pPr>
              <w:jc w:val="center"/>
              <w:rPr>
                <w:sz w:val="28"/>
                <w:szCs w:val="28"/>
              </w:rPr>
            </w:pPr>
            <w:r w:rsidRPr="00962780">
              <w:rPr>
                <w:sz w:val="28"/>
                <w:szCs w:val="28"/>
              </w:rPr>
              <w:t>Q</w:t>
            </w:r>
            <w:r w:rsidRPr="00962780">
              <w:rPr>
                <w:sz w:val="28"/>
                <w:szCs w:val="28"/>
                <w:vertAlign w:val="subscript"/>
              </w:rPr>
              <w:t xml:space="preserve">C   </w:t>
            </w:r>
            <w:r w:rsidRPr="00962780">
              <w:rPr>
                <w:sz w:val="28"/>
                <w:szCs w:val="28"/>
              </w:rPr>
              <w:t xml:space="preserve"> ˭  FC   × VES</w:t>
            </w:r>
          </w:p>
        </w:tc>
      </w:tr>
    </w:tbl>
    <w:p w:rsidR="00952E44" w:rsidRPr="00962780" w:rsidRDefault="00952E44" w:rsidP="00952E44">
      <w:pPr>
        <w:spacing w:after="200" w:line="276" w:lineRule="auto"/>
        <w:rPr>
          <w:rFonts w:eastAsia="Calibri"/>
          <w:sz w:val="28"/>
          <w:szCs w:val="28"/>
          <w:lang w:eastAsia="en-US"/>
        </w:rPr>
      </w:pPr>
    </w:p>
    <w:p w:rsidR="00952E44" w:rsidRPr="00962780" w:rsidRDefault="00952E44" w:rsidP="00952E44">
      <w:pPr>
        <w:spacing w:after="200" w:line="276" w:lineRule="auto"/>
        <w:rPr>
          <w:rFonts w:eastAsia="Calibri"/>
          <w:sz w:val="28"/>
          <w:szCs w:val="28"/>
          <w:lang w:eastAsia="en-US"/>
        </w:rPr>
      </w:pPr>
      <w:r w:rsidRPr="00962780">
        <w:rPr>
          <w:rFonts w:eastAsia="Calibri"/>
          <w:sz w:val="28"/>
          <w:szCs w:val="28"/>
          <w:lang w:eastAsia="en-US"/>
        </w:rPr>
        <w:t xml:space="preserve">La notion fondamentale et préoccupante de cette adaptation tient à l’ « à- coup » adrénergique constaté qui engendre un risque de trouble du rythme sur un myocarde malade, troubles responsable de l’essentiel des morts subites sur le terrain, préoccupation aggravée par le fait que le risque existe </w:t>
      </w:r>
      <w:r w:rsidR="00137B2C" w:rsidRPr="00962780">
        <w:rPr>
          <w:rFonts w:eastAsia="Calibri"/>
          <w:sz w:val="28"/>
          <w:szCs w:val="28"/>
          <w:lang w:eastAsia="en-US"/>
        </w:rPr>
        <w:t>dès</w:t>
      </w:r>
      <w:r w:rsidRPr="00962780">
        <w:rPr>
          <w:rFonts w:eastAsia="Calibri"/>
          <w:sz w:val="28"/>
          <w:szCs w:val="28"/>
          <w:lang w:eastAsia="en-US"/>
        </w:rPr>
        <w:t xml:space="preserve"> le début de l‘effort, mais augmente lors d’accélération brutale, et est encore présent dans les premières secondes de la récupération.</w:t>
      </w:r>
    </w:p>
    <w:p w:rsidR="00952E44" w:rsidRPr="00962780" w:rsidRDefault="00952E44" w:rsidP="00952E44">
      <w:pPr>
        <w:spacing w:after="200" w:line="276" w:lineRule="auto"/>
        <w:rPr>
          <w:rFonts w:eastAsia="Calibri"/>
          <w:sz w:val="28"/>
          <w:szCs w:val="28"/>
          <w:lang w:eastAsia="en-US"/>
        </w:rPr>
      </w:pPr>
      <w:r w:rsidRPr="00962780">
        <w:rPr>
          <w:rFonts w:eastAsia="Calibri"/>
          <w:sz w:val="28"/>
          <w:szCs w:val="28"/>
          <w:lang w:eastAsia="en-US"/>
        </w:rPr>
        <w:t>L’évolution de la TA se fait vers une augmentation plus ou moins rapide de la systolique (PAS) ; cette augmentation est d’autant plus rapide que l’effort est plus bref et intense.</w:t>
      </w:r>
    </w:p>
    <w:p w:rsidR="00952E44" w:rsidRPr="00962780" w:rsidRDefault="00952E44" w:rsidP="00952E44">
      <w:pPr>
        <w:spacing w:after="200" w:line="276" w:lineRule="auto"/>
        <w:rPr>
          <w:rFonts w:eastAsia="Calibri"/>
          <w:sz w:val="28"/>
          <w:szCs w:val="28"/>
          <w:lang w:eastAsia="en-US"/>
        </w:rPr>
      </w:pPr>
      <w:r w:rsidRPr="00962780">
        <w:rPr>
          <w:rFonts w:eastAsia="Calibri"/>
          <w:sz w:val="28"/>
          <w:szCs w:val="28"/>
          <w:lang w:eastAsia="en-US"/>
        </w:rPr>
        <w:lastRenderedPageBreak/>
        <w:t>Quel que soit le niveau de base, si le sujet est fragile et que la PAS monte de 250mmHg, le risque de rupture vasculaire intracérébrale existe, d’où la nécessité de tester à l’effort les sujets pratiquant des sports de résistance.</w:t>
      </w:r>
    </w:p>
    <w:p w:rsidR="00952E44" w:rsidRPr="00962780" w:rsidRDefault="00952E44" w:rsidP="00952E44">
      <w:pPr>
        <w:spacing w:after="200" w:line="276" w:lineRule="auto"/>
        <w:rPr>
          <w:rFonts w:eastAsia="Calibri"/>
          <w:sz w:val="28"/>
          <w:szCs w:val="28"/>
          <w:lang w:eastAsia="en-US"/>
        </w:rPr>
      </w:pPr>
      <w:r w:rsidRPr="00962780">
        <w:rPr>
          <w:rFonts w:eastAsia="Calibri"/>
          <w:sz w:val="28"/>
          <w:szCs w:val="28"/>
          <w:lang w:eastAsia="en-US"/>
        </w:rPr>
        <w:t>La TA diastolique (PAD) s’élève plus modérément, voire reste stable, ou décroit progressivement s’il s’agit d’un sportif entrainé à l’endurance.</w:t>
      </w:r>
    </w:p>
    <w:p w:rsidR="00952E44" w:rsidRPr="00962780" w:rsidRDefault="00952E44" w:rsidP="00952E44">
      <w:pPr>
        <w:spacing w:after="200" w:line="276" w:lineRule="auto"/>
        <w:rPr>
          <w:rFonts w:eastAsia="Calibri"/>
          <w:sz w:val="28"/>
          <w:szCs w:val="28"/>
          <w:lang w:eastAsia="en-US"/>
        </w:rPr>
      </w:pPr>
      <w:r w:rsidRPr="00962780">
        <w:rPr>
          <w:rFonts w:eastAsia="Calibri"/>
          <w:sz w:val="28"/>
          <w:szCs w:val="28"/>
          <w:lang w:eastAsia="en-US"/>
        </w:rPr>
        <w:t>Une augmentation exagérée de la PAD est le signe d’une mauvaise adaptation artérielle périphérique à l’effort et se voit chez les sujets hypertendus et les sports à excès de résistance. Il n’</w:t>
      </w:r>
      <w:proofErr w:type="spellStart"/>
      <w:r w:rsidRPr="00962780">
        <w:rPr>
          <w:rFonts w:eastAsia="Calibri"/>
          <w:sz w:val="28"/>
          <w:szCs w:val="28"/>
          <w:lang w:eastAsia="en-US"/>
        </w:rPr>
        <w:t>ya</w:t>
      </w:r>
      <w:proofErr w:type="spellEnd"/>
      <w:r w:rsidRPr="00962780">
        <w:rPr>
          <w:rFonts w:eastAsia="Calibri"/>
          <w:sz w:val="28"/>
          <w:szCs w:val="28"/>
          <w:lang w:eastAsia="en-US"/>
        </w:rPr>
        <w:t xml:space="preserve"> pas de risque aigu, mais un risque chronique de détérioration vasculaire.</w:t>
      </w:r>
    </w:p>
    <w:p w:rsidR="00952E44" w:rsidRPr="00962780" w:rsidRDefault="00952E44" w:rsidP="00952E44">
      <w:pPr>
        <w:spacing w:after="200" w:line="276" w:lineRule="auto"/>
        <w:rPr>
          <w:rFonts w:eastAsia="Calibri"/>
          <w:sz w:val="28"/>
          <w:szCs w:val="28"/>
          <w:lang w:eastAsia="en-US"/>
        </w:rPr>
      </w:pPr>
      <w:r w:rsidRPr="00962780">
        <w:rPr>
          <w:rFonts w:eastAsia="Calibri"/>
          <w:sz w:val="28"/>
          <w:szCs w:val="28"/>
          <w:lang w:eastAsia="en-US"/>
        </w:rPr>
        <w:t>Cette montée de la PAD est par ailleurs caractéristique des exercices comportant des contractions isométriques intenses ou trop longtemps maintenues.</w:t>
      </w:r>
    </w:p>
    <w:p w:rsidR="00952E44" w:rsidRPr="00962780" w:rsidRDefault="006E70DF" w:rsidP="00952E44">
      <w:pPr>
        <w:spacing w:after="200" w:line="276" w:lineRule="auto"/>
        <w:rPr>
          <w:rFonts w:eastAsia="Calibri"/>
          <w:b/>
          <w:sz w:val="28"/>
          <w:szCs w:val="28"/>
          <w:lang w:eastAsia="en-US"/>
        </w:rPr>
      </w:pPr>
      <w:r w:rsidRPr="00962780">
        <w:rPr>
          <w:rFonts w:eastAsia="Calibri"/>
          <w:b/>
          <w:sz w:val="28"/>
          <w:szCs w:val="28"/>
          <w:lang w:eastAsia="en-US"/>
        </w:rPr>
        <w:t>4</w:t>
      </w:r>
      <w:r w:rsidR="00952E44" w:rsidRPr="00962780">
        <w:rPr>
          <w:rFonts w:eastAsia="Calibri"/>
          <w:b/>
          <w:sz w:val="28"/>
          <w:szCs w:val="28"/>
          <w:lang w:eastAsia="en-US"/>
        </w:rPr>
        <w:t>.2/ Effets chroniques de la pratique sportive</w:t>
      </w:r>
    </w:p>
    <w:p w:rsidR="00952E44" w:rsidRPr="00962780" w:rsidRDefault="006E70DF" w:rsidP="00952E44">
      <w:pPr>
        <w:spacing w:after="200" w:line="276" w:lineRule="auto"/>
        <w:rPr>
          <w:rFonts w:eastAsia="Calibri"/>
          <w:b/>
          <w:sz w:val="28"/>
          <w:szCs w:val="28"/>
          <w:lang w:eastAsia="en-US"/>
        </w:rPr>
      </w:pPr>
      <w:r w:rsidRPr="00962780">
        <w:rPr>
          <w:rFonts w:eastAsia="Calibri"/>
          <w:b/>
          <w:sz w:val="28"/>
          <w:szCs w:val="28"/>
          <w:lang w:eastAsia="en-US"/>
        </w:rPr>
        <w:t>4.</w:t>
      </w:r>
      <w:r w:rsidR="00952E44" w:rsidRPr="00962780">
        <w:rPr>
          <w:rFonts w:eastAsia="Calibri"/>
          <w:b/>
          <w:sz w:val="28"/>
          <w:szCs w:val="28"/>
          <w:lang w:eastAsia="en-US"/>
        </w:rPr>
        <w:t>2.1/ Effets bénéfiques :</w:t>
      </w:r>
    </w:p>
    <w:p w:rsidR="00952E44" w:rsidRPr="00962780" w:rsidRDefault="00952E44" w:rsidP="00952E44">
      <w:pPr>
        <w:spacing w:after="200" w:line="276" w:lineRule="auto"/>
        <w:rPr>
          <w:rFonts w:eastAsia="Calibri"/>
          <w:sz w:val="28"/>
          <w:szCs w:val="28"/>
          <w:lang w:eastAsia="en-US"/>
        </w:rPr>
      </w:pPr>
      <w:r w:rsidRPr="00962780">
        <w:rPr>
          <w:rFonts w:eastAsia="Calibri"/>
          <w:sz w:val="28"/>
          <w:szCs w:val="28"/>
          <w:lang w:eastAsia="en-US"/>
        </w:rPr>
        <w:t>Ils résultent d’un entrainement bien conduit, régulier, pratiqué au moins une fois par semaine, avec des résultats d’autant plus progressifs lorsque l’on approche d’un entrainement quotidien d’une heure environ.</w:t>
      </w:r>
    </w:p>
    <w:p w:rsidR="00952E44" w:rsidRPr="00962780" w:rsidRDefault="00952E44" w:rsidP="00952E44">
      <w:pPr>
        <w:spacing w:after="200" w:line="276" w:lineRule="auto"/>
        <w:rPr>
          <w:rFonts w:eastAsia="Calibri"/>
          <w:sz w:val="28"/>
          <w:szCs w:val="28"/>
          <w:lang w:eastAsia="en-US"/>
        </w:rPr>
      </w:pPr>
      <w:r w:rsidRPr="00962780">
        <w:rPr>
          <w:rFonts w:eastAsia="Calibri"/>
          <w:sz w:val="28"/>
          <w:szCs w:val="28"/>
          <w:lang w:eastAsia="en-US"/>
        </w:rPr>
        <w:t>Les effets bénéfiques les plus nets se rencontrent dans les sports d’endurance.</w:t>
      </w:r>
    </w:p>
    <w:p w:rsidR="00952E44" w:rsidRPr="00962780" w:rsidRDefault="00952E44" w:rsidP="00952E44">
      <w:pPr>
        <w:numPr>
          <w:ilvl w:val="0"/>
          <w:numId w:val="62"/>
        </w:numPr>
        <w:spacing w:after="200" w:line="276" w:lineRule="auto"/>
        <w:contextualSpacing/>
        <w:rPr>
          <w:rFonts w:eastAsia="Calibri"/>
          <w:sz w:val="28"/>
          <w:szCs w:val="28"/>
          <w:lang w:eastAsia="en-US"/>
        </w:rPr>
      </w:pPr>
      <w:r w:rsidRPr="00962780">
        <w:rPr>
          <w:rFonts w:eastAsia="Calibri"/>
          <w:sz w:val="28"/>
          <w:szCs w:val="28"/>
          <w:lang w:eastAsia="en-US"/>
        </w:rPr>
        <w:t>Ralentissement progressif de la fréquence cardiaque du fait de l’hyper vagotonie, avec des bradycardies pouvant descendre en dessous de 40 bat/min.</w:t>
      </w:r>
    </w:p>
    <w:p w:rsidR="00952E44" w:rsidRPr="00962780" w:rsidRDefault="00952E44" w:rsidP="00952E44">
      <w:pPr>
        <w:numPr>
          <w:ilvl w:val="0"/>
          <w:numId w:val="62"/>
        </w:numPr>
        <w:spacing w:after="200" w:line="276" w:lineRule="auto"/>
        <w:contextualSpacing/>
        <w:rPr>
          <w:rFonts w:eastAsia="Calibri"/>
          <w:sz w:val="28"/>
          <w:szCs w:val="28"/>
          <w:lang w:eastAsia="en-US"/>
        </w:rPr>
      </w:pPr>
      <w:r w:rsidRPr="00962780">
        <w:rPr>
          <w:rFonts w:eastAsia="Calibri"/>
          <w:sz w:val="28"/>
          <w:szCs w:val="28"/>
          <w:lang w:eastAsia="en-US"/>
        </w:rPr>
        <w:t>Diminution modérée de la PAS et de la PAD au repos. Elévation modérée de la PAS à l’effort et tendance à la diminution de la PAD (attribuée à une meilleure vasodilatation des territoires musculaires périphériques).</w:t>
      </w:r>
    </w:p>
    <w:p w:rsidR="00952E44" w:rsidRPr="00962780" w:rsidRDefault="00952E44" w:rsidP="00952E44">
      <w:pPr>
        <w:numPr>
          <w:ilvl w:val="0"/>
          <w:numId w:val="62"/>
        </w:numPr>
        <w:spacing w:after="200" w:line="276" w:lineRule="auto"/>
        <w:contextualSpacing/>
        <w:rPr>
          <w:rFonts w:eastAsia="Calibri"/>
          <w:sz w:val="28"/>
          <w:szCs w:val="28"/>
          <w:lang w:eastAsia="en-US"/>
        </w:rPr>
      </w:pPr>
      <w:r w:rsidRPr="00962780">
        <w:rPr>
          <w:rFonts w:eastAsia="Calibri"/>
          <w:sz w:val="28"/>
          <w:szCs w:val="28"/>
          <w:lang w:eastAsia="en-US"/>
        </w:rPr>
        <w:t>Augmentation progressive du volume cardiaque, liée principalement à une dilatation modérée du ventricule gauche et de l’oreillette gauche.</w:t>
      </w:r>
    </w:p>
    <w:p w:rsidR="00952E44" w:rsidRPr="00962780" w:rsidRDefault="00952E44" w:rsidP="00952E44">
      <w:pPr>
        <w:numPr>
          <w:ilvl w:val="0"/>
          <w:numId w:val="62"/>
        </w:numPr>
        <w:spacing w:after="200" w:line="276" w:lineRule="auto"/>
        <w:contextualSpacing/>
        <w:rPr>
          <w:rFonts w:eastAsia="Calibri"/>
          <w:sz w:val="28"/>
          <w:szCs w:val="28"/>
          <w:lang w:eastAsia="en-US"/>
        </w:rPr>
      </w:pPr>
      <w:r w:rsidRPr="00962780">
        <w:rPr>
          <w:rFonts w:eastAsia="Calibri"/>
          <w:sz w:val="28"/>
          <w:szCs w:val="28"/>
          <w:lang w:eastAsia="en-US"/>
        </w:rPr>
        <w:t>Dans les sports de résistance, les modifications vagales sont moins marquées voir nulles : la TA  augmente plus rapidement à l‘effort, en particulier la diastolique, le cœur grossit surtout grâce au retour veineux.</w:t>
      </w:r>
    </w:p>
    <w:p w:rsidR="00522C1D" w:rsidRDefault="00952E44" w:rsidP="00522C1D">
      <w:pPr>
        <w:spacing w:after="200" w:line="276" w:lineRule="auto"/>
        <w:rPr>
          <w:rFonts w:eastAsia="Calibri"/>
          <w:sz w:val="28"/>
          <w:szCs w:val="28"/>
          <w:lang w:eastAsia="en-US"/>
        </w:rPr>
      </w:pPr>
      <w:r w:rsidRPr="00962780">
        <w:rPr>
          <w:rFonts w:eastAsia="Calibri"/>
          <w:sz w:val="28"/>
          <w:szCs w:val="28"/>
          <w:lang w:eastAsia="en-US"/>
        </w:rPr>
        <w:t>C’est en commençant l’activité sportive au plus jeune âge que l’on peut développer un myocarde dont les capacités s</w:t>
      </w:r>
      <w:r w:rsidR="00522C1D">
        <w:rPr>
          <w:rFonts w:eastAsia="Calibri"/>
          <w:sz w:val="28"/>
          <w:szCs w:val="28"/>
          <w:lang w:eastAsia="en-US"/>
        </w:rPr>
        <w:t>eront optimales à l’âge adulte</w:t>
      </w:r>
    </w:p>
    <w:p w:rsidR="00522C1D" w:rsidRDefault="00522C1D" w:rsidP="00522C1D">
      <w:pPr>
        <w:spacing w:after="200" w:line="276" w:lineRule="auto"/>
        <w:rPr>
          <w:rFonts w:eastAsia="Calibri"/>
          <w:sz w:val="28"/>
          <w:szCs w:val="28"/>
          <w:lang w:eastAsia="en-US"/>
        </w:rPr>
      </w:pPr>
    </w:p>
    <w:p w:rsidR="00522C1D" w:rsidRDefault="00522C1D" w:rsidP="00522C1D">
      <w:pPr>
        <w:spacing w:after="200" w:line="276" w:lineRule="auto"/>
        <w:rPr>
          <w:rFonts w:eastAsia="Calibri"/>
          <w:sz w:val="28"/>
          <w:szCs w:val="28"/>
          <w:lang w:eastAsia="en-US"/>
        </w:rPr>
      </w:pPr>
    </w:p>
    <w:p w:rsidR="00952E44" w:rsidRPr="00522C1D" w:rsidRDefault="006E70DF" w:rsidP="00522C1D">
      <w:pPr>
        <w:spacing w:after="200" w:line="276" w:lineRule="auto"/>
        <w:rPr>
          <w:rFonts w:eastAsia="Calibri"/>
          <w:sz w:val="28"/>
          <w:szCs w:val="28"/>
          <w:lang w:eastAsia="en-US"/>
        </w:rPr>
      </w:pPr>
      <w:r w:rsidRPr="00962780">
        <w:rPr>
          <w:rFonts w:eastAsia="Calibri"/>
          <w:b/>
          <w:sz w:val="28"/>
          <w:szCs w:val="28"/>
          <w:lang w:eastAsia="en-US"/>
        </w:rPr>
        <w:lastRenderedPageBreak/>
        <w:t>4</w:t>
      </w:r>
      <w:r w:rsidR="00952E44" w:rsidRPr="00962780">
        <w:rPr>
          <w:rFonts w:eastAsia="Calibri"/>
          <w:b/>
          <w:sz w:val="28"/>
          <w:szCs w:val="28"/>
          <w:lang w:eastAsia="en-US"/>
        </w:rPr>
        <w:t>.2.2/ Les effets néfastes :</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Les effets du sport peuvent être néfastes en cas de surentrainement ou de cardiopathie méconnue.</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Les cardiopathies les plus connues dans le domaine des sportifs sont les malformations congénitales des coronaires chez le sujet jeune et la cardiopathie ischémique chez les sujets plus âgés.</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Le risque en est la mort subite, en général par trouble du rythme ventriculaire brutal, l’accident pouvant survenir aussi bien lors d’efforts intenses que lors d’un simple échauffement. Cela explique la nécessité d’un examen cardiologique avant, mais aussi fréquemment lors de la pratique sportive.</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Le surentrainement est possible à tous les âges, mais plus fréquent chez les enfants et adolescents où le désir de se surpasser, ajouté aux désirs des responsables et des entraineurs à vouloir profiter de cette période de fertilité et de fraicheur physique, devant une population méconnaissant les limites de leur corps.</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 xml:space="preserve">La traduction clinique se fait alors au travers de troubles du sommeil, puis de diminution des performances scolaires, puis de contre-performance sur le plan sportif. Lorsque ces signaux d’alarme ne sont pas respectés il apparaît des signes cardiaques, avec accélération de la FC de repos et surtout allongement du temps de récupération. </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Si cette phase passe inaperçue, l’évolution peut se soit par insuffisance cardiaque progressive (notion de cœur forcé), ou vers une « thrombose coronaire aigue »</w:t>
      </w:r>
    </w:p>
    <w:p w:rsidR="00952E44" w:rsidRPr="00962780" w:rsidRDefault="006E70DF" w:rsidP="006E70DF">
      <w:pPr>
        <w:spacing w:after="200" w:line="276" w:lineRule="auto"/>
        <w:rPr>
          <w:rFonts w:eastAsia="Calibri"/>
          <w:b/>
          <w:sz w:val="28"/>
          <w:szCs w:val="28"/>
          <w:lang w:eastAsia="en-US"/>
        </w:rPr>
      </w:pPr>
      <w:r w:rsidRPr="00962780">
        <w:rPr>
          <w:rFonts w:eastAsia="Calibri"/>
          <w:sz w:val="28"/>
          <w:szCs w:val="28"/>
          <w:lang w:eastAsia="en-US"/>
        </w:rPr>
        <w:t xml:space="preserve">5/ </w:t>
      </w:r>
      <w:r w:rsidR="00952E44" w:rsidRPr="00962780">
        <w:rPr>
          <w:rFonts w:eastAsia="Calibri"/>
          <w:b/>
          <w:sz w:val="28"/>
          <w:szCs w:val="28"/>
          <w:lang w:eastAsia="en-US"/>
        </w:rPr>
        <w:t>Signes fonctionnels cardiovasculaires du sportif</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Les signes fonctionnels cardiaques sont liés à la physiologie générale de l’organisme et sont donc classiques : douleurs thoraciques, dyspnée, céphalées, palpitations…, et d’autres part particuliers par leurs circonstances de survenue : pendant ou après l’effort chez le sportif de haut niveau, ou lors de la reprise sportive du sédentaire.</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Dans tous les cas de cause, ces signes doivent être connus et reconnus au plus tôt par le praticien. Des explorations adaptées permettront alors de juger de leur degré de gravité.</w:t>
      </w:r>
    </w:p>
    <w:p w:rsidR="00952E44" w:rsidRPr="00962780" w:rsidRDefault="006E70DF" w:rsidP="006E70DF">
      <w:pPr>
        <w:spacing w:after="200" w:line="276" w:lineRule="auto"/>
        <w:rPr>
          <w:rFonts w:eastAsia="Calibri"/>
          <w:b/>
          <w:sz w:val="28"/>
          <w:szCs w:val="28"/>
          <w:lang w:eastAsia="en-US"/>
        </w:rPr>
      </w:pPr>
      <w:r w:rsidRPr="00962780">
        <w:rPr>
          <w:rFonts w:eastAsia="Calibri"/>
          <w:b/>
          <w:sz w:val="28"/>
          <w:szCs w:val="28"/>
          <w:lang w:eastAsia="en-US"/>
        </w:rPr>
        <w:lastRenderedPageBreak/>
        <w:t xml:space="preserve">5.1/ </w:t>
      </w:r>
      <w:r w:rsidR="00952E44" w:rsidRPr="00962780">
        <w:rPr>
          <w:rFonts w:eastAsia="Calibri"/>
          <w:b/>
          <w:sz w:val="28"/>
          <w:szCs w:val="28"/>
          <w:lang w:eastAsia="en-US"/>
        </w:rPr>
        <w:t>Signes principaux</w:t>
      </w:r>
    </w:p>
    <w:p w:rsidR="00952E44" w:rsidRPr="00962780" w:rsidRDefault="00952E44" w:rsidP="00952E44">
      <w:pPr>
        <w:spacing w:after="200" w:line="276" w:lineRule="auto"/>
        <w:rPr>
          <w:rFonts w:eastAsia="Calibri"/>
          <w:sz w:val="28"/>
          <w:szCs w:val="28"/>
          <w:lang w:eastAsia="en-US"/>
        </w:rPr>
      </w:pPr>
      <w:r w:rsidRPr="00962780">
        <w:rPr>
          <w:rFonts w:eastAsia="Calibri"/>
          <w:b/>
          <w:sz w:val="28"/>
          <w:szCs w:val="28"/>
          <w:lang w:eastAsia="en-US"/>
        </w:rPr>
        <w:t>Douleurs thoraciques :</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Toute douleur du thorax liée à l’effort est à priori suspecte d’origine cardiaque. Leur origine peut également être non cardiaque : embolie pulmonaire, dissection de l’aorte, hernie hiatale….</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Deux éléments d’orientation sont à rechercher : lors de la pratique sportive, le moment de la survenue de la douleur et la reproductibilité des signes pour le même effort.</w:t>
      </w:r>
    </w:p>
    <w:p w:rsidR="00952E44" w:rsidRPr="00962780" w:rsidRDefault="00952E44" w:rsidP="00952E44">
      <w:pPr>
        <w:spacing w:after="200" w:line="276" w:lineRule="auto"/>
        <w:jc w:val="both"/>
        <w:rPr>
          <w:rFonts w:eastAsia="Calibri"/>
          <w:b/>
          <w:sz w:val="28"/>
          <w:szCs w:val="28"/>
          <w:lang w:eastAsia="en-US"/>
        </w:rPr>
      </w:pPr>
      <w:r w:rsidRPr="00962780">
        <w:rPr>
          <w:rFonts w:eastAsia="Calibri"/>
          <w:b/>
          <w:sz w:val="28"/>
          <w:szCs w:val="28"/>
          <w:lang w:eastAsia="en-US"/>
        </w:rPr>
        <w:t>Douleurs abdominales :</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Elles peuvent relever d’une atteinte de la vascularisation digestive qui engendre une véritable claudication mésentérique.</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Ici aussi, les circonstances de surveillance et la reproductibilité des douleurs sont évocatrices.</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 xml:space="preserve">Il faut rappeler l’existence des « points de </w:t>
      </w:r>
      <w:r w:rsidR="00CB66C4" w:rsidRPr="00962780">
        <w:rPr>
          <w:rFonts w:eastAsia="Calibri"/>
          <w:sz w:val="28"/>
          <w:szCs w:val="28"/>
          <w:lang w:eastAsia="en-US"/>
        </w:rPr>
        <w:t>côté</w:t>
      </w:r>
      <w:r w:rsidRPr="00962780">
        <w:rPr>
          <w:rFonts w:eastAsia="Calibri"/>
          <w:sz w:val="28"/>
          <w:szCs w:val="28"/>
          <w:lang w:eastAsia="en-US"/>
        </w:rPr>
        <w:t> », dus le plus souvent à une contracture du diaphragme.</w:t>
      </w:r>
    </w:p>
    <w:p w:rsidR="00952E44" w:rsidRPr="00962780" w:rsidRDefault="00952E44" w:rsidP="00952E44">
      <w:pPr>
        <w:spacing w:after="200" w:line="276" w:lineRule="auto"/>
        <w:jc w:val="both"/>
        <w:rPr>
          <w:rFonts w:eastAsia="Calibri"/>
          <w:b/>
          <w:sz w:val="28"/>
          <w:szCs w:val="28"/>
          <w:lang w:eastAsia="en-US"/>
        </w:rPr>
      </w:pPr>
      <w:r w:rsidRPr="00962780">
        <w:rPr>
          <w:rFonts w:eastAsia="Calibri"/>
          <w:b/>
          <w:sz w:val="28"/>
          <w:szCs w:val="28"/>
          <w:lang w:eastAsia="en-US"/>
        </w:rPr>
        <w:t>Dyspnée :</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 xml:space="preserve">Ce signal en cardiologie signe une pathologie évoluée, pouvant se manifester lors d’efforts physiques sollicitant beaucoup le débit cardiaque. Une quinte de toux fait souvent suite à l’épisode de dyspnée. </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L’origine peut également être non cardiaque :</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-origine pulmonaire, irritation trachéobronchique</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-dilatation de l’aorte comprimant les voies aériennes</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L’essoufflement est un phénomène banal lors de la pratique sportive, il ne devient suspect qu’en cas de persistance, malgré une baisse de l’intensité de l’exercice ou s’il persiste de façon inhabituelle lors de la récupération.</w:t>
      </w:r>
    </w:p>
    <w:p w:rsidR="00952E44" w:rsidRPr="00962780" w:rsidRDefault="00952E44" w:rsidP="00952E44">
      <w:pPr>
        <w:spacing w:after="200" w:line="276" w:lineRule="auto"/>
        <w:jc w:val="both"/>
        <w:rPr>
          <w:rFonts w:eastAsia="Calibri"/>
          <w:b/>
          <w:sz w:val="28"/>
          <w:szCs w:val="28"/>
          <w:lang w:eastAsia="en-US"/>
        </w:rPr>
      </w:pPr>
      <w:r w:rsidRPr="00962780">
        <w:rPr>
          <w:rFonts w:eastAsia="Calibri"/>
          <w:b/>
          <w:sz w:val="28"/>
          <w:szCs w:val="28"/>
          <w:lang w:eastAsia="en-US"/>
        </w:rPr>
        <w:t>Palpitations :</w:t>
      </w:r>
    </w:p>
    <w:p w:rsidR="0019025C" w:rsidRDefault="00952E44" w:rsidP="00D1643B">
      <w:pPr>
        <w:spacing w:after="200" w:line="276" w:lineRule="auto"/>
        <w:jc w:val="both"/>
        <w:rPr>
          <w:rFonts w:eastAsia="Calibri"/>
          <w:sz w:val="28"/>
          <w:szCs w:val="28"/>
          <w:lang w:eastAsia="en-US"/>
        </w:rPr>
      </w:pPr>
      <w:r w:rsidRPr="00962780">
        <w:rPr>
          <w:rFonts w:eastAsia="Calibri"/>
          <w:sz w:val="28"/>
          <w:szCs w:val="28"/>
          <w:lang w:eastAsia="en-US"/>
        </w:rPr>
        <w:t xml:space="preserve">Perception désagréable des battements du cœur à ne pas confondre avec trouble du rythme authentique. Quoiqu’un interrogatoire, une épreuve d’effort, ou un ECG sont indispensables pour éliminer tous les doutes possibles. Lors de la </w:t>
      </w:r>
      <w:r w:rsidRPr="00962780">
        <w:rPr>
          <w:rFonts w:eastAsia="Calibri"/>
          <w:sz w:val="28"/>
          <w:szCs w:val="28"/>
          <w:lang w:eastAsia="en-US"/>
        </w:rPr>
        <w:lastRenderedPageBreak/>
        <w:t>pratique sportive, le facteur déclenchant est souvent le stress ou le geste technique.</w:t>
      </w:r>
    </w:p>
    <w:p w:rsidR="00522C1D" w:rsidRDefault="00522C1D" w:rsidP="00D1643B">
      <w:pPr>
        <w:spacing w:after="200" w:line="276" w:lineRule="auto"/>
        <w:jc w:val="both"/>
        <w:rPr>
          <w:rFonts w:eastAsia="Calibri"/>
          <w:sz w:val="28"/>
          <w:szCs w:val="28"/>
          <w:lang w:eastAsia="en-US"/>
        </w:rPr>
      </w:pPr>
    </w:p>
    <w:p w:rsidR="00522C1D" w:rsidRDefault="00522C1D" w:rsidP="00D1643B">
      <w:pPr>
        <w:spacing w:after="200" w:line="276" w:lineRule="auto"/>
        <w:jc w:val="both"/>
        <w:rPr>
          <w:rFonts w:eastAsia="Calibri"/>
          <w:sz w:val="28"/>
          <w:szCs w:val="28"/>
          <w:lang w:eastAsia="en-US"/>
        </w:rPr>
      </w:pPr>
    </w:p>
    <w:p w:rsidR="00522C1D" w:rsidRDefault="00522C1D" w:rsidP="00D1643B">
      <w:pPr>
        <w:spacing w:after="200" w:line="276" w:lineRule="auto"/>
        <w:jc w:val="both"/>
        <w:rPr>
          <w:rFonts w:eastAsia="Calibri"/>
          <w:sz w:val="28"/>
          <w:szCs w:val="28"/>
          <w:lang w:eastAsia="en-US"/>
        </w:rPr>
      </w:pPr>
    </w:p>
    <w:p w:rsidR="00522C1D" w:rsidRDefault="00522C1D" w:rsidP="00D1643B">
      <w:pPr>
        <w:spacing w:after="200" w:line="276" w:lineRule="auto"/>
        <w:jc w:val="both"/>
        <w:rPr>
          <w:rFonts w:eastAsia="Calibri"/>
          <w:sz w:val="28"/>
          <w:szCs w:val="28"/>
          <w:lang w:eastAsia="en-US"/>
        </w:rPr>
      </w:pPr>
    </w:p>
    <w:p w:rsidR="00522C1D" w:rsidRDefault="00522C1D" w:rsidP="00D1643B">
      <w:pPr>
        <w:spacing w:after="200" w:line="276" w:lineRule="auto"/>
        <w:jc w:val="both"/>
        <w:rPr>
          <w:rFonts w:eastAsia="Calibri"/>
          <w:sz w:val="28"/>
          <w:szCs w:val="28"/>
          <w:lang w:eastAsia="en-US"/>
        </w:rPr>
      </w:pPr>
    </w:p>
    <w:p w:rsidR="00522C1D" w:rsidRDefault="00522C1D" w:rsidP="00D1643B">
      <w:pPr>
        <w:spacing w:after="200" w:line="276" w:lineRule="auto"/>
        <w:jc w:val="both"/>
        <w:rPr>
          <w:rFonts w:eastAsia="Calibri"/>
          <w:sz w:val="28"/>
          <w:szCs w:val="28"/>
          <w:lang w:eastAsia="en-US"/>
        </w:rPr>
      </w:pPr>
    </w:p>
    <w:p w:rsidR="00522C1D" w:rsidRDefault="00522C1D" w:rsidP="00D1643B">
      <w:pPr>
        <w:spacing w:after="200" w:line="276" w:lineRule="auto"/>
        <w:jc w:val="both"/>
        <w:rPr>
          <w:rFonts w:eastAsia="Calibri"/>
          <w:sz w:val="28"/>
          <w:szCs w:val="28"/>
          <w:lang w:eastAsia="en-US"/>
        </w:rPr>
      </w:pPr>
    </w:p>
    <w:p w:rsidR="00522C1D" w:rsidRDefault="00522C1D" w:rsidP="00D1643B">
      <w:pPr>
        <w:spacing w:after="200" w:line="276" w:lineRule="auto"/>
        <w:jc w:val="both"/>
        <w:rPr>
          <w:rFonts w:eastAsia="Calibri"/>
          <w:sz w:val="28"/>
          <w:szCs w:val="28"/>
          <w:lang w:eastAsia="en-US"/>
        </w:rPr>
      </w:pPr>
    </w:p>
    <w:p w:rsidR="00522C1D" w:rsidRDefault="00522C1D" w:rsidP="00D1643B">
      <w:pPr>
        <w:spacing w:after="200" w:line="276" w:lineRule="auto"/>
        <w:jc w:val="both"/>
        <w:rPr>
          <w:rFonts w:eastAsia="Calibri"/>
          <w:sz w:val="28"/>
          <w:szCs w:val="28"/>
          <w:lang w:eastAsia="en-US"/>
        </w:rPr>
      </w:pPr>
    </w:p>
    <w:p w:rsidR="00522C1D" w:rsidRDefault="00522C1D" w:rsidP="00D1643B">
      <w:pPr>
        <w:spacing w:after="200" w:line="276" w:lineRule="auto"/>
        <w:jc w:val="both"/>
        <w:rPr>
          <w:rFonts w:eastAsia="Calibri"/>
          <w:sz w:val="28"/>
          <w:szCs w:val="28"/>
          <w:lang w:eastAsia="en-US"/>
        </w:rPr>
      </w:pPr>
    </w:p>
    <w:p w:rsidR="00522C1D" w:rsidRDefault="00522C1D" w:rsidP="00D1643B">
      <w:pPr>
        <w:spacing w:after="200" w:line="276" w:lineRule="auto"/>
        <w:jc w:val="both"/>
        <w:rPr>
          <w:rFonts w:eastAsia="Calibri"/>
          <w:sz w:val="28"/>
          <w:szCs w:val="28"/>
          <w:lang w:eastAsia="en-US"/>
        </w:rPr>
      </w:pPr>
    </w:p>
    <w:p w:rsidR="00522C1D" w:rsidRDefault="00522C1D" w:rsidP="00D1643B">
      <w:pPr>
        <w:spacing w:after="200" w:line="276" w:lineRule="auto"/>
        <w:jc w:val="both"/>
        <w:rPr>
          <w:rFonts w:eastAsia="Calibri"/>
          <w:sz w:val="28"/>
          <w:szCs w:val="28"/>
          <w:lang w:eastAsia="en-US"/>
        </w:rPr>
      </w:pPr>
    </w:p>
    <w:p w:rsidR="00522C1D" w:rsidRDefault="00522C1D" w:rsidP="00D1643B">
      <w:pPr>
        <w:spacing w:after="200" w:line="276" w:lineRule="auto"/>
        <w:jc w:val="both"/>
        <w:rPr>
          <w:rFonts w:eastAsia="Calibri"/>
          <w:sz w:val="28"/>
          <w:szCs w:val="28"/>
          <w:lang w:eastAsia="en-US"/>
        </w:rPr>
      </w:pPr>
    </w:p>
    <w:p w:rsidR="00522C1D" w:rsidRDefault="00522C1D" w:rsidP="00D1643B">
      <w:pPr>
        <w:spacing w:after="200" w:line="276" w:lineRule="auto"/>
        <w:jc w:val="both"/>
        <w:rPr>
          <w:rFonts w:eastAsia="Calibri"/>
          <w:sz w:val="28"/>
          <w:szCs w:val="28"/>
          <w:lang w:eastAsia="en-US"/>
        </w:rPr>
      </w:pPr>
    </w:p>
    <w:p w:rsidR="00522C1D" w:rsidRDefault="00522C1D" w:rsidP="00D1643B">
      <w:pPr>
        <w:spacing w:after="200" w:line="276" w:lineRule="auto"/>
        <w:jc w:val="both"/>
        <w:rPr>
          <w:rFonts w:eastAsia="Calibri"/>
          <w:sz w:val="28"/>
          <w:szCs w:val="28"/>
          <w:lang w:eastAsia="en-US"/>
        </w:rPr>
      </w:pPr>
    </w:p>
    <w:p w:rsidR="00522C1D" w:rsidRDefault="00522C1D" w:rsidP="00D1643B">
      <w:pPr>
        <w:spacing w:after="200" w:line="276" w:lineRule="auto"/>
        <w:jc w:val="both"/>
        <w:rPr>
          <w:rFonts w:eastAsia="Calibri"/>
          <w:sz w:val="28"/>
          <w:szCs w:val="28"/>
          <w:lang w:eastAsia="en-US"/>
        </w:rPr>
      </w:pPr>
    </w:p>
    <w:p w:rsidR="00522C1D" w:rsidRDefault="00522C1D" w:rsidP="00D1643B">
      <w:pPr>
        <w:spacing w:after="200" w:line="276" w:lineRule="auto"/>
        <w:jc w:val="both"/>
        <w:rPr>
          <w:rFonts w:eastAsia="Calibri"/>
          <w:sz w:val="28"/>
          <w:szCs w:val="28"/>
          <w:lang w:eastAsia="en-US"/>
        </w:rPr>
      </w:pPr>
    </w:p>
    <w:p w:rsidR="00522C1D" w:rsidRDefault="00522C1D" w:rsidP="00D1643B">
      <w:pPr>
        <w:spacing w:after="200" w:line="276" w:lineRule="auto"/>
        <w:jc w:val="both"/>
        <w:rPr>
          <w:rFonts w:eastAsia="Calibri"/>
          <w:sz w:val="28"/>
          <w:szCs w:val="28"/>
          <w:lang w:eastAsia="en-US"/>
        </w:rPr>
      </w:pPr>
    </w:p>
    <w:p w:rsidR="00522C1D" w:rsidRDefault="00522C1D" w:rsidP="00D1643B">
      <w:pPr>
        <w:spacing w:after="200" w:line="276" w:lineRule="auto"/>
        <w:jc w:val="both"/>
        <w:rPr>
          <w:rFonts w:eastAsia="Calibri"/>
          <w:sz w:val="28"/>
          <w:szCs w:val="28"/>
          <w:lang w:eastAsia="en-US"/>
        </w:rPr>
      </w:pPr>
    </w:p>
    <w:p w:rsidR="00522C1D" w:rsidRDefault="00522C1D" w:rsidP="00D1643B">
      <w:pPr>
        <w:spacing w:after="200" w:line="276" w:lineRule="auto"/>
        <w:jc w:val="both"/>
        <w:rPr>
          <w:rFonts w:eastAsia="Calibri"/>
          <w:sz w:val="28"/>
          <w:szCs w:val="28"/>
          <w:lang w:eastAsia="en-US"/>
        </w:rPr>
      </w:pPr>
    </w:p>
    <w:p w:rsidR="00522C1D" w:rsidRDefault="00522C1D" w:rsidP="00D1643B">
      <w:pPr>
        <w:spacing w:after="200" w:line="276" w:lineRule="auto"/>
        <w:jc w:val="both"/>
        <w:rPr>
          <w:rFonts w:eastAsia="Calibri"/>
          <w:sz w:val="28"/>
          <w:szCs w:val="28"/>
          <w:lang w:eastAsia="en-US"/>
        </w:rPr>
      </w:pPr>
    </w:p>
    <w:p w:rsidR="00522C1D" w:rsidRDefault="00522C1D" w:rsidP="00D1643B">
      <w:pPr>
        <w:spacing w:after="200" w:line="276" w:lineRule="auto"/>
        <w:jc w:val="both"/>
        <w:rPr>
          <w:rFonts w:eastAsia="Calibri"/>
          <w:sz w:val="28"/>
          <w:szCs w:val="28"/>
          <w:lang w:eastAsia="en-US"/>
        </w:rPr>
      </w:pPr>
    </w:p>
    <w:p w:rsidR="00522C1D" w:rsidRPr="00962780" w:rsidRDefault="00522C1D" w:rsidP="00D1643B">
      <w:pPr>
        <w:spacing w:after="200" w:line="276" w:lineRule="auto"/>
        <w:jc w:val="both"/>
        <w:rPr>
          <w:rFonts w:eastAsia="Calibri"/>
          <w:sz w:val="28"/>
          <w:szCs w:val="28"/>
          <w:lang w:eastAsia="en-US"/>
        </w:rPr>
      </w:pPr>
    </w:p>
    <w:p w:rsidR="006E70DF" w:rsidRPr="00962780" w:rsidRDefault="006E70DF" w:rsidP="006E70DF">
      <w:pPr>
        <w:spacing w:after="200" w:line="276" w:lineRule="auto"/>
        <w:jc w:val="center"/>
        <w:rPr>
          <w:rFonts w:eastAsia="Calibri"/>
          <w:b/>
          <w:sz w:val="28"/>
          <w:szCs w:val="28"/>
          <w:lang w:eastAsia="en-US"/>
        </w:rPr>
      </w:pPr>
      <w:r w:rsidRPr="00962780">
        <w:rPr>
          <w:rFonts w:eastAsia="Calibri"/>
          <w:b/>
          <w:sz w:val="28"/>
          <w:szCs w:val="28"/>
          <w:lang w:eastAsia="en-US"/>
        </w:rPr>
        <w:lastRenderedPageBreak/>
        <w:t>CHAPITRE VII</w:t>
      </w:r>
      <w:r w:rsidR="0019025C" w:rsidRPr="00962780">
        <w:rPr>
          <w:rFonts w:eastAsia="Calibri"/>
          <w:b/>
          <w:sz w:val="28"/>
          <w:szCs w:val="28"/>
          <w:lang w:eastAsia="en-US"/>
        </w:rPr>
        <w:t>I</w:t>
      </w:r>
    </w:p>
    <w:p w:rsidR="00952E44" w:rsidRPr="00962780" w:rsidRDefault="0019025C" w:rsidP="0019025C">
      <w:pPr>
        <w:spacing w:after="200" w:line="276" w:lineRule="auto"/>
        <w:jc w:val="center"/>
        <w:rPr>
          <w:rFonts w:eastAsia="Calibri"/>
          <w:b/>
          <w:sz w:val="28"/>
          <w:szCs w:val="28"/>
          <w:lang w:eastAsia="en-US"/>
        </w:rPr>
      </w:pPr>
      <w:r w:rsidRPr="00962780">
        <w:rPr>
          <w:rFonts w:eastAsia="Calibri"/>
          <w:b/>
          <w:sz w:val="28"/>
          <w:szCs w:val="28"/>
          <w:lang w:eastAsia="en-US"/>
        </w:rPr>
        <w:t>Les accidents musculaires</w:t>
      </w:r>
    </w:p>
    <w:p w:rsidR="00952E44" w:rsidRPr="00962780" w:rsidRDefault="00952E44" w:rsidP="00952E44">
      <w:pPr>
        <w:spacing w:after="200" w:line="276" w:lineRule="auto"/>
        <w:jc w:val="both"/>
        <w:rPr>
          <w:rFonts w:eastAsia="Calibri"/>
          <w:b/>
          <w:sz w:val="28"/>
          <w:szCs w:val="28"/>
          <w:lang w:eastAsia="en-US"/>
        </w:rPr>
      </w:pPr>
      <w:r w:rsidRPr="00962780">
        <w:rPr>
          <w:rFonts w:eastAsia="Calibri"/>
          <w:b/>
          <w:sz w:val="28"/>
          <w:szCs w:val="28"/>
          <w:lang w:eastAsia="en-US"/>
        </w:rPr>
        <w:t>Introduction</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Lors de la pratique sportive, le muscle doit posséder des qualités de force, de puissance, d’endurance, de vitesse et d’extensibilité acquise au cours d’un entrainement spécifique souvent long et intensif. Ces différentes qualités reposent sur trois systèmes étroitement liés :</w:t>
      </w:r>
    </w:p>
    <w:p w:rsidR="00952E44" w:rsidRPr="00962780" w:rsidRDefault="00952E44" w:rsidP="00952E44">
      <w:pPr>
        <w:numPr>
          <w:ilvl w:val="0"/>
          <w:numId w:val="63"/>
        </w:numPr>
        <w:spacing w:after="200" w:line="276" w:lineRule="auto"/>
        <w:contextualSpacing/>
        <w:jc w:val="both"/>
        <w:rPr>
          <w:rFonts w:eastAsia="Calibri"/>
          <w:sz w:val="28"/>
          <w:szCs w:val="28"/>
          <w:lang w:eastAsia="en-US"/>
        </w:rPr>
      </w:pPr>
      <w:r w:rsidRPr="00962780">
        <w:rPr>
          <w:rFonts w:eastAsia="Calibri"/>
          <w:i/>
          <w:sz w:val="28"/>
          <w:szCs w:val="28"/>
          <w:lang w:eastAsia="en-US"/>
        </w:rPr>
        <w:t>La structure biomécanique du muscle</w:t>
      </w:r>
      <w:r w:rsidRPr="00962780">
        <w:rPr>
          <w:rFonts w:eastAsia="Calibri"/>
          <w:sz w:val="28"/>
          <w:szCs w:val="28"/>
          <w:lang w:eastAsia="en-US"/>
        </w:rPr>
        <w:t> : Glissement des filaments d’actine et de myosine qui lui confèrent des propriétés contractiles.</w:t>
      </w:r>
    </w:p>
    <w:p w:rsidR="00952E44" w:rsidRPr="00962780" w:rsidRDefault="00952E44" w:rsidP="00952E44">
      <w:pPr>
        <w:numPr>
          <w:ilvl w:val="0"/>
          <w:numId w:val="63"/>
        </w:numPr>
        <w:spacing w:after="200" w:line="276" w:lineRule="auto"/>
        <w:contextualSpacing/>
        <w:jc w:val="both"/>
        <w:rPr>
          <w:rFonts w:eastAsia="Calibri"/>
          <w:sz w:val="28"/>
          <w:szCs w:val="28"/>
          <w:lang w:eastAsia="en-US"/>
        </w:rPr>
      </w:pPr>
      <w:r w:rsidRPr="00962780">
        <w:rPr>
          <w:rFonts w:eastAsia="Calibri"/>
          <w:i/>
          <w:sz w:val="28"/>
          <w:szCs w:val="28"/>
          <w:lang w:eastAsia="en-US"/>
        </w:rPr>
        <w:t>L’activité métabolique et les différents types de fibres</w:t>
      </w:r>
      <w:r w:rsidRPr="00962780">
        <w:rPr>
          <w:rFonts w:eastAsia="Calibri"/>
          <w:sz w:val="28"/>
          <w:szCs w:val="28"/>
          <w:lang w:eastAsia="en-US"/>
        </w:rPr>
        <w:t xml:space="preserve"> qui conditionnent la puissance, la durée et l’inertie de l’activité musculaire.</w:t>
      </w:r>
    </w:p>
    <w:p w:rsidR="00952E44" w:rsidRPr="00962780" w:rsidRDefault="00952E44" w:rsidP="00952E44">
      <w:pPr>
        <w:numPr>
          <w:ilvl w:val="0"/>
          <w:numId w:val="63"/>
        </w:numPr>
        <w:spacing w:after="200" w:line="276" w:lineRule="auto"/>
        <w:contextualSpacing/>
        <w:jc w:val="both"/>
        <w:rPr>
          <w:rFonts w:eastAsia="Calibri"/>
          <w:sz w:val="28"/>
          <w:szCs w:val="28"/>
          <w:lang w:eastAsia="en-US"/>
        </w:rPr>
      </w:pPr>
      <w:r w:rsidRPr="00962780">
        <w:rPr>
          <w:rFonts w:eastAsia="Calibri"/>
          <w:i/>
          <w:sz w:val="28"/>
          <w:szCs w:val="28"/>
          <w:lang w:eastAsia="en-US"/>
        </w:rPr>
        <w:t>Le système neuromusculaire</w:t>
      </w:r>
      <w:r w:rsidRPr="00962780">
        <w:rPr>
          <w:rFonts w:eastAsia="Calibri"/>
          <w:sz w:val="28"/>
          <w:szCs w:val="28"/>
          <w:lang w:eastAsia="en-US"/>
        </w:rPr>
        <w:t xml:space="preserve"> permet de régler les activités volontaires, automatiques ou reflexes intervenant dans le contrôle postural et gestuel propre à chaque sport.</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L’excellent fonctionnement et la coordination de ces trois systèmes conditionnent l’aptitude sportive dont découle le niveau de performance. Si, par accident ou mauvaise utilisation, l’un de ces trois mécanismes est lésé, tout l’édifice physiologique, s’effondre, entrainant l’arrêt de la pratique sportive pour une durée indéterminée fort préjudiciable pour l’acquis de l’entrainement.</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C’est pourquoi il est important, devant un accident musculaire, d’assurer un diagnostic précis et précoce permettant d’instaurer rapidement un traitement efficace et une reprise rapide de l’entrainement.</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Parmi les accidents musculaires, il faut distinguer, d’une part les atteintes liées à une cause intrinsèque à une cause extrinsèque.</w:t>
      </w:r>
    </w:p>
    <w:p w:rsidR="006E70DF" w:rsidRPr="00962780" w:rsidRDefault="006E70DF" w:rsidP="00952E44">
      <w:pPr>
        <w:spacing w:after="200" w:line="276" w:lineRule="auto"/>
        <w:jc w:val="both"/>
        <w:rPr>
          <w:rFonts w:eastAsia="Calibri"/>
          <w:b/>
          <w:sz w:val="28"/>
          <w:szCs w:val="28"/>
          <w:lang w:eastAsia="en-US"/>
        </w:rPr>
      </w:pPr>
      <w:r w:rsidRPr="00962780">
        <w:rPr>
          <w:rFonts w:eastAsia="Calibri"/>
          <w:b/>
          <w:sz w:val="28"/>
          <w:szCs w:val="28"/>
          <w:lang w:eastAsia="en-US"/>
        </w:rPr>
        <w:t>1/ Accidents musculaires sans lésion anatomique apparente liée à une cause intrinsèque</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Ces affections musculaires, crampes, courbatures, contracture, extrêmement fréquentes en pratique sportive, sont plus à redouter par leur gêne qu’elles occasionnent au sportif que par leur gravité. Il s’agit donc d’avantage d’accidents musculaire.</w:t>
      </w:r>
    </w:p>
    <w:p w:rsidR="00522C1D" w:rsidRDefault="00522C1D" w:rsidP="00952E44">
      <w:pPr>
        <w:spacing w:after="200" w:line="276" w:lineRule="auto"/>
        <w:jc w:val="both"/>
        <w:rPr>
          <w:rFonts w:eastAsia="Calibri"/>
          <w:b/>
          <w:sz w:val="28"/>
          <w:szCs w:val="28"/>
          <w:lang w:eastAsia="en-US"/>
        </w:rPr>
      </w:pPr>
    </w:p>
    <w:p w:rsidR="00522C1D" w:rsidRDefault="00522C1D" w:rsidP="00952E44">
      <w:pPr>
        <w:spacing w:after="200" w:line="276" w:lineRule="auto"/>
        <w:jc w:val="both"/>
        <w:rPr>
          <w:rFonts w:eastAsia="Calibri"/>
          <w:b/>
          <w:sz w:val="28"/>
          <w:szCs w:val="28"/>
          <w:lang w:eastAsia="en-US"/>
        </w:rPr>
      </w:pPr>
    </w:p>
    <w:p w:rsidR="00952E44" w:rsidRPr="00962780" w:rsidRDefault="006E70DF" w:rsidP="00952E44">
      <w:pPr>
        <w:spacing w:after="200" w:line="276" w:lineRule="auto"/>
        <w:jc w:val="both"/>
        <w:rPr>
          <w:rFonts w:eastAsia="Calibri"/>
          <w:b/>
          <w:sz w:val="28"/>
          <w:szCs w:val="28"/>
          <w:lang w:eastAsia="en-US"/>
        </w:rPr>
      </w:pPr>
      <w:r w:rsidRPr="00962780">
        <w:rPr>
          <w:rFonts w:eastAsia="Calibri"/>
          <w:b/>
          <w:sz w:val="28"/>
          <w:szCs w:val="28"/>
          <w:lang w:eastAsia="en-US"/>
        </w:rPr>
        <w:lastRenderedPageBreak/>
        <w:t xml:space="preserve">1.1/ </w:t>
      </w:r>
      <w:r w:rsidR="00952E44" w:rsidRPr="00962780">
        <w:rPr>
          <w:rFonts w:eastAsia="Calibri"/>
          <w:b/>
          <w:sz w:val="28"/>
          <w:szCs w:val="28"/>
          <w:lang w:eastAsia="en-US"/>
        </w:rPr>
        <w:t>La crampe</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Est une contraction intense, brutale, involontaire et douloureuse, s’accompagnant d’un déplacement segmentaire incontrôlable. Sa durée est variable mais disparaît spontanément. Il convient de distinguer deux types de crampes :</w:t>
      </w:r>
    </w:p>
    <w:p w:rsidR="00952E44" w:rsidRPr="00962780" w:rsidRDefault="00952E44" w:rsidP="00952E44">
      <w:pPr>
        <w:numPr>
          <w:ilvl w:val="0"/>
          <w:numId w:val="64"/>
        </w:numPr>
        <w:spacing w:after="200" w:line="276" w:lineRule="auto"/>
        <w:contextualSpacing/>
        <w:jc w:val="both"/>
        <w:rPr>
          <w:rFonts w:eastAsia="Calibri"/>
          <w:sz w:val="28"/>
          <w:szCs w:val="28"/>
          <w:lang w:eastAsia="en-US"/>
        </w:rPr>
      </w:pPr>
      <w:r w:rsidRPr="00962780">
        <w:rPr>
          <w:rFonts w:eastAsia="Calibri"/>
          <w:sz w:val="28"/>
          <w:szCs w:val="28"/>
          <w:lang w:eastAsia="en-US"/>
        </w:rPr>
        <w:t>Les crampes à l’effort, sur un muscle chaud en plein travail : elle résulte généralement d’une contraction musculaire isométrique ou de longue durée dans une position segmentaire particulière (grasp des doigts sur un cordage) entrainant une ischémie transitoire chez un sujet insuffisamment préparé. Le sujet sent la crampe s’installer et étire spontanément son muscle, faisant ainsi céder la contraction et les phénomènes douloureux.</w:t>
      </w:r>
    </w:p>
    <w:p w:rsidR="00952E44" w:rsidRPr="00962780" w:rsidRDefault="00952E44" w:rsidP="00952E44">
      <w:pPr>
        <w:numPr>
          <w:ilvl w:val="0"/>
          <w:numId w:val="64"/>
        </w:numPr>
        <w:spacing w:after="200" w:line="276" w:lineRule="auto"/>
        <w:contextualSpacing/>
        <w:jc w:val="both"/>
        <w:rPr>
          <w:rFonts w:eastAsia="Calibri"/>
          <w:sz w:val="28"/>
          <w:szCs w:val="28"/>
          <w:lang w:eastAsia="en-US"/>
        </w:rPr>
      </w:pPr>
      <w:r w:rsidRPr="00962780">
        <w:rPr>
          <w:rFonts w:eastAsia="Calibri"/>
          <w:sz w:val="28"/>
          <w:szCs w:val="28"/>
          <w:lang w:eastAsia="en-US"/>
        </w:rPr>
        <w:t xml:space="preserve">Les crampes survenant au repos, sur un muscle froid, la plus part du temps la nuit. Si la crampe survient pendant le sommeil profond, elle peut être excessivement violente et créer des lésions allant jusqu’à la déchirure musculaire mais le  plus souvent le sujet est réveillé par l’intensité de la douleur, étire son muscle, marche et réalise quelques mouvements qui éliminent la crampe : les caractéristiques et les localisations sont le mollet et les intrinsèques du pied. Les crampes rencontrées en pratique sportive apparaissent généralement lors des périodes d’activités physiques excessives ( entrainement </w:t>
      </w:r>
      <w:r w:rsidR="00596028" w:rsidRPr="00962780">
        <w:rPr>
          <w:rFonts w:eastAsia="Calibri"/>
          <w:sz w:val="28"/>
          <w:szCs w:val="28"/>
          <w:lang w:eastAsia="en-US"/>
        </w:rPr>
        <w:t>surdose</w:t>
      </w:r>
      <w:r w:rsidRPr="00962780">
        <w:rPr>
          <w:rFonts w:eastAsia="Calibri"/>
          <w:sz w:val="28"/>
          <w:szCs w:val="28"/>
          <w:lang w:eastAsia="en-US"/>
        </w:rPr>
        <w:t>, période de compétition, sujet fatigué, reprise de l’entrainement) et peuvent être secondaire à un échauffement insuffisant, un temps trop court de récupération, un geste technique défectueux effectué en force, un effort anaérobie à forte intensité ( production d’acide lactique), une inadéquation entre l’effort demandé et le type de fibre musculaire concerné, un défaut d’hydratation, un manque de calcium, de potassium ou de magnésium.</w:t>
      </w:r>
    </w:p>
    <w:p w:rsidR="00952E44" w:rsidRPr="00962780" w:rsidRDefault="00952E44" w:rsidP="00952E44">
      <w:pPr>
        <w:spacing w:after="200" w:line="276" w:lineRule="auto"/>
        <w:jc w:val="both"/>
        <w:rPr>
          <w:rFonts w:eastAsia="Calibri"/>
          <w:b/>
          <w:i/>
          <w:sz w:val="28"/>
          <w:szCs w:val="28"/>
          <w:lang w:eastAsia="en-US"/>
        </w:rPr>
      </w:pPr>
      <w:r w:rsidRPr="00962780">
        <w:rPr>
          <w:rFonts w:eastAsia="Calibri"/>
          <w:b/>
          <w:i/>
          <w:sz w:val="28"/>
          <w:szCs w:val="28"/>
          <w:lang w:eastAsia="en-US"/>
        </w:rPr>
        <w:t>Le traitement</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Consiste à étirer progressivement le muscle et à effectuer dans cette posture d’étirement un massage local suivi de mouvements rapides et de grande amplitude. Ce traitement peut être complété par l’achat d’un décontracturant.</w:t>
      </w:r>
    </w:p>
    <w:p w:rsidR="00952E44" w:rsidRPr="00962780" w:rsidRDefault="001B7CAF" w:rsidP="00952E44">
      <w:pPr>
        <w:spacing w:after="200" w:line="276" w:lineRule="auto"/>
        <w:jc w:val="both"/>
        <w:rPr>
          <w:rFonts w:eastAsia="Calibri"/>
          <w:b/>
          <w:sz w:val="28"/>
          <w:szCs w:val="28"/>
          <w:lang w:eastAsia="en-US"/>
        </w:rPr>
      </w:pPr>
      <w:r w:rsidRPr="00962780">
        <w:rPr>
          <w:rFonts w:eastAsia="Calibri"/>
          <w:b/>
          <w:sz w:val="28"/>
          <w:szCs w:val="28"/>
          <w:lang w:eastAsia="en-US"/>
        </w:rPr>
        <w:t xml:space="preserve">1.2/ </w:t>
      </w:r>
      <w:r w:rsidR="00952E44" w:rsidRPr="00962780">
        <w:rPr>
          <w:rFonts w:eastAsia="Calibri"/>
          <w:b/>
          <w:sz w:val="28"/>
          <w:szCs w:val="28"/>
          <w:lang w:eastAsia="en-US"/>
        </w:rPr>
        <w:t>Les courbatures</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 xml:space="preserve">Sont des douleurs musculaires diffuses et disséminées à plusieurs groupes musculaires survenant 12 à 24 heures après l’effort et qui cèdent en 5 à 7 jours. Les muscles diffusément douloureux sont indurés et tendus, la palpation même </w:t>
      </w:r>
      <w:r w:rsidRPr="00962780">
        <w:rPr>
          <w:rFonts w:eastAsia="Calibri"/>
          <w:sz w:val="28"/>
          <w:szCs w:val="28"/>
          <w:lang w:eastAsia="en-US"/>
        </w:rPr>
        <w:lastRenderedPageBreak/>
        <w:t>peu appuyée peut réveiller une douleur et perçoit la tension. Les mobilités actives et passives  sont plus douloureuses à froid qu’après un échauffement.</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 xml:space="preserve">Les courbatures s’observent essentiellement à la reprise de l’entrainement, au début de la saison et, de façon plus générale, lors d’efforts inhabituels surtout s’ils font appel au métabolisme anaérobie lactique et dans une </w:t>
      </w:r>
      <w:r w:rsidR="00596028" w:rsidRPr="00962780">
        <w:rPr>
          <w:rFonts w:eastAsia="Calibri"/>
          <w:sz w:val="28"/>
          <w:szCs w:val="28"/>
          <w:lang w:eastAsia="en-US"/>
        </w:rPr>
        <w:t>moindre</w:t>
      </w:r>
      <w:r w:rsidRPr="00962780">
        <w:rPr>
          <w:rFonts w:eastAsia="Calibri"/>
          <w:sz w:val="28"/>
          <w:szCs w:val="28"/>
          <w:lang w:eastAsia="en-US"/>
        </w:rPr>
        <w:t xml:space="preserve"> mesure à des exercices d’étirement trop poussés.</w:t>
      </w:r>
    </w:p>
    <w:p w:rsidR="00952E44" w:rsidRPr="00962780" w:rsidRDefault="00952E44" w:rsidP="00952E44">
      <w:pPr>
        <w:spacing w:after="200" w:line="276" w:lineRule="auto"/>
        <w:jc w:val="both"/>
        <w:rPr>
          <w:rFonts w:eastAsia="Calibri"/>
          <w:b/>
          <w:i/>
          <w:iCs/>
          <w:sz w:val="28"/>
          <w:szCs w:val="28"/>
          <w:lang w:eastAsia="en-US"/>
        </w:rPr>
      </w:pPr>
      <w:r w:rsidRPr="00962780">
        <w:rPr>
          <w:rFonts w:eastAsia="Calibri"/>
          <w:b/>
          <w:i/>
          <w:iCs/>
          <w:sz w:val="28"/>
          <w:szCs w:val="28"/>
          <w:lang w:eastAsia="en-US"/>
        </w:rPr>
        <w:t>Le traitement</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Regroupe les différentes techniques capables de favoriser le drainage du muscle et l’élimination des déchets métaboliques : bain chauds, massages, emploi de pommades décontracturantes activité physique à minima (footing léger), sommeil avec membres inférieurs en déclive.</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Il convient d’insister particulièrement sur la prophylaxie qui consiste à avoir un entrainement régulier tout au long de l’année qui ne soit pas être haché  par des ruptures. De plus, il ne faut pas interrompre brutalement un effort intense (récupération active) de manière à ce que le muscle ne reste pas engorgé par les déchets du métabolisme.</w:t>
      </w:r>
    </w:p>
    <w:p w:rsidR="00952E44" w:rsidRPr="00962780" w:rsidRDefault="001B7CAF" w:rsidP="00952E44">
      <w:pPr>
        <w:spacing w:after="200" w:line="276" w:lineRule="auto"/>
        <w:jc w:val="both"/>
        <w:rPr>
          <w:rFonts w:eastAsia="Calibri"/>
          <w:b/>
          <w:sz w:val="28"/>
          <w:szCs w:val="28"/>
          <w:lang w:eastAsia="en-US"/>
        </w:rPr>
      </w:pPr>
      <w:r w:rsidRPr="00962780">
        <w:rPr>
          <w:rFonts w:eastAsia="Calibri"/>
          <w:b/>
          <w:sz w:val="28"/>
          <w:szCs w:val="28"/>
          <w:lang w:eastAsia="en-US"/>
        </w:rPr>
        <w:t xml:space="preserve">1.3/ </w:t>
      </w:r>
      <w:r w:rsidR="00952E44" w:rsidRPr="00962780">
        <w:rPr>
          <w:rFonts w:eastAsia="Calibri"/>
          <w:b/>
          <w:sz w:val="28"/>
          <w:szCs w:val="28"/>
          <w:lang w:eastAsia="en-US"/>
        </w:rPr>
        <w:t>La contracture</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Est une contraction involontaire et inconsciente, douloureuse et permanente, localisée à un muscle (sur tout ou une partie de son trajet) ou à l’un des faisceaux, ne cédant pas spontanément au repos.</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Il faut distinguer en pratique sportive deux sortes de contractures :</w:t>
      </w:r>
    </w:p>
    <w:p w:rsidR="00952E44" w:rsidRPr="00962780" w:rsidRDefault="00952E44" w:rsidP="00952E44">
      <w:pPr>
        <w:numPr>
          <w:ilvl w:val="0"/>
          <w:numId w:val="65"/>
        </w:numPr>
        <w:spacing w:after="200" w:line="276" w:lineRule="auto"/>
        <w:contextualSpacing/>
        <w:jc w:val="both"/>
        <w:rPr>
          <w:rFonts w:eastAsia="Calibri"/>
          <w:sz w:val="28"/>
          <w:szCs w:val="28"/>
          <w:lang w:eastAsia="en-US"/>
        </w:rPr>
      </w:pPr>
      <w:r w:rsidRPr="00962780">
        <w:rPr>
          <w:rFonts w:eastAsia="Calibri"/>
          <w:sz w:val="28"/>
          <w:szCs w:val="28"/>
          <w:lang w:eastAsia="en-US"/>
        </w:rPr>
        <w:t>Les contractures dues à la sur utilisation du muscle : lors d’activités intenses localisées (jumeau interne après une séance de sauts, adducteurs chez le cavalier ou le cycliste).</w:t>
      </w:r>
    </w:p>
    <w:p w:rsidR="00952E44" w:rsidRPr="00962780" w:rsidRDefault="00952E44" w:rsidP="00952E44">
      <w:pPr>
        <w:spacing w:after="200" w:line="276" w:lineRule="auto"/>
        <w:ind w:firstLine="708"/>
        <w:jc w:val="both"/>
        <w:rPr>
          <w:rFonts w:eastAsia="Calibri"/>
          <w:sz w:val="28"/>
          <w:szCs w:val="28"/>
          <w:lang w:eastAsia="en-US"/>
        </w:rPr>
      </w:pPr>
      <w:r w:rsidRPr="00962780">
        <w:rPr>
          <w:rFonts w:eastAsia="Calibri"/>
          <w:sz w:val="28"/>
          <w:szCs w:val="28"/>
          <w:lang w:eastAsia="en-US"/>
        </w:rPr>
        <w:t>Le mécanisme rejoint alors celui des courbatures mais la douleur est très localisée, dont la palpation met en évidence de véritables cordes ou nodules indurés au sein du muscle. Le traitement se rapproche de celui des courbatures avec application de chaleur, étirements et utilisation de contracté-relâché.</w:t>
      </w:r>
    </w:p>
    <w:p w:rsidR="00952E44" w:rsidRPr="00962780" w:rsidRDefault="00952E44" w:rsidP="00952E44">
      <w:pPr>
        <w:numPr>
          <w:ilvl w:val="0"/>
          <w:numId w:val="65"/>
        </w:numPr>
        <w:spacing w:after="200" w:line="276" w:lineRule="auto"/>
        <w:contextualSpacing/>
        <w:jc w:val="both"/>
        <w:rPr>
          <w:rFonts w:eastAsia="Calibri"/>
          <w:sz w:val="28"/>
          <w:szCs w:val="28"/>
          <w:lang w:eastAsia="en-US"/>
        </w:rPr>
      </w:pPr>
      <w:r w:rsidRPr="00962780">
        <w:rPr>
          <w:rFonts w:eastAsia="Calibri"/>
          <w:sz w:val="28"/>
          <w:szCs w:val="28"/>
          <w:lang w:eastAsia="en-US"/>
        </w:rPr>
        <w:t xml:space="preserve">Les contractures de défenses : reflétant et accompagnant un dysfonctionnement ostéo-articulaire induit par la pratique sportive (entorse, lumbagos, etc.) il ne s’agit plus de pathologie proprement musculaire, mais contracture reflexe de défense. Le muscle dans ce cas ne </w:t>
      </w:r>
      <w:r w:rsidRPr="00962780">
        <w:rPr>
          <w:rFonts w:eastAsia="Calibri"/>
          <w:sz w:val="28"/>
          <w:szCs w:val="28"/>
          <w:lang w:eastAsia="en-US"/>
        </w:rPr>
        <w:lastRenderedPageBreak/>
        <w:t>doit pas être agressé et toute manœuvre sur lui ne peut que renforcer le spasme. Le traitement doit s’intéresser à la lésion causale (lésion intervertébrale, entorse périphérique, etc.) et tendre à inhiber l’arc réflexe douloureux (antalgiques, décontracturants, etc.).</w:t>
      </w:r>
    </w:p>
    <w:p w:rsidR="00952E44" w:rsidRPr="00962780" w:rsidRDefault="00952E44" w:rsidP="00952E44">
      <w:pPr>
        <w:spacing w:after="200" w:line="276" w:lineRule="auto"/>
        <w:ind w:left="720"/>
        <w:contextualSpacing/>
        <w:jc w:val="both"/>
        <w:rPr>
          <w:rFonts w:eastAsia="Calibri"/>
          <w:sz w:val="28"/>
          <w:szCs w:val="28"/>
          <w:lang w:eastAsia="en-US"/>
        </w:rPr>
      </w:pPr>
    </w:p>
    <w:p w:rsidR="001B7CAF" w:rsidRPr="00962780" w:rsidRDefault="001B7CAF" w:rsidP="001B7CAF">
      <w:pPr>
        <w:spacing w:after="200" w:line="276" w:lineRule="auto"/>
        <w:jc w:val="both"/>
        <w:rPr>
          <w:rFonts w:eastAsia="Calibri"/>
          <w:b/>
          <w:sz w:val="28"/>
          <w:szCs w:val="28"/>
          <w:lang w:eastAsia="en-US"/>
        </w:rPr>
      </w:pPr>
      <w:r w:rsidRPr="00962780">
        <w:rPr>
          <w:rFonts w:eastAsia="Calibri"/>
          <w:b/>
          <w:sz w:val="28"/>
          <w:szCs w:val="28"/>
          <w:lang w:eastAsia="en-US"/>
        </w:rPr>
        <w:t>2/ Accidents musculaires sans lésion anatomique apparente liée à une cause intrinsèque le plus souvent</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 xml:space="preserve">Le terme de claquage d’origine journalistique, peut s’appliquer à plusieurs lésions anatomiques : élongation, rupture désinsertion, car il correspond à une description clinique qui associe une sensation de claquement et une douleur brutale, en coup de fouet, qui impose l’arrêt de l’effort. Grace à l’échographie on a pu démembrer ce terme en trois stades selon l’importance de la lésion anatomique observée : </w:t>
      </w:r>
      <w:r w:rsidRPr="00962780">
        <w:rPr>
          <w:rFonts w:eastAsia="Calibri"/>
          <w:b/>
          <w:i/>
          <w:sz w:val="28"/>
          <w:szCs w:val="28"/>
          <w:lang w:eastAsia="en-US"/>
        </w:rPr>
        <w:t>élongation, déchirure partielle et rupture</w:t>
      </w:r>
      <w:r w:rsidRPr="00962780">
        <w:rPr>
          <w:rFonts w:eastAsia="Calibri"/>
          <w:sz w:val="28"/>
          <w:szCs w:val="28"/>
          <w:lang w:eastAsia="en-US"/>
        </w:rPr>
        <w:t xml:space="preserve"> </w:t>
      </w:r>
    </w:p>
    <w:p w:rsidR="001B7CAF" w:rsidRPr="00962780" w:rsidRDefault="001B7CAF" w:rsidP="00952E44">
      <w:pPr>
        <w:spacing w:after="200" w:line="276" w:lineRule="auto"/>
        <w:jc w:val="both"/>
        <w:rPr>
          <w:rFonts w:eastAsia="Calibri"/>
          <w:b/>
          <w:sz w:val="28"/>
          <w:szCs w:val="28"/>
          <w:lang w:eastAsia="en-US"/>
        </w:rPr>
      </w:pPr>
      <w:r w:rsidRPr="00962780">
        <w:rPr>
          <w:rFonts w:eastAsia="Calibri"/>
          <w:b/>
          <w:sz w:val="28"/>
          <w:szCs w:val="28"/>
          <w:lang w:eastAsia="en-US"/>
        </w:rPr>
        <w:t xml:space="preserve">2.1/ </w:t>
      </w:r>
      <w:r w:rsidR="00952E44" w:rsidRPr="00962780">
        <w:rPr>
          <w:rFonts w:eastAsia="Calibri"/>
          <w:b/>
          <w:sz w:val="28"/>
          <w:szCs w:val="28"/>
          <w:lang w:eastAsia="en-US"/>
        </w:rPr>
        <w:t>Stade1 :</w:t>
      </w:r>
    </w:p>
    <w:p w:rsidR="00952E44" w:rsidRPr="00962780" w:rsidRDefault="00952E44" w:rsidP="00952E44">
      <w:pPr>
        <w:spacing w:after="200" w:line="276" w:lineRule="auto"/>
        <w:jc w:val="both"/>
        <w:rPr>
          <w:rFonts w:eastAsia="Calibri"/>
          <w:b/>
          <w:sz w:val="28"/>
          <w:szCs w:val="28"/>
          <w:lang w:eastAsia="en-US"/>
        </w:rPr>
      </w:pPr>
      <w:r w:rsidRPr="00962780">
        <w:rPr>
          <w:rFonts w:eastAsia="Calibri"/>
          <w:b/>
          <w:sz w:val="28"/>
          <w:szCs w:val="28"/>
          <w:lang w:eastAsia="en-US"/>
        </w:rPr>
        <w:t xml:space="preserve"> </w:t>
      </w:r>
      <w:r w:rsidR="001B7CAF" w:rsidRPr="00962780">
        <w:rPr>
          <w:rFonts w:eastAsia="Calibri"/>
          <w:b/>
          <w:sz w:val="28"/>
          <w:szCs w:val="28"/>
          <w:lang w:eastAsia="en-US"/>
        </w:rPr>
        <w:t>L’élongation</w:t>
      </w:r>
      <w:r w:rsidRPr="00962780">
        <w:rPr>
          <w:rFonts w:eastAsia="Calibri"/>
          <w:b/>
          <w:sz w:val="28"/>
          <w:szCs w:val="28"/>
          <w:lang w:eastAsia="en-US"/>
        </w:rPr>
        <w:t> :</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Ce stade correspond à la déchirure de myofibrilles, qui se sont effilochées (micro-déchirures) donnant à l’échographie de petites images hypo-echogènes essentiellement en périphérie du faisceau musculaire.</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Cette lésion survient lors de la sollicitation excessive et brutale d’un muscle préalablement étiré (démarrage, changement de direction) : l’élongation se traduit par une douleur vive, brutale qui n’empêche généralement pas la poursuite de la compétition, bien que le sujet soit un gêné.</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Le traitement immédiat consiste en l’application locale de glace contention et retour sur le stade.</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Le sujet et ensuite mis au repos (repos du groupe musculaire atteint pendant 10 jours. Si la lésion n’est pas trop étendue, il sera possible d’appliquer assez précocement (après 48 heures) les techniques de massage et de physiothérapie chaude ou infrarouge, ainsi que des emplâtres ou pommades révulsives.</w:t>
      </w:r>
    </w:p>
    <w:p w:rsidR="00952E44" w:rsidRDefault="00952E44" w:rsidP="00952E44">
      <w:pPr>
        <w:spacing w:after="200" w:line="276" w:lineRule="auto"/>
        <w:jc w:val="both"/>
        <w:rPr>
          <w:rFonts w:eastAsia="Calibri"/>
          <w:b/>
          <w:sz w:val="28"/>
          <w:szCs w:val="28"/>
          <w:lang w:eastAsia="en-US"/>
        </w:rPr>
      </w:pPr>
    </w:p>
    <w:p w:rsidR="00522C1D" w:rsidRDefault="00522C1D" w:rsidP="00952E44">
      <w:pPr>
        <w:spacing w:after="200" w:line="276" w:lineRule="auto"/>
        <w:jc w:val="both"/>
        <w:rPr>
          <w:rFonts w:eastAsia="Calibri"/>
          <w:b/>
          <w:sz w:val="28"/>
          <w:szCs w:val="28"/>
          <w:lang w:eastAsia="en-US"/>
        </w:rPr>
      </w:pPr>
    </w:p>
    <w:p w:rsidR="00522C1D" w:rsidRDefault="00522C1D" w:rsidP="00952E44">
      <w:pPr>
        <w:spacing w:after="200" w:line="276" w:lineRule="auto"/>
        <w:jc w:val="both"/>
        <w:rPr>
          <w:rFonts w:eastAsia="Calibri"/>
          <w:b/>
          <w:sz w:val="28"/>
          <w:szCs w:val="28"/>
          <w:lang w:eastAsia="en-US"/>
        </w:rPr>
      </w:pPr>
    </w:p>
    <w:p w:rsidR="00522C1D" w:rsidRPr="00962780" w:rsidRDefault="00522C1D" w:rsidP="00952E44">
      <w:pPr>
        <w:spacing w:after="200" w:line="276" w:lineRule="auto"/>
        <w:jc w:val="both"/>
        <w:rPr>
          <w:rFonts w:eastAsia="Calibri"/>
          <w:b/>
          <w:sz w:val="28"/>
          <w:szCs w:val="28"/>
          <w:lang w:eastAsia="en-US"/>
        </w:rPr>
      </w:pPr>
    </w:p>
    <w:p w:rsidR="001B7CAF" w:rsidRPr="00962780" w:rsidRDefault="001B7CAF" w:rsidP="00952E44">
      <w:pPr>
        <w:spacing w:after="200" w:line="276" w:lineRule="auto"/>
        <w:jc w:val="both"/>
        <w:rPr>
          <w:rFonts w:eastAsia="Calibri"/>
          <w:b/>
          <w:sz w:val="28"/>
          <w:szCs w:val="28"/>
          <w:lang w:eastAsia="en-US"/>
        </w:rPr>
      </w:pPr>
      <w:r w:rsidRPr="00962780">
        <w:rPr>
          <w:rFonts w:eastAsia="Calibri"/>
          <w:b/>
          <w:sz w:val="28"/>
          <w:szCs w:val="28"/>
          <w:lang w:eastAsia="en-US"/>
        </w:rPr>
        <w:lastRenderedPageBreak/>
        <w:t xml:space="preserve">2.2/ </w:t>
      </w:r>
      <w:r w:rsidR="00952E44" w:rsidRPr="00962780">
        <w:rPr>
          <w:rFonts w:eastAsia="Calibri"/>
          <w:b/>
          <w:sz w:val="28"/>
          <w:szCs w:val="28"/>
          <w:lang w:eastAsia="en-US"/>
        </w:rPr>
        <w:t xml:space="preserve">Stade2 : </w:t>
      </w:r>
    </w:p>
    <w:p w:rsidR="00952E44" w:rsidRPr="00962780" w:rsidRDefault="001B7CAF" w:rsidP="00952E44">
      <w:pPr>
        <w:spacing w:after="200" w:line="276" w:lineRule="auto"/>
        <w:jc w:val="both"/>
        <w:rPr>
          <w:rFonts w:eastAsia="Calibri"/>
          <w:b/>
          <w:sz w:val="28"/>
          <w:szCs w:val="28"/>
          <w:lang w:eastAsia="en-US"/>
        </w:rPr>
      </w:pPr>
      <w:r w:rsidRPr="00962780">
        <w:rPr>
          <w:rFonts w:eastAsia="Calibri"/>
          <w:b/>
          <w:sz w:val="28"/>
          <w:szCs w:val="28"/>
          <w:lang w:eastAsia="en-US"/>
        </w:rPr>
        <w:t>La</w:t>
      </w:r>
      <w:r w:rsidR="00952E44" w:rsidRPr="00962780">
        <w:rPr>
          <w:rFonts w:eastAsia="Calibri"/>
          <w:b/>
          <w:sz w:val="28"/>
          <w:szCs w:val="28"/>
          <w:lang w:eastAsia="en-US"/>
        </w:rPr>
        <w:t xml:space="preserve"> déchirure :</w:t>
      </w:r>
    </w:p>
    <w:p w:rsidR="00952E44" w:rsidRPr="00962780" w:rsidRDefault="00952E44" w:rsidP="00952E44">
      <w:pPr>
        <w:spacing w:after="200" w:line="276" w:lineRule="auto"/>
        <w:jc w:val="both"/>
        <w:rPr>
          <w:rFonts w:eastAsia="Calibri"/>
          <w:sz w:val="28"/>
          <w:szCs w:val="28"/>
          <w:lang w:eastAsia="en-US"/>
        </w:rPr>
      </w:pPr>
      <w:r w:rsidRPr="00962780">
        <w:rPr>
          <w:rFonts w:eastAsia="Calibri"/>
          <w:b/>
          <w:sz w:val="28"/>
          <w:szCs w:val="28"/>
          <w:lang w:eastAsia="en-US"/>
        </w:rPr>
        <w:t>E</w:t>
      </w:r>
      <w:r w:rsidRPr="00962780">
        <w:rPr>
          <w:rFonts w:eastAsia="Calibri"/>
          <w:sz w:val="28"/>
          <w:szCs w:val="28"/>
          <w:lang w:eastAsia="en-US"/>
        </w:rPr>
        <w:t xml:space="preserve">lle correspond à la lésion des fibres, voire de faisceaux (déchirure partielle du muscle) donnant à l’échographie une atteinte diffusément hétérogène d’épaisseur plus importante que dans le stade 1. La lésion évolue très vite et de véritables collections liquidiennes peuvent être visualisées. </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Cette lésion peut survenir dans deux circonstances :</w:t>
      </w:r>
    </w:p>
    <w:p w:rsidR="00952E44" w:rsidRPr="00962780" w:rsidRDefault="00952E44" w:rsidP="00952E44">
      <w:pPr>
        <w:numPr>
          <w:ilvl w:val="0"/>
          <w:numId w:val="65"/>
        </w:numPr>
        <w:spacing w:after="200" w:line="276" w:lineRule="auto"/>
        <w:contextualSpacing/>
        <w:jc w:val="both"/>
        <w:rPr>
          <w:rFonts w:eastAsia="Calibri"/>
          <w:sz w:val="28"/>
          <w:szCs w:val="28"/>
          <w:lang w:eastAsia="en-US"/>
        </w:rPr>
      </w:pPr>
      <w:r w:rsidRPr="00962780">
        <w:rPr>
          <w:rFonts w:eastAsia="Calibri"/>
          <w:sz w:val="28"/>
          <w:szCs w:val="28"/>
          <w:lang w:eastAsia="en-US"/>
        </w:rPr>
        <w:t>Soit à la suite d’une contracture musculaire intense et violente non contrôlée (shoot dans le vide) ou contrée.</w:t>
      </w:r>
    </w:p>
    <w:p w:rsidR="00952E44" w:rsidRPr="00962780" w:rsidRDefault="00952E44" w:rsidP="00952E44">
      <w:pPr>
        <w:numPr>
          <w:ilvl w:val="0"/>
          <w:numId w:val="65"/>
        </w:numPr>
        <w:spacing w:after="200" w:line="276" w:lineRule="auto"/>
        <w:contextualSpacing/>
        <w:jc w:val="both"/>
        <w:rPr>
          <w:rFonts w:eastAsia="Calibri"/>
          <w:sz w:val="28"/>
          <w:szCs w:val="28"/>
          <w:lang w:eastAsia="en-US"/>
        </w:rPr>
      </w:pPr>
      <w:r w:rsidRPr="00962780">
        <w:rPr>
          <w:rFonts w:eastAsia="Calibri"/>
          <w:sz w:val="28"/>
          <w:szCs w:val="28"/>
          <w:lang w:eastAsia="en-US"/>
        </w:rPr>
        <w:t>Soit à la suite d’une agression externe sur un muscle contracté. La douleur est d’emblée fulgurante, imposant l’arrêt immédiat de l’effort, la poursuite de la compétition est impossible.</w:t>
      </w:r>
    </w:p>
    <w:p w:rsidR="00952E44" w:rsidRPr="00962780" w:rsidRDefault="00952E44" w:rsidP="00952E44">
      <w:pPr>
        <w:spacing w:after="200" w:line="276" w:lineRule="auto"/>
        <w:jc w:val="both"/>
        <w:rPr>
          <w:rFonts w:eastAsia="Calibri"/>
          <w:sz w:val="28"/>
          <w:szCs w:val="28"/>
          <w:lang w:eastAsia="en-US"/>
        </w:rPr>
      </w:pPr>
      <w:r w:rsidRPr="00962780">
        <w:rPr>
          <w:rFonts w:eastAsia="Calibri"/>
          <w:b/>
          <w:sz w:val="28"/>
          <w:szCs w:val="28"/>
          <w:lang w:eastAsia="en-US"/>
        </w:rPr>
        <w:t>L</w:t>
      </w:r>
      <w:r w:rsidRPr="00962780">
        <w:rPr>
          <w:rFonts w:eastAsia="Calibri"/>
          <w:sz w:val="28"/>
          <w:szCs w:val="28"/>
          <w:lang w:eastAsia="en-US"/>
        </w:rPr>
        <w:t>e traitement consiste en l’application locale de glace associée à la déclive du segment et au repos sportif absolu de 30 jours, complétée par une contention adhésive inextensible, voire une attelle  mettant le muscle au repos. Les massages, application de chaleur, ou sollicitations musculaires ne seront pas entrepris avant 21 jours. Avant cette date, le traitement associera la physiothérapie à visée antalgique et anti inflammatoire.</w:t>
      </w:r>
    </w:p>
    <w:p w:rsidR="001B7CAF" w:rsidRPr="00962780" w:rsidRDefault="001B7CAF" w:rsidP="00952E44">
      <w:pPr>
        <w:spacing w:after="200" w:line="276" w:lineRule="auto"/>
        <w:jc w:val="both"/>
        <w:rPr>
          <w:rFonts w:eastAsia="Calibri"/>
          <w:b/>
          <w:sz w:val="28"/>
          <w:szCs w:val="28"/>
          <w:lang w:eastAsia="en-US"/>
        </w:rPr>
      </w:pPr>
      <w:r w:rsidRPr="00962780">
        <w:rPr>
          <w:rFonts w:eastAsia="Calibri"/>
          <w:b/>
          <w:sz w:val="28"/>
          <w:szCs w:val="28"/>
          <w:lang w:eastAsia="en-US"/>
        </w:rPr>
        <w:t xml:space="preserve">2.3/ </w:t>
      </w:r>
      <w:r w:rsidR="00952E44" w:rsidRPr="00962780">
        <w:rPr>
          <w:rFonts w:eastAsia="Calibri"/>
          <w:b/>
          <w:sz w:val="28"/>
          <w:szCs w:val="28"/>
          <w:lang w:eastAsia="en-US"/>
        </w:rPr>
        <w:t xml:space="preserve">Stade 3 : </w:t>
      </w:r>
    </w:p>
    <w:p w:rsidR="00952E44" w:rsidRPr="00962780" w:rsidRDefault="00952E44" w:rsidP="00952E44">
      <w:pPr>
        <w:spacing w:after="200" w:line="276" w:lineRule="auto"/>
        <w:jc w:val="both"/>
        <w:rPr>
          <w:rFonts w:eastAsia="Calibri"/>
          <w:b/>
          <w:sz w:val="28"/>
          <w:szCs w:val="28"/>
          <w:lang w:eastAsia="en-US"/>
        </w:rPr>
      </w:pPr>
      <w:r w:rsidRPr="00962780">
        <w:rPr>
          <w:rFonts w:eastAsia="Calibri"/>
          <w:b/>
          <w:sz w:val="28"/>
          <w:szCs w:val="28"/>
          <w:lang w:eastAsia="en-US"/>
        </w:rPr>
        <w:t>La rupture :</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Ce stade correspond à une véritable fracture musculaire (déchirure totale des différents faisceaux musculaires) donnant à l’échographie deux régions séparées par une vaste poche.</w:t>
      </w:r>
    </w:p>
    <w:p w:rsidR="00952E44" w:rsidRPr="00962780" w:rsidRDefault="00952E44" w:rsidP="00952E44">
      <w:pPr>
        <w:spacing w:after="200" w:line="276" w:lineRule="auto"/>
        <w:jc w:val="both"/>
        <w:rPr>
          <w:rFonts w:eastAsia="Calibri"/>
          <w:sz w:val="28"/>
          <w:szCs w:val="28"/>
          <w:lang w:eastAsia="en-US"/>
        </w:rPr>
      </w:pPr>
      <w:r w:rsidRPr="00962780">
        <w:rPr>
          <w:rFonts w:eastAsia="Calibri"/>
          <w:sz w:val="28"/>
          <w:szCs w:val="28"/>
          <w:lang w:eastAsia="en-US"/>
        </w:rPr>
        <w:t>Le traitement consiste à immobiliser le segment dans une gouttière et à transférer immédiatement sur un service d’urgence, où l’hématome sera drainé et l’indication opératoire  qui doit survenir précocement (15 jours au plus après l’accident) pour éviter les phénomènes secondaires ; L’intervention est suivie d’une phase d’immobilisation de 3 semaines au-delà de laquelle la rééducation va être entreprise. La sollicitation musculaire intense ne s’effectuera qu’à partir du 45</w:t>
      </w:r>
      <w:r w:rsidRPr="00962780">
        <w:rPr>
          <w:rFonts w:eastAsia="Calibri"/>
          <w:sz w:val="28"/>
          <w:szCs w:val="28"/>
          <w:vertAlign w:val="superscript"/>
          <w:lang w:eastAsia="en-US"/>
        </w:rPr>
        <w:t>eme</w:t>
      </w:r>
      <w:r w:rsidRPr="00962780">
        <w:rPr>
          <w:rFonts w:eastAsia="Calibri"/>
          <w:sz w:val="28"/>
          <w:szCs w:val="28"/>
          <w:lang w:eastAsia="en-US"/>
        </w:rPr>
        <w:t xml:space="preserve"> jour et la reprise des acticités pas avant le 3</w:t>
      </w:r>
      <w:r w:rsidRPr="00962780">
        <w:rPr>
          <w:rFonts w:eastAsia="Calibri"/>
          <w:sz w:val="28"/>
          <w:szCs w:val="28"/>
          <w:vertAlign w:val="superscript"/>
          <w:lang w:eastAsia="en-US"/>
        </w:rPr>
        <w:t>eme</w:t>
      </w:r>
      <w:r w:rsidRPr="00962780">
        <w:rPr>
          <w:rFonts w:eastAsia="Calibri"/>
          <w:sz w:val="28"/>
          <w:szCs w:val="28"/>
          <w:lang w:eastAsia="en-US"/>
        </w:rPr>
        <w:t xml:space="preserve"> mois.</w:t>
      </w:r>
    </w:p>
    <w:p w:rsidR="00D1643B" w:rsidRDefault="00D1643B" w:rsidP="00952E44">
      <w:pPr>
        <w:spacing w:after="200" w:line="276" w:lineRule="auto"/>
        <w:jc w:val="both"/>
        <w:rPr>
          <w:rFonts w:eastAsia="Calibri"/>
          <w:sz w:val="28"/>
          <w:szCs w:val="28"/>
          <w:lang w:eastAsia="en-US"/>
        </w:rPr>
      </w:pPr>
    </w:p>
    <w:p w:rsidR="00522C1D" w:rsidRPr="00962780" w:rsidRDefault="00522C1D" w:rsidP="00952E44">
      <w:pPr>
        <w:spacing w:after="200" w:line="276" w:lineRule="auto"/>
        <w:jc w:val="both"/>
        <w:rPr>
          <w:rFonts w:eastAsia="Calibri"/>
          <w:sz w:val="28"/>
          <w:szCs w:val="28"/>
          <w:lang w:eastAsia="en-US"/>
        </w:rPr>
      </w:pPr>
    </w:p>
    <w:p w:rsidR="00CB66C4" w:rsidRPr="00962780" w:rsidRDefault="00E52B5E" w:rsidP="00CB66C4">
      <w:pPr>
        <w:spacing w:after="200" w:line="276" w:lineRule="auto"/>
        <w:rPr>
          <w:sz w:val="28"/>
          <w:szCs w:val="28"/>
        </w:rPr>
      </w:pPr>
      <w:r w:rsidRPr="00962780">
        <w:rPr>
          <w:b/>
          <w:bCs/>
          <w:iCs/>
          <w:color w:val="000000"/>
          <w:sz w:val="28"/>
          <w:szCs w:val="28"/>
        </w:rPr>
        <w:lastRenderedPageBreak/>
        <w:t>BIBLIOGRAPHIE</w:t>
      </w:r>
      <w:r w:rsidRPr="00962780">
        <w:rPr>
          <w:bCs/>
          <w:iCs/>
          <w:color w:val="000000"/>
          <w:sz w:val="28"/>
          <w:szCs w:val="28"/>
        </w:rPr>
        <w:t> :</w:t>
      </w:r>
      <w:r w:rsidR="00CB66C4" w:rsidRPr="00962780">
        <w:rPr>
          <w:sz w:val="28"/>
          <w:szCs w:val="28"/>
        </w:rPr>
        <w:t xml:space="preserve"> </w:t>
      </w:r>
    </w:p>
    <w:p w:rsidR="00CB66C4" w:rsidRPr="00962780" w:rsidRDefault="00803A55" w:rsidP="00CB66C4">
      <w:pPr>
        <w:spacing w:after="200" w:line="276" w:lineRule="auto"/>
        <w:rPr>
          <w:sz w:val="28"/>
          <w:szCs w:val="28"/>
        </w:rPr>
      </w:pPr>
      <w:r w:rsidRPr="00962780">
        <w:rPr>
          <w:b/>
          <w:bCs/>
          <w:sz w:val="28"/>
          <w:szCs w:val="28"/>
        </w:rPr>
        <w:t>1</w:t>
      </w:r>
      <w:r w:rsidR="00CB66C4" w:rsidRPr="00962780">
        <w:rPr>
          <w:b/>
          <w:bCs/>
          <w:sz w:val="28"/>
          <w:szCs w:val="28"/>
        </w:rPr>
        <w:t>/</w:t>
      </w:r>
      <w:r w:rsidR="00CB66C4" w:rsidRPr="00962780">
        <w:rPr>
          <w:sz w:val="28"/>
          <w:szCs w:val="28"/>
        </w:rPr>
        <w:t xml:space="preserve"> </w:t>
      </w:r>
      <w:r w:rsidR="00CB66C4" w:rsidRPr="00962780">
        <w:rPr>
          <w:b/>
          <w:bCs/>
          <w:sz w:val="28"/>
          <w:szCs w:val="28"/>
        </w:rPr>
        <w:t xml:space="preserve">Ainsworth B.E., </w:t>
      </w:r>
      <w:proofErr w:type="spellStart"/>
      <w:r w:rsidR="00CB66C4" w:rsidRPr="00962780">
        <w:rPr>
          <w:b/>
          <w:bCs/>
          <w:sz w:val="28"/>
          <w:szCs w:val="28"/>
        </w:rPr>
        <w:t>Haskell</w:t>
      </w:r>
      <w:proofErr w:type="spellEnd"/>
      <w:r w:rsidR="00CB66C4" w:rsidRPr="00962780">
        <w:rPr>
          <w:b/>
          <w:bCs/>
          <w:sz w:val="28"/>
          <w:szCs w:val="28"/>
        </w:rPr>
        <w:t xml:space="preserve"> W.L., </w:t>
      </w:r>
      <w:proofErr w:type="spellStart"/>
      <w:r w:rsidR="00CB66C4" w:rsidRPr="00962780">
        <w:rPr>
          <w:b/>
          <w:bCs/>
          <w:sz w:val="28"/>
          <w:szCs w:val="28"/>
        </w:rPr>
        <w:t>Whitt</w:t>
      </w:r>
      <w:proofErr w:type="spellEnd"/>
      <w:r w:rsidR="00CB66C4" w:rsidRPr="00962780">
        <w:rPr>
          <w:b/>
          <w:bCs/>
          <w:sz w:val="28"/>
          <w:szCs w:val="28"/>
        </w:rPr>
        <w:t> M.C., et al.</w:t>
      </w:r>
      <w:r w:rsidR="00CB66C4" w:rsidRPr="00962780">
        <w:rPr>
          <w:sz w:val="28"/>
          <w:szCs w:val="28"/>
        </w:rPr>
        <w:t xml:space="preserve"> Compendium of </w:t>
      </w:r>
      <w:proofErr w:type="spellStart"/>
      <w:r w:rsidR="00CB66C4" w:rsidRPr="00962780">
        <w:rPr>
          <w:sz w:val="28"/>
          <w:szCs w:val="28"/>
        </w:rPr>
        <w:t>physical</w:t>
      </w:r>
      <w:proofErr w:type="spellEnd"/>
      <w:r w:rsidR="00CB66C4" w:rsidRPr="00962780">
        <w:rPr>
          <w:sz w:val="28"/>
          <w:szCs w:val="28"/>
        </w:rPr>
        <w:t xml:space="preserve"> </w:t>
      </w:r>
      <w:proofErr w:type="spellStart"/>
      <w:r w:rsidR="00CB66C4" w:rsidRPr="00962780">
        <w:rPr>
          <w:sz w:val="28"/>
          <w:szCs w:val="28"/>
        </w:rPr>
        <w:t>activities</w:t>
      </w:r>
      <w:proofErr w:type="spellEnd"/>
      <w:r w:rsidR="00CB66C4" w:rsidRPr="00962780">
        <w:rPr>
          <w:sz w:val="28"/>
          <w:szCs w:val="28"/>
        </w:rPr>
        <w:t xml:space="preserve">: an update of </w:t>
      </w:r>
      <w:proofErr w:type="spellStart"/>
      <w:r w:rsidR="00CB66C4" w:rsidRPr="00962780">
        <w:rPr>
          <w:sz w:val="28"/>
          <w:szCs w:val="28"/>
        </w:rPr>
        <w:t>activity</w:t>
      </w:r>
      <w:proofErr w:type="spellEnd"/>
      <w:r w:rsidR="00CB66C4" w:rsidRPr="00962780">
        <w:rPr>
          <w:sz w:val="28"/>
          <w:szCs w:val="28"/>
        </w:rPr>
        <w:t xml:space="preserve"> codes and MET </w:t>
      </w:r>
      <w:proofErr w:type="spellStart"/>
      <w:r w:rsidR="00CB66C4" w:rsidRPr="00962780">
        <w:rPr>
          <w:sz w:val="28"/>
          <w:szCs w:val="28"/>
        </w:rPr>
        <w:t>intensities</w:t>
      </w:r>
      <w:proofErr w:type="spellEnd"/>
      <w:r w:rsidR="00CB66C4" w:rsidRPr="00962780">
        <w:rPr>
          <w:i/>
          <w:iCs/>
          <w:sz w:val="28"/>
          <w:szCs w:val="28"/>
        </w:rPr>
        <w:t xml:space="preserve"> Med </w:t>
      </w:r>
      <w:proofErr w:type="spellStart"/>
      <w:r w:rsidR="00CB66C4" w:rsidRPr="00962780">
        <w:rPr>
          <w:i/>
          <w:iCs/>
          <w:sz w:val="28"/>
          <w:szCs w:val="28"/>
        </w:rPr>
        <w:t>Sci</w:t>
      </w:r>
      <w:proofErr w:type="spellEnd"/>
      <w:r w:rsidR="00CB66C4" w:rsidRPr="00962780">
        <w:rPr>
          <w:i/>
          <w:iCs/>
          <w:sz w:val="28"/>
          <w:szCs w:val="28"/>
        </w:rPr>
        <w:t xml:space="preserve"> Sports </w:t>
      </w:r>
      <w:proofErr w:type="spellStart"/>
      <w:r w:rsidR="00CB66C4" w:rsidRPr="00962780">
        <w:rPr>
          <w:i/>
          <w:iCs/>
          <w:sz w:val="28"/>
          <w:szCs w:val="28"/>
        </w:rPr>
        <w:t>Exerc</w:t>
      </w:r>
      <w:proofErr w:type="spellEnd"/>
      <w:r w:rsidR="00CB66C4" w:rsidRPr="00962780">
        <w:rPr>
          <w:sz w:val="28"/>
          <w:szCs w:val="28"/>
        </w:rPr>
        <w:t> 2000.</w:t>
      </w:r>
    </w:p>
    <w:p w:rsidR="00E52B5E" w:rsidRPr="00962780" w:rsidRDefault="00803A55" w:rsidP="006A6B6D">
      <w:pPr>
        <w:autoSpaceDE w:val="0"/>
        <w:autoSpaceDN w:val="0"/>
        <w:adjustRightInd w:val="0"/>
        <w:ind w:right="-567"/>
        <w:jc w:val="mediumKashida"/>
        <w:outlineLvl w:val="0"/>
        <w:rPr>
          <w:bCs/>
          <w:iCs/>
          <w:color w:val="000000"/>
          <w:sz w:val="28"/>
          <w:szCs w:val="28"/>
        </w:rPr>
      </w:pPr>
      <w:r w:rsidRPr="00962780">
        <w:rPr>
          <w:b/>
          <w:bCs/>
          <w:sz w:val="28"/>
          <w:szCs w:val="28"/>
        </w:rPr>
        <w:t xml:space="preserve">2/ </w:t>
      </w:r>
      <w:r w:rsidR="00CB66C4" w:rsidRPr="00962780">
        <w:rPr>
          <w:b/>
          <w:bCs/>
          <w:sz w:val="28"/>
          <w:szCs w:val="28"/>
        </w:rPr>
        <w:t xml:space="preserve">(a) </w:t>
      </w:r>
      <w:proofErr w:type="spellStart"/>
      <w:r w:rsidR="00CB66C4" w:rsidRPr="00962780">
        <w:rPr>
          <w:b/>
          <w:bCs/>
          <w:sz w:val="28"/>
          <w:szCs w:val="28"/>
        </w:rPr>
        <w:t>Åstrand</w:t>
      </w:r>
      <w:proofErr w:type="spellEnd"/>
      <w:r w:rsidR="00CB66C4" w:rsidRPr="00962780">
        <w:rPr>
          <w:b/>
          <w:bCs/>
          <w:sz w:val="28"/>
          <w:szCs w:val="28"/>
        </w:rPr>
        <w:t xml:space="preserve"> I., </w:t>
      </w:r>
      <w:proofErr w:type="spellStart"/>
      <w:r w:rsidR="00CB66C4" w:rsidRPr="00962780">
        <w:rPr>
          <w:b/>
          <w:bCs/>
          <w:sz w:val="28"/>
          <w:szCs w:val="28"/>
        </w:rPr>
        <w:t>Åstrand</w:t>
      </w:r>
      <w:proofErr w:type="spellEnd"/>
      <w:r w:rsidR="00CB66C4" w:rsidRPr="00962780">
        <w:rPr>
          <w:b/>
          <w:bCs/>
          <w:sz w:val="28"/>
          <w:szCs w:val="28"/>
        </w:rPr>
        <w:t> P.O., Christensen E.H., et al.</w:t>
      </w:r>
      <w:r w:rsidR="00CB66C4" w:rsidRPr="00962780">
        <w:rPr>
          <w:sz w:val="28"/>
          <w:szCs w:val="28"/>
        </w:rPr>
        <w:t xml:space="preserve"> Intermittent </w:t>
      </w:r>
      <w:proofErr w:type="spellStart"/>
      <w:r w:rsidR="00CB66C4" w:rsidRPr="00962780">
        <w:rPr>
          <w:sz w:val="28"/>
          <w:szCs w:val="28"/>
        </w:rPr>
        <w:t>muscular</w:t>
      </w:r>
      <w:proofErr w:type="spellEnd"/>
      <w:r w:rsidR="00CB66C4" w:rsidRPr="00962780">
        <w:rPr>
          <w:sz w:val="28"/>
          <w:szCs w:val="28"/>
        </w:rPr>
        <w:t xml:space="preserve"> </w:t>
      </w:r>
      <w:proofErr w:type="spellStart"/>
      <w:r w:rsidR="00CB66C4" w:rsidRPr="00962780">
        <w:rPr>
          <w:sz w:val="28"/>
          <w:szCs w:val="28"/>
        </w:rPr>
        <w:t>work</w:t>
      </w:r>
      <w:proofErr w:type="spellEnd"/>
      <w:r w:rsidR="00CB66C4" w:rsidRPr="00962780">
        <w:rPr>
          <w:i/>
          <w:iCs/>
          <w:sz w:val="28"/>
          <w:szCs w:val="28"/>
        </w:rPr>
        <w:t xml:space="preserve"> Acta </w:t>
      </w:r>
      <w:proofErr w:type="spellStart"/>
      <w:r w:rsidR="00CB66C4" w:rsidRPr="00962780">
        <w:rPr>
          <w:i/>
          <w:iCs/>
          <w:sz w:val="28"/>
          <w:szCs w:val="28"/>
        </w:rPr>
        <w:t>Physiol</w:t>
      </w:r>
      <w:proofErr w:type="spellEnd"/>
      <w:r w:rsidR="00CB66C4" w:rsidRPr="00962780">
        <w:rPr>
          <w:i/>
          <w:iCs/>
          <w:sz w:val="28"/>
          <w:szCs w:val="28"/>
        </w:rPr>
        <w:t xml:space="preserve"> </w:t>
      </w:r>
      <w:proofErr w:type="spellStart"/>
      <w:r w:rsidR="00CB66C4" w:rsidRPr="00962780">
        <w:rPr>
          <w:i/>
          <w:iCs/>
          <w:sz w:val="28"/>
          <w:szCs w:val="28"/>
        </w:rPr>
        <w:t>Scand</w:t>
      </w:r>
      <w:proofErr w:type="spellEnd"/>
      <w:r w:rsidR="00CB66C4" w:rsidRPr="00962780">
        <w:rPr>
          <w:sz w:val="28"/>
          <w:szCs w:val="28"/>
        </w:rPr>
        <w:t xml:space="preserve"> 1960 ;   Jones N.L. </w:t>
      </w:r>
      <w:proofErr w:type="spellStart"/>
      <w:r w:rsidR="00CB66C4" w:rsidRPr="00962780">
        <w:rPr>
          <w:sz w:val="28"/>
          <w:szCs w:val="28"/>
        </w:rPr>
        <w:t>Clinical</w:t>
      </w:r>
      <w:proofErr w:type="spellEnd"/>
      <w:r w:rsidR="00CB66C4" w:rsidRPr="00962780">
        <w:rPr>
          <w:sz w:val="28"/>
          <w:szCs w:val="28"/>
        </w:rPr>
        <w:t xml:space="preserve"> </w:t>
      </w:r>
      <w:proofErr w:type="spellStart"/>
      <w:r w:rsidR="00CB66C4" w:rsidRPr="00962780">
        <w:rPr>
          <w:sz w:val="28"/>
          <w:szCs w:val="28"/>
        </w:rPr>
        <w:t>exercise</w:t>
      </w:r>
      <w:proofErr w:type="spellEnd"/>
      <w:r w:rsidR="00CB66C4" w:rsidRPr="00962780">
        <w:rPr>
          <w:sz w:val="28"/>
          <w:szCs w:val="28"/>
        </w:rPr>
        <w:t xml:space="preserve"> </w:t>
      </w:r>
      <w:proofErr w:type="spellStart"/>
      <w:r w:rsidR="00CB66C4" w:rsidRPr="00962780">
        <w:rPr>
          <w:sz w:val="28"/>
          <w:szCs w:val="28"/>
        </w:rPr>
        <w:t>testing</w:t>
      </w:r>
      <w:proofErr w:type="spellEnd"/>
      <w:proofErr w:type="gramStart"/>
      <w:r w:rsidR="00CB66C4" w:rsidRPr="00962780">
        <w:rPr>
          <w:i/>
          <w:iCs/>
          <w:sz w:val="28"/>
          <w:szCs w:val="28"/>
        </w:rPr>
        <w:t> </w:t>
      </w:r>
      <w:r w:rsidR="00CB66C4" w:rsidRPr="00962780">
        <w:rPr>
          <w:sz w:val="28"/>
          <w:szCs w:val="28"/>
        </w:rPr>
        <w:t> :</w:t>
      </w:r>
      <w:proofErr w:type="gramEnd"/>
      <w:r w:rsidR="00CB66C4" w:rsidRPr="00962780">
        <w:rPr>
          <w:sz w:val="28"/>
          <w:szCs w:val="28"/>
        </w:rPr>
        <w:t xml:space="preserve"> WB </w:t>
      </w:r>
      <w:proofErr w:type="spellStart"/>
      <w:r w:rsidR="00CB66C4" w:rsidRPr="00962780">
        <w:rPr>
          <w:sz w:val="28"/>
          <w:szCs w:val="28"/>
        </w:rPr>
        <w:t>Saunders</w:t>
      </w:r>
      <w:proofErr w:type="spellEnd"/>
      <w:r w:rsidR="00CB66C4" w:rsidRPr="00962780">
        <w:rPr>
          <w:sz w:val="28"/>
          <w:szCs w:val="28"/>
        </w:rPr>
        <w:t xml:space="preserve"> </w:t>
      </w:r>
      <w:proofErr w:type="spellStart"/>
      <w:r w:rsidR="00CB66C4" w:rsidRPr="00962780">
        <w:rPr>
          <w:sz w:val="28"/>
          <w:szCs w:val="28"/>
        </w:rPr>
        <w:t>Company</w:t>
      </w:r>
      <w:proofErr w:type="spellEnd"/>
      <w:r w:rsidR="00CB66C4" w:rsidRPr="00962780">
        <w:rPr>
          <w:sz w:val="28"/>
          <w:szCs w:val="28"/>
        </w:rPr>
        <w:t> (1997). </w:t>
      </w:r>
    </w:p>
    <w:p w:rsidR="00CB66C4" w:rsidRPr="00962780" w:rsidRDefault="00CB66C4" w:rsidP="00CB66C4">
      <w:pPr>
        <w:spacing w:after="200" w:line="276" w:lineRule="auto"/>
        <w:rPr>
          <w:b/>
          <w:bCs/>
          <w:sz w:val="28"/>
          <w:szCs w:val="28"/>
        </w:rPr>
      </w:pPr>
    </w:p>
    <w:p w:rsidR="00CB66C4" w:rsidRPr="00962780" w:rsidRDefault="00803A55" w:rsidP="00CB66C4">
      <w:pPr>
        <w:spacing w:after="200" w:line="276" w:lineRule="auto"/>
        <w:rPr>
          <w:sz w:val="28"/>
          <w:szCs w:val="28"/>
        </w:rPr>
      </w:pPr>
      <w:r w:rsidRPr="00962780">
        <w:rPr>
          <w:b/>
          <w:bCs/>
          <w:sz w:val="28"/>
          <w:szCs w:val="28"/>
        </w:rPr>
        <w:t>3</w:t>
      </w:r>
      <w:r w:rsidR="006059B0" w:rsidRPr="00962780">
        <w:rPr>
          <w:b/>
          <w:bCs/>
          <w:sz w:val="28"/>
          <w:szCs w:val="28"/>
        </w:rPr>
        <w:t xml:space="preserve">/ </w:t>
      </w:r>
      <w:proofErr w:type="spellStart"/>
      <w:r w:rsidR="006059B0" w:rsidRPr="00962780">
        <w:rPr>
          <w:b/>
          <w:bCs/>
          <w:sz w:val="28"/>
          <w:szCs w:val="28"/>
        </w:rPr>
        <w:t>Bendell</w:t>
      </w:r>
      <w:proofErr w:type="spellEnd"/>
      <w:r w:rsidR="006059B0" w:rsidRPr="00962780">
        <w:rPr>
          <w:b/>
          <w:bCs/>
          <w:sz w:val="28"/>
          <w:szCs w:val="28"/>
        </w:rPr>
        <w:t> J.R:</w:t>
      </w:r>
      <w:r w:rsidR="006059B0" w:rsidRPr="00962780">
        <w:rPr>
          <w:sz w:val="28"/>
          <w:szCs w:val="28"/>
        </w:rPr>
        <w:t xml:space="preserve"> Muscle, molécules et mouvement. London, Heinemann 1969</w:t>
      </w:r>
    </w:p>
    <w:p w:rsidR="00CB66C4" w:rsidRPr="00962780" w:rsidRDefault="00803A55" w:rsidP="00CB66C4">
      <w:pPr>
        <w:spacing w:after="200" w:line="276" w:lineRule="auto"/>
        <w:rPr>
          <w:sz w:val="28"/>
          <w:szCs w:val="28"/>
        </w:rPr>
      </w:pPr>
      <w:r w:rsidRPr="00962780">
        <w:rPr>
          <w:b/>
          <w:bCs/>
          <w:sz w:val="28"/>
          <w:szCs w:val="28"/>
        </w:rPr>
        <w:t>4</w:t>
      </w:r>
      <w:r w:rsidR="00CB66C4" w:rsidRPr="00962780">
        <w:rPr>
          <w:sz w:val="28"/>
          <w:szCs w:val="28"/>
        </w:rPr>
        <w:t xml:space="preserve">/ </w:t>
      </w:r>
      <w:proofErr w:type="spellStart"/>
      <w:r w:rsidR="00CB66C4" w:rsidRPr="00962780">
        <w:rPr>
          <w:b/>
          <w:bCs/>
          <w:sz w:val="28"/>
          <w:szCs w:val="28"/>
        </w:rPr>
        <w:t>Berthouze</w:t>
      </w:r>
      <w:proofErr w:type="spellEnd"/>
      <w:r w:rsidR="00CB66C4" w:rsidRPr="00962780">
        <w:rPr>
          <w:b/>
          <w:bCs/>
          <w:sz w:val="28"/>
          <w:szCs w:val="28"/>
        </w:rPr>
        <w:t xml:space="preserve"> S.E., </w:t>
      </w:r>
      <w:proofErr w:type="spellStart"/>
      <w:r w:rsidR="00CB66C4" w:rsidRPr="00962780">
        <w:rPr>
          <w:b/>
          <w:bCs/>
          <w:sz w:val="28"/>
          <w:szCs w:val="28"/>
        </w:rPr>
        <w:t>Minaire</w:t>
      </w:r>
      <w:proofErr w:type="spellEnd"/>
      <w:r w:rsidR="00CB66C4" w:rsidRPr="00962780">
        <w:rPr>
          <w:b/>
          <w:bCs/>
          <w:sz w:val="28"/>
          <w:szCs w:val="28"/>
        </w:rPr>
        <w:t xml:space="preserve"> P.M., </w:t>
      </w:r>
      <w:proofErr w:type="spellStart"/>
      <w:r w:rsidR="00CB66C4" w:rsidRPr="00962780">
        <w:rPr>
          <w:b/>
          <w:bCs/>
          <w:sz w:val="28"/>
          <w:szCs w:val="28"/>
        </w:rPr>
        <w:t>Castells</w:t>
      </w:r>
      <w:proofErr w:type="spellEnd"/>
      <w:r w:rsidR="00CB66C4" w:rsidRPr="00962780">
        <w:rPr>
          <w:b/>
          <w:bCs/>
          <w:sz w:val="28"/>
          <w:szCs w:val="28"/>
        </w:rPr>
        <w:t> J., et al.</w:t>
      </w:r>
      <w:r w:rsidR="00CB66C4" w:rsidRPr="00962780">
        <w:rPr>
          <w:sz w:val="28"/>
          <w:szCs w:val="28"/>
        </w:rPr>
        <w:t xml:space="preserve"> Relationship </w:t>
      </w:r>
      <w:proofErr w:type="spellStart"/>
      <w:r w:rsidR="00CB66C4" w:rsidRPr="00962780">
        <w:rPr>
          <w:sz w:val="28"/>
          <w:szCs w:val="28"/>
        </w:rPr>
        <w:t>between</w:t>
      </w:r>
      <w:proofErr w:type="spellEnd"/>
      <w:r w:rsidR="00CB66C4" w:rsidRPr="00962780">
        <w:rPr>
          <w:sz w:val="28"/>
          <w:szCs w:val="28"/>
        </w:rPr>
        <w:t xml:space="preserve"> </w:t>
      </w:r>
      <w:proofErr w:type="spellStart"/>
      <w:r w:rsidR="00CB66C4" w:rsidRPr="00962780">
        <w:rPr>
          <w:sz w:val="28"/>
          <w:szCs w:val="28"/>
        </w:rPr>
        <w:t>habitual</w:t>
      </w:r>
      <w:proofErr w:type="spellEnd"/>
      <w:r w:rsidR="00CB66C4" w:rsidRPr="00962780">
        <w:rPr>
          <w:sz w:val="28"/>
          <w:szCs w:val="28"/>
        </w:rPr>
        <w:t xml:space="preserve"> </w:t>
      </w:r>
      <w:proofErr w:type="spellStart"/>
      <w:r w:rsidR="00CB66C4" w:rsidRPr="00962780">
        <w:rPr>
          <w:sz w:val="28"/>
          <w:szCs w:val="28"/>
        </w:rPr>
        <w:t>daily</w:t>
      </w:r>
      <w:proofErr w:type="spellEnd"/>
      <w:r w:rsidR="00CB66C4" w:rsidRPr="00962780">
        <w:rPr>
          <w:sz w:val="28"/>
          <w:szCs w:val="28"/>
        </w:rPr>
        <w:t xml:space="preserve"> </w:t>
      </w:r>
      <w:proofErr w:type="spellStart"/>
      <w:r w:rsidR="00CB66C4" w:rsidRPr="00962780">
        <w:rPr>
          <w:sz w:val="28"/>
          <w:szCs w:val="28"/>
        </w:rPr>
        <w:t>energy</w:t>
      </w:r>
      <w:proofErr w:type="spellEnd"/>
      <w:r w:rsidR="00CB66C4" w:rsidRPr="00962780">
        <w:rPr>
          <w:sz w:val="28"/>
          <w:szCs w:val="28"/>
        </w:rPr>
        <w:t xml:space="preserve"> </w:t>
      </w:r>
      <w:proofErr w:type="spellStart"/>
      <w:r w:rsidR="00CB66C4" w:rsidRPr="00962780">
        <w:rPr>
          <w:sz w:val="28"/>
          <w:szCs w:val="28"/>
        </w:rPr>
        <w:t>expenditure</w:t>
      </w:r>
      <w:proofErr w:type="spellEnd"/>
      <w:r w:rsidR="00CB66C4" w:rsidRPr="00962780">
        <w:rPr>
          <w:sz w:val="28"/>
          <w:szCs w:val="28"/>
        </w:rPr>
        <w:t xml:space="preserve"> and maximal </w:t>
      </w:r>
      <w:proofErr w:type="spellStart"/>
      <w:r w:rsidR="00CB66C4" w:rsidRPr="00962780">
        <w:rPr>
          <w:sz w:val="28"/>
          <w:szCs w:val="28"/>
        </w:rPr>
        <w:t>oxygen</w:t>
      </w:r>
      <w:proofErr w:type="spellEnd"/>
      <w:r w:rsidR="00CB66C4" w:rsidRPr="00962780">
        <w:rPr>
          <w:sz w:val="28"/>
          <w:szCs w:val="28"/>
        </w:rPr>
        <w:t xml:space="preserve"> </w:t>
      </w:r>
      <w:proofErr w:type="spellStart"/>
      <w:r w:rsidR="00CB66C4" w:rsidRPr="00962780">
        <w:rPr>
          <w:sz w:val="28"/>
          <w:szCs w:val="28"/>
        </w:rPr>
        <w:t>uptake</w:t>
      </w:r>
      <w:proofErr w:type="spellEnd"/>
      <w:r w:rsidR="00CB66C4" w:rsidRPr="00962780">
        <w:rPr>
          <w:i/>
          <w:iCs/>
          <w:sz w:val="28"/>
          <w:szCs w:val="28"/>
        </w:rPr>
        <w:t xml:space="preserve"> Med </w:t>
      </w:r>
      <w:proofErr w:type="spellStart"/>
      <w:r w:rsidR="00CB66C4" w:rsidRPr="00962780">
        <w:rPr>
          <w:i/>
          <w:iCs/>
          <w:sz w:val="28"/>
          <w:szCs w:val="28"/>
        </w:rPr>
        <w:t>Sci</w:t>
      </w:r>
      <w:proofErr w:type="spellEnd"/>
      <w:r w:rsidR="00CB66C4" w:rsidRPr="00962780">
        <w:rPr>
          <w:i/>
          <w:iCs/>
          <w:sz w:val="28"/>
          <w:szCs w:val="28"/>
        </w:rPr>
        <w:t xml:space="preserve"> Sports </w:t>
      </w:r>
      <w:proofErr w:type="spellStart"/>
      <w:r w:rsidR="00CB66C4" w:rsidRPr="00962780">
        <w:rPr>
          <w:i/>
          <w:iCs/>
          <w:sz w:val="28"/>
          <w:szCs w:val="28"/>
        </w:rPr>
        <w:t>Exerc</w:t>
      </w:r>
      <w:proofErr w:type="spellEnd"/>
      <w:r w:rsidR="00CB66C4" w:rsidRPr="00962780">
        <w:rPr>
          <w:sz w:val="28"/>
          <w:szCs w:val="28"/>
        </w:rPr>
        <w:t> 1995.</w:t>
      </w:r>
    </w:p>
    <w:p w:rsidR="00CB66C4" w:rsidRPr="00962780" w:rsidRDefault="00803A55" w:rsidP="00CB66C4">
      <w:pPr>
        <w:spacing w:after="200" w:line="276" w:lineRule="auto"/>
        <w:rPr>
          <w:sz w:val="28"/>
          <w:szCs w:val="28"/>
        </w:rPr>
      </w:pPr>
      <w:r w:rsidRPr="00962780">
        <w:rPr>
          <w:b/>
          <w:bCs/>
          <w:sz w:val="28"/>
          <w:szCs w:val="28"/>
        </w:rPr>
        <w:t>5</w:t>
      </w:r>
      <w:r w:rsidR="00CB66C4" w:rsidRPr="00962780">
        <w:rPr>
          <w:b/>
          <w:bCs/>
          <w:sz w:val="28"/>
          <w:szCs w:val="28"/>
        </w:rPr>
        <w:t>/</w:t>
      </w:r>
      <w:r w:rsidR="00CB66C4" w:rsidRPr="00962780">
        <w:rPr>
          <w:sz w:val="28"/>
          <w:szCs w:val="28"/>
        </w:rPr>
        <w:t xml:space="preserve"> </w:t>
      </w:r>
      <w:r w:rsidR="00CB66C4" w:rsidRPr="00962780">
        <w:rPr>
          <w:b/>
          <w:bCs/>
          <w:sz w:val="28"/>
          <w:szCs w:val="28"/>
        </w:rPr>
        <w:t xml:space="preserve">Bernard S., Leblanc P., </w:t>
      </w:r>
      <w:proofErr w:type="spellStart"/>
      <w:r w:rsidR="00CB66C4" w:rsidRPr="00962780">
        <w:rPr>
          <w:b/>
          <w:bCs/>
          <w:sz w:val="28"/>
          <w:szCs w:val="28"/>
        </w:rPr>
        <w:t>Whittom</w:t>
      </w:r>
      <w:proofErr w:type="spellEnd"/>
      <w:r w:rsidR="00CB66C4" w:rsidRPr="00962780">
        <w:rPr>
          <w:b/>
          <w:bCs/>
          <w:sz w:val="28"/>
          <w:szCs w:val="28"/>
        </w:rPr>
        <w:t> F., et al.</w:t>
      </w:r>
      <w:r w:rsidR="00CB66C4" w:rsidRPr="00962780">
        <w:rPr>
          <w:sz w:val="28"/>
          <w:szCs w:val="28"/>
        </w:rPr>
        <w:t xml:space="preserve"> </w:t>
      </w:r>
      <w:proofErr w:type="spellStart"/>
      <w:r w:rsidR="00CB66C4" w:rsidRPr="00962780">
        <w:rPr>
          <w:sz w:val="28"/>
          <w:szCs w:val="28"/>
        </w:rPr>
        <w:t>Peripheral</w:t>
      </w:r>
      <w:proofErr w:type="spellEnd"/>
      <w:r w:rsidR="00CB66C4" w:rsidRPr="00962780">
        <w:rPr>
          <w:sz w:val="28"/>
          <w:szCs w:val="28"/>
        </w:rPr>
        <w:t xml:space="preserve"> muscle </w:t>
      </w:r>
      <w:proofErr w:type="spellStart"/>
      <w:r w:rsidR="00CB66C4" w:rsidRPr="00962780">
        <w:rPr>
          <w:sz w:val="28"/>
          <w:szCs w:val="28"/>
        </w:rPr>
        <w:t>weakness</w:t>
      </w:r>
      <w:proofErr w:type="spellEnd"/>
      <w:r w:rsidR="00CB66C4" w:rsidRPr="00962780">
        <w:rPr>
          <w:sz w:val="28"/>
          <w:szCs w:val="28"/>
        </w:rPr>
        <w:t xml:space="preserve"> in patients </w:t>
      </w:r>
      <w:proofErr w:type="spellStart"/>
      <w:r w:rsidR="00CB66C4" w:rsidRPr="00962780">
        <w:rPr>
          <w:sz w:val="28"/>
          <w:szCs w:val="28"/>
        </w:rPr>
        <w:t>with</w:t>
      </w:r>
      <w:proofErr w:type="spellEnd"/>
      <w:r w:rsidR="00CB66C4" w:rsidRPr="00962780">
        <w:rPr>
          <w:sz w:val="28"/>
          <w:szCs w:val="28"/>
        </w:rPr>
        <w:t xml:space="preserve"> </w:t>
      </w:r>
      <w:proofErr w:type="spellStart"/>
      <w:r w:rsidR="00CB66C4" w:rsidRPr="00962780">
        <w:rPr>
          <w:sz w:val="28"/>
          <w:szCs w:val="28"/>
        </w:rPr>
        <w:t>chronic</w:t>
      </w:r>
      <w:proofErr w:type="spellEnd"/>
      <w:r w:rsidR="00CB66C4" w:rsidRPr="00962780">
        <w:rPr>
          <w:sz w:val="28"/>
          <w:szCs w:val="28"/>
        </w:rPr>
        <w:t xml:space="preserve"> obstructive </w:t>
      </w:r>
      <w:proofErr w:type="spellStart"/>
      <w:r w:rsidR="00CB66C4" w:rsidRPr="00962780">
        <w:rPr>
          <w:sz w:val="28"/>
          <w:szCs w:val="28"/>
        </w:rPr>
        <w:t>pulmonary</w:t>
      </w:r>
      <w:proofErr w:type="spellEnd"/>
      <w:r w:rsidR="00CB66C4" w:rsidRPr="00962780">
        <w:rPr>
          <w:sz w:val="28"/>
          <w:szCs w:val="28"/>
        </w:rPr>
        <w:t xml:space="preserve"> </w:t>
      </w:r>
      <w:proofErr w:type="spellStart"/>
      <w:r w:rsidR="00CB66C4" w:rsidRPr="00962780">
        <w:rPr>
          <w:sz w:val="28"/>
          <w:szCs w:val="28"/>
        </w:rPr>
        <w:t>disease</w:t>
      </w:r>
      <w:proofErr w:type="spellEnd"/>
      <w:r w:rsidR="00CB66C4" w:rsidRPr="00962780">
        <w:rPr>
          <w:i/>
          <w:iCs/>
          <w:sz w:val="28"/>
          <w:szCs w:val="28"/>
        </w:rPr>
        <w:t xml:space="preserve"> Am J </w:t>
      </w:r>
      <w:proofErr w:type="spellStart"/>
      <w:r w:rsidR="00CB66C4" w:rsidRPr="00962780">
        <w:rPr>
          <w:i/>
          <w:iCs/>
          <w:sz w:val="28"/>
          <w:szCs w:val="28"/>
        </w:rPr>
        <w:t>Respir</w:t>
      </w:r>
      <w:proofErr w:type="spellEnd"/>
      <w:r w:rsidR="00CB66C4" w:rsidRPr="00962780">
        <w:rPr>
          <w:i/>
          <w:iCs/>
          <w:sz w:val="28"/>
          <w:szCs w:val="28"/>
        </w:rPr>
        <w:t xml:space="preserve"> </w:t>
      </w:r>
      <w:proofErr w:type="spellStart"/>
      <w:r w:rsidR="00CB66C4" w:rsidRPr="00962780">
        <w:rPr>
          <w:i/>
          <w:iCs/>
          <w:sz w:val="28"/>
          <w:szCs w:val="28"/>
        </w:rPr>
        <w:t>Crit</w:t>
      </w:r>
      <w:proofErr w:type="spellEnd"/>
      <w:r w:rsidR="00CB66C4" w:rsidRPr="00962780">
        <w:rPr>
          <w:i/>
          <w:iCs/>
          <w:sz w:val="28"/>
          <w:szCs w:val="28"/>
        </w:rPr>
        <w:t xml:space="preserve"> Care Med</w:t>
      </w:r>
      <w:r w:rsidR="00CB66C4" w:rsidRPr="00962780">
        <w:rPr>
          <w:sz w:val="28"/>
          <w:szCs w:val="28"/>
        </w:rPr>
        <w:t> 1998.</w:t>
      </w:r>
    </w:p>
    <w:p w:rsidR="006059B0" w:rsidRPr="00962780" w:rsidRDefault="00803A55" w:rsidP="006A6B6D">
      <w:pPr>
        <w:spacing w:before="100" w:beforeAutospacing="1" w:after="100" w:afterAutospacing="1"/>
        <w:jc w:val="mediumKashida"/>
        <w:rPr>
          <w:sz w:val="28"/>
          <w:szCs w:val="28"/>
        </w:rPr>
      </w:pPr>
      <w:r w:rsidRPr="00962780">
        <w:rPr>
          <w:b/>
          <w:bCs/>
          <w:sz w:val="28"/>
          <w:szCs w:val="28"/>
        </w:rPr>
        <w:t>6</w:t>
      </w:r>
      <w:r w:rsidR="006059B0" w:rsidRPr="00962780">
        <w:rPr>
          <w:b/>
          <w:bCs/>
          <w:sz w:val="28"/>
          <w:szCs w:val="28"/>
        </w:rPr>
        <w:t>/ Bouchard, C. (2000).</w:t>
      </w:r>
      <w:r w:rsidR="006059B0" w:rsidRPr="00962780">
        <w:rPr>
          <w:sz w:val="28"/>
          <w:szCs w:val="28"/>
        </w:rPr>
        <w:t xml:space="preserve"> « Introduction », dans C. Bouchard (éditeur), </w:t>
      </w:r>
      <w:proofErr w:type="spellStart"/>
      <w:r w:rsidR="006059B0" w:rsidRPr="00962780">
        <w:rPr>
          <w:i/>
          <w:iCs/>
          <w:sz w:val="28"/>
          <w:szCs w:val="28"/>
        </w:rPr>
        <w:t>Physical</w:t>
      </w:r>
      <w:proofErr w:type="spellEnd"/>
      <w:r w:rsidR="006059B0" w:rsidRPr="00962780">
        <w:rPr>
          <w:i/>
          <w:iCs/>
          <w:sz w:val="28"/>
          <w:szCs w:val="28"/>
        </w:rPr>
        <w:t xml:space="preserve"> </w:t>
      </w:r>
      <w:proofErr w:type="spellStart"/>
      <w:r w:rsidR="006059B0" w:rsidRPr="00962780">
        <w:rPr>
          <w:i/>
          <w:iCs/>
          <w:sz w:val="28"/>
          <w:szCs w:val="28"/>
        </w:rPr>
        <w:t>Activity</w:t>
      </w:r>
      <w:proofErr w:type="spellEnd"/>
      <w:r w:rsidR="006059B0" w:rsidRPr="00962780">
        <w:rPr>
          <w:i/>
          <w:iCs/>
          <w:sz w:val="28"/>
          <w:szCs w:val="28"/>
        </w:rPr>
        <w:t xml:space="preserve"> and</w:t>
      </w:r>
      <w:r w:rsidR="006059B0" w:rsidRPr="00962780">
        <w:rPr>
          <w:sz w:val="28"/>
          <w:szCs w:val="28"/>
        </w:rPr>
        <w:t xml:space="preserve"> </w:t>
      </w:r>
      <w:proofErr w:type="spellStart"/>
      <w:r w:rsidR="006059B0" w:rsidRPr="00962780">
        <w:rPr>
          <w:i/>
          <w:iCs/>
          <w:sz w:val="28"/>
          <w:szCs w:val="28"/>
        </w:rPr>
        <w:t>Obesity</w:t>
      </w:r>
      <w:proofErr w:type="spellEnd"/>
      <w:r w:rsidR="006059B0" w:rsidRPr="00962780">
        <w:rPr>
          <w:i/>
          <w:iCs/>
          <w:sz w:val="28"/>
          <w:szCs w:val="28"/>
        </w:rPr>
        <w:t>,</w:t>
      </w:r>
      <w:r w:rsidR="006059B0" w:rsidRPr="00962780">
        <w:rPr>
          <w:sz w:val="28"/>
          <w:szCs w:val="28"/>
        </w:rPr>
        <w:t xml:space="preserve"> Champaign, IL, </w:t>
      </w:r>
      <w:proofErr w:type="spellStart"/>
      <w:r w:rsidR="006059B0" w:rsidRPr="00962780">
        <w:rPr>
          <w:sz w:val="28"/>
          <w:szCs w:val="28"/>
        </w:rPr>
        <w:t>Human</w:t>
      </w:r>
      <w:proofErr w:type="spellEnd"/>
      <w:r w:rsidR="006059B0" w:rsidRPr="00962780">
        <w:rPr>
          <w:sz w:val="28"/>
          <w:szCs w:val="28"/>
        </w:rPr>
        <w:t xml:space="preserve"> </w:t>
      </w:r>
      <w:proofErr w:type="spellStart"/>
      <w:r w:rsidR="006059B0" w:rsidRPr="00962780">
        <w:rPr>
          <w:sz w:val="28"/>
          <w:szCs w:val="28"/>
        </w:rPr>
        <w:t>Kinetics</w:t>
      </w:r>
      <w:proofErr w:type="spellEnd"/>
      <w:r w:rsidR="006059B0" w:rsidRPr="00962780">
        <w:rPr>
          <w:sz w:val="28"/>
          <w:szCs w:val="28"/>
        </w:rPr>
        <w:t>, p. 3-19.</w:t>
      </w:r>
    </w:p>
    <w:p w:rsidR="006059B0" w:rsidRPr="00962780" w:rsidRDefault="00803A55" w:rsidP="006A6B6D">
      <w:pPr>
        <w:tabs>
          <w:tab w:val="left" w:pos="1260"/>
        </w:tabs>
        <w:jc w:val="mediumKashida"/>
        <w:rPr>
          <w:rFonts w:asciiTheme="majorBidi" w:hAnsiTheme="majorBidi" w:cstheme="majorBidi"/>
          <w:sz w:val="28"/>
          <w:szCs w:val="28"/>
        </w:rPr>
      </w:pPr>
      <w:r w:rsidRPr="00962780">
        <w:rPr>
          <w:rFonts w:asciiTheme="majorBidi" w:hAnsiTheme="majorBidi" w:cstheme="majorBidi"/>
          <w:b/>
          <w:bCs/>
          <w:sz w:val="28"/>
          <w:szCs w:val="28"/>
        </w:rPr>
        <w:t>7</w:t>
      </w:r>
      <w:r w:rsidR="006059B0" w:rsidRPr="00962780">
        <w:rPr>
          <w:rFonts w:asciiTheme="majorBidi" w:hAnsiTheme="majorBidi" w:cstheme="majorBidi"/>
          <w:b/>
          <w:bCs/>
          <w:sz w:val="28"/>
          <w:szCs w:val="28"/>
        </w:rPr>
        <w:t xml:space="preserve">/ Camille </w:t>
      </w:r>
      <w:proofErr w:type="spellStart"/>
      <w:r w:rsidR="006059B0" w:rsidRPr="00962780">
        <w:rPr>
          <w:rFonts w:asciiTheme="majorBidi" w:hAnsiTheme="majorBidi" w:cstheme="majorBidi"/>
          <w:b/>
          <w:bCs/>
          <w:sz w:val="28"/>
          <w:szCs w:val="28"/>
        </w:rPr>
        <w:t>Craplet</w:t>
      </w:r>
      <w:proofErr w:type="spellEnd"/>
      <w:r w:rsidR="006059B0" w:rsidRPr="00962780">
        <w:rPr>
          <w:rFonts w:asciiTheme="majorBidi" w:hAnsiTheme="majorBidi" w:cstheme="majorBidi"/>
          <w:b/>
          <w:bCs/>
          <w:sz w:val="28"/>
          <w:szCs w:val="28"/>
        </w:rPr>
        <w:t xml:space="preserve">, Pascal </w:t>
      </w:r>
      <w:proofErr w:type="spellStart"/>
      <w:r w:rsidR="006059B0" w:rsidRPr="00962780">
        <w:rPr>
          <w:rFonts w:asciiTheme="majorBidi" w:hAnsiTheme="majorBidi" w:cstheme="majorBidi"/>
          <w:b/>
          <w:bCs/>
          <w:sz w:val="28"/>
          <w:szCs w:val="28"/>
        </w:rPr>
        <w:t>Craplet</w:t>
      </w:r>
      <w:proofErr w:type="spellEnd"/>
      <w:r w:rsidR="006059B0" w:rsidRPr="00962780">
        <w:rPr>
          <w:rFonts w:asciiTheme="majorBidi" w:hAnsiTheme="majorBidi" w:cstheme="majorBidi"/>
          <w:b/>
          <w:bCs/>
          <w:sz w:val="28"/>
          <w:szCs w:val="28"/>
        </w:rPr>
        <w:t xml:space="preserve">: </w:t>
      </w:r>
      <w:r w:rsidR="006059B0" w:rsidRPr="00962780">
        <w:rPr>
          <w:rFonts w:asciiTheme="majorBidi" w:hAnsiTheme="majorBidi" w:cstheme="majorBidi"/>
          <w:sz w:val="28"/>
          <w:szCs w:val="28"/>
        </w:rPr>
        <w:t>Physiologie et activité physique ; Vigot 1986.</w:t>
      </w:r>
    </w:p>
    <w:p w:rsidR="006059B0" w:rsidRPr="00962780" w:rsidRDefault="006059B0" w:rsidP="006A6B6D">
      <w:pPr>
        <w:autoSpaceDE w:val="0"/>
        <w:autoSpaceDN w:val="0"/>
        <w:adjustRightInd w:val="0"/>
        <w:ind w:right="-567"/>
        <w:jc w:val="mediumKashida"/>
        <w:outlineLvl w:val="0"/>
        <w:rPr>
          <w:b/>
          <w:bCs/>
          <w:iCs/>
          <w:color w:val="000000"/>
          <w:sz w:val="28"/>
          <w:szCs w:val="28"/>
        </w:rPr>
      </w:pPr>
    </w:p>
    <w:p w:rsidR="00E52B5E" w:rsidRPr="00962780" w:rsidRDefault="00803A55" w:rsidP="006A6B6D">
      <w:pPr>
        <w:autoSpaceDE w:val="0"/>
        <w:autoSpaceDN w:val="0"/>
        <w:adjustRightInd w:val="0"/>
        <w:ind w:right="-567"/>
        <w:jc w:val="mediumKashida"/>
        <w:outlineLvl w:val="0"/>
        <w:rPr>
          <w:bCs/>
          <w:iCs/>
          <w:color w:val="000000"/>
          <w:sz w:val="28"/>
          <w:szCs w:val="28"/>
        </w:rPr>
      </w:pPr>
      <w:r w:rsidRPr="00962780">
        <w:rPr>
          <w:b/>
          <w:bCs/>
          <w:iCs/>
          <w:color w:val="000000"/>
          <w:sz w:val="28"/>
          <w:szCs w:val="28"/>
        </w:rPr>
        <w:t>8</w:t>
      </w:r>
      <w:r w:rsidR="006059B0" w:rsidRPr="00962780">
        <w:rPr>
          <w:b/>
          <w:bCs/>
          <w:iCs/>
          <w:color w:val="000000"/>
          <w:sz w:val="28"/>
          <w:szCs w:val="28"/>
        </w:rPr>
        <w:t xml:space="preserve">/  </w:t>
      </w:r>
      <w:r w:rsidR="00E52B5E" w:rsidRPr="00962780">
        <w:rPr>
          <w:b/>
          <w:bCs/>
          <w:iCs/>
          <w:color w:val="000000"/>
          <w:sz w:val="28"/>
          <w:szCs w:val="28"/>
        </w:rPr>
        <w:t xml:space="preserve">D. B. </w:t>
      </w:r>
      <w:proofErr w:type="spellStart"/>
      <w:r w:rsidR="00E52B5E" w:rsidRPr="00962780">
        <w:rPr>
          <w:b/>
          <w:bCs/>
          <w:iCs/>
          <w:color w:val="000000"/>
          <w:sz w:val="28"/>
          <w:szCs w:val="28"/>
        </w:rPr>
        <w:t>Dill</w:t>
      </w:r>
      <w:proofErr w:type="spellEnd"/>
      <w:r w:rsidR="00E52B5E" w:rsidRPr="00962780">
        <w:rPr>
          <w:bCs/>
          <w:iCs/>
          <w:color w:val="000000"/>
          <w:sz w:val="28"/>
          <w:szCs w:val="28"/>
        </w:rPr>
        <w:t> : histoire de la physiologie de l’exercice, 1968.</w:t>
      </w:r>
    </w:p>
    <w:p w:rsidR="00CB66C4" w:rsidRPr="00962780" w:rsidRDefault="006059B0" w:rsidP="006A6B6D">
      <w:pPr>
        <w:pStyle w:val="Notedebasdepage"/>
        <w:jc w:val="mediumKashida"/>
        <w:rPr>
          <w:b/>
          <w:bCs/>
          <w:sz w:val="28"/>
          <w:szCs w:val="28"/>
        </w:rPr>
      </w:pPr>
      <w:r w:rsidRPr="00962780">
        <w:rPr>
          <w:b/>
          <w:bCs/>
          <w:sz w:val="28"/>
          <w:szCs w:val="28"/>
        </w:rPr>
        <w:t xml:space="preserve">Dos. </w:t>
      </w:r>
      <w:proofErr w:type="spellStart"/>
      <w:r w:rsidRPr="00962780">
        <w:rPr>
          <w:b/>
          <w:bCs/>
          <w:sz w:val="28"/>
          <w:szCs w:val="28"/>
        </w:rPr>
        <w:t>Remedios</w:t>
      </w:r>
      <w:proofErr w:type="spellEnd"/>
      <w:r w:rsidRPr="00962780">
        <w:rPr>
          <w:b/>
          <w:bCs/>
          <w:sz w:val="28"/>
          <w:szCs w:val="28"/>
        </w:rPr>
        <w:t xml:space="preserve">, </w:t>
      </w:r>
      <w:proofErr w:type="spellStart"/>
      <w:r w:rsidRPr="00962780">
        <w:rPr>
          <w:b/>
          <w:bCs/>
          <w:sz w:val="28"/>
          <w:szCs w:val="28"/>
        </w:rPr>
        <w:t>Chhabra</w:t>
      </w:r>
      <w:proofErr w:type="spellEnd"/>
      <w:r w:rsidRPr="00962780">
        <w:rPr>
          <w:b/>
          <w:bCs/>
          <w:sz w:val="28"/>
          <w:szCs w:val="28"/>
        </w:rPr>
        <w:t xml:space="preserve"> et coll.2003</w:t>
      </w:r>
    </w:p>
    <w:p w:rsidR="00CB66C4" w:rsidRPr="00962780" w:rsidRDefault="00CB66C4" w:rsidP="006A6B6D">
      <w:pPr>
        <w:pStyle w:val="Notedebasdepage"/>
        <w:jc w:val="mediumKashida"/>
        <w:rPr>
          <w:b/>
          <w:bCs/>
          <w:sz w:val="28"/>
          <w:szCs w:val="28"/>
        </w:rPr>
      </w:pPr>
    </w:p>
    <w:p w:rsidR="006059B0" w:rsidRPr="00962780" w:rsidRDefault="00803A55" w:rsidP="006A6B6D">
      <w:pPr>
        <w:pStyle w:val="Notedebasdepage"/>
        <w:jc w:val="mediumKashida"/>
        <w:rPr>
          <w:b/>
          <w:bCs/>
          <w:sz w:val="28"/>
          <w:szCs w:val="28"/>
        </w:rPr>
      </w:pPr>
      <w:r w:rsidRPr="00962780">
        <w:rPr>
          <w:b/>
          <w:bCs/>
          <w:sz w:val="28"/>
          <w:szCs w:val="28"/>
        </w:rPr>
        <w:t>9</w:t>
      </w:r>
      <w:r w:rsidR="00CB66C4" w:rsidRPr="00962780">
        <w:rPr>
          <w:b/>
          <w:bCs/>
          <w:sz w:val="28"/>
          <w:szCs w:val="28"/>
        </w:rPr>
        <w:t>/</w:t>
      </w:r>
      <w:r w:rsidR="00CB66C4" w:rsidRPr="00962780">
        <w:rPr>
          <w:sz w:val="28"/>
          <w:szCs w:val="28"/>
        </w:rPr>
        <w:t xml:space="preserve"> </w:t>
      </w:r>
      <w:proofErr w:type="spellStart"/>
      <w:r w:rsidR="00CB66C4" w:rsidRPr="00962780">
        <w:rPr>
          <w:b/>
          <w:bCs/>
          <w:sz w:val="28"/>
          <w:szCs w:val="28"/>
        </w:rPr>
        <w:t>Givoni</w:t>
      </w:r>
      <w:proofErr w:type="spellEnd"/>
      <w:r w:rsidR="00CB66C4" w:rsidRPr="00962780">
        <w:rPr>
          <w:b/>
          <w:bCs/>
          <w:sz w:val="28"/>
          <w:szCs w:val="28"/>
        </w:rPr>
        <w:t> B., Goldman R.F.</w:t>
      </w:r>
      <w:r w:rsidR="00CB66C4" w:rsidRPr="00962780">
        <w:rPr>
          <w:sz w:val="28"/>
          <w:szCs w:val="28"/>
        </w:rPr>
        <w:t xml:space="preserve"> </w:t>
      </w:r>
      <w:proofErr w:type="spellStart"/>
      <w:r w:rsidR="00CB66C4" w:rsidRPr="00962780">
        <w:rPr>
          <w:sz w:val="28"/>
          <w:szCs w:val="28"/>
        </w:rPr>
        <w:t>Predicting</w:t>
      </w:r>
      <w:proofErr w:type="spellEnd"/>
      <w:r w:rsidR="00CB66C4" w:rsidRPr="00962780">
        <w:rPr>
          <w:sz w:val="28"/>
          <w:szCs w:val="28"/>
        </w:rPr>
        <w:t xml:space="preserve"> </w:t>
      </w:r>
      <w:proofErr w:type="spellStart"/>
      <w:r w:rsidR="00CB66C4" w:rsidRPr="00962780">
        <w:rPr>
          <w:sz w:val="28"/>
          <w:szCs w:val="28"/>
        </w:rPr>
        <w:t>metabolic</w:t>
      </w:r>
      <w:proofErr w:type="spellEnd"/>
      <w:r w:rsidR="00CB66C4" w:rsidRPr="00962780">
        <w:rPr>
          <w:sz w:val="28"/>
          <w:szCs w:val="28"/>
        </w:rPr>
        <w:t xml:space="preserve"> </w:t>
      </w:r>
      <w:proofErr w:type="spellStart"/>
      <w:r w:rsidR="00CB66C4" w:rsidRPr="00962780">
        <w:rPr>
          <w:sz w:val="28"/>
          <w:szCs w:val="28"/>
        </w:rPr>
        <w:t>energy</w:t>
      </w:r>
      <w:proofErr w:type="spellEnd"/>
      <w:r w:rsidR="00CB66C4" w:rsidRPr="00962780">
        <w:rPr>
          <w:sz w:val="28"/>
          <w:szCs w:val="28"/>
        </w:rPr>
        <w:t xml:space="preserve"> </w:t>
      </w:r>
      <w:proofErr w:type="spellStart"/>
      <w:r w:rsidR="00CB66C4" w:rsidRPr="00962780">
        <w:rPr>
          <w:sz w:val="28"/>
          <w:szCs w:val="28"/>
        </w:rPr>
        <w:t>cost</w:t>
      </w:r>
      <w:proofErr w:type="spellEnd"/>
      <w:r w:rsidR="00CB66C4" w:rsidRPr="00962780">
        <w:rPr>
          <w:i/>
          <w:iCs/>
          <w:sz w:val="28"/>
          <w:szCs w:val="28"/>
        </w:rPr>
        <w:t xml:space="preserve"> J </w:t>
      </w:r>
      <w:proofErr w:type="spellStart"/>
      <w:r w:rsidR="00CB66C4" w:rsidRPr="00962780">
        <w:rPr>
          <w:i/>
          <w:iCs/>
          <w:sz w:val="28"/>
          <w:szCs w:val="28"/>
        </w:rPr>
        <w:t>Appl</w:t>
      </w:r>
      <w:proofErr w:type="spellEnd"/>
      <w:r w:rsidR="00CB66C4" w:rsidRPr="00962780">
        <w:rPr>
          <w:i/>
          <w:iCs/>
          <w:sz w:val="28"/>
          <w:szCs w:val="28"/>
        </w:rPr>
        <w:t xml:space="preserve"> </w:t>
      </w:r>
      <w:proofErr w:type="spellStart"/>
      <w:r w:rsidR="00CB66C4" w:rsidRPr="00962780">
        <w:rPr>
          <w:i/>
          <w:iCs/>
          <w:sz w:val="28"/>
          <w:szCs w:val="28"/>
        </w:rPr>
        <w:t>Physiol</w:t>
      </w:r>
      <w:proofErr w:type="spellEnd"/>
      <w:r w:rsidR="00CB66C4" w:rsidRPr="00962780">
        <w:rPr>
          <w:sz w:val="28"/>
          <w:szCs w:val="28"/>
        </w:rPr>
        <w:t> 1971</w:t>
      </w:r>
    </w:p>
    <w:p w:rsidR="006059B0" w:rsidRPr="00962780" w:rsidRDefault="00803A55" w:rsidP="00803A55">
      <w:pPr>
        <w:spacing w:before="100" w:beforeAutospacing="1" w:after="100" w:afterAutospacing="1"/>
        <w:jc w:val="mediumKashida"/>
        <w:rPr>
          <w:sz w:val="28"/>
          <w:szCs w:val="28"/>
          <w:lang w:val="en-US"/>
        </w:rPr>
      </w:pPr>
      <w:r w:rsidRPr="00962780">
        <w:rPr>
          <w:b/>
          <w:bCs/>
          <w:sz w:val="28"/>
          <w:szCs w:val="28"/>
        </w:rPr>
        <w:t>10</w:t>
      </w:r>
      <w:r w:rsidR="006059B0" w:rsidRPr="00962780">
        <w:rPr>
          <w:b/>
          <w:bCs/>
          <w:sz w:val="28"/>
          <w:szCs w:val="28"/>
        </w:rPr>
        <w:t xml:space="preserve">/ </w:t>
      </w:r>
      <w:proofErr w:type="spellStart"/>
      <w:r w:rsidR="006059B0" w:rsidRPr="00962780">
        <w:rPr>
          <w:b/>
          <w:bCs/>
          <w:sz w:val="28"/>
          <w:szCs w:val="28"/>
        </w:rPr>
        <w:t>Haskell</w:t>
      </w:r>
      <w:proofErr w:type="spellEnd"/>
      <w:r w:rsidR="006059B0" w:rsidRPr="00962780">
        <w:rPr>
          <w:b/>
          <w:bCs/>
          <w:sz w:val="28"/>
          <w:szCs w:val="28"/>
        </w:rPr>
        <w:t xml:space="preserve">, W. L., S. N. Blair et C. Bouchard </w:t>
      </w:r>
      <w:r w:rsidR="006059B0" w:rsidRPr="00962780">
        <w:rPr>
          <w:sz w:val="28"/>
          <w:szCs w:val="28"/>
        </w:rPr>
        <w:t xml:space="preserve"> </w:t>
      </w:r>
      <w:r w:rsidR="006059B0" w:rsidRPr="00962780">
        <w:rPr>
          <w:sz w:val="28"/>
          <w:szCs w:val="28"/>
          <w:lang w:val="en-US"/>
        </w:rPr>
        <w:t xml:space="preserve">« An Integrated View of Physical Activity, Fitness, and Health », </w:t>
      </w:r>
      <w:proofErr w:type="spellStart"/>
      <w:r w:rsidR="006059B0" w:rsidRPr="00962780">
        <w:rPr>
          <w:sz w:val="28"/>
          <w:szCs w:val="28"/>
          <w:lang w:val="en-US"/>
        </w:rPr>
        <w:t>dans</w:t>
      </w:r>
      <w:proofErr w:type="spellEnd"/>
      <w:r w:rsidR="006059B0" w:rsidRPr="00962780">
        <w:rPr>
          <w:sz w:val="28"/>
          <w:szCs w:val="28"/>
          <w:lang w:val="en-US"/>
        </w:rPr>
        <w:t xml:space="preserve"> </w:t>
      </w:r>
      <w:r w:rsidR="006059B0" w:rsidRPr="00962780">
        <w:rPr>
          <w:b/>
          <w:bCs/>
          <w:i/>
          <w:iCs/>
          <w:sz w:val="28"/>
          <w:szCs w:val="28"/>
          <w:lang w:val="en-US"/>
        </w:rPr>
        <w:t>C. Bouchard, S. N. Blair et W. L. Haskell</w:t>
      </w:r>
      <w:r w:rsidR="006059B0" w:rsidRPr="00962780">
        <w:rPr>
          <w:sz w:val="28"/>
          <w:szCs w:val="28"/>
          <w:lang w:val="en-US"/>
        </w:rPr>
        <w:t xml:space="preserve"> (</w:t>
      </w:r>
      <w:proofErr w:type="spellStart"/>
      <w:r w:rsidR="006059B0" w:rsidRPr="00962780">
        <w:rPr>
          <w:sz w:val="28"/>
          <w:szCs w:val="28"/>
          <w:lang w:val="en-US"/>
        </w:rPr>
        <w:t>éditeurs</w:t>
      </w:r>
      <w:proofErr w:type="spellEnd"/>
      <w:r w:rsidR="006059B0" w:rsidRPr="00962780">
        <w:rPr>
          <w:sz w:val="28"/>
          <w:szCs w:val="28"/>
          <w:lang w:val="en-US"/>
        </w:rPr>
        <w:t xml:space="preserve">), </w:t>
      </w:r>
      <w:r w:rsidR="006059B0" w:rsidRPr="00962780">
        <w:rPr>
          <w:i/>
          <w:iCs/>
          <w:sz w:val="28"/>
          <w:szCs w:val="28"/>
          <w:lang w:val="en-US"/>
        </w:rPr>
        <w:t>Physical Activity and Health</w:t>
      </w:r>
      <w:r w:rsidR="006059B0" w:rsidRPr="00962780">
        <w:rPr>
          <w:sz w:val="28"/>
          <w:szCs w:val="28"/>
          <w:lang w:val="en-US"/>
        </w:rPr>
        <w:t xml:space="preserve">, Champaign, IL, Human Kinetics, </w:t>
      </w:r>
      <w:r w:rsidRPr="00962780">
        <w:rPr>
          <w:b/>
          <w:bCs/>
          <w:sz w:val="28"/>
          <w:szCs w:val="28"/>
        </w:rPr>
        <w:t>(2007)</w:t>
      </w:r>
      <w:proofErr w:type="gramStart"/>
      <w:r w:rsidRPr="00962780">
        <w:rPr>
          <w:b/>
          <w:bCs/>
          <w:sz w:val="28"/>
          <w:szCs w:val="28"/>
        </w:rPr>
        <w:t>.</w:t>
      </w:r>
      <w:r w:rsidR="006059B0" w:rsidRPr="00962780">
        <w:rPr>
          <w:sz w:val="28"/>
          <w:szCs w:val="28"/>
          <w:lang w:val="en-US"/>
        </w:rPr>
        <w:t>.</w:t>
      </w:r>
      <w:proofErr w:type="gramEnd"/>
    </w:p>
    <w:p w:rsidR="00803A55" w:rsidRPr="00962780" w:rsidRDefault="00803A55" w:rsidP="00803A55">
      <w:pPr>
        <w:spacing w:after="200" w:line="276" w:lineRule="auto"/>
        <w:rPr>
          <w:sz w:val="28"/>
          <w:szCs w:val="28"/>
        </w:rPr>
      </w:pPr>
      <w:r w:rsidRPr="00962780">
        <w:rPr>
          <w:b/>
          <w:bCs/>
          <w:sz w:val="28"/>
          <w:szCs w:val="28"/>
        </w:rPr>
        <w:t>11/</w:t>
      </w:r>
      <w:r w:rsidRPr="00962780">
        <w:rPr>
          <w:sz w:val="28"/>
          <w:szCs w:val="28"/>
        </w:rPr>
        <w:t xml:space="preserve"> </w:t>
      </w:r>
      <w:proofErr w:type="spellStart"/>
      <w:r w:rsidRPr="00962780">
        <w:rPr>
          <w:b/>
          <w:bCs/>
          <w:sz w:val="28"/>
          <w:szCs w:val="28"/>
        </w:rPr>
        <w:t>Helgerud</w:t>
      </w:r>
      <w:proofErr w:type="spellEnd"/>
      <w:r w:rsidRPr="00962780">
        <w:rPr>
          <w:b/>
          <w:bCs/>
          <w:sz w:val="28"/>
          <w:szCs w:val="28"/>
        </w:rPr>
        <w:t xml:space="preserve"> J., </w:t>
      </w:r>
      <w:proofErr w:type="spellStart"/>
      <w:r w:rsidRPr="00962780">
        <w:rPr>
          <w:b/>
          <w:bCs/>
          <w:sz w:val="28"/>
          <w:szCs w:val="28"/>
        </w:rPr>
        <w:t>Bjørgen</w:t>
      </w:r>
      <w:proofErr w:type="spellEnd"/>
      <w:r w:rsidRPr="00962780">
        <w:rPr>
          <w:b/>
          <w:bCs/>
          <w:sz w:val="28"/>
          <w:szCs w:val="28"/>
        </w:rPr>
        <w:t xml:space="preserve"> S., </w:t>
      </w:r>
      <w:proofErr w:type="spellStart"/>
      <w:r w:rsidRPr="00962780">
        <w:rPr>
          <w:b/>
          <w:bCs/>
          <w:sz w:val="28"/>
          <w:szCs w:val="28"/>
        </w:rPr>
        <w:t>Karlsen</w:t>
      </w:r>
      <w:proofErr w:type="spellEnd"/>
      <w:r w:rsidRPr="00962780">
        <w:rPr>
          <w:b/>
          <w:bCs/>
          <w:sz w:val="28"/>
          <w:szCs w:val="28"/>
        </w:rPr>
        <w:t> T., et al.</w:t>
      </w:r>
      <w:r w:rsidRPr="00962780">
        <w:rPr>
          <w:sz w:val="28"/>
          <w:szCs w:val="28"/>
        </w:rPr>
        <w:t xml:space="preserve"> </w:t>
      </w:r>
      <w:proofErr w:type="spellStart"/>
      <w:r w:rsidRPr="00962780">
        <w:rPr>
          <w:sz w:val="28"/>
          <w:szCs w:val="28"/>
        </w:rPr>
        <w:t>Hyperoxic</w:t>
      </w:r>
      <w:proofErr w:type="spellEnd"/>
      <w:r w:rsidRPr="00962780">
        <w:rPr>
          <w:sz w:val="28"/>
          <w:szCs w:val="28"/>
        </w:rPr>
        <w:t xml:space="preserve"> interval training in </w:t>
      </w:r>
      <w:proofErr w:type="spellStart"/>
      <w:r w:rsidRPr="00962780">
        <w:rPr>
          <w:sz w:val="28"/>
          <w:szCs w:val="28"/>
        </w:rPr>
        <w:t>chronic</w:t>
      </w:r>
      <w:proofErr w:type="spellEnd"/>
      <w:r w:rsidRPr="00962780">
        <w:rPr>
          <w:sz w:val="28"/>
          <w:szCs w:val="28"/>
        </w:rPr>
        <w:t xml:space="preserve"> obstructive </w:t>
      </w:r>
      <w:proofErr w:type="spellStart"/>
      <w:r w:rsidRPr="00962780">
        <w:rPr>
          <w:sz w:val="28"/>
          <w:szCs w:val="28"/>
        </w:rPr>
        <w:t>pulmonary</w:t>
      </w:r>
      <w:proofErr w:type="spellEnd"/>
      <w:r w:rsidRPr="00962780">
        <w:rPr>
          <w:sz w:val="28"/>
          <w:szCs w:val="28"/>
        </w:rPr>
        <w:t xml:space="preserve"> </w:t>
      </w:r>
      <w:proofErr w:type="spellStart"/>
      <w:r w:rsidRPr="00962780">
        <w:rPr>
          <w:sz w:val="28"/>
          <w:szCs w:val="28"/>
        </w:rPr>
        <w:t>disease</w:t>
      </w:r>
      <w:proofErr w:type="spellEnd"/>
      <w:r w:rsidRPr="00962780">
        <w:rPr>
          <w:sz w:val="28"/>
          <w:szCs w:val="28"/>
        </w:rPr>
        <w:t xml:space="preserve"> patients </w:t>
      </w:r>
      <w:proofErr w:type="spellStart"/>
      <w:r w:rsidRPr="00962780">
        <w:rPr>
          <w:sz w:val="28"/>
          <w:szCs w:val="28"/>
        </w:rPr>
        <w:t>with</w:t>
      </w:r>
      <w:proofErr w:type="spellEnd"/>
      <w:r w:rsidRPr="00962780">
        <w:rPr>
          <w:sz w:val="28"/>
          <w:szCs w:val="28"/>
        </w:rPr>
        <w:t xml:space="preserve"> </w:t>
      </w:r>
      <w:proofErr w:type="spellStart"/>
      <w:r w:rsidRPr="00962780">
        <w:rPr>
          <w:sz w:val="28"/>
          <w:szCs w:val="28"/>
        </w:rPr>
        <w:t>oxygen</w:t>
      </w:r>
      <w:proofErr w:type="spellEnd"/>
      <w:r w:rsidRPr="00962780">
        <w:rPr>
          <w:sz w:val="28"/>
          <w:szCs w:val="28"/>
        </w:rPr>
        <w:t xml:space="preserve"> </w:t>
      </w:r>
      <w:proofErr w:type="spellStart"/>
      <w:r w:rsidRPr="00962780">
        <w:rPr>
          <w:sz w:val="28"/>
          <w:szCs w:val="28"/>
        </w:rPr>
        <w:t>desaturation</w:t>
      </w:r>
      <w:proofErr w:type="spellEnd"/>
      <w:r w:rsidRPr="00962780">
        <w:rPr>
          <w:sz w:val="28"/>
          <w:szCs w:val="28"/>
        </w:rPr>
        <w:t xml:space="preserve"> </w:t>
      </w:r>
      <w:proofErr w:type="spellStart"/>
      <w:r w:rsidRPr="00962780">
        <w:rPr>
          <w:sz w:val="28"/>
          <w:szCs w:val="28"/>
        </w:rPr>
        <w:t>at</w:t>
      </w:r>
      <w:proofErr w:type="spellEnd"/>
      <w:r w:rsidRPr="00962780">
        <w:rPr>
          <w:sz w:val="28"/>
          <w:szCs w:val="28"/>
        </w:rPr>
        <w:t xml:space="preserve"> </w:t>
      </w:r>
      <w:proofErr w:type="spellStart"/>
      <w:r w:rsidRPr="00962780">
        <w:rPr>
          <w:sz w:val="28"/>
          <w:szCs w:val="28"/>
        </w:rPr>
        <w:t>peak</w:t>
      </w:r>
      <w:proofErr w:type="spellEnd"/>
      <w:r w:rsidRPr="00962780">
        <w:rPr>
          <w:sz w:val="28"/>
          <w:szCs w:val="28"/>
        </w:rPr>
        <w:t xml:space="preserve"> </w:t>
      </w:r>
      <w:proofErr w:type="spellStart"/>
      <w:r w:rsidRPr="00962780">
        <w:rPr>
          <w:sz w:val="28"/>
          <w:szCs w:val="28"/>
        </w:rPr>
        <w:t>exercise</w:t>
      </w:r>
      <w:proofErr w:type="spellEnd"/>
      <w:r w:rsidRPr="00962780">
        <w:rPr>
          <w:i/>
          <w:iCs/>
          <w:sz w:val="28"/>
          <w:szCs w:val="28"/>
        </w:rPr>
        <w:t xml:space="preserve"> </w:t>
      </w:r>
      <w:proofErr w:type="spellStart"/>
      <w:r w:rsidRPr="00962780">
        <w:rPr>
          <w:i/>
          <w:iCs/>
          <w:sz w:val="28"/>
          <w:szCs w:val="28"/>
        </w:rPr>
        <w:t>Scand</w:t>
      </w:r>
      <w:proofErr w:type="spellEnd"/>
      <w:r w:rsidRPr="00962780">
        <w:rPr>
          <w:i/>
          <w:iCs/>
          <w:sz w:val="28"/>
          <w:szCs w:val="28"/>
        </w:rPr>
        <w:t xml:space="preserve"> J Med </w:t>
      </w:r>
      <w:proofErr w:type="spellStart"/>
      <w:r w:rsidRPr="00962780">
        <w:rPr>
          <w:i/>
          <w:iCs/>
          <w:sz w:val="28"/>
          <w:szCs w:val="28"/>
        </w:rPr>
        <w:t>Sci</w:t>
      </w:r>
      <w:proofErr w:type="spellEnd"/>
      <w:r w:rsidRPr="00962780">
        <w:rPr>
          <w:i/>
          <w:iCs/>
          <w:sz w:val="28"/>
          <w:szCs w:val="28"/>
        </w:rPr>
        <w:t xml:space="preserve"> Sports</w:t>
      </w:r>
      <w:r w:rsidRPr="00962780">
        <w:rPr>
          <w:sz w:val="28"/>
          <w:szCs w:val="28"/>
        </w:rPr>
        <w:t> 2010.</w:t>
      </w:r>
    </w:p>
    <w:p w:rsidR="00803A55" w:rsidRPr="00962780" w:rsidRDefault="00803A55" w:rsidP="00803A55">
      <w:pPr>
        <w:spacing w:after="200" w:line="276" w:lineRule="auto"/>
        <w:rPr>
          <w:sz w:val="28"/>
          <w:szCs w:val="28"/>
        </w:rPr>
      </w:pPr>
      <w:r w:rsidRPr="00962780">
        <w:rPr>
          <w:b/>
          <w:bCs/>
          <w:sz w:val="28"/>
          <w:szCs w:val="28"/>
        </w:rPr>
        <w:lastRenderedPageBreak/>
        <w:t>12</w:t>
      </w:r>
      <w:r w:rsidRPr="00962780">
        <w:rPr>
          <w:sz w:val="28"/>
          <w:szCs w:val="28"/>
        </w:rPr>
        <w:t xml:space="preserve">/ </w:t>
      </w:r>
      <w:r w:rsidRPr="00962780">
        <w:rPr>
          <w:b/>
          <w:bCs/>
          <w:sz w:val="28"/>
          <w:szCs w:val="28"/>
        </w:rPr>
        <w:t xml:space="preserve">Janssen I., </w:t>
      </w:r>
      <w:proofErr w:type="spellStart"/>
      <w:r w:rsidRPr="00962780">
        <w:rPr>
          <w:b/>
          <w:bCs/>
          <w:sz w:val="28"/>
          <w:szCs w:val="28"/>
        </w:rPr>
        <w:t>Heymsfield</w:t>
      </w:r>
      <w:proofErr w:type="spellEnd"/>
      <w:r w:rsidRPr="00962780">
        <w:rPr>
          <w:b/>
          <w:bCs/>
          <w:sz w:val="28"/>
          <w:szCs w:val="28"/>
        </w:rPr>
        <w:t> S.B., Wang Z.M., et al.</w:t>
      </w:r>
      <w:r w:rsidRPr="00962780">
        <w:rPr>
          <w:sz w:val="28"/>
          <w:szCs w:val="28"/>
        </w:rPr>
        <w:t xml:space="preserve"> </w:t>
      </w:r>
      <w:proofErr w:type="spellStart"/>
      <w:r w:rsidRPr="00962780">
        <w:rPr>
          <w:sz w:val="28"/>
          <w:szCs w:val="28"/>
        </w:rPr>
        <w:t>Skeletal</w:t>
      </w:r>
      <w:proofErr w:type="spellEnd"/>
      <w:r w:rsidRPr="00962780">
        <w:rPr>
          <w:sz w:val="28"/>
          <w:szCs w:val="28"/>
        </w:rPr>
        <w:t xml:space="preserve"> muscle mass and distribution </w:t>
      </w:r>
      <w:proofErr w:type="spellStart"/>
      <w:r w:rsidRPr="00962780">
        <w:rPr>
          <w:sz w:val="28"/>
          <w:szCs w:val="28"/>
        </w:rPr>
        <w:t>in</w:t>
      </w:r>
      <w:proofErr w:type="spellEnd"/>
      <w:r w:rsidRPr="00962780">
        <w:rPr>
          <w:sz w:val="28"/>
          <w:szCs w:val="28"/>
        </w:rPr>
        <w:t xml:space="preserve"> 468 men and </w:t>
      </w:r>
      <w:proofErr w:type="spellStart"/>
      <w:r w:rsidRPr="00962780">
        <w:rPr>
          <w:sz w:val="28"/>
          <w:szCs w:val="28"/>
        </w:rPr>
        <w:t>women</w:t>
      </w:r>
      <w:proofErr w:type="spellEnd"/>
      <w:r w:rsidRPr="00962780">
        <w:rPr>
          <w:sz w:val="28"/>
          <w:szCs w:val="28"/>
        </w:rPr>
        <w:t xml:space="preserve"> </w:t>
      </w:r>
      <w:proofErr w:type="spellStart"/>
      <w:r w:rsidRPr="00962780">
        <w:rPr>
          <w:sz w:val="28"/>
          <w:szCs w:val="28"/>
        </w:rPr>
        <w:t>aged</w:t>
      </w:r>
      <w:proofErr w:type="spellEnd"/>
      <w:r w:rsidRPr="00962780">
        <w:rPr>
          <w:sz w:val="28"/>
          <w:szCs w:val="28"/>
        </w:rPr>
        <w:t xml:space="preserve"> 18–88 </w:t>
      </w:r>
      <w:proofErr w:type="spellStart"/>
      <w:r w:rsidRPr="00962780">
        <w:rPr>
          <w:sz w:val="28"/>
          <w:szCs w:val="28"/>
        </w:rPr>
        <w:t>years</w:t>
      </w:r>
      <w:proofErr w:type="spellEnd"/>
      <w:r w:rsidRPr="00962780">
        <w:rPr>
          <w:i/>
          <w:iCs/>
          <w:sz w:val="28"/>
          <w:szCs w:val="28"/>
        </w:rPr>
        <w:t xml:space="preserve"> J </w:t>
      </w:r>
      <w:proofErr w:type="spellStart"/>
      <w:r w:rsidRPr="00962780">
        <w:rPr>
          <w:i/>
          <w:iCs/>
          <w:sz w:val="28"/>
          <w:szCs w:val="28"/>
        </w:rPr>
        <w:t>Appl</w:t>
      </w:r>
      <w:proofErr w:type="spellEnd"/>
      <w:r w:rsidRPr="00962780">
        <w:rPr>
          <w:i/>
          <w:iCs/>
          <w:sz w:val="28"/>
          <w:szCs w:val="28"/>
        </w:rPr>
        <w:t xml:space="preserve"> </w:t>
      </w:r>
      <w:proofErr w:type="spellStart"/>
      <w:r w:rsidRPr="00962780">
        <w:rPr>
          <w:i/>
          <w:iCs/>
          <w:sz w:val="28"/>
          <w:szCs w:val="28"/>
        </w:rPr>
        <w:t>Physiol</w:t>
      </w:r>
      <w:proofErr w:type="spellEnd"/>
      <w:r w:rsidRPr="00962780">
        <w:rPr>
          <w:sz w:val="28"/>
          <w:szCs w:val="28"/>
        </w:rPr>
        <w:t> 2000.</w:t>
      </w:r>
    </w:p>
    <w:p w:rsidR="00E52B5E" w:rsidRPr="00962780" w:rsidRDefault="00803A55" w:rsidP="006A6B6D">
      <w:pPr>
        <w:autoSpaceDE w:val="0"/>
        <w:autoSpaceDN w:val="0"/>
        <w:adjustRightInd w:val="0"/>
        <w:ind w:right="-567"/>
        <w:jc w:val="mediumKashida"/>
        <w:outlineLvl w:val="0"/>
        <w:rPr>
          <w:b/>
          <w:bCs/>
          <w:iCs/>
          <w:color w:val="000000"/>
          <w:sz w:val="28"/>
          <w:szCs w:val="28"/>
        </w:rPr>
      </w:pPr>
      <w:r w:rsidRPr="00962780">
        <w:rPr>
          <w:b/>
          <w:bCs/>
          <w:sz w:val="28"/>
          <w:szCs w:val="28"/>
        </w:rPr>
        <w:t>13</w:t>
      </w:r>
      <w:r w:rsidR="006059B0" w:rsidRPr="00962780">
        <w:rPr>
          <w:b/>
          <w:bCs/>
          <w:sz w:val="28"/>
          <w:szCs w:val="28"/>
        </w:rPr>
        <w:t xml:space="preserve">/ J.R. </w:t>
      </w:r>
      <w:proofErr w:type="spellStart"/>
      <w:r w:rsidR="006059B0" w:rsidRPr="00962780">
        <w:rPr>
          <w:b/>
          <w:bCs/>
          <w:sz w:val="28"/>
          <w:szCs w:val="28"/>
        </w:rPr>
        <w:t>Poortman</w:t>
      </w:r>
      <w:proofErr w:type="spellEnd"/>
      <w:r w:rsidR="006059B0" w:rsidRPr="00962780">
        <w:rPr>
          <w:b/>
          <w:bCs/>
          <w:sz w:val="28"/>
          <w:szCs w:val="28"/>
        </w:rPr>
        <w:t> :</w:t>
      </w:r>
      <w:r w:rsidR="006059B0" w:rsidRPr="00962780">
        <w:rPr>
          <w:sz w:val="28"/>
          <w:szCs w:val="28"/>
        </w:rPr>
        <w:t xml:space="preserve"> Biochimie des activités physiques et sportives,</w:t>
      </w:r>
      <w:r w:rsidR="006A6B6D" w:rsidRPr="00962780">
        <w:rPr>
          <w:sz w:val="28"/>
          <w:szCs w:val="28"/>
        </w:rPr>
        <w:t xml:space="preserve"> De Boeck, 2008.</w:t>
      </w:r>
    </w:p>
    <w:p w:rsidR="006A6B6D" w:rsidRPr="00962780" w:rsidRDefault="006A6B6D" w:rsidP="006A6B6D">
      <w:pPr>
        <w:autoSpaceDE w:val="0"/>
        <w:autoSpaceDN w:val="0"/>
        <w:adjustRightInd w:val="0"/>
        <w:ind w:right="-567"/>
        <w:jc w:val="mediumKashida"/>
        <w:outlineLvl w:val="0"/>
        <w:rPr>
          <w:b/>
          <w:bCs/>
          <w:iCs/>
          <w:color w:val="000000"/>
          <w:sz w:val="28"/>
          <w:szCs w:val="28"/>
        </w:rPr>
      </w:pPr>
      <w:r w:rsidRPr="00962780">
        <w:rPr>
          <w:b/>
          <w:bCs/>
          <w:iCs/>
          <w:color w:val="000000"/>
          <w:sz w:val="28"/>
          <w:szCs w:val="28"/>
        </w:rPr>
        <w:t xml:space="preserve"> </w:t>
      </w:r>
    </w:p>
    <w:p w:rsidR="00E52B5E" w:rsidRPr="00962780" w:rsidRDefault="00803A55" w:rsidP="006A6B6D">
      <w:pPr>
        <w:autoSpaceDE w:val="0"/>
        <w:autoSpaceDN w:val="0"/>
        <w:adjustRightInd w:val="0"/>
        <w:ind w:right="-567"/>
        <w:jc w:val="mediumKashida"/>
        <w:outlineLvl w:val="0"/>
        <w:rPr>
          <w:bCs/>
          <w:iCs/>
          <w:color w:val="000000"/>
          <w:sz w:val="28"/>
          <w:szCs w:val="28"/>
        </w:rPr>
      </w:pPr>
      <w:r w:rsidRPr="00962780">
        <w:rPr>
          <w:b/>
          <w:bCs/>
          <w:iCs/>
          <w:color w:val="000000"/>
          <w:sz w:val="28"/>
          <w:szCs w:val="28"/>
        </w:rPr>
        <w:t>14/</w:t>
      </w:r>
      <w:r w:rsidR="006A6B6D" w:rsidRPr="00962780">
        <w:rPr>
          <w:b/>
          <w:bCs/>
          <w:iCs/>
          <w:color w:val="000000"/>
          <w:sz w:val="28"/>
          <w:szCs w:val="28"/>
        </w:rPr>
        <w:t xml:space="preserve"> </w:t>
      </w:r>
      <w:r w:rsidR="00E52B5E" w:rsidRPr="00962780">
        <w:rPr>
          <w:b/>
          <w:bCs/>
          <w:iCs/>
          <w:color w:val="000000"/>
          <w:sz w:val="28"/>
          <w:szCs w:val="28"/>
        </w:rPr>
        <w:t xml:space="preserve"> J. H. </w:t>
      </w:r>
      <w:proofErr w:type="spellStart"/>
      <w:r w:rsidR="00E52B5E" w:rsidRPr="00962780">
        <w:rPr>
          <w:b/>
          <w:bCs/>
          <w:iCs/>
          <w:color w:val="000000"/>
          <w:sz w:val="28"/>
          <w:szCs w:val="28"/>
        </w:rPr>
        <w:t>Wilmore</w:t>
      </w:r>
      <w:proofErr w:type="spellEnd"/>
      <w:r w:rsidR="00E52B5E" w:rsidRPr="00962780">
        <w:rPr>
          <w:b/>
          <w:bCs/>
          <w:iCs/>
          <w:color w:val="000000"/>
          <w:sz w:val="28"/>
          <w:szCs w:val="28"/>
        </w:rPr>
        <w:t xml:space="preserve">, D. L. </w:t>
      </w:r>
      <w:proofErr w:type="spellStart"/>
      <w:r w:rsidR="00E52B5E" w:rsidRPr="00962780">
        <w:rPr>
          <w:b/>
          <w:bCs/>
          <w:iCs/>
          <w:color w:val="000000"/>
          <w:sz w:val="28"/>
          <w:szCs w:val="28"/>
        </w:rPr>
        <w:t>Costill</w:t>
      </w:r>
      <w:proofErr w:type="spellEnd"/>
      <w:r w:rsidR="00E52B5E" w:rsidRPr="00962780">
        <w:rPr>
          <w:b/>
          <w:bCs/>
          <w:iCs/>
          <w:color w:val="000000"/>
          <w:sz w:val="28"/>
          <w:szCs w:val="28"/>
        </w:rPr>
        <w:t>, W. L. Kenny</w:t>
      </w:r>
      <w:r w:rsidR="00E52B5E" w:rsidRPr="00962780">
        <w:rPr>
          <w:bCs/>
          <w:iCs/>
          <w:color w:val="000000"/>
          <w:sz w:val="28"/>
          <w:szCs w:val="28"/>
        </w:rPr>
        <w:t xml:space="preserve">: physiologie du sport et de l’exercice, de Boeck 2009. </w:t>
      </w:r>
    </w:p>
    <w:p w:rsidR="00803A55" w:rsidRPr="00962780" w:rsidRDefault="00803A55" w:rsidP="006A6B6D">
      <w:pPr>
        <w:autoSpaceDE w:val="0"/>
        <w:autoSpaceDN w:val="0"/>
        <w:adjustRightInd w:val="0"/>
        <w:ind w:right="-567"/>
        <w:jc w:val="mediumKashida"/>
        <w:outlineLvl w:val="0"/>
        <w:rPr>
          <w:bCs/>
          <w:iCs/>
          <w:color w:val="000000"/>
          <w:sz w:val="28"/>
          <w:szCs w:val="28"/>
        </w:rPr>
      </w:pPr>
    </w:p>
    <w:p w:rsidR="00803A55" w:rsidRPr="00962780" w:rsidRDefault="00803A55" w:rsidP="00803A55">
      <w:pPr>
        <w:spacing w:after="200" w:line="276" w:lineRule="auto"/>
        <w:rPr>
          <w:sz w:val="28"/>
          <w:szCs w:val="28"/>
        </w:rPr>
      </w:pPr>
      <w:r w:rsidRPr="00962780">
        <w:rPr>
          <w:b/>
          <w:bCs/>
          <w:sz w:val="28"/>
          <w:szCs w:val="28"/>
        </w:rPr>
        <w:t>15</w:t>
      </w:r>
      <w:r w:rsidRPr="00962780">
        <w:rPr>
          <w:sz w:val="28"/>
          <w:szCs w:val="28"/>
        </w:rPr>
        <w:t xml:space="preserve">/ </w:t>
      </w:r>
      <w:r w:rsidRPr="00962780">
        <w:rPr>
          <w:b/>
          <w:bCs/>
          <w:sz w:val="28"/>
          <w:szCs w:val="28"/>
        </w:rPr>
        <w:t xml:space="preserve">Maltais F., </w:t>
      </w:r>
      <w:proofErr w:type="spellStart"/>
      <w:r w:rsidRPr="00962780">
        <w:rPr>
          <w:b/>
          <w:bCs/>
          <w:sz w:val="28"/>
          <w:szCs w:val="28"/>
        </w:rPr>
        <w:t>Jobin</w:t>
      </w:r>
      <w:proofErr w:type="spellEnd"/>
      <w:r w:rsidRPr="00962780">
        <w:rPr>
          <w:b/>
          <w:bCs/>
          <w:sz w:val="28"/>
          <w:szCs w:val="28"/>
        </w:rPr>
        <w:t> J., Sullivan M., et al</w:t>
      </w:r>
      <w:r w:rsidRPr="00962780">
        <w:rPr>
          <w:sz w:val="28"/>
          <w:szCs w:val="28"/>
        </w:rPr>
        <w:t xml:space="preserve">. </w:t>
      </w:r>
      <w:proofErr w:type="spellStart"/>
      <w:r w:rsidRPr="00962780">
        <w:rPr>
          <w:sz w:val="28"/>
          <w:szCs w:val="28"/>
        </w:rPr>
        <w:t>Metabolic</w:t>
      </w:r>
      <w:proofErr w:type="spellEnd"/>
      <w:r w:rsidRPr="00962780">
        <w:rPr>
          <w:sz w:val="28"/>
          <w:szCs w:val="28"/>
        </w:rPr>
        <w:t xml:space="preserve"> and </w:t>
      </w:r>
      <w:proofErr w:type="spellStart"/>
      <w:r w:rsidRPr="00962780">
        <w:rPr>
          <w:sz w:val="28"/>
          <w:szCs w:val="28"/>
        </w:rPr>
        <w:t>hemodynamic</w:t>
      </w:r>
      <w:proofErr w:type="spellEnd"/>
      <w:r w:rsidRPr="00962780">
        <w:rPr>
          <w:sz w:val="28"/>
          <w:szCs w:val="28"/>
        </w:rPr>
        <w:t xml:space="preserve"> </w:t>
      </w:r>
      <w:proofErr w:type="spellStart"/>
      <w:r w:rsidRPr="00962780">
        <w:rPr>
          <w:sz w:val="28"/>
          <w:szCs w:val="28"/>
        </w:rPr>
        <w:t>responses</w:t>
      </w:r>
      <w:proofErr w:type="spellEnd"/>
      <w:r w:rsidRPr="00962780">
        <w:rPr>
          <w:sz w:val="28"/>
          <w:szCs w:val="28"/>
        </w:rPr>
        <w:t xml:space="preserve"> of </w:t>
      </w:r>
      <w:proofErr w:type="spellStart"/>
      <w:r w:rsidRPr="00962780">
        <w:rPr>
          <w:sz w:val="28"/>
          <w:szCs w:val="28"/>
        </w:rPr>
        <w:t>lower</w:t>
      </w:r>
      <w:proofErr w:type="spellEnd"/>
      <w:r w:rsidRPr="00962780">
        <w:rPr>
          <w:sz w:val="28"/>
          <w:szCs w:val="28"/>
        </w:rPr>
        <w:t xml:space="preserve"> </w:t>
      </w:r>
      <w:proofErr w:type="spellStart"/>
      <w:r w:rsidRPr="00962780">
        <w:rPr>
          <w:sz w:val="28"/>
          <w:szCs w:val="28"/>
        </w:rPr>
        <w:t>limb</w:t>
      </w:r>
      <w:proofErr w:type="spellEnd"/>
      <w:r w:rsidRPr="00962780">
        <w:rPr>
          <w:sz w:val="28"/>
          <w:szCs w:val="28"/>
        </w:rPr>
        <w:t xml:space="preserve"> </w:t>
      </w:r>
      <w:proofErr w:type="spellStart"/>
      <w:r w:rsidRPr="00962780">
        <w:rPr>
          <w:sz w:val="28"/>
          <w:szCs w:val="28"/>
        </w:rPr>
        <w:t>during</w:t>
      </w:r>
      <w:proofErr w:type="spellEnd"/>
      <w:r w:rsidRPr="00962780">
        <w:rPr>
          <w:sz w:val="28"/>
          <w:szCs w:val="28"/>
        </w:rPr>
        <w:t xml:space="preserve"> </w:t>
      </w:r>
      <w:proofErr w:type="spellStart"/>
      <w:r w:rsidRPr="00962780">
        <w:rPr>
          <w:sz w:val="28"/>
          <w:szCs w:val="28"/>
        </w:rPr>
        <w:t>exercise</w:t>
      </w:r>
      <w:proofErr w:type="spellEnd"/>
      <w:r w:rsidRPr="00962780">
        <w:rPr>
          <w:sz w:val="28"/>
          <w:szCs w:val="28"/>
        </w:rPr>
        <w:t xml:space="preserve"> in patients </w:t>
      </w:r>
      <w:proofErr w:type="spellStart"/>
      <w:r w:rsidRPr="00962780">
        <w:rPr>
          <w:sz w:val="28"/>
          <w:szCs w:val="28"/>
        </w:rPr>
        <w:t>with</w:t>
      </w:r>
      <w:proofErr w:type="spellEnd"/>
      <w:r w:rsidRPr="00962780">
        <w:rPr>
          <w:sz w:val="28"/>
          <w:szCs w:val="28"/>
        </w:rPr>
        <w:t xml:space="preserve"> COPD</w:t>
      </w:r>
      <w:r w:rsidRPr="00962780">
        <w:rPr>
          <w:i/>
          <w:iCs/>
          <w:sz w:val="28"/>
          <w:szCs w:val="28"/>
        </w:rPr>
        <w:t xml:space="preserve"> J </w:t>
      </w:r>
      <w:proofErr w:type="spellStart"/>
      <w:r w:rsidRPr="00962780">
        <w:rPr>
          <w:i/>
          <w:iCs/>
          <w:sz w:val="28"/>
          <w:szCs w:val="28"/>
        </w:rPr>
        <w:t>Appl</w:t>
      </w:r>
      <w:proofErr w:type="spellEnd"/>
      <w:r w:rsidRPr="00962780">
        <w:rPr>
          <w:i/>
          <w:iCs/>
          <w:sz w:val="28"/>
          <w:szCs w:val="28"/>
        </w:rPr>
        <w:t xml:space="preserve"> </w:t>
      </w:r>
      <w:proofErr w:type="spellStart"/>
      <w:r w:rsidRPr="00962780">
        <w:rPr>
          <w:i/>
          <w:iCs/>
          <w:sz w:val="28"/>
          <w:szCs w:val="28"/>
        </w:rPr>
        <w:t>Physiol</w:t>
      </w:r>
      <w:proofErr w:type="spellEnd"/>
      <w:r w:rsidRPr="00962780">
        <w:rPr>
          <w:sz w:val="28"/>
          <w:szCs w:val="28"/>
        </w:rPr>
        <w:t> 1998.</w:t>
      </w:r>
    </w:p>
    <w:p w:rsidR="00803A55" w:rsidRPr="00962780" w:rsidRDefault="00803A55" w:rsidP="00803A55">
      <w:pPr>
        <w:spacing w:after="200" w:line="276" w:lineRule="auto"/>
        <w:rPr>
          <w:rFonts w:ascii="Calibri" w:eastAsia="Calibri" w:hAnsi="Calibri" w:cs="Arial"/>
          <w:sz w:val="28"/>
          <w:szCs w:val="28"/>
          <w:lang w:eastAsia="en-US"/>
        </w:rPr>
      </w:pPr>
      <w:r w:rsidRPr="00962780">
        <w:rPr>
          <w:b/>
          <w:bCs/>
          <w:sz w:val="28"/>
          <w:szCs w:val="28"/>
        </w:rPr>
        <w:t>16</w:t>
      </w:r>
      <w:r w:rsidRPr="00962780">
        <w:rPr>
          <w:sz w:val="28"/>
          <w:szCs w:val="28"/>
        </w:rPr>
        <w:t xml:space="preserve">/ </w:t>
      </w:r>
      <w:proofErr w:type="spellStart"/>
      <w:r w:rsidRPr="00962780">
        <w:rPr>
          <w:b/>
          <w:bCs/>
          <w:sz w:val="28"/>
          <w:szCs w:val="28"/>
        </w:rPr>
        <w:t>Mian</w:t>
      </w:r>
      <w:proofErr w:type="spellEnd"/>
      <w:r w:rsidRPr="00962780">
        <w:rPr>
          <w:b/>
          <w:bCs/>
          <w:sz w:val="28"/>
          <w:szCs w:val="28"/>
        </w:rPr>
        <w:t xml:space="preserve"> O.S., Thom J.M., </w:t>
      </w:r>
      <w:proofErr w:type="spellStart"/>
      <w:r w:rsidRPr="00962780">
        <w:rPr>
          <w:b/>
          <w:bCs/>
          <w:sz w:val="28"/>
          <w:szCs w:val="28"/>
        </w:rPr>
        <w:t>Ardigò</w:t>
      </w:r>
      <w:proofErr w:type="spellEnd"/>
      <w:r w:rsidRPr="00962780">
        <w:rPr>
          <w:b/>
          <w:bCs/>
          <w:sz w:val="28"/>
          <w:szCs w:val="28"/>
        </w:rPr>
        <w:t> L.P., et al.</w:t>
      </w:r>
      <w:r w:rsidRPr="00962780">
        <w:rPr>
          <w:sz w:val="28"/>
          <w:szCs w:val="28"/>
        </w:rPr>
        <w:t xml:space="preserve"> </w:t>
      </w:r>
      <w:proofErr w:type="spellStart"/>
      <w:r w:rsidRPr="00962780">
        <w:rPr>
          <w:sz w:val="28"/>
          <w:szCs w:val="28"/>
        </w:rPr>
        <w:t>Metabolic</w:t>
      </w:r>
      <w:proofErr w:type="spellEnd"/>
      <w:r w:rsidRPr="00962780">
        <w:rPr>
          <w:sz w:val="28"/>
          <w:szCs w:val="28"/>
        </w:rPr>
        <w:t xml:space="preserve"> </w:t>
      </w:r>
      <w:proofErr w:type="spellStart"/>
      <w:r w:rsidRPr="00962780">
        <w:rPr>
          <w:sz w:val="28"/>
          <w:szCs w:val="28"/>
        </w:rPr>
        <w:t>cost</w:t>
      </w:r>
      <w:proofErr w:type="spellEnd"/>
      <w:r w:rsidRPr="00962780">
        <w:rPr>
          <w:sz w:val="28"/>
          <w:szCs w:val="28"/>
        </w:rPr>
        <w:t xml:space="preserve">, </w:t>
      </w:r>
      <w:proofErr w:type="spellStart"/>
      <w:r w:rsidRPr="00962780">
        <w:rPr>
          <w:sz w:val="28"/>
          <w:szCs w:val="28"/>
        </w:rPr>
        <w:t>mechanical</w:t>
      </w:r>
      <w:proofErr w:type="spellEnd"/>
      <w:r w:rsidRPr="00962780">
        <w:rPr>
          <w:sz w:val="28"/>
          <w:szCs w:val="28"/>
        </w:rPr>
        <w:t xml:space="preserve"> </w:t>
      </w:r>
      <w:proofErr w:type="spellStart"/>
      <w:r w:rsidRPr="00962780">
        <w:rPr>
          <w:sz w:val="28"/>
          <w:szCs w:val="28"/>
        </w:rPr>
        <w:t>work</w:t>
      </w:r>
      <w:proofErr w:type="spellEnd"/>
      <w:r w:rsidRPr="00962780">
        <w:rPr>
          <w:sz w:val="28"/>
          <w:szCs w:val="28"/>
        </w:rPr>
        <w:t xml:space="preserve">, and </w:t>
      </w:r>
      <w:proofErr w:type="spellStart"/>
      <w:r w:rsidRPr="00962780">
        <w:rPr>
          <w:sz w:val="28"/>
          <w:szCs w:val="28"/>
        </w:rPr>
        <w:t>efficiency</w:t>
      </w:r>
      <w:proofErr w:type="spellEnd"/>
      <w:r w:rsidRPr="00962780">
        <w:rPr>
          <w:sz w:val="28"/>
          <w:szCs w:val="28"/>
        </w:rPr>
        <w:t xml:space="preserve"> </w:t>
      </w:r>
      <w:proofErr w:type="spellStart"/>
      <w:r w:rsidRPr="00962780">
        <w:rPr>
          <w:sz w:val="28"/>
          <w:szCs w:val="28"/>
        </w:rPr>
        <w:t>during</w:t>
      </w:r>
      <w:proofErr w:type="spellEnd"/>
      <w:r w:rsidRPr="00962780">
        <w:rPr>
          <w:sz w:val="28"/>
          <w:szCs w:val="28"/>
        </w:rPr>
        <w:t xml:space="preserve"> </w:t>
      </w:r>
      <w:proofErr w:type="spellStart"/>
      <w:r w:rsidRPr="00962780">
        <w:rPr>
          <w:sz w:val="28"/>
          <w:szCs w:val="28"/>
        </w:rPr>
        <w:t>walking</w:t>
      </w:r>
      <w:proofErr w:type="spellEnd"/>
      <w:r w:rsidRPr="00962780">
        <w:rPr>
          <w:sz w:val="28"/>
          <w:szCs w:val="28"/>
        </w:rPr>
        <w:t xml:space="preserve"> in </w:t>
      </w:r>
      <w:proofErr w:type="spellStart"/>
      <w:r w:rsidRPr="00962780">
        <w:rPr>
          <w:sz w:val="28"/>
          <w:szCs w:val="28"/>
        </w:rPr>
        <w:t>young</w:t>
      </w:r>
      <w:proofErr w:type="spellEnd"/>
      <w:r w:rsidRPr="00962780">
        <w:rPr>
          <w:sz w:val="28"/>
          <w:szCs w:val="28"/>
        </w:rPr>
        <w:t xml:space="preserve"> and </w:t>
      </w:r>
      <w:proofErr w:type="spellStart"/>
      <w:r w:rsidRPr="00962780">
        <w:rPr>
          <w:sz w:val="28"/>
          <w:szCs w:val="28"/>
        </w:rPr>
        <w:t>older</w:t>
      </w:r>
      <w:proofErr w:type="spellEnd"/>
      <w:r w:rsidRPr="00962780">
        <w:rPr>
          <w:sz w:val="28"/>
          <w:szCs w:val="28"/>
        </w:rPr>
        <w:t xml:space="preserve"> men</w:t>
      </w:r>
      <w:r w:rsidRPr="00962780">
        <w:rPr>
          <w:i/>
          <w:iCs/>
          <w:sz w:val="28"/>
          <w:szCs w:val="28"/>
        </w:rPr>
        <w:t xml:space="preserve"> Acta </w:t>
      </w:r>
      <w:proofErr w:type="spellStart"/>
      <w:r w:rsidRPr="00962780">
        <w:rPr>
          <w:i/>
          <w:iCs/>
          <w:sz w:val="28"/>
          <w:szCs w:val="28"/>
        </w:rPr>
        <w:t>Physiol</w:t>
      </w:r>
      <w:proofErr w:type="spellEnd"/>
      <w:r w:rsidRPr="00962780">
        <w:rPr>
          <w:i/>
          <w:iCs/>
          <w:sz w:val="28"/>
          <w:szCs w:val="28"/>
        </w:rPr>
        <w:t xml:space="preserve"> (</w:t>
      </w:r>
      <w:proofErr w:type="spellStart"/>
      <w:r w:rsidRPr="00962780">
        <w:rPr>
          <w:i/>
          <w:iCs/>
          <w:sz w:val="28"/>
          <w:szCs w:val="28"/>
        </w:rPr>
        <w:t>Oxf</w:t>
      </w:r>
      <w:proofErr w:type="spellEnd"/>
      <w:r w:rsidRPr="00962780">
        <w:rPr>
          <w:i/>
          <w:iCs/>
          <w:sz w:val="28"/>
          <w:szCs w:val="28"/>
        </w:rPr>
        <w:t>)</w:t>
      </w:r>
      <w:r w:rsidRPr="00962780">
        <w:rPr>
          <w:sz w:val="28"/>
          <w:szCs w:val="28"/>
        </w:rPr>
        <w:t> 2006. </w:t>
      </w:r>
    </w:p>
    <w:p w:rsidR="006059B0" w:rsidRPr="00962780" w:rsidRDefault="00803A55" w:rsidP="006A6B6D">
      <w:pPr>
        <w:jc w:val="mediumKashida"/>
        <w:rPr>
          <w:rFonts w:asciiTheme="majorBidi" w:hAnsiTheme="majorBidi" w:cstheme="majorBidi"/>
          <w:sz w:val="28"/>
          <w:szCs w:val="28"/>
        </w:rPr>
      </w:pPr>
      <w:r w:rsidRPr="00962780">
        <w:rPr>
          <w:rFonts w:asciiTheme="majorBidi" w:hAnsiTheme="majorBidi" w:cstheme="majorBidi"/>
          <w:b/>
          <w:bCs/>
          <w:sz w:val="28"/>
          <w:szCs w:val="28"/>
        </w:rPr>
        <w:t>17</w:t>
      </w:r>
      <w:r w:rsidR="006059B0" w:rsidRPr="00962780">
        <w:rPr>
          <w:rFonts w:asciiTheme="majorBidi" w:hAnsiTheme="majorBidi" w:cstheme="majorBidi"/>
          <w:b/>
          <w:bCs/>
          <w:sz w:val="28"/>
          <w:szCs w:val="28"/>
        </w:rPr>
        <w:t xml:space="preserve">/ M.M. </w:t>
      </w:r>
      <w:proofErr w:type="spellStart"/>
      <w:r w:rsidR="006059B0" w:rsidRPr="00962780">
        <w:rPr>
          <w:rFonts w:asciiTheme="majorBidi" w:hAnsiTheme="majorBidi" w:cstheme="majorBidi"/>
          <w:b/>
          <w:bCs/>
          <w:sz w:val="28"/>
          <w:szCs w:val="28"/>
        </w:rPr>
        <w:t>Ramanantsoa</w:t>
      </w:r>
      <w:proofErr w:type="spellEnd"/>
      <w:r w:rsidR="006059B0" w:rsidRPr="00962780">
        <w:rPr>
          <w:rFonts w:asciiTheme="majorBidi" w:hAnsiTheme="majorBidi" w:cstheme="majorBidi"/>
          <w:b/>
          <w:bCs/>
          <w:sz w:val="28"/>
          <w:szCs w:val="28"/>
        </w:rPr>
        <w:t xml:space="preserve">, </w:t>
      </w:r>
      <w:proofErr w:type="spellStart"/>
      <w:r w:rsidR="006059B0" w:rsidRPr="00962780">
        <w:rPr>
          <w:rFonts w:asciiTheme="majorBidi" w:hAnsiTheme="majorBidi" w:cstheme="majorBidi"/>
          <w:b/>
          <w:bCs/>
          <w:sz w:val="28"/>
          <w:szCs w:val="28"/>
        </w:rPr>
        <w:t>P.Legros</w:t>
      </w:r>
      <w:proofErr w:type="spellEnd"/>
      <w:r w:rsidR="006059B0" w:rsidRPr="00962780">
        <w:rPr>
          <w:rFonts w:asciiTheme="majorBidi" w:hAnsiTheme="majorBidi" w:cstheme="majorBidi"/>
          <w:b/>
          <w:bCs/>
          <w:sz w:val="28"/>
          <w:szCs w:val="28"/>
        </w:rPr>
        <w:t> :</w:t>
      </w:r>
      <w:r w:rsidR="006059B0" w:rsidRPr="00962780">
        <w:rPr>
          <w:rFonts w:asciiTheme="majorBidi" w:hAnsiTheme="majorBidi" w:cstheme="majorBidi"/>
          <w:sz w:val="28"/>
          <w:szCs w:val="28"/>
        </w:rPr>
        <w:t xml:space="preserve"> Activités physiques adaptées apports scientifiques ; </w:t>
      </w:r>
      <w:proofErr w:type="spellStart"/>
      <w:r w:rsidR="006059B0" w:rsidRPr="00962780">
        <w:rPr>
          <w:rFonts w:asciiTheme="majorBidi" w:hAnsiTheme="majorBidi" w:cstheme="majorBidi"/>
          <w:sz w:val="28"/>
          <w:szCs w:val="28"/>
        </w:rPr>
        <w:t>ed</w:t>
      </w:r>
      <w:proofErr w:type="spellEnd"/>
      <w:r w:rsidR="006059B0" w:rsidRPr="00962780">
        <w:rPr>
          <w:rFonts w:asciiTheme="majorBidi" w:hAnsiTheme="majorBidi" w:cstheme="majorBidi"/>
          <w:sz w:val="28"/>
          <w:szCs w:val="28"/>
        </w:rPr>
        <w:t>. Revue EPS 1999.</w:t>
      </w:r>
    </w:p>
    <w:p w:rsidR="006059B0" w:rsidRPr="00962780" w:rsidRDefault="006059B0" w:rsidP="006A6B6D">
      <w:pPr>
        <w:jc w:val="mediumKashida"/>
        <w:rPr>
          <w:rFonts w:asciiTheme="majorBidi" w:hAnsiTheme="majorBidi" w:cstheme="majorBidi"/>
          <w:sz w:val="28"/>
          <w:szCs w:val="28"/>
        </w:rPr>
      </w:pPr>
    </w:p>
    <w:p w:rsidR="00E52B5E" w:rsidRPr="00962780" w:rsidRDefault="00803A55" w:rsidP="006A6B6D">
      <w:pPr>
        <w:autoSpaceDE w:val="0"/>
        <w:autoSpaceDN w:val="0"/>
        <w:adjustRightInd w:val="0"/>
        <w:ind w:right="-567"/>
        <w:jc w:val="mediumKashida"/>
        <w:outlineLvl w:val="0"/>
        <w:rPr>
          <w:b/>
          <w:bCs/>
          <w:iCs/>
          <w:color w:val="000000"/>
          <w:sz w:val="28"/>
          <w:szCs w:val="28"/>
        </w:rPr>
      </w:pPr>
      <w:r w:rsidRPr="00962780">
        <w:rPr>
          <w:rFonts w:asciiTheme="majorBidi" w:hAnsiTheme="majorBidi" w:cstheme="majorBidi"/>
          <w:b/>
          <w:bCs/>
          <w:sz w:val="28"/>
          <w:szCs w:val="28"/>
        </w:rPr>
        <w:t>18</w:t>
      </w:r>
      <w:r w:rsidR="006059B0" w:rsidRPr="00962780">
        <w:rPr>
          <w:rFonts w:asciiTheme="majorBidi" w:hAnsiTheme="majorBidi" w:cstheme="majorBidi"/>
          <w:b/>
          <w:bCs/>
          <w:sz w:val="28"/>
          <w:szCs w:val="28"/>
        </w:rPr>
        <w:t xml:space="preserve">/ </w:t>
      </w:r>
      <w:proofErr w:type="spellStart"/>
      <w:r w:rsidR="006059B0" w:rsidRPr="00962780">
        <w:rPr>
          <w:rFonts w:asciiTheme="majorBidi" w:hAnsiTheme="majorBidi" w:cstheme="majorBidi"/>
          <w:b/>
          <w:bCs/>
          <w:sz w:val="28"/>
          <w:szCs w:val="28"/>
        </w:rPr>
        <w:t>Minth</w:t>
      </w:r>
      <w:proofErr w:type="spellEnd"/>
      <w:r w:rsidR="006059B0" w:rsidRPr="00962780">
        <w:rPr>
          <w:rFonts w:asciiTheme="majorBidi" w:hAnsiTheme="majorBidi" w:cstheme="majorBidi"/>
          <w:b/>
          <w:bCs/>
          <w:sz w:val="28"/>
          <w:szCs w:val="28"/>
        </w:rPr>
        <w:t xml:space="preserve"> Thu </w:t>
      </w:r>
      <w:proofErr w:type="spellStart"/>
      <w:r w:rsidR="006059B0" w:rsidRPr="00962780">
        <w:rPr>
          <w:rFonts w:asciiTheme="majorBidi" w:hAnsiTheme="majorBidi" w:cstheme="majorBidi"/>
          <w:b/>
          <w:bCs/>
          <w:sz w:val="28"/>
          <w:szCs w:val="28"/>
        </w:rPr>
        <w:t>Dinth</w:t>
      </w:r>
      <w:proofErr w:type="spellEnd"/>
      <w:r w:rsidR="006059B0" w:rsidRPr="00962780">
        <w:rPr>
          <w:rFonts w:asciiTheme="majorBidi" w:hAnsiTheme="majorBidi" w:cstheme="majorBidi"/>
          <w:b/>
          <w:bCs/>
          <w:sz w:val="28"/>
          <w:szCs w:val="28"/>
        </w:rPr>
        <w:t xml:space="preserve"> </w:t>
      </w:r>
      <w:proofErr w:type="spellStart"/>
      <w:r w:rsidR="006059B0" w:rsidRPr="00962780">
        <w:rPr>
          <w:rFonts w:asciiTheme="majorBidi" w:hAnsiTheme="majorBidi" w:cstheme="majorBidi"/>
          <w:b/>
          <w:bCs/>
          <w:sz w:val="28"/>
          <w:szCs w:val="28"/>
        </w:rPr>
        <w:t>Audouin</w:t>
      </w:r>
      <w:proofErr w:type="spellEnd"/>
      <w:r w:rsidR="006059B0" w:rsidRPr="00962780">
        <w:rPr>
          <w:rFonts w:asciiTheme="majorBidi" w:hAnsiTheme="majorBidi" w:cstheme="majorBidi"/>
          <w:b/>
          <w:bCs/>
          <w:sz w:val="28"/>
          <w:szCs w:val="28"/>
        </w:rPr>
        <w:t xml:space="preserve">, Rose </w:t>
      </w:r>
      <w:proofErr w:type="spellStart"/>
      <w:r w:rsidR="006059B0" w:rsidRPr="00962780">
        <w:rPr>
          <w:rFonts w:asciiTheme="majorBidi" w:hAnsiTheme="majorBidi" w:cstheme="majorBidi"/>
          <w:b/>
          <w:bCs/>
          <w:sz w:val="28"/>
          <w:szCs w:val="28"/>
        </w:rPr>
        <w:t>Agnes</w:t>
      </w:r>
      <w:proofErr w:type="spellEnd"/>
      <w:r w:rsidR="006059B0" w:rsidRPr="00962780">
        <w:rPr>
          <w:rFonts w:asciiTheme="majorBidi" w:hAnsiTheme="majorBidi" w:cstheme="majorBidi"/>
          <w:b/>
          <w:bCs/>
          <w:sz w:val="28"/>
          <w:szCs w:val="28"/>
        </w:rPr>
        <w:t xml:space="preserve"> </w:t>
      </w:r>
      <w:proofErr w:type="spellStart"/>
      <w:r w:rsidR="006059B0" w:rsidRPr="00962780">
        <w:rPr>
          <w:rFonts w:asciiTheme="majorBidi" w:hAnsiTheme="majorBidi" w:cstheme="majorBidi"/>
          <w:b/>
          <w:bCs/>
          <w:sz w:val="28"/>
          <w:szCs w:val="28"/>
        </w:rPr>
        <w:t>Jacquesy</w:t>
      </w:r>
      <w:proofErr w:type="spellEnd"/>
      <w:r w:rsidR="006059B0" w:rsidRPr="00962780">
        <w:rPr>
          <w:rFonts w:asciiTheme="majorBidi" w:hAnsiTheme="majorBidi" w:cstheme="majorBidi"/>
          <w:b/>
          <w:bCs/>
          <w:sz w:val="28"/>
          <w:szCs w:val="28"/>
        </w:rPr>
        <w:t xml:space="preserve">, </w:t>
      </w:r>
      <w:proofErr w:type="spellStart"/>
      <w:r w:rsidR="006059B0" w:rsidRPr="00962780">
        <w:rPr>
          <w:rFonts w:asciiTheme="majorBidi" w:hAnsiTheme="majorBidi" w:cstheme="majorBidi"/>
          <w:b/>
          <w:bCs/>
          <w:sz w:val="28"/>
          <w:szCs w:val="28"/>
        </w:rPr>
        <w:t>Daniéle</w:t>
      </w:r>
      <w:proofErr w:type="spellEnd"/>
      <w:r w:rsidR="006059B0" w:rsidRPr="00962780">
        <w:rPr>
          <w:rFonts w:asciiTheme="majorBidi" w:hAnsiTheme="majorBidi" w:cstheme="majorBidi"/>
          <w:b/>
          <w:bCs/>
          <w:sz w:val="28"/>
          <w:szCs w:val="28"/>
        </w:rPr>
        <w:t xml:space="preserve"> Olivier, Paul Rigny :</w:t>
      </w:r>
      <w:r w:rsidR="006059B0" w:rsidRPr="00962780">
        <w:rPr>
          <w:rFonts w:asciiTheme="majorBidi" w:hAnsiTheme="majorBidi" w:cstheme="majorBidi"/>
          <w:sz w:val="28"/>
          <w:szCs w:val="28"/>
        </w:rPr>
        <w:t xml:space="preserve"> La chimie et le sport ; </w:t>
      </w:r>
      <w:proofErr w:type="spellStart"/>
      <w:r w:rsidR="006059B0" w:rsidRPr="00962780">
        <w:rPr>
          <w:rFonts w:asciiTheme="majorBidi" w:hAnsiTheme="majorBidi" w:cstheme="majorBidi"/>
          <w:sz w:val="28"/>
          <w:szCs w:val="28"/>
        </w:rPr>
        <w:t>ed</w:t>
      </w:r>
      <w:proofErr w:type="spellEnd"/>
      <w:r w:rsidR="006059B0" w:rsidRPr="00962780">
        <w:rPr>
          <w:rFonts w:asciiTheme="majorBidi" w:hAnsiTheme="majorBidi" w:cstheme="majorBidi"/>
          <w:sz w:val="28"/>
          <w:szCs w:val="28"/>
        </w:rPr>
        <w:t xml:space="preserve"> EDP Sciences 2011.</w:t>
      </w:r>
    </w:p>
    <w:p w:rsidR="006059B0" w:rsidRPr="00962780" w:rsidRDefault="006059B0" w:rsidP="006A6B6D">
      <w:pPr>
        <w:autoSpaceDE w:val="0"/>
        <w:autoSpaceDN w:val="0"/>
        <w:adjustRightInd w:val="0"/>
        <w:ind w:right="-567"/>
        <w:jc w:val="mediumKashida"/>
        <w:outlineLvl w:val="0"/>
        <w:rPr>
          <w:b/>
          <w:bCs/>
          <w:iCs/>
          <w:color w:val="000000"/>
          <w:sz w:val="28"/>
          <w:szCs w:val="28"/>
        </w:rPr>
      </w:pPr>
    </w:p>
    <w:p w:rsidR="00E52B5E" w:rsidRPr="00962780" w:rsidRDefault="00803A55" w:rsidP="006A6B6D">
      <w:pPr>
        <w:autoSpaceDE w:val="0"/>
        <w:autoSpaceDN w:val="0"/>
        <w:adjustRightInd w:val="0"/>
        <w:ind w:right="-567"/>
        <w:jc w:val="mediumKashida"/>
        <w:outlineLvl w:val="0"/>
        <w:rPr>
          <w:bCs/>
          <w:iCs/>
          <w:color w:val="000000"/>
          <w:sz w:val="28"/>
          <w:szCs w:val="28"/>
          <w:lang w:val="en-US"/>
        </w:rPr>
      </w:pPr>
      <w:r w:rsidRPr="00962780">
        <w:rPr>
          <w:b/>
          <w:bCs/>
          <w:iCs/>
          <w:color w:val="000000"/>
          <w:sz w:val="28"/>
          <w:szCs w:val="28"/>
        </w:rPr>
        <w:t>19</w:t>
      </w:r>
      <w:r w:rsidR="006059B0" w:rsidRPr="00962780">
        <w:rPr>
          <w:b/>
          <w:bCs/>
          <w:iCs/>
          <w:color w:val="000000"/>
          <w:sz w:val="28"/>
          <w:szCs w:val="28"/>
        </w:rPr>
        <w:t xml:space="preserve">/ </w:t>
      </w:r>
      <w:r w:rsidR="00E52B5E" w:rsidRPr="00962780">
        <w:rPr>
          <w:b/>
          <w:bCs/>
          <w:iCs/>
          <w:color w:val="000000"/>
          <w:sz w:val="28"/>
          <w:szCs w:val="28"/>
          <w:lang w:val="en-US"/>
        </w:rPr>
        <w:t xml:space="preserve">Roscoe Brown </w:t>
      </w:r>
      <w:proofErr w:type="spellStart"/>
      <w:r w:rsidR="00E52B5E" w:rsidRPr="00962780">
        <w:rPr>
          <w:b/>
          <w:bCs/>
          <w:iCs/>
          <w:color w:val="000000"/>
          <w:sz w:val="28"/>
          <w:szCs w:val="28"/>
          <w:lang w:val="en-US"/>
        </w:rPr>
        <w:t>Jr</w:t>
      </w:r>
      <w:proofErr w:type="spellEnd"/>
      <w:r w:rsidR="00E52B5E" w:rsidRPr="00962780">
        <w:rPr>
          <w:bCs/>
          <w:iCs/>
          <w:color w:val="000000"/>
          <w:sz w:val="28"/>
          <w:szCs w:val="28"/>
          <w:lang w:val="en-US"/>
        </w:rPr>
        <w:t>: classical studies on physical activity, 1968.</w:t>
      </w:r>
    </w:p>
    <w:p w:rsidR="006059B0" w:rsidRPr="00962780" w:rsidRDefault="006059B0" w:rsidP="006A6B6D">
      <w:pPr>
        <w:pStyle w:val="Notedebasdepage"/>
        <w:jc w:val="mediumKashida"/>
        <w:rPr>
          <w:b/>
          <w:bCs/>
          <w:sz w:val="28"/>
          <w:szCs w:val="28"/>
        </w:rPr>
      </w:pPr>
    </w:p>
    <w:p w:rsidR="006059B0" w:rsidRPr="00962780" w:rsidRDefault="00803A55" w:rsidP="006A6B6D">
      <w:pPr>
        <w:pStyle w:val="Notedebasdepage"/>
        <w:jc w:val="mediumKashida"/>
        <w:rPr>
          <w:b/>
          <w:bCs/>
          <w:sz w:val="28"/>
          <w:szCs w:val="28"/>
        </w:rPr>
      </w:pPr>
      <w:r w:rsidRPr="00962780">
        <w:rPr>
          <w:b/>
          <w:bCs/>
          <w:sz w:val="28"/>
          <w:szCs w:val="28"/>
        </w:rPr>
        <w:t>20</w:t>
      </w:r>
      <w:r w:rsidR="006059B0" w:rsidRPr="00962780">
        <w:rPr>
          <w:b/>
          <w:bCs/>
          <w:sz w:val="28"/>
          <w:szCs w:val="28"/>
        </w:rPr>
        <w:t xml:space="preserve">/ </w:t>
      </w:r>
      <w:proofErr w:type="spellStart"/>
      <w:r w:rsidR="006059B0" w:rsidRPr="00962780">
        <w:rPr>
          <w:b/>
          <w:bCs/>
          <w:sz w:val="28"/>
          <w:szCs w:val="28"/>
        </w:rPr>
        <w:t>Niederlander</w:t>
      </w:r>
      <w:proofErr w:type="spellEnd"/>
      <w:r w:rsidR="006059B0" w:rsidRPr="00962780">
        <w:rPr>
          <w:b/>
          <w:bCs/>
          <w:sz w:val="28"/>
          <w:szCs w:val="28"/>
        </w:rPr>
        <w:t xml:space="preserve">, </w:t>
      </w:r>
      <w:proofErr w:type="spellStart"/>
      <w:r w:rsidR="006059B0" w:rsidRPr="00962780">
        <w:rPr>
          <w:b/>
          <w:bCs/>
          <w:sz w:val="28"/>
          <w:szCs w:val="28"/>
        </w:rPr>
        <w:t>Rreynand</w:t>
      </w:r>
      <w:proofErr w:type="spellEnd"/>
      <w:r w:rsidR="006059B0" w:rsidRPr="00962780">
        <w:rPr>
          <w:b/>
          <w:bCs/>
          <w:sz w:val="28"/>
          <w:szCs w:val="28"/>
        </w:rPr>
        <w:t xml:space="preserve"> et coll.2004.</w:t>
      </w:r>
    </w:p>
    <w:p w:rsidR="006059B0" w:rsidRPr="00962780" w:rsidRDefault="00803A55" w:rsidP="006A6B6D">
      <w:pPr>
        <w:spacing w:before="100" w:beforeAutospacing="1" w:after="100" w:afterAutospacing="1"/>
        <w:jc w:val="mediumKashida"/>
        <w:rPr>
          <w:sz w:val="28"/>
          <w:szCs w:val="28"/>
        </w:rPr>
      </w:pPr>
      <w:r w:rsidRPr="00962780">
        <w:rPr>
          <w:b/>
          <w:bCs/>
          <w:sz w:val="28"/>
          <w:szCs w:val="28"/>
        </w:rPr>
        <w:t>21</w:t>
      </w:r>
      <w:r w:rsidR="006059B0" w:rsidRPr="00962780">
        <w:rPr>
          <w:b/>
          <w:bCs/>
          <w:sz w:val="28"/>
          <w:szCs w:val="28"/>
        </w:rPr>
        <w:t>/ Nolin, B., D. Prud’homme, G. Godin, D. Hamel et coll.</w:t>
      </w:r>
      <w:r w:rsidR="006059B0" w:rsidRPr="00962780">
        <w:rPr>
          <w:sz w:val="28"/>
          <w:szCs w:val="28"/>
        </w:rPr>
        <w:t xml:space="preserve"> </w:t>
      </w:r>
      <w:r w:rsidR="006059B0" w:rsidRPr="00962780">
        <w:rPr>
          <w:i/>
          <w:iCs/>
          <w:sz w:val="28"/>
          <w:szCs w:val="28"/>
        </w:rPr>
        <w:t>Enquête québécoise sur l’activité physique et la santé 1998</w:t>
      </w:r>
      <w:r w:rsidR="006059B0" w:rsidRPr="00962780">
        <w:rPr>
          <w:sz w:val="28"/>
          <w:szCs w:val="28"/>
        </w:rPr>
        <w:t xml:space="preserve">, Québec, Institut de la statistique du Québec, Institut national de santé publique du Québec et Kino-Québec, Les Publications du Québec, </w:t>
      </w:r>
      <w:r w:rsidR="006A6B6D" w:rsidRPr="00962780">
        <w:rPr>
          <w:sz w:val="28"/>
          <w:szCs w:val="28"/>
        </w:rPr>
        <w:t xml:space="preserve">(2002). </w:t>
      </w:r>
    </w:p>
    <w:p w:rsidR="006059B0" w:rsidRPr="00962780" w:rsidRDefault="00803A55" w:rsidP="006A6B6D">
      <w:pPr>
        <w:spacing w:before="100" w:beforeAutospacing="1" w:after="100" w:afterAutospacing="1"/>
        <w:jc w:val="mediumKashida"/>
        <w:rPr>
          <w:sz w:val="28"/>
          <w:szCs w:val="28"/>
        </w:rPr>
      </w:pPr>
      <w:r w:rsidRPr="00962780">
        <w:rPr>
          <w:b/>
          <w:bCs/>
          <w:sz w:val="28"/>
          <w:szCs w:val="28"/>
        </w:rPr>
        <w:t>22</w:t>
      </w:r>
      <w:r w:rsidR="006A6B6D" w:rsidRPr="00962780">
        <w:rPr>
          <w:b/>
          <w:bCs/>
          <w:sz w:val="28"/>
          <w:szCs w:val="28"/>
        </w:rPr>
        <w:t xml:space="preserve">/ </w:t>
      </w:r>
      <w:r w:rsidR="006059B0" w:rsidRPr="00962780">
        <w:rPr>
          <w:b/>
          <w:bCs/>
          <w:sz w:val="28"/>
          <w:szCs w:val="28"/>
        </w:rPr>
        <w:t xml:space="preserve">Nolin, B. et D. Hamel </w:t>
      </w:r>
      <w:r w:rsidR="006059B0" w:rsidRPr="00962780">
        <w:rPr>
          <w:sz w:val="28"/>
          <w:szCs w:val="28"/>
        </w:rPr>
        <w:t xml:space="preserve">« L’activité physique au Québec de 1995 à 2005 : Montréal, </w:t>
      </w:r>
      <w:proofErr w:type="spellStart"/>
      <w:r w:rsidR="006059B0" w:rsidRPr="00962780">
        <w:rPr>
          <w:sz w:val="28"/>
          <w:szCs w:val="28"/>
        </w:rPr>
        <w:t>Fides</w:t>
      </w:r>
      <w:proofErr w:type="spellEnd"/>
      <w:r w:rsidR="006059B0" w:rsidRPr="00962780">
        <w:rPr>
          <w:sz w:val="28"/>
          <w:szCs w:val="28"/>
        </w:rPr>
        <w:t xml:space="preserve">, </w:t>
      </w:r>
      <w:r w:rsidR="006A6B6D" w:rsidRPr="00962780">
        <w:rPr>
          <w:b/>
          <w:bCs/>
          <w:sz w:val="28"/>
          <w:szCs w:val="28"/>
        </w:rPr>
        <w:t>(2008).</w:t>
      </w:r>
      <w:r w:rsidR="006A6B6D" w:rsidRPr="00962780">
        <w:rPr>
          <w:sz w:val="28"/>
          <w:szCs w:val="28"/>
        </w:rPr>
        <w:t xml:space="preserve"> </w:t>
      </w:r>
    </w:p>
    <w:p w:rsidR="00803A55" w:rsidRPr="00962780" w:rsidRDefault="00803A55" w:rsidP="00803A55">
      <w:pPr>
        <w:spacing w:after="200" w:line="276" w:lineRule="auto"/>
        <w:rPr>
          <w:rFonts w:ascii="Calibri" w:eastAsia="Calibri" w:hAnsi="Calibri" w:cs="Arial"/>
          <w:sz w:val="28"/>
          <w:szCs w:val="28"/>
          <w:lang w:eastAsia="en-US"/>
        </w:rPr>
      </w:pPr>
      <w:r w:rsidRPr="00962780">
        <w:rPr>
          <w:b/>
          <w:bCs/>
          <w:sz w:val="28"/>
          <w:szCs w:val="28"/>
        </w:rPr>
        <w:t>23</w:t>
      </w:r>
      <w:r w:rsidRPr="00962780">
        <w:rPr>
          <w:sz w:val="28"/>
          <w:szCs w:val="28"/>
        </w:rPr>
        <w:t xml:space="preserve">/ </w:t>
      </w:r>
      <w:r w:rsidRPr="00962780">
        <w:rPr>
          <w:b/>
          <w:bCs/>
          <w:sz w:val="28"/>
          <w:szCs w:val="28"/>
        </w:rPr>
        <w:t xml:space="preserve">Pitta F., </w:t>
      </w:r>
      <w:proofErr w:type="spellStart"/>
      <w:r w:rsidRPr="00962780">
        <w:rPr>
          <w:b/>
          <w:bCs/>
          <w:sz w:val="28"/>
          <w:szCs w:val="28"/>
        </w:rPr>
        <w:t>Troosters</w:t>
      </w:r>
      <w:proofErr w:type="spellEnd"/>
      <w:r w:rsidRPr="00962780">
        <w:rPr>
          <w:b/>
          <w:bCs/>
          <w:sz w:val="28"/>
          <w:szCs w:val="28"/>
        </w:rPr>
        <w:t xml:space="preserve"> T., </w:t>
      </w:r>
      <w:proofErr w:type="spellStart"/>
      <w:r w:rsidRPr="00962780">
        <w:rPr>
          <w:b/>
          <w:bCs/>
          <w:sz w:val="28"/>
          <w:szCs w:val="28"/>
        </w:rPr>
        <w:t>Spruit</w:t>
      </w:r>
      <w:proofErr w:type="spellEnd"/>
      <w:r w:rsidRPr="00962780">
        <w:rPr>
          <w:b/>
          <w:bCs/>
          <w:sz w:val="28"/>
          <w:szCs w:val="28"/>
        </w:rPr>
        <w:t> M.A., et al.</w:t>
      </w:r>
      <w:r w:rsidRPr="00962780">
        <w:rPr>
          <w:sz w:val="28"/>
          <w:szCs w:val="28"/>
        </w:rPr>
        <w:t xml:space="preserve"> </w:t>
      </w:r>
      <w:proofErr w:type="spellStart"/>
      <w:r w:rsidRPr="00962780">
        <w:rPr>
          <w:sz w:val="28"/>
          <w:szCs w:val="28"/>
        </w:rPr>
        <w:t>Characteristics</w:t>
      </w:r>
      <w:proofErr w:type="spellEnd"/>
      <w:r w:rsidRPr="00962780">
        <w:rPr>
          <w:sz w:val="28"/>
          <w:szCs w:val="28"/>
        </w:rPr>
        <w:t xml:space="preserve"> of </w:t>
      </w:r>
      <w:proofErr w:type="spellStart"/>
      <w:r w:rsidRPr="00962780">
        <w:rPr>
          <w:sz w:val="28"/>
          <w:szCs w:val="28"/>
        </w:rPr>
        <w:t>physical</w:t>
      </w:r>
      <w:proofErr w:type="spellEnd"/>
      <w:r w:rsidRPr="00962780">
        <w:rPr>
          <w:sz w:val="28"/>
          <w:szCs w:val="28"/>
        </w:rPr>
        <w:t xml:space="preserve"> </w:t>
      </w:r>
      <w:proofErr w:type="spellStart"/>
      <w:r w:rsidRPr="00962780">
        <w:rPr>
          <w:sz w:val="28"/>
          <w:szCs w:val="28"/>
        </w:rPr>
        <w:t>activities</w:t>
      </w:r>
      <w:proofErr w:type="spellEnd"/>
      <w:r w:rsidRPr="00962780">
        <w:rPr>
          <w:sz w:val="28"/>
          <w:szCs w:val="28"/>
        </w:rPr>
        <w:t xml:space="preserve"> in </w:t>
      </w:r>
      <w:proofErr w:type="spellStart"/>
      <w:r w:rsidRPr="00962780">
        <w:rPr>
          <w:sz w:val="28"/>
          <w:szCs w:val="28"/>
        </w:rPr>
        <w:t>daily</w:t>
      </w:r>
      <w:proofErr w:type="spellEnd"/>
      <w:r w:rsidRPr="00962780">
        <w:rPr>
          <w:sz w:val="28"/>
          <w:szCs w:val="28"/>
        </w:rPr>
        <w:t xml:space="preserve"> life in </w:t>
      </w:r>
      <w:proofErr w:type="spellStart"/>
      <w:r w:rsidRPr="00962780">
        <w:rPr>
          <w:sz w:val="28"/>
          <w:szCs w:val="28"/>
        </w:rPr>
        <w:t>chronic</w:t>
      </w:r>
      <w:proofErr w:type="spellEnd"/>
      <w:r w:rsidRPr="00962780">
        <w:rPr>
          <w:sz w:val="28"/>
          <w:szCs w:val="28"/>
        </w:rPr>
        <w:t xml:space="preserve"> obstructive </w:t>
      </w:r>
      <w:proofErr w:type="spellStart"/>
      <w:r w:rsidRPr="00962780">
        <w:rPr>
          <w:sz w:val="28"/>
          <w:szCs w:val="28"/>
        </w:rPr>
        <w:t>pulmonary</w:t>
      </w:r>
      <w:proofErr w:type="spellEnd"/>
      <w:r w:rsidRPr="00962780">
        <w:rPr>
          <w:sz w:val="28"/>
          <w:szCs w:val="28"/>
        </w:rPr>
        <w:t xml:space="preserve"> </w:t>
      </w:r>
      <w:proofErr w:type="spellStart"/>
      <w:r w:rsidRPr="00962780">
        <w:rPr>
          <w:sz w:val="28"/>
          <w:szCs w:val="28"/>
        </w:rPr>
        <w:t>disease</w:t>
      </w:r>
      <w:proofErr w:type="spellEnd"/>
      <w:r w:rsidRPr="00962780">
        <w:rPr>
          <w:i/>
          <w:iCs/>
          <w:sz w:val="28"/>
          <w:szCs w:val="28"/>
        </w:rPr>
        <w:t xml:space="preserve"> Am J </w:t>
      </w:r>
      <w:proofErr w:type="spellStart"/>
      <w:r w:rsidRPr="00962780">
        <w:rPr>
          <w:i/>
          <w:iCs/>
          <w:sz w:val="28"/>
          <w:szCs w:val="28"/>
        </w:rPr>
        <w:t>Respir</w:t>
      </w:r>
      <w:proofErr w:type="spellEnd"/>
      <w:r w:rsidRPr="00962780">
        <w:rPr>
          <w:i/>
          <w:iCs/>
          <w:sz w:val="28"/>
          <w:szCs w:val="28"/>
        </w:rPr>
        <w:t xml:space="preserve"> </w:t>
      </w:r>
      <w:proofErr w:type="spellStart"/>
      <w:r w:rsidRPr="00962780">
        <w:rPr>
          <w:i/>
          <w:iCs/>
          <w:sz w:val="28"/>
          <w:szCs w:val="28"/>
        </w:rPr>
        <w:t>Crit</w:t>
      </w:r>
      <w:proofErr w:type="spellEnd"/>
      <w:r w:rsidRPr="00962780">
        <w:rPr>
          <w:i/>
          <w:iCs/>
          <w:sz w:val="28"/>
          <w:szCs w:val="28"/>
        </w:rPr>
        <w:t xml:space="preserve"> Care Med</w:t>
      </w:r>
      <w:r w:rsidRPr="00962780">
        <w:rPr>
          <w:sz w:val="28"/>
          <w:szCs w:val="28"/>
        </w:rPr>
        <w:t> 2005. </w:t>
      </w:r>
    </w:p>
    <w:p w:rsidR="006059B0" w:rsidRPr="00962780" w:rsidRDefault="00803A55" w:rsidP="006A6B6D">
      <w:pPr>
        <w:pStyle w:val="Notedebasdepage"/>
        <w:jc w:val="mediumKashida"/>
        <w:rPr>
          <w:sz w:val="28"/>
          <w:szCs w:val="28"/>
          <w:lang w:val="en-US"/>
        </w:rPr>
      </w:pPr>
      <w:r w:rsidRPr="00962780">
        <w:rPr>
          <w:b/>
          <w:bCs/>
          <w:sz w:val="28"/>
          <w:szCs w:val="28"/>
          <w:lang w:val="en-US"/>
        </w:rPr>
        <w:t>24</w:t>
      </w:r>
      <w:r w:rsidR="006A6B6D" w:rsidRPr="00962780">
        <w:rPr>
          <w:b/>
          <w:bCs/>
          <w:sz w:val="28"/>
          <w:szCs w:val="28"/>
          <w:lang w:val="en-US"/>
        </w:rPr>
        <w:t xml:space="preserve">/ </w:t>
      </w:r>
      <w:r w:rsidR="006059B0" w:rsidRPr="00962780">
        <w:rPr>
          <w:b/>
          <w:bCs/>
          <w:sz w:val="28"/>
          <w:szCs w:val="28"/>
          <w:lang w:val="en-US"/>
        </w:rPr>
        <w:t xml:space="preserve">Rome et </w:t>
      </w:r>
      <w:proofErr w:type="spellStart"/>
      <w:proofErr w:type="gramStart"/>
      <w:r w:rsidR="006059B0" w:rsidRPr="00962780">
        <w:rPr>
          <w:b/>
          <w:bCs/>
          <w:sz w:val="28"/>
          <w:szCs w:val="28"/>
          <w:lang w:val="en-US"/>
        </w:rPr>
        <w:t>Lindstedt</w:t>
      </w:r>
      <w:proofErr w:type="spellEnd"/>
      <w:r w:rsidR="006059B0" w:rsidRPr="00962780">
        <w:rPr>
          <w:b/>
          <w:bCs/>
          <w:sz w:val="28"/>
          <w:szCs w:val="28"/>
          <w:lang w:val="en-US"/>
        </w:rPr>
        <w:t> :</w:t>
      </w:r>
      <w:proofErr w:type="gramEnd"/>
      <w:r w:rsidR="006059B0" w:rsidRPr="00962780">
        <w:rPr>
          <w:sz w:val="28"/>
          <w:szCs w:val="28"/>
          <w:lang w:val="en-US"/>
        </w:rPr>
        <w:t xml:space="preserve"> The quest for speed muscles built for high frequency contraction, New physiol. Sc. 1998.</w:t>
      </w:r>
    </w:p>
    <w:p w:rsidR="006059B0" w:rsidRPr="00962780" w:rsidRDefault="006059B0" w:rsidP="006A6B6D">
      <w:pPr>
        <w:pStyle w:val="Notedebasdepage"/>
        <w:jc w:val="mediumKashida"/>
        <w:rPr>
          <w:b/>
          <w:bCs/>
          <w:sz w:val="28"/>
          <w:szCs w:val="28"/>
        </w:rPr>
      </w:pPr>
    </w:p>
    <w:p w:rsidR="006059B0" w:rsidRPr="00962780" w:rsidRDefault="00803A55" w:rsidP="00803A55">
      <w:pPr>
        <w:tabs>
          <w:tab w:val="left" w:pos="1260"/>
        </w:tabs>
        <w:jc w:val="mediumKashida"/>
        <w:rPr>
          <w:rFonts w:asciiTheme="majorBidi" w:hAnsiTheme="majorBidi" w:cstheme="majorBidi"/>
          <w:sz w:val="28"/>
          <w:szCs w:val="28"/>
        </w:rPr>
      </w:pPr>
      <w:r w:rsidRPr="00962780">
        <w:rPr>
          <w:rFonts w:asciiTheme="majorBidi" w:hAnsiTheme="majorBidi" w:cstheme="majorBidi"/>
          <w:b/>
          <w:bCs/>
          <w:sz w:val="28"/>
          <w:szCs w:val="28"/>
        </w:rPr>
        <w:lastRenderedPageBreak/>
        <w:t>25/</w:t>
      </w:r>
      <w:proofErr w:type="spellStart"/>
      <w:r w:rsidR="006059B0" w:rsidRPr="00962780">
        <w:rPr>
          <w:rFonts w:asciiTheme="majorBidi" w:hAnsiTheme="majorBidi" w:cstheme="majorBidi"/>
          <w:b/>
          <w:bCs/>
          <w:sz w:val="28"/>
          <w:szCs w:val="28"/>
        </w:rPr>
        <w:t>S.M.Breedlove</w:t>
      </w:r>
      <w:proofErr w:type="spellEnd"/>
      <w:r w:rsidR="006059B0" w:rsidRPr="00962780">
        <w:rPr>
          <w:rFonts w:asciiTheme="majorBidi" w:hAnsiTheme="majorBidi" w:cstheme="majorBidi"/>
          <w:b/>
          <w:bCs/>
          <w:sz w:val="28"/>
          <w:szCs w:val="28"/>
        </w:rPr>
        <w:t xml:space="preserve">, </w:t>
      </w:r>
      <w:proofErr w:type="spellStart"/>
      <w:r w:rsidR="006059B0" w:rsidRPr="00962780">
        <w:rPr>
          <w:rFonts w:asciiTheme="majorBidi" w:hAnsiTheme="majorBidi" w:cstheme="majorBidi"/>
          <w:b/>
          <w:bCs/>
          <w:sz w:val="28"/>
          <w:szCs w:val="28"/>
        </w:rPr>
        <w:t>M.R.Rosensweig</w:t>
      </w:r>
      <w:proofErr w:type="spellEnd"/>
      <w:r w:rsidR="006059B0" w:rsidRPr="00962780">
        <w:rPr>
          <w:rFonts w:asciiTheme="majorBidi" w:hAnsiTheme="majorBidi" w:cstheme="majorBidi"/>
          <w:b/>
          <w:bCs/>
          <w:sz w:val="28"/>
          <w:szCs w:val="28"/>
        </w:rPr>
        <w:t xml:space="preserve">, </w:t>
      </w:r>
      <w:proofErr w:type="spellStart"/>
      <w:r w:rsidR="006059B0" w:rsidRPr="00962780">
        <w:rPr>
          <w:rFonts w:asciiTheme="majorBidi" w:hAnsiTheme="majorBidi" w:cstheme="majorBidi"/>
          <w:b/>
          <w:bCs/>
          <w:sz w:val="28"/>
          <w:szCs w:val="28"/>
        </w:rPr>
        <w:t>N.V.Watson</w:t>
      </w:r>
      <w:proofErr w:type="spellEnd"/>
      <w:r w:rsidR="006059B0" w:rsidRPr="00962780">
        <w:rPr>
          <w:rFonts w:asciiTheme="majorBidi" w:hAnsiTheme="majorBidi" w:cstheme="majorBidi"/>
          <w:sz w:val="28"/>
          <w:szCs w:val="28"/>
        </w:rPr>
        <w:t xml:space="preserve"> : Psychobiologie, de la biologie du neurone aux neurosciences comportementales, cognitive et cliniques ; de </w:t>
      </w:r>
      <w:proofErr w:type="spellStart"/>
      <w:r w:rsidR="006059B0" w:rsidRPr="00962780">
        <w:rPr>
          <w:rFonts w:asciiTheme="majorBidi" w:hAnsiTheme="majorBidi" w:cstheme="majorBidi"/>
          <w:sz w:val="28"/>
          <w:szCs w:val="28"/>
        </w:rPr>
        <w:t>boeck</w:t>
      </w:r>
      <w:proofErr w:type="spellEnd"/>
      <w:r w:rsidR="006059B0" w:rsidRPr="00962780">
        <w:rPr>
          <w:rFonts w:asciiTheme="majorBidi" w:hAnsiTheme="majorBidi" w:cstheme="majorBidi"/>
          <w:sz w:val="28"/>
          <w:szCs w:val="28"/>
        </w:rPr>
        <w:t xml:space="preserve"> 2012.</w:t>
      </w:r>
    </w:p>
    <w:p w:rsidR="006059B0" w:rsidRPr="00962780" w:rsidRDefault="006059B0" w:rsidP="006A6B6D">
      <w:pPr>
        <w:tabs>
          <w:tab w:val="left" w:pos="1260"/>
        </w:tabs>
        <w:jc w:val="mediumKashida"/>
        <w:rPr>
          <w:rFonts w:asciiTheme="majorBidi" w:hAnsiTheme="majorBidi" w:cstheme="majorBidi"/>
          <w:sz w:val="28"/>
          <w:szCs w:val="28"/>
        </w:rPr>
      </w:pPr>
    </w:p>
    <w:p w:rsidR="006059B0" w:rsidRPr="00962780" w:rsidRDefault="006A6B6D" w:rsidP="00803A55">
      <w:pPr>
        <w:pStyle w:val="Notedebasdepage"/>
        <w:jc w:val="mediumKashida"/>
        <w:rPr>
          <w:sz w:val="28"/>
          <w:szCs w:val="28"/>
        </w:rPr>
      </w:pPr>
      <w:r w:rsidRPr="00962780">
        <w:rPr>
          <w:b/>
          <w:bCs/>
          <w:iCs/>
          <w:color w:val="000000"/>
          <w:sz w:val="28"/>
          <w:szCs w:val="28"/>
          <w:lang w:val="en-US"/>
        </w:rPr>
        <w:t xml:space="preserve"> </w:t>
      </w:r>
      <w:r w:rsidR="00803A55" w:rsidRPr="00962780">
        <w:rPr>
          <w:b/>
          <w:bCs/>
          <w:iCs/>
          <w:color w:val="000000"/>
          <w:sz w:val="28"/>
          <w:szCs w:val="28"/>
          <w:lang w:val="en-US"/>
        </w:rPr>
        <w:t>26</w:t>
      </w:r>
      <w:r w:rsidRPr="00962780">
        <w:rPr>
          <w:b/>
          <w:bCs/>
          <w:iCs/>
          <w:color w:val="000000"/>
          <w:sz w:val="28"/>
          <w:szCs w:val="28"/>
          <w:lang w:val="en-US"/>
        </w:rPr>
        <w:t xml:space="preserve">/ </w:t>
      </w:r>
      <w:r w:rsidR="006059B0" w:rsidRPr="00962780">
        <w:rPr>
          <w:b/>
          <w:bCs/>
          <w:iCs/>
          <w:color w:val="000000"/>
          <w:sz w:val="28"/>
          <w:szCs w:val="28"/>
        </w:rPr>
        <w:t xml:space="preserve">Steven Betty </w:t>
      </w:r>
      <w:proofErr w:type="spellStart"/>
      <w:r w:rsidR="006059B0" w:rsidRPr="00962780">
        <w:rPr>
          <w:b/>
          <w:bCs/>
          <w:iCs/>
          <w:color w:val="000000"/>
          <w:sz w:val="28"/>
          <w:szCs w:val="28"/>
        </w:rPr>
        <w:t>Horvarth</w:t>
      </w:r>
      <w:proofErr w:type="spellEnd"/>
      <w:r w:rsidR="006059B0" w:rsidRPr="00962780">
        <w:rPr>
          <w:bCs/>
          <w:iCs/>
          <w:color w:val="000000"/>
          <w:sz w:val="28"/>
          <w:szCs w:val="28"/>
        </w:rPr>
        <w:t>: les thèmes de recherché menés par le HFL, 1970.</w:t>
      </w:r>
      <w:r w:rsidR="006059B0" w:rsidRPr="00962780">
        <w:rPr>
          <w:sz w:val="28"/>
          <w:szCs w:val="28"/>
        </w:rPr>
        <w:t xml:space="preserve"> Bruxelles, De Boeck, 2008.</w:t>
      </w:r>
    </w:p>
    <w:p w:rsidR="00DB2C11" w:rsidRPr="00962780" w:rsidRDefault="00DB2C11" w:rsidP="006A6B6D">
      <w:pPr>
        <w:jc w:val="mediumKashida"/>
        <w:rPr>
          <w:rFonts w:asciiTheme="majorBidi" w:hAnsiTheme="majorBidi" w:cstheme="majorBidi"/>
          <w:sz w:val="28"/>
          <w:szCs w:val="28"/>
        </w:rPr>
      </w:pPr>
    </w:p>
    <w:p w:rsidR="00D32371" w:rsidRPr="00962780" w:rsidRDefault="00803A55" w:rsidP="00803A55">
      <w:pPr>
        <w:jc w:val="mediumKashida"/>
        <w:rPr>
          <w:rFonts w:asciiTheme="majorBidi" w:hAnsiTheme="majorBidi" w:cstheme="majorBidi"/>
          <w:sz w:val="28"/>
          <w:szCs w:val="28"/>
        </w:rPr>
      </w:pPr>
      <w:r w:rsidRPr="00962780">
        <w:rPr>
          <w:rFonts w:asciiTheme="majorBidi" w:hAnsiTheme="majorBidi" w:cstheme="majorBidi"/>
          <w:b/>
          <w:bCs/>
          <w:sz w:val="28"/>
          <w:szCs w:val="28"/>
        </w:rPr>
        <w:t>27</w:t>
      </w:r>
      <w:r w:rsidR="006A6B6D" w:rsidRPr="00962780">
        <w:rPr>
          <w:rFonts w:asciiTheme="majorBidi" w:hAnsiTheme="majorBidi" w:cstheme="majorBidi"/>
          <w:b/>
          <w:bCs/>
          <w:sz w:val="28"/>
          <w:szCs w:val="28"/>
        </w:rPr>
        <w:t xml:space="preserve">/ </w:t>
      </w:r>
      <w:r w:rsidR="00DB2C11" w:rsidRPr="00962780">
        <w:rPr>
          <w:rFonts w:asciiTheme="majorBidi" w:hAnsiTheme="majorBidi" w:cstheme="majorBidi"/>
          <w:b/>
          <w:bCs/>
          <w:sz w:val="28"/>
          <w:szCs w:val="28"/>
        </w:rPr>
        <w:t xml:space="preserve">Véronique </w:t>
      </w:r>
      <w:proofErr w:type="spellStart"/>
      <w:r w:rsidR="00DB2C11" w:rsidRPr="00962780">
        <w:rPr>
          <w:rFonts w:asciiTheme="majorBidi" w:hAnsiTheme="majorBidi" w:cstheme="majorBidi"/>
          <w:b/>
          <w:bCs/>
          <w:sz w:val="28"/>
          <w:szCs w:val="28"/>
        </w:rPr>
        <w:t>Billat</w:t>
      </w:r>
      <w:proofErr w:type="spellEnd"/>
      <w:r w:rsidR="00DB2C11" w:rsidRPr="00962780">
        <w:rPr>
          <w:rFonts w:asciiTheme="majorBidi" w:hAnsiTheme="majorBidi" w:cstheme="majorBidi"/>
          <w:b/>
          <w:bCs/>
          <w:sz w:val="28"/>
          <w:szCs w:val="28"/>
        </w:rPr>
        <w:t> :</w:t>
      </w:r>
      <w:r w:rsidR="00DB2C11" w:rsidRPr="00962780">
        <w:rPr>
          <w:rFonts w:asciiTheme="majorBidi" w:hAnsiTheme="majorBidi" w:cstheme="majorBidi"/>
          <w:sz w:val="28"/>
          <w:szCs w:val="28"/>
        </w:rPr>
        <w:t xml:space="preserve"> physiologie et méthodologie de l’entrainement de la théorie à la pratique ; 2</w:t>
      </w:r>
      <w:r w:rsidR="00DB2C11" w:rsidRPr="00962780">
        <w:rPr>
          <w:rFonts w:asciiTheme="majorBidi" w:hAnsiTheme="majorBidi" w:cstheme="majorBidi"/>
          <w:sz w:val="28"/>
          <w:szCs w:val="28"/>
          <w:vertAlign w:val="superscript"/>
        </w:rPr>
        <w:t xml:space="preserve">eme </w:t>
      </w:r>
      <w:r w:rsidR="00DB2C11" w:rsidRPr="00962780">
        <w:rPr>
          <w:rFonts w:asciiTheme="majorBidi" w:hAnsiTheme="majorBidi" w:cstheme="majorBidi"/>
          <w:sz w:val="28"/>
          <w:szCs w:val="28"/>
        </w:rPr>
        <w:t xml:space="preserve">édition science et pratique sportive ; de </w:t>
      </w:r>
      <w:proofErr w:type="spellStart"/>
      <w:r w:rsidR="00DB2C11" w:rsidRPr="00962780">
        <w:rPr>
          <w:rFonts w:asciiTheme="majorBidi" w:hAnsiTheme="majorBidi" w:cstheme="majorBidi"/>
          <w:sz w:val="28"/>
          <w:szCs w:val="28"/>
        </w:rPr>
        <w:t>boeck</w:t>
      </w:r>
      <w:proofErr w:type="spellEnd"/>
      <w:r w:rsidR="00DB2C11" w:rsidRPr="00962780">
        <w:rPr>
          <w:rFonts w:asciiTheme="majorBidi" w:hAnsiTheme="majorBidi" w:cstheme="majorBidi"/>
          <w:sz w:val="28"/>
          <w:szCs w:val="28"/>
        </w:rPr>
        <w:t xml:space="preserve"> 2003.</w:t>
      </w:r>
    </w:p>
    <w:p w:rsidR="00DB2C11" w:rsidRPr="00962780" w:rsidRDefault="00DB2C11" w:rsidP="006A6B6D">
      <w:pPr>
        <w:jc w:val="mediumKashida"/>
        <w:rPr>
          <w:rFonts w:asciiTheme="majorBidi" w:hAnsiTheme="majorBidi" w:cstheme="majorBidi"/>
          <w:sz w:val="28"/>
          <w:szCs w:val="28"/>
        </w:rPr>
      </w:pPr>
    </w:p>
    <w:p w:rsidR="006478E4" w:rsidRPr="00962780" w:rsidRDefault="00803A55" w:rsidP="00803A55">
      <w:pPr>
        <w:spacing w:after="200" w:line="276" w:lineRule="auto"/>
        <w:rPr>
          <w:sz w:val="28"/>
          <w:szCs w:val="28"/>
        </w:rPr>
      </w:pPr>
      <w:r w:rsidRPr="00962780">
        <w:rPr>
          <w:b/>
          <w:bCs/>
          <w:sz w:val="28"/>
          <w:szCs w:val="28"/>
        </w:rPr>
        <w:t>28</w:t>
      </w:r>
      <w:r w:rsidR="006478E4" w:rsidRPr="00962780">
        <w:rPr>
          <w:sz w:val="28"/>
          <w:szCs w:val="28"/>
        </w:rPr>
        <w:t xml:space="preserve">/ </w:t>
      </w:r>
      <w:proofErr w:type="spellStart"/>
      <w:r w:rsidR="006478E4" w:rsidRPr="00962780">
        <w:rPr>
          <w:b/>
          <w:bCs/>
          <w:sz w:val="28"/>
          <w:szCs w:val="28"/>
        </w:rPr>
        <w:t>Zamparo</w:t>
      </w:r>
      <w:proofErr w:type="spellEnd"/>
      <w:r w:rsidR="006478E4" w:rsidRPr="00962780">
        <w:rPr>
          <w:b/>
          <w:bCs/>
          <w:sz w:val="28"/>
          <w:szCs w:val="28"/>
        </w:rPr>
        <w:t xml:space="preserve"> P., </w:t>
      </w:r>
      <w:proofErr w:type="spellStart"/>
      <w:r w:rsidR="006478E4" w:rsidRPr="00962780">
        <w:rPr>
          <w:b/>
          <w:bCs/>
          <w:sz w:val="28"/>
          <w:szCs w:val="28"/>
        </w:rPr>
        <w:t>Perini</w:t>
      </w:r>
      <w:proofErr w:type="spellEnd"/>
      <w:r w:rsidR="006478E4" w:rsidRPr="00962780">
        <w:rPr>
          <w:b/>
          <w:bCs/>
          <w:sz w:val="28"/>
          <w:szCs w:val="28"/>
        </w:rPr>
        <w:t xml:space="preserve"> R., </w:t>
      </w:r>
      <w:proofErr w:type="spellStart"/>
      <w:r w:rsidR="006478E4" w:rsidRPr="00962780">
        <w:rPr>
          <w:b/>
          <w:bCs/>
          <w:sz w:val="28"/>
          <w:szCs w:val="28"/>
        </w:rPr>
        <w:t>Orizio</w:t>
      </w:r>
      <w:proofErr w:type="spellEnd"/>
      <w:r w:rsidR="006478E4" w:rsidRPr="00962780">
        <w:rPr>
          <w:b/>
          <w:bCs/>
          <w:sz w:val="28"/>
          <w:szCs w:val="28"/>
        </w:rPr>
        <w:t> C., et al.</w:t>
      </w:r>
      <w:r w:rsidR="006478E4" w:rsidRPr="00962780">
        <w:rPr>
          <w:sz w:val="28"/>
          <w:szCs w:val="28"/>
        </w:rPr>
        <w:t xml:space="preserve"> The </w:t>
      </w:r>
      <w:proofErr w:type="spellStart"/>
      <w:r w:rsidR="006478E4" w:rsidRPr="00962780">
        <w:rPr>
          <w:sz w:val="28"/>
          <w:szCs w:val="28"/>
        </w:rPr>
        <w:t>energy</w:t>
      </w:r>
      <w:proofErr w:type="spellEnd"/>
      <w:r w:rsidR="006478E4" w:rsidRPr="00962780">
        <w:rPr>
          <w:sz w:val="28"/>
          <w:szCs w:val="28"/>
        </w:rPr>
        <w:t xml:space="preserve"> </w:t>
      </w:r>
      <w:proofErr w:type="spellStart"/>
      <w:r w:rsidR="006478E4" w:rsidRPr="00962780">
        <w:rPr>
          <w:sz w:val="28"/>
          <w:szCs w:val="28"/>
        </w:rPr>
        <w:t>cost</w:t>
      </w:r>
      <w:proofErr w:type="spellEnd"/>
      <w:r w:rsidR="006478E4" w:rsidRPr="00962780">
        <w:rPr>
          <w:sz w:val="28"/>
          <w:szCs w:val="28"/>
        </w:rPr>
        <w:t xml:space="preserve"> of </w:t>
      </w:r>
      <w:proofErr w:type="spellStart"/>
      <w:r w:rsidR="006478E4" w:rsidRPr="00962780">
        <w:rPr>
          <w:sz w:val="28"/>
          <w:szCs w:val="28"/>
        </w:rPr>
        <w:t>walking</w:t>
      </w:r>
      <w:proofErr w:type="spellEnd"/>
      <w:r w:rsidR="006478E4" w:rsidRPr="00962780">
        <w:rPr>
          <w:sz w:val="28"/>
          <w:szCs w:val="28"/>
        </w:rPr>
        <w:t xml:space="preserve"> or running on </w:t>
      </w:r>
      <w:proofErr w:type="spellStart"/>
      <w:r w:rsidR="006478E4" w:rsidRPr="00962780">
        <w:rPr>
          <w:sz w:val="28"/>
          <w:szCs w:val="28"/>
        </w:rPr>
        <w:t>sand</w:t>
      </w:r>
      <w:proofErr w:type="spellEnd"/>
      <w:r w:rsidR="006478E4" w:rsidRPr="00962780">
        <w:rPr>
          <w:i/>
          <w:iCs/>
          <w:sz w:val="28"/>
          <w:szCs w:val="28"/>
        </w:rPr>
        <w:t xml:space="preserve"> </w:t>
      </w:r>
      <w:proofErr w:type="spellStart"/>
      <w:r w:rsidR="006478E4" w:rsidRPr="00962780">
        <w:rPr>
          <w:i/>
          <w:iCs/>
          <w:sz w:val="28"/>
          <w:szCs w:val="28"/>
        </w:rPr>
        <w:t>Eur</w:t>
      </w:r>
      <w:proofErr w:type="spellEnd"/>
      <w:r w:rsidR="006478E4" w:rsidRPr="00962780">
        <w:rPr>
          <w:i/>
          <w:iCs/>
          <w:sz w:val="28"/>
          <w:szCs w:val="28"/>
        </w:rPr>
        <w:t xml:space="preserve"> J </w:t>
      </w:r>
      <w:proofErr w:type="spellStart"/>
      <w:r w:rsidR="006478E4" w:rsidRPr="00962780">
        <w:rPr>
          <w:i/>
          <w:iCs/>
          <w:sz w:val="28"/>
          <w:szCs w:val="28"/>
        </w:rPr>
        <w:t>Appl</w:t>
      </w:r>
      <w:proofErr w:type="spellEnd"/>
      <w:r w:rsidR="006478E4" w:rsidRPr="00962780">
        <w:rPr>
          <w:i/>
          <w:iCs/>
          <w:sz w:val="28"/>
          <w:szCs w:val="28"/>
        </w:rPr>
        <w:t xml:space="preserve"> </w:t>
      </w:r>
      <w:proofErr w:type="spellStart"/>
      <w:r w:rsidR="006478E4" w:rsidRPr="00962780">
        <w:rPr>
          <w:i/>
          <w:iCs/>
          <w:sz w:val="28"/>
          <w:szCs w:val="28"/>
        </w:rPr>
        <w:t>Physiol</w:t>
      </w:r>
      <w:proofErr w:type="spellEnd"/>
      <w:r w:rsidR="006478E4" w:rsidRPr="00962780">
        <w:rPr>
          <w:i/>
          <w:iCs/>
          <w:sz w:val="28"/>
          <w:szCs w:val="28"/>
        </w:rPr>
        <w:t xml:space="preserve"> </w:t>
      </w:r>
      <w:proofErr w:type="spellStart"/>
      <w:r w:rsidR="006478E4" w:rsidRPr="00962780">
        <w:rPr>
          <w:i/>
          <w:iCs/>
          <w:sz w:val="28"/>
          <w:szCs w:val="28"/>
        </w:rPr>
        <w:t>Occup</w:t>
      </w:r>
      <w:proofErr w:type="spellEnd"/>
      <w:r w:rsidR="006478E4" w:rsidRPr="00962780">
        <w:rPr>
          <w:i/>
          <w:iCs/>
          <w:sz w:val="28"/>
          <w:szCs w:val="28"/>
        </w:rPr>
        <w:t xml:space="preserve"> </w:t>
      </w:r>
      <w:proofErr w:type="spellStart"/>
      <w:r w:rsidR="006478E4" w:rsidRPr="00962780">
        <w:rPr>
          <w:i/>
          <w:iCs/>
          <w:sz w:val="28"/>
          <w:szCs w:val="28"/>
        </w:rPr>
        <w:t>Physiol</w:t>
      </w:r>
      <w:proofErr w:type="spellEnd"/>
      <w:r w:rsidR="006478E4" w:rsidRPr="00962780">
        <w:rPr>
          <w:sz w:val="28"/>
          <w:szCs w:val="28"/>
        </w:rPr>
        <w:t> 1992.</w:t>
      </w:r>
    </w:p>
    <w:p w:rsidR="006478E4" w:rsidRPr="00962780" w:rsidRDefault="00803A55" w:rsidP="006478E4">
      <w:pPr>
        <w:spacing w:after="200" w:line="276" w:lineRule="auto"/>
        <w:rPr>
          <w:sz w:val="28"/>
          <w:szCs w:val="28"/>
        </w:rPr>
      </w:pPr>
      <w:r w:rsidRPr="00962780">
        <w:rPr>
          <w:b/>
          <w:bCs/>
          <w:sz w:val="28"/>
          <w:szCs w:val="28"/>
        </w:rPr>
        <w:t>29</w:t>
      </w:r>
      <w:r w:rsidR="006478E4" w:rsidRPr="00962780">
        <w:rPr>
          <w:b/>
          <w:bCs/>
          <w:sz w:val="28"/>
          <w:szCs w:val="28"/>
        </w:rPr>
        <w:t xml:space="preserve">/ </w:t>
      </w:r>
      <w:proofErr w:type="spellStart"/>
      <w:r w:rsidR="006478E4" w:rsidRPr="00962780">
        <w:rPr>
          <w:b/>
          <w:bCs/>
          <w:sz w:val="28"/>
          <w:szCs w:val="28"/>
        </w:rPr>
        <w:t>Van’t</w:t>
      </w:r>
      <w:proofErr w:type="spellEnd"/>
      <w:r w:rsidR="006478E4" w:rsidRPr="00962780">
        <w:rPr>
          <w:b/>
          <w:bCs/>
          <w:sz w:val="28"/>
          <w:szCs w:val="28"/>
        </w:rPr>
        <w:t xml:space="preserve"> </w:t>
      </w:r>
      <w:proofErr w:type="spellStart"/>
      <w:r w:rsidR="006478E4" w:rsidRPr="00962780">
        <w:rPr>
          <w:b/>
          <w:bCs/>
          <w:sz w:val="28"/>
          <w:szCs w:val="28"/>
        </w:rPr>
        <w:t>Hul</w:t>
      </w:r>
      <w:proofErr w:type="spellEnd"/>
      <w:r w:rsidR="006478E4" w:rsidRPr="00962780">
        <w:rPr>
          <w:b/>
          <w:bCs/>
          <w:sz w:val="28"/>
          <w:szCs w:val="28"/>
        </w:rPr>
        <w:t xml:space="preserve"> A., </w:t>
      </w:r>
      <w:proofErr w:type="spellStart"/>
      <w:r w:rsidR="006478E4" w:rsidRPr="00962780">
        <w:rPr>
          <w:b/>
          <w:bCs/>
          <w:sz w:val="28"/>
          <w:szCs w:val="28"/>
        </w:rPr>
        <w:t>Harlaar</w:t>
      </w:r>
      <w:proofErr w:type="spellEnd"/>
      <w:r w:rsidR="006478E4" w:rsidRPr="00962780">
        <w:rPr>
          <w:b/>
          <w:bCs/>
          <w:sz w:val="28"/>
          <w:szCs w:val="28"/>
        </w:rPr>
        <w:t xml:space="preserve"> J., </w:t>
      </w:r>
      <w:proofErr w:type="spellStart"/>
      <w:r w:rsidR="006478E4" w:rsidRPr="00962780">
        <w:rPr>
          <w:b/>
          <w:bCs/>
          <w:sz w:val="28"/>
          <w:szCs w:val="28"/>
        </w:rPr>
        <w:t>Gosselink</w:t>
      </w:r>
      <w:proofErr w:type="spellEnd"/>
      <w:r w:rsidR="006478E4" w:rsidRPr="00962780">
        <w:rPr>
          <w:b/>
          <w:bCs/>
          <w:sz w:val="28"/>
          <w:szCs w:val="28"/>
        </w:rPr>
        <w:t> R., et al.</w:t>
      </w:r>
      <w:r w:rsidR="006478E4" w:rsidRPr="00962780">
        <w:rPr>
          <w:sz w:val="28"/>
          <w:szCs w:val="28"/>
        </w:rPr>
        <w:t xml:space="preserve"> Quadriceps muscle endurance in patients </w:t>
      </w:r>
      <w:proofErr w:type="spellStart"/>
      <w:r w:rsidR="006478E4" w:rsidRPr="00962780">
        <w:rPr>
          <w:sz w:val="28"/>
          <w:szCs w:val="28"/>
        </w:rPr>
        <w:t>with</w:t>
      </w:r>
      <w:proofErr w:type="spellEnd"/>
      <w:r w:rsidR="006478E4" w:rsidRPr="00962780">
        <w:rPr>
          <w:sz w:val="28"/>
          <w:szCs w:val="28"/>
        </w:rPr>
        <w:t xml:space="preserve"> </w:t>
      </w:r>
      <w:proofErr w:type="spellStart"/>
      <w:r w:rsidR="006478E4" w:rsidRPr="00962780">
        <w:rPr>
          <w:sz w:val="28"/>
          <w:szCs w:val="28"/>
        </w:rPr>
        <w:t>chronic</w:t>
      </w:r>
      <w:proofErr w:type="spellEnd"/>
      <w:r w:rsidR="006478E4" w:rsidRPr="00962780">
        <w:rPr>
          <w:sz w:val="28"/>
          <w:szCs w:val="28"/>
        </w:rPr>
        <w:t xml:space="preserve"> obstructive </w:t>
      </w:r>
      <w:proofErr w:type="spellStart"/>
      <w:r w:rsidR="006478E4" w:rsidRPr="00962780">
        <w:rPr>
          <w:sz w:val="28"/>
          <w:szCs w:val="28"/>
        </w:rPr>
        <w:t>pulmonary</w:t>
      </w:r>
      <w:proofErr w:type="spellEnd"/>
      <w:r w:rsidR="006478E4" w:rsidRPr="00962780">
        <w:rPr>
          <w:sz w:val="28"/>
          <w:szCs w:val="28"/>
        </w:rPr>
        <w:t xml:space="preserve"> </w:t>
      </w:r>
      <w:proofErr w:type="spellStart"/>
      <w:r w:rsidR="006478E4" w:rsidRPr="00962780">
        <w:rPr>
          <w:sz w:val="28"/>
          <w:szCs w:val="28"/>
        </w:rPr>
        <w:t>disease</w:t>
      </w:r>
      <w:proofErr w:type="spellEnd"/>
      <w:r w:rsidR="006478E4" w:rsidRPr="00962780">
        <w:rPr>
          <w:i/>
          <w:iCs/>
          <w:sz w:val="28"/>
          <w:szCs w:val="28"/>
        </w:rPr>
        <w:t xml:space="preserve"> Muscle Nerve</w:t>
      </w:r>
      <w:r w:rsidR="006478E4" w:rsidRPr="00962780">
        <w:rPr>
          <w:sz w:val="28"/>
          <w:szCs w:val="28"/>
        </w:rPr>
        <w:t> 2004.</w:t>
      </w:r>
    </w:p>
    <w:p w:rsidR="00DB2C11" w:rsidRPr="006478E4" w:rsidRDefault="00DB2C11" w:rsidP="006A6B6D">
      <w:pPr>
        <w:jc w:val="mediumKashida"/>
        <w:rPr>
          <w:rFonts w:asciiTheme="majorBidi" w:hAnsiTheme="majorBidi" w:cstheme="majorBidi"/>
          <w:sz w:val="32"/>
          <w:szCs w:val="32"/>
        </w:rPr>
      </w:pPr>
    </w:p>
    <w:sectPr w:rsidR="00DB2C11" w:rsidRPr="006478E4" w:rsidSect="00CC437A">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F47" w:rsidRDefault="002F6F47" w:rsidP="007356AA">
      <w:r>
        <w:separator/>
      </w:r>
    </w:p>
  </w:endnote>
  <w:endnote w:type="continuationSeparator" w:id="0">
    <w:p w:rsidR="002F6F47" w:rsidRDefault="002F6F47" w:rsidP="00735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BoldItalic">
    <w:panose1 w:val="00000000000000000000"/>
    <w:charset w:val="00"/>
    <w:family w:val="roman"/>
    <w:notTrueType/>
    <w:pitch w:val="default"/>
    <w:sig w:usb0="00000003" w:usb1="00000000" w:usb2="00000000" w:usb3="00000000" w:csb0="00000001" w:csb1="00000000"/>
  </w:font>
  <w:font w:name="TTE3B66308t00">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6378"/>
      <w:docPartObj>
        <w:docPartGallery w:val="Page Numbers (Bottom of Page)"/>
        <w:docPartUnique/>
      </w:docPartObj>
    </w:sdtPr>
    <w:sdtEndPr/>
    <w:sdtContent>
      <w:p w:rsidR="00CB66C4" w:rsidRDefault="002F6F47">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2049">
                <w:txbxContent>
                  <w:p w:rsidR="00CB66C4" w:rsidRDefault="00CB66C4">
                    <w:pPr>
                      <w:jc w:val="center"/>
                    </w:pPr>
                    <w:r>
                      <w:fldChar w:fldCharType="begin"/>
                    </w:r>
                    <w:r>
                      <w:instrText xml:space="preserve"> PAGE    \* MERGEFORMAT </w:instrText>
                    </w:r>
                    <w:r>
                      <w:fldChar w:fldCharType="separate"/>
                    </w:r>
                    <w:r w:rsidR="00C004D0" w:rsidRPr="00C004D0">
                      <w:rPr>
                        <w:noProof/>
                        <w:sz w:val="16"/>
                        <w:szCs w:val="16"/>
                      </w:rPr>
                      <w:t>2</w:t>
                    </w:r>
                    <w:r>
                      <w:rPr>
                        <w:noProof/>
                        <w:sz w:val="16"/>
                        <w:szCs w:val="16"/>
                      </w:rPr>
                      <w:fldChar w:fldCharType="end"/>
                    </w:r>
                  </w:p>
                </w:txbxContent>
              </v:textbox>
              <w10:wrap anchorx="page" anchory="page"/>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F47" w:rsidRDefault="002F6F47" w:rsidP="007356AA">
      <w:r>
        <w:separator/>
      </w:r>
    </w:p>
  </w:footnote>
  <w:footnote w:type="continuationSeparator" w:id="0">
    <w:p w:rsidR="002F6F47" w:rsidRDefault="002F6F47" w:rsidP="007356AA">
      <w:r>
        <w:continuationSeparator/>
      </w:r>
    </w:p>
  </w:footnote>
  <w:footnote w:id="1">
    <w:p w:rsidR="00CB66C4" w:rsidRDefault="00CB66C4" w:rsidP="0004064C">
      <w:pPr>
        <w:pStyle w:val="Notedebasdepage"/>
        <w:ind w:right="-569"/>
      </w:pPr>
    </w:p>
  </w:footnote>
  <w:footnote w:id="2">
    <w:p w:rsidR="00CB66C4" w:rsidRDefault="00CB66C4">
      <w:pPr>
        <w:pStyle w:val="Notedebasdepage"/>
      </w:pPr>
    </w:p>
  </w:footnote>
  <w:footnote w:id="3">
    <w:p w:rsidR="00CB66C4" w:rsidRDefault="00CB66C4">
      <w:pPr>
        <w:pStyle w:val="Notedebasdepage"/>
      </w:pPr>
      <w:r>
        <w:rPr>
          <w:rStyle w:val="Appelnotedebasdep"/>
        </w:rPr>
        <w:footnoteRef/>
      </w:r>
      <w:r>
        <w:t xml:space="preserve"> </w:t>
      </w:r>
      <w:proofErr w:type="spellStart"/>
      <w:r>
        <w:t>Bendell</w:t>
      </w:r>
      <w:proofErr w:type="spellEnd"/>
      <w:r>
        <w:t> J.R: Muscle, molécules et mouvement. London, Heinemann 1969</w:t>
      </w:r>
    </w:p>
  </w:footnote>
  <w:footnote w:id="4">
    <w:p w:rsidR="00CB66C4" w:rsidRDefault="00CB66C4">
      <w:pPr>
        <w:pStyle w:val="Notedebasdepage"/>
      </w:pPr>
      <w:r>
        <w:rPr>
          <w:rStyle w:val="Appelnotedebasdep"/>
        </w:rPr>
        <w:footnoteRef/>
      </w:r>
      <w:r>
        <w:t xml:space="preserve"> J.R. </w:t>
      </w:r>
      <w:proofErr w:type="spellStart"/>
      <w:r>
        <w:t>Poortman</w:t>
      </w:r>
      <w:proofErr w:type="spellEnd"/>
      <w:r>
        <w:t> : Biochimie des activités physiques et sportives, Bruxelles, De Boeck, 2008.</w:t>
      </w:r>
    </w:p>
  </w:footnote>
  <w:footnote w:id="5">
    <w:p w:rsidR="00CB66C4" w:rsidRPr="00891517" w:rsidRDefault="00CB66C4">
      <w:pPr>
        <w:pStyle w:val="Notedebasdepage"/>
        <w:rPr>
          <w:lang w:val="en-US"/>
        </w:rPr>
      </w:pPr>
      <w:r>
        <w:rPr>
          <w:rStyle w:val="Appelnotedebasdep"/>
        </w:rPr>
        <w:footnoteRef/>
      </w:r>
      <w:r w:rsidRPr="00891517">
        <w:rPr>
          <w:lang w:val="en-US"/>
        </w:rPr>
        <w:t xml:space="preserve"> </w:t>
      </w:r>
      <w:proofErr w:type="gramStart"/>
      <w:r w:rsidRPr="00891517">
        <w:rPr>
          <w:lang w:val="en-US"/>
        </w:rPr>
        <w:t xml:space="preserve">Small, 1972; </w:t>
      </w:r>
      <w:proofErr w:type="spellStart"/>
      <w:r w:rsidRPr="00891517">
        <w:rPr>
          <w:lang w:val="en-US"/>
        </w:rPr>
        <w:t>Harowits</w:t>
      </w:r>
      <w:proofErr w:type="spellEnd"/>
      <w:r w:rsidRPr="00891517">
        <w:rPr>
          <w:lang w:val="en-US"/>
        </w:rPr>
        <w:t xml:space="preserve"> 1999 in </w:t>
      </w:r>
      <w:proofErr w:type="spellStart"/>
      <w:r w:rsidRPr="00891517">
        <w:rPr>
          <w:lang w:val="en-US"/>
        </w:rPr>
        <w:t>J.R.</w:t>
      </w:r>
      <w:r>
        <w:rPr>
          <w:lang w:val="en-US"/>
        </w:rPr>
        <w:t>Poortman.op</w:t>
      </w:r>
      <w:proofErr w:type="spellEnd"/>
      <w:r>
        <w:rPr>
          <w:lang w:val="en-US"/>
        </w:rPr>
        <w:t>.</w:t>
      </w:r>
      <w:proofErr w:type="gramEnd"/>
      <w:r>
        <w:rPr>
          <w:lang w:val="en-US"/>
        </w:rPr>
        <w:t xml:space="preserve"> </w:t>
      </w:r>
      <w:proofErr w:type="spellStart"/>
      <w:r>
        <w:rPr>
          <w:lang w:val="en-US"/>
        </w:rPr>
        <w:t>cit</w:t>
      </w:r>
      <w:proofErr w:type="spellEnd"/>
    </w:p>
  </w:footnote>
  <w:footnote w:id="6">
    <w:p w:rsidR="00CB66C4" w:rsidRDefault="00CB66C4">
      <w:pPr>
        <w:pStyle w:val="Notedebasdepage"/>
      </w:pPr>
      <w:r>
        <w:rPr>
          <w:rStyle w:val="Appelnotedebasdep"/>
        </w:rPr>
        <w:footnoteRef/>
      </w:r>
      <w:r>
        <w:t xml:space="preserve"> </w:t>
      </w:r>
      <w:proofErr w:type="spellStart"/>
      <w:r>
        <w:t>Tskhovreba</w:t>
      </w:r>
      <w:proofErr w:type="spellEnd"/>
      <w:r>
        <w:t xml:space="preserve"> et </w:t>
      </w:r>
      <w:proofErr w:type="spellStart"/>
      <w:r>
        <w:t>Trinick</w:t>
      </w:r>
      <w:proofErr w:type="spellEnd"/>
      <w:r>
        <w:t xml:space="preserve"> 2004</w:t>
      </w:r>
    </w:p>
  </w:footnote>
  <w:footnote w:id="7">
    <w:p w:rsidR="00CB66C4" w:rsidRDefault="00CB66C4">
      <w:pPr>
        <w:pStyle w:val="Notedebasdepage"/>
      </w:pPr>
      <w:r>
        <w:rPr>
          <w:rStyle w:val="Appelnotedebasdep"/>
        </w:rPr>
        <w:footnoteRef/>
      </w:r>
      <w:r>
        <w:t xml:space="preserve"> </w:t>
      </w:r>
      <w:proofErr w:type="spellStart"/>
      <w:r>
        <w:t>Niederlander</w:t>
      </w:r>
      <w:proofErr w:type="spellEnd"/>
      <w:r>
        <w:t xml:space="preserve">, </w:t>
      </w:r>
      <w:proofErr w:type="spellStart"/>
      <w:r>
        <w:t>Rreynand</w:t>
      </w:r>
      <w:proofErr w:type="spellEnd"/>
      <w:r>
        <w:t xml:space="preserve"> et coll.2004.</w:t>
      </w:r>
    </w:p>
  </w:footnote>
  <w:footnote w:id="8">
    <w:p w:rsidR="00CB66C4" w:rsidRPr="00304BF7" w:rsidRDefault="00CB66C4">
      <w:pPr>
        <w:pStyle w:val="Notedebasdepage"/>
        <w:rPr>
          <w:lang w:val="en-US"/>
        </w:rPr>
      </w:pPr>
      <w:r>
        <w:rPr>
          <w:rStyle w:val="Appelnotedebasdep"/>
        </w:rPr>
        <w:footnoteRef/>
      </w:r>
      <w:r w:rsidRPr="00304BF7">
        <w:rPr>
          <w:lang w:val="en-US"/>
        </w:rPr>
        <w:t xml:space="preserve"> Rome et </w:t>
      </w:r>
      <w:proofErr w:type="spellStart"/>
      <w:proofErr w:type="gramStart"/>
      <w:r w:rsidRPr="00304BF7">
        <w:rPr>
          <w:lang w:val="en-US"/>
        </w:rPr>
        <w:t>Lindstedt</w:t>
      </w:r>
      <w:proofErr w:type="spellEnd"/>
      <w:r w:rsidRPr="00304BF7">
        <w:rPr>
          <w:lang w:val="en-US"/>
        </w:rPr>
        <w:t> :</w:t>
      </w:r>
      <w:proofErr w:type="gramEnd"/>
      <w:r w:rsidRPr="00304BF7">
        <w:rPr>
          <w:lang w:val="en-US"/>
        </w:rPr>
        <w:t xml:space="preserve"> The quest for speed muscles built for high frequency contraction, New physiol. </w:t>
      </w:r>
      <w:r>
        <w:rPr>
          <w:lang w:val="en-US"/>
        </w:rPr>
        <w:t>Sc. 13; 261.268. 1998.</w:t>
      </w:r>
    </w:p>
  </w:footnote>
  <w:footnote w:id="9">
    <w:p w:rsidR="00CB66C4" w:rsidRDefault="00CB66C4">
      <w:pPr>
        <w:pStyle w:val="Notedebasdepage"/>
      </w:pPr>
      <w:r>
        <w:rPr>
          <w:rStyle w:val="Appelnotedebasdep"/>
        </w:rPr>
        <w:footnoteRef/>
      </w:r>
      <w:r>
        <w:t xml:space="preserve"> Dos. </w:t>
      </w:r>
      <w:proofErr w:type="spellStart"/>
      <w:r>
        <w:t>Remedios</w:t>
      </w:r>
      <w:proofErr w:type="spellEnd"/>
      <w:r>
        <w:t xml:space="preserve">, </w:t>
      </w:r>
      <w:proofErr w:type="spellStart"/>
      <w:r>
        <w:t>Chhabra</w:t>
      </w:r>
      <w:proofErr w:type="spellEnd"/>
      <w:r>
        <w:t xml:space="preserve"> et coll.2003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69B"/>
      </v:shape>
    </w:pict>
  </w:numPicBullet>
  <w:abstractNum w:abstractNumId="0">
    <w:nsid w:val="03BF7588"/>
    <w:multiLevelType w:val="hybridMultilevel"/>
    <w:tmpl w:val="E2162362"/>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
    <w:nsid w:val="06D5503D"/>
    <w:multiLevelType w:val="hybridMultilevel"/>
    <w:tmpl w:val="FB60551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07173E55"/>
    <w:multiLevelType w:val="hybridMultilevel"/>
    <w:tmpl w:val="B93487BE"/>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0BB60806"/>
    <w:multiLevelType w:val="hybridMultilevel"/>
    <w:tmpl w:val="E34C99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5E092F"/>
    <w:multiLevelType w:val="hybridMultilevel"/>
    <w:tmpl w:val="271CA28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D842A80"/>
    <w:multiLevelType w:val="hybridMultilevel"/>
    <w:tmpl w:val="50F667F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0DD5588F"/>
    <w:multiLevelType w:val="hybridMultilevel"/>
    <w:tmpl w:val="7164A1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EEB7F0F"/>
    <w:multiLevelType w:val="hybridMultilevel"/>
    <w:tmpl w:val="91B8A26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118E26F1"/>
    <w:multiLevelType w:val="hybridMultilevel"/>
    <w:tmpl w:val="782C956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17D5035B"/>
    <w:multiLevelType w:val="hybridMultilevel"/>
    <w:tmpl w:val="E13EA5A0"/>
    <w:lvl w:ilvl="0" w:tplc="040C0007">
      <w:start w:val="1"/>
      <w:numFmt w:val="bullet"/>
      <w:lvlText w:val=""/>
      <w:lvlPicBulletId w:val="0"/>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nsid w:val="195E59DB"/>
    <w:multiLevelType w:val="hybridMultilevel"/>
    <w:tmpl w:val="D7BAB7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9FE4F15"/>
    <w:multiLevelType w:val="hybridMultilevel"/>
    <w:tmpl w:val="3900054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B3869D2"/>
    <w:multiLevelType w:val="hybridMultilevel"/>
    <w:tmpl w:val="3486707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B9978E8"/>
    <w:multiLevelType w:val="hybridMultilevel"/>
    <w:tmpl w:val="37F41324"/>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4">
    <w:nsid w:val="1FAF4635"/>
    <w:multiLevelType w:val="hybridMultilevel"/>
    <w:tmpl w:val="FE4AF3C2"/>
    <w:lvl w:ilvl="0" w:tplc="016CEAC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nsid w:val="1FEF4FE4"/>
    <w:multiLevelType w:val="hybridMultilevel"/>
    <w:tmpl w:val="231430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2833A21"/>
    <w:multiLevelType w:val="hybridMultilevel"/>
    <w:tmpl w:val="93C2E0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35A7E47"/>
    <w:multiLevelType w:val="hybridMultilevel"/>
    <w:tmpl w:val="833CF8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3DE311B"/>
    <w:multiLevelType w:val="hybridMultilevel"/>
    <w:tmpl w:val="2EFA954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DA97557"/>
    <w:multiLevelType w:val="hybridMultilevel"/>
    <w:tmpl w:val="9F9CC31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FCB3527"/>
    <w:multiLevelType w:val="hybridMultilevel"/>
    <w:tmpl w:val="A78A06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0E21717"/>
    <w:multiLevelType w:val="hybridMultilevel"/>
    <w:tmpl w:val="EBF805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0FD2845"/>
    <w:multiLevelType w:val="hybridMultilevel"/>
    <w:tmpl w:val="469423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1792B40"/>
    <w:multiLevelType w:val="hybridMultilevel"/>
    <w:tmpl w:val="D9A6572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nsid w:val="326A458A"/>
    <w:multiLevelType w:val="hybridMultilevel"/>
    <w:tmpl w:val="6B7264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3B97469"/>
    <w:multiLevelType w:val="hybridMultilevel"/>
    <w:tmpl w:val="E9E45AB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3E81A4E"/>
    <w:multiLevelType w:val="hybridMultilevel"/>
    <w:tmpl w:val="AB9054A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nsid w:val="371F520A"/>
    <w:multiLevelType w:val="hybridMultilevel"/>
    <w:tmpl w:val="49A82F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8387D45"/>
    <w:multiLevelType w:val="hybridMultilevel"/>
    <w:tmpl w:val="400A3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8D17482"/>
    <w:multiLevelType w:val="hybridMultilevel"/>
    <w:tmpl w:val="60528A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C357D15"/>
    <w:multiLevelType w:val="hybridMultilevel"/>
    <w:tmpl w:val="577A75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DA065A1"/>
    <w:multiLevelType w:val="hybridMultilevel"/>
    <w:tmpl w:val="3C503E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FC066E4"/>
    <w:multiLevelType w:val="hybridMultilevel"/>
    <w:tmpl w:val="20EC822E"/>
    <w:lvl w:ilvl="0" w:tplc="040C0005">
      <w:start w:val="1"/>
      <w:numFmt w:val="bullet"/>
      <w:lvlText w:val=""/>
      <w:lvlJc w:val="left"/>
      <w:pPr>
        <w:ind w:left="1515" w:hanging="360"/>
      </w:pPr>
      <w:rPr>
        <w:rFonts w:ascii="Wingdings" w:hAnsi="Wingdings" w:hint="default"/>
      </w:rPr>
    </w:lvl>
    <w:lvl w:ilvl="1" w:tplc="040C0003" w:tentative="1">
      <w:start w:val="1"/>
      <w:numFmt w:val="bullet"/>
      <w:lvlText w:val="o"/>
      <w:lvlJc w:val="left"/>
      <w:pPr>
        <w:ind w:left="2235" w:hanging="360"/>
      </w:pPr>
      <w:rPr>
        <w:rFonts w:ascii="Courier New" w:hAnsi="Courier New" w:cs="Courier New" w:hint="default"/>
      </w:rPr>
    </w:lvl>
    <w:lvl w:ilvl="2" w:tplc="040C0005" w:tentative="1">
      <w:start w:val="1"/>
      <w:numFmt w:val="bullet"/>
      <w:lvlText w:val=""/>
      <w:lvlJc w:val="left"/>
      <w:pPr>
        <w:ind w:left="2955" w:hanging="360"/>
      </w:pPr>
      <w:rPr>
        <w:rFonts w:ascii="Wingdings" w:hAnsi="Wingdings" w:hint="default"/>
      </w:rPr>
    </w:lvl>
    <w:lvl w:ilvl="3" w:tplc="040C0001" w:tentative="1">
      <w:start w:val="1"/>
      <w:numFmt w:val="bullet"/>
      <w:lvlText w:val=""/>
      <w:lvlJc w:val="left"/>
      <w:pPr>
        <w:ind w:left="3675" w:hanging="360"/>
      </w:pPr>
      <w:rPr>
        <w:rFonts w:ascii="Symbol" w:hAnsi="Symbol" w:hint="default"/>
      </w:rPr>
    </w:lvl>
    <w:lvl w:ilvl="4" w:tplc="040C0003" w:tentative="1">
      <w:start w:val="1"/>
      <w:numFmt w:val="bullet"/>
      <w:lvlText w:val="o"/>
      <w:lvlJc w:val="left"/>
      <w:pPr>
        <w:ind w:left="4395" w:hanging="360"/>
      </w:pPr>
      <w:rPr>
        <w:rFonts w:ascii="Courier New" w:hAnsi="Courier New" w:cs="Courier New" w:hint="default"/>
      </w:rPr>
    </w:lvl>
    <w:lvl w:ilvl="5" w:tplc="040C0005" w:tentative="1">
      <w:start w:val="1"/>
      <w:numFmt w:val="bullet"/>
      <w:lvlText w:val=""/>
      <w:lvlJc w:val="left"/>
      <w:pPr>
        <w:ind w:left="5115" w:hanging="360"/>
      </w:pPr>
      <w:rPr>
        <w:rFonts w:ascii="Wingdings" w:hAnsi="Wingdings" w:hint="default"/>
      </w:rPr>
    </w:lvl>
    <w:lvl w:ilvl="6" w:tplc="040C0001" w:tentative="1">
      <w:start w:val="1"/>
      <w:numFmt w:val="bullet"/>
      <w:lvlText w:val=""/>
      <w:lvlJc w:val="left"/>
      <w:pPr>
        <w:ind w:left="5835" w:hanging="360"/>
      </w:pPr>
      <w:rPr>
        <w:rFonts w:ascii="Symbol" w:hAnsi="Symbol" w:hint="default"/>
      </w:rPr>
    </w:lvl>
    <w:lvl w:ilvl="7" w:tplc="040C0003" w:tentative="1">
      <w:start w:val="1"/>
      <w:numFmt w:val="bullet"/>
      <w:lvlText w:val="o"/>
      <w:lvlJc w:val="left"/>
      <w:pPr>
        <w:ind w:left="6555" w:hanging="360"/>
      </w:pPr>
      <w:rPr>
        <w:rFonts w:ascii="Courier New" w:hAnsi="Courier New" w:cs="Courier New" w:hint="default"/>
      </w:rPr>
    </w:lvl>
    <w:lvl w:ilvl="8" w:tplc="040C0005" w:tentative="1">
      <w:start w:val="1"/>
      <w:numFmt w:val="bullet"/>
      <w:lvlText w:val=""/>
      <w:lvlJc w:val="left"/>
      <w:pPr>
        <w:ind w:left="7275" w:hanging="360"/>
      </w:pPr>
      <w:rPr>
        <w:rFonts w:ascii="Wingdings" w:hAnsi="Wingdings" w:hint="default"/>
      </w:rPr>
    </w:lvl>
  </w:abstractNum>
  <w:abstractNum w:abstractNumId="33">
    <w:nsid w:val="3FD80945"/>
    <w:multiLevelType w:val="hybridMultilevel"/>
    <w:tmpl w:val="273801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43FE1A20"/>
    <w:multiLevelType w:val="hybridMultilevel"/>
    <w:tmpl w:val="A6EA0A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51E4B7E"/>
    <w:multiLevelType w:val="hybridMultilevel"/>
    <w:tmpl w:val="EBD6FB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5AD3761"/>
    <w:multiLevelType w:val="hybridMultilevel"/>
    <w:tmpl w:val="9080E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63239AB"/>
    <w:multiLevelType w:val="hybridMultilevel"/>
    <w:tmpl w:val="2C0E75CC"/>
    <w:lvl w:ilvl="0" w:tplc="BCEC34C0">
      <w:start w:val="1"/>
      <w:numFmt w:val="upperLetter"/>
      <w:lvlText w:val="%1."/>
      <w:lvlJc w:val="left"/>
      <w:pPr>
        <w:ind w:left="1785" w:hanging="360"/>
      </w:pPr>
      <w:rPr>
        <w:rFonts w:hint="default"/>
      </w:rPr>
    </w:lvl>
    <w:lvl w:ilvl="1" w:tplc="040C0019" w:tentative="1">
      <w:start w:val="1"/>
      <w:numFmt w:val="lowerLetter"/>
      <w:lvlText w:val="%2."/>
      <w:lvlJc w:val="left"/>
      <w:pPr>
        <w:ind w:left="2505" w:hanging="360"/>
      </w:pPr>
    </w:lvl>
    <w:lvl w:ilvl="2" w:tplc="040C001B" w:tentative="1">
      <w:start w:val="1"/>
      <w:numFmt w:val="lowerRoman"/>
      <w:lvlText w:val="%3."/>
      <w:lvlJc w:val="right"/>
      <w:pPr>
        <w:ind w:left="3225" w:hanging="180"/>
      </w:pPr>
    </w:lvl>
    <w:lvl w:ilvl="3" w:tplc="040C000F" w:tentative="1">
      <w:start w:val="1"/>
      <w:numFmt w:val="decimal"/>
      <w:lvlText w:val="%4."/>
      <w:lvlJc w:val="left"/>
      <w:pPr>
        <w:ind w:left="3945" w:hanging="360"/>
      </w:pPr>
    </w:lvl>
    <w:lvl w:ilvl="4" w:tplc="040C0019" w:tentative="1">
      <w:start w:val="1"/>
      <w:numFmt w:val="lowerLetter"/>
      <w:lvlText w:val="%5."/>
      <w:lvlJc w:val="left"/>
      <w:pPr>
        <w:ind w:left="4665" w:hanging="360"/>
      </w:pPr>
    </w:lvl>
    <w:lvl w:ilvl="5" w:tplc="040C001B" w:tentative="1">
      <w:start w:val="1"/>
      <w:numFmt w:val="lowerRoman"/>
      <w:lvlText w:val="%6."/>
      <w:lvlJc w:val="right"/>
      <w:pPr>
        <w:ind w:left="5385" w:hanging="180"/>
      </w:pPr>
    </w:lvl>
    <w:lvl w:ilvl="6" w:tplc="040C000F" w:tentative="1">
      <w:start w:val="1"/>
      <w:numFmt w:val="decimal"/>
      <w:lvlText w:val="%7."/>
      <w:lvlJc w:val="left"/>
      <w:pPr>
        <w:ind w:left="6105" w:hanging="360"/>
      </w:pPr>
    </w:lvl>
    <w:lvl w:ilvl="7" w:tplc="040C0019" w:tentative="1">
      <w:start w:val="1"/>
      <w:numFmt w:val="lowerLetter"/>
      <w:lvlText w:val="%8."/>
      <w:lvlJc w:val="left"/>
      <w:pPr>
        <w:ind w:left="6825" w:hanging="360"/>
      </w:pPr>
    </w:lvl>
    <w:lvl w:ilvl="8" w:tplc="040C001B" w:tentative="1">
      <w:start w:val="1"/>
      <w:numFmt w:val="lowerRoman"/>
      <w:lvlText w:val="%9."/>
      <w:lvlJc w:val="right"/>
      <w:pPr>
        <w:ind w:left="7545" w:hanging="180"/>
      </w:pPr>
    </w:lvl>
  </w:abstractNum>
  <w:abstractNum w:abstractNumId="38">
    <w:nsid w:val="47B641F9"/>
    <w:multiLevelType w:val="hybridMultilevel"/>
    <w:tmpl w:val="6A8876F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88F674F"/>
    <w:multiLevelType w:val="multilevel"/>
    <w:tmpl w:val="147E8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9A86CB0"/>
    <w:multiLevelType w:val="hybridMultilevel"/>
    <w:tmpl w:val="D7240084"/>
    <w:lvl w:ilvl="0" w:tplc="040C000D">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41">
    <w:nsid w:val="4A3A602F"/>
    <w:multiLevelType w:val="multilevel"/>
    <w:tmpl w:val="392A6FD8"/>
    <w:lvl w:ilvl="0">
      <w:start w:val="1"/>
      <w:numFmt w:val="decimal"/>
      <w:lvlText w:val="%1."/>
      <w:lvlJc w:val="left"/>
      <w:pPr>
        <w:ind w:left="720" w:hanging="360"/>
      </w:pPr>
      <w:rPr>
        <w:rFonts w:hint="default"/>
      </w:rPr>
    </w:lvl>
    <w:lvl w:ilvl="1">
      <w:start w:val="1"/>
      <w:numFmt w:val="decimal"/>
      <w:isLgl/>
      <w:lvlText w:val="%1.%2"/>
      <w:lvlJc w:val="left"/>
      <w:pPr>
        <w:ind w:left="1665" w:hanging="1065"/>
      </w:pPr>
      <w:rPr>
        <w:rFonts w:hint="default"/>
      </w:rPr>
    </w:lvl>
    <w:lvl w:ilvl="2">
      <w:start w:val="1"/>
      <w:numFmt w:val="decimal"/>
      <w:isLgl/>
      <w:lvlText w:val="%1.%2.%3"/>
      <w:lvlJc w:val="left"/>
      <w:pPr>
        <w:ind w:left="1905" w:hanging="1065"/>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760" w:hanging="144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600" w:hanging="1800"/>
      </w:pPr>
      <w:rPr>
        <w:rFonts w:hint="default"/>
      </w:rPr>
    </w:lvl>
    <w:lvl w:ilvl="7">
      <w:start w:val="1"/>
      <w:numFmt w:val="decimal"/>
      <w:isLgl/>
      <w:lvlText w:val="%1.%2.%3.%4.%5.%6.%7.%8"/>
      <w:lvlJc w:val="left"/>
      <w:pPr>
        <w:ind w:left="4200" w:hanging="2160"/>
      </w:pPr>
      <w:rPr>
        <w:rFonts w:hint="default"/>
      </w:rPr>
    </w:lvl>
    <w:lvl w:ilvl="8">
      <w:start w:val="1"/>
      <w:numFmt w:val="decimal"/>
      <w:isLgl/>
      <w:lvlText w:val="%1.%2.%3.%4.%5.%6.%7.%8.%9"/>
      <w:lvlJc w:val="left"/>
      <w:pPr>
        <w:ind w:left="4440" w:hanging="2160"/>
      </w:pPr>
      <w:rPr>
        <w:rFonts w:hint="default"/>
      </w:rPr>
    </w:lvl>
  </w:abstractNum>
  <w:abstractNum w:abstractNumId="42">
    <w:nsid w:val="4B6E033A"/>
    <w:multiLevelType w:val="hybridMultilevel"/>
    <w:tmpl w:val="CCE297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C587FF0"/>
    <w:multiLevelType w:val="hybridMultilevel"/>
    <w:tmpl w:val="DB62C71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nsid w:val="4D0E5948"/>
    <w:multiLevelType w:val="hybridMultilevel"/>
    <w:tmpl w:val="E6201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4EAA08D0"/>
    <w:multiLevelType w:val="multilevel"/>
    <w:tmpl w:val="A6802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EE90EDE"/>
    <w:multiLevelType w:val="hybridMultilevel"/>
    <w:tmpl w:val="1542D86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53437AFE"/>
    <w:multiLevelType w:val="multilevel"/>
    <w:tmpl w:val="73004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69008DF"/>
    <w:multiLevelType w:val="hybridMultilevel"/>
    <w:tmpl w:val="4502D186"/>
    <w:lvl w:ilvl="0" w:tplc="85AC8B00">
      <w:start w:val="1"/>
      <w:numFmt w:val="bullet"/>
      <w:lvlText w:val=""/>
      <w:lvlJc w:val="left"/>
      <w:pPr>
        <w:ind w:left="1425" w:hanging="360"/>
      </w:pPr>
      <w:rPr>
        <w:rFonts w:ascii="Wingdings" w:hAnsi="Wingdings" w:hint="default"/>
        <w:color w:val="auto"/>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49">
    <w:nsid w:val="569441BA"/>
    <w:multiLevelType w:val="hybridMultilevel"/>
    <w:tmpl w:val="7A9E902A"/>
    <w:lvl w:ilvl="0" w:tplc="040C000D">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50">
    <w:nsid w:val="58306EE6"/>
    <w:multiLevelType w:val="hybridMultilevel"/>
    <w:tmpl w:val="74DCA78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1">
    <w:nsid w:val="59461EDA"/>
    <w:multiLevelType w:val="hybridMultilevel"/>
    <w:tmpl w:val="910844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C894B48"/>
    <w:multiLevelType w:val="hybridMultilevel"/>
    <w:tmpl w:val="A888FF04"/>
    <w:lvl w:ilvl="0" w:tplc="040C0009">
      <w:start w:val="1"/>
      <w:numFmt w:val="bullet"/>
      <w:lvlText w:val=""/>
      <w:lvlJc w:val="left"/>
      <w:pPr>
        <w:ind w:left="1500" w:hanging="360"/>
      </w:pPr>
      <w:rPr>
        <w:rFonts w:ascii="Wingdings" w:hAnsi="Wingdings"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53">
    <w:nsid w:val="5D037354"/>
    <w:multiLevelType w:val="hybridMultilevel"/>
    <w:tmpl w:val="634A7420"/>
    <w:lvl w:ilvl="0" w:tplc="6B840F0A">
      <w:start w:val="1939"/>
      <w:numFmt w:val="decimal"/>
      <w:lvlText w:val="%1"/>
      <w:lvlJc w:val="left"/>
      <w:pPr>
        <w:ind w:left="660" w:hanging="6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4">
    <w:nsid w:val="60501E16"/>
    <w:multiLevelType w:val="multilevel"/>
    <w:tmpl w:val="6D7A648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55">
    <w:nsid w:val="62B86C18"/>
    <w:multiLevelType w:val="hybridMultilevel"/>
    <w:tmpl w:val="3AEAA6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639E61E0"/>
    <w:multiLevelType w:val="hybridMultilevel"/>
    <w:tmpl w:val="5A36428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7">
    <w:nsid w:val="6419517A"/>
    <w:multiLevelType w:val="hybridMultilevel"/>
    <w:tmpl w:val="1C3438E0"/>
    <w:lvl w:ilvl="0" w:tplc="040C0001">
      <w:start w:val="1"/>
      <w:numFmt w:val="bullet"/>
      <w:lvlText w:val=""/>
      <w:lvlJc w:val="left"/>
      <w:pPr>
        <w:ind w:left="2295" w:hanging="360"/>
      </w:pPr>
      <w:rPr>
        <w:rFonts w:ascii="Symbol" w:hAnsi="Symbol" w:hint="default"/>
      </w:rPr>
    </w:lvl>
    <w:lvl w:ilvl="1" w:tplc="040C0003" w:tentative="1">
      <w:start w:val="1"/>
      <w:numFmt w:val="bullet"/>
      <w:lvlText w:val="o"/>
      <w:lvlJc w:val="left"/>
      <w:pPr>
        <w:ind w:left="3015" w:hanging="360"/>
      </w:pPr>
      <w:rPr>
        <w:rFonts w:ascii="Courier New" w:hAnsi="Courier New" w:cs="Courier New" w:hint="default"/>
      </w:rPr>
    </w:lvl>
    <w:lvl w:ilvl="2" w:tplc="040C0005" w:tentative="1">
      <w:start w:val="1"/>
      <w:numFmt w:val="bullet"/>
      <w:lvlText w:val=""/>
      <w:lvlJc w:val="left"/>
      <w:pPr>
        <w:ind w:left="3735" w:hanging="360"/>
      </w:pPr>
      <w:rPr>
        <w:rFonts w:ascii="Wingdings" w:hAnsi="Wingdings" w:hint="default"/>
      </w:rPr>
    </w:lvl>
    <w:lvl w:ilvl="3" w:tplc="040C0001" w:tentative="1">
      <w:start w:val="1"/>
      <w:numFmt w:val="bullet"/>
      <w:lvlText w:val=""/>
      <w:lvlJc w:val="left"/>
      <w:pPr>
        <w:ind w:left="4455" w:hanging="360"/>
      </w:pPr>
      <w:rPr>
        <w:rFonts w:ascii="Symbol" w:hAnsi="Symbol" w:hint="default"/>
      </w:rPr>
    </w:lvl>
    <w:lvl w:ilvl="4" w:tplc="040C0003" w:tentative="1">
      <w:start w:val="1"/>
      <w:numFmt w:val="bullet"/>
      <w:lvlText w:val="o"/>
      <w:lvlJc w:val="left"/>
      <w:pPr>
        <w:ind w:left="5175" w:hanging="360"/>
      </w:pPr>
      <w:rPr>
        <w:rFonts w:ascii="Courier New" w:hAnsi="Courier New" w:cs="Courier New" w:hint="default"/>
      </w:rPr>
    </w:lvl>
    <w:lvl w:ilvl="5" w:tplc="040C0005" w:tentative="1">
      <w:start w:val="1"/>
      <w:numFmt w:val="bullet"/>
      <w:lvlText w:val=""/>
      <w:lvlJc w:val="left"/>
      <w:pPr>
        <w:ind w:left="5895" w:hanging="360"/>
      </w:pPr>
      <w:rPr>
        <w:rFonts w:ascii="Wingdings" w:hAnsi="Wingdings" w:hint="default"/>
      </w:rPr>
    </w:lvl>
    <w:lvl w:ilvl="6" w:tplc="040C0001" w:tentative="1">
      <w:start w:val="1"/>
      <w:numFmt w:val="bullet"/>
      <w:lvlText w:val=""/>
      <w:lvlJc w:val="left"/>
      <w:pPr>
        <w:ind w:left="6615" w:hanging="360"/>
      </w:pPr>
      <w:rPr>
        <w:rFonts w:ascii="Symbol" w:hAnsi="Symbol" w:hint="default"/>
      </w:rPr>
    </w:lvl>
    <w:lvl w:ilvl="7" w:tplc="040C0003" w:tentative="1">
      <w:start w:val="1"/>
      <w:numFmt w:val="bullet"/>
      <w:lvlText w:val="o"/>
      <w:lvlJc w:val="left"/>
      <w:pPr>
        <w:ind w:left="7335" w:hanging="360"/>
      </w:pPr>
      <w:rPr>
        <w:rFonts w:ascii="Courier New" w:hAnsi="Courier New" w:cs="Courier New" w:hint="default"/>
      </w:rPr>
    </w:lvl>
    <w:lvl w:ilvl="8" w:tplc="040C0005" w:tentative="1">
      <w:start w:val="1"/>
      <w:numFmt w:val="bullet"/>
      <w:lvlText w:val=""/>
      <w:lvlJc w:val="left"/>
      <w:pPr>
        <w:ind w:left="8055" w:hanging="360"/>
      </w:pPr>
      <w:rPr>
        <w:rFonts w:ascii="Wingdings" w:hAnsi="Wingdings" w:hint="default"/>
      </w:rPr>
    </w:lvl>
  </w:abstractNum>
  <w:abstractNum w:abstractNumId="58">
    <w:nsid w:val="645D1185"/>
    <w:multiLevelType w:val="hybridMultilevel"/>
    <w:tmpl w:val="79F05446"/>
    <w:lvl w:ilvl="0" w:tplc="040C0009">
      <w:start w:val="1"/>
      <w:numFmt w:val="bullet"/>
      <w:lvlText w:val=""/>
      <w:lvlJc w:val="left"/>
      <w:pPr>
        <w:ind w:left="1905" w:hanging="360"/>
      </w:pPr>
      <w:rPr>
        <w:rFonts w:ascii="Wingdings" w:hAnsi="Wingdings" w:hint="default"/>
      </w:rPr>
    </w:lvl>
    <w:lvl w:ilvl="1" w:tplc="040C0003" w:tentative="1">
      <w:start w:val="1"/>
      <w:numFmt w:val="bullet"/>
      <w:lvlText w:val="o"/>
      <w:lvlJc w:val="left"/>
      <w:pPr>
        <w:ind w:left="2625" w:hanging="360"/>
      </w:pPr>
      <w:rPr>
        <w:rFonts w:ascii="Courier New" w:hAnsi="Courier New" w:cs="Courier New" w:hint="default"/>
      </w:rPr>
    </w:lvl>
    <w:lvl w:ilvl="2" w:tplc="040C0005" w:tentative="1">
      <w:start w:val="1"/>
      <w:numFmt w:val="bullet"/>
      <w:lvlText w:val=""/>
      <w:lvlJc w:val="left"/>
      <w:pPr>
        <w:ind w:left="3345" w:hanging="360"/>
      </w:pPr>
      <w:rPr>
        <w:rFonts w:ascii="Wingdings" w:hAnsi="Wingdings" w:hint="default"/>
      </w:rPr>
    </w:lvl>
    <w:lvl w:ilvl="3" w:tplc="040C0001" w:tentative="1">
      <w:start w:val="1"/>
      <w:numFmt w:val="bullet"/>
      <w:lvlText w:val=""/>
      <w:lvlJc w:val="left"/>
      <w:pPr>
        <w:ind w:left="4065" w:hanging="360"/>
      </w:pPr>
      <w:rPr>
        <w:rFonts w:ascii="Symbol" w:hAnsi="Symbol" w:hint="default"/>
      </w:rPr>
    </w:lvl>
    <w:lvl w:ilvl="4" w:tplc="040C0003" w:tentative="1">
      <w:start w:val="1"/>
      <w:numFmt w:val="bullet"/>
      <w:lvlText w:val="o"/>
      <w:lvlJc w:val="left"/>
      <w:pPr>
        <w:ind w:left="4785" w:hanging="360"/>
      </w:pPr>
      <w:rPr>
        <w:rFonts w:ascii="Courier New" w:hAnsi="Courier New" w:cs="Courier New" w:hint="default"/>
      </w:rPr>
    </w:lvl>
    <w:lvl w:ilvl="5" w:tplc="040C0005" w:tentative="1">
      <w:start w:val="1"/>
      <w:numFmt w:val="bullet"/>
      <w:lvlText w:val=""/>
      <w:lvlJc w:val="left"/>
      <w:pPr>
        <w:ind w:left="5505" w:hanging="360"/>
      </w:pPr>
      <w:rPr>
        <w:rFonts w:ascii="Wingdings" w:hAnsi="Wingdings" w:hint="default"/>
      </w:rPr>
    </w:lvl>
    <w:lvl w:ilvl="6" w:tplc="040C0001" w:tentative="1">
      <w:start w:val="1"/>
      <w:numFmt w:val="bullet"/>
      <w:lvlText w:val=""/>
      <w:lvlJc w:val="left"/>
      <w:pPr>
        <w:ind w:left="6225" w:hanging="360"/>
      </w:pPr>
      <w:rPr>
        <w:rFonts w:ascii="Symbol" w:hAnsi="Symbol" w:hint="default"/>
      </w:rPr>
    </w:lvl>
    <w:lvl w:ilvl="7" w:tplc="040C0003" w:tentative="1">
      <w:start w:val="1"/>
      <w:numFmt w:val="bullet"/>
      <w:lvlText w:val="o"/>
      <w:lvlJc w:val="left"/>
      <w:pPr>
        <w:ind w:left="6945" w:hanging="360"/>
      </w:pPr>
      <w:rPr>
        <w:rFonts w:ascii="Courier New" w:hAnsi="Courier New" w:cs="Courier New" w:hint="default"/>
      </w:rPr>
    </w:lvl>
    <w:lvl w:ilvl="8" w:tplc="040C0005" w:tentative="1">
      <w:start w:val="1"/>
      <w:numFmt w:val="bullet"/>
      <w:lvlText w:val=""/>
      <w:lvlJc w:val="left"/>
      <w:pPr>
        <w:ind w:left="7665" w:hanging="360"/>
      </w:pPr>
      <w:rPr>
        <w:rFonts w:ascii="Wingdings" w:hAnsi="Wingdings" w:hint="default"/>
      </w:rPr>
    </w:lvl>
  </w:abstractNum>
  <w:abstractNum w:abstractNumId="59">
    <w:nsid w:val="671A1563"/>
    <w:multiLevelType w:val="hybridMultilevel"/>
    <w:tmpl w:val="550ACB66"/>
    <w:lvl w:ilvl="0" w:tplc="040C0001">
      <w:start w:val="1"/>
      <w:numFmt w:val="bullet"/>
      <w:lvlText w:val=""/>
      <w:lvlJc w:val="left"/>
      <w:pPr>
        <w:ind w:left="2145" w:hanging="360"/>
      </w:pPr>
      <w:rPr>
        <w:rFonts w:ascii="Symbol" w:hAnsi="Symbol" w:hint="default"/>
      </w:rPr>
    </w:lvl>
    <w:lvl w:ilvl="1" w:tplc="040C0003" w:tentative="1">
      <w:start w:val="1"/>
      <w:numFmt w:val="bullet"/>
      <w:lvlText w:val="o"/>
      <w:lvlJc w:val="left"/>
      <w:pPr>
        <w:ind w:left="2865" w:hanging="360"/>
      </w:pPr>
      <w:rPr>
        <w:rFonts w:ascii="Courier New" w:hAnsi="Courier New" w:cs="Courier New" w:hint="default"/>
      </w:rPr>
    </w:lvl>
    <w:lvl w:ilvl="2" w:tplc="040C0005" w:tentative="1">
      <w:start w:val="1"/>
      <w:numFmt w:val="bullet"/>
      <w:lvlText w:val=""/>
      <w:lvlJc w:val="left"/>
      <w:pPr>
        <w:ind w:left="3585" w:hanging="360"/>
      </w:pPr>
      <w:rPr>
        <w:rFonts w:ascii="Wingdings" w:hAnsi="Wingdings" w:hint="default"/>
      </w:rPr>
    </w:lvl>
    <w:lvl w:ilvl="3" w:tplc="040C0001" w:tentative="1">
      <w:start w:val="1"/>
      <w:numFmt w:val="bullet"/>
      <w:lvlText w:val=""/>
      <w:lvlJc w:val="left"/>
      <w:pPr>
        <w:ind w:left="4305" w:hanging="360"/>
      </w:pPr>
      <w:rPr>
        <w:rFonts w:ascii="Symbol" w:hAnsi="Symbol" w:hint="default"/>
      </w:rPr>
    </w:lvl>
    <w:lvl w:ilvl="4" w:tplc="040C0003" w:tentative="1">
      <w:start w:val="1"/>
      <w:numFmt w:val="bullet"/>
      <w:lvlText w:val="o"/>
      <w:lvlJc w:val="left"/>
      <w:pPr>
        <w:ind w:left="5025" w:hanging="360"/>
      </w:pPr>
      <w:rPr>
        <w:rFonts w:ascii="Courier New" w:hAnsi="Courier New" w:cs="Courier New" w:hint="default"/>
      </w:rPr>
    </w:lvl>
    <w:lvl w:ilvl="5" w:tplc="040C0005" w:tentative="1">
      <w:start w:val="1"/>
      <w:numFmt w:val="bullet"/>
      <w:lvlText w:val=""/>
      <w:lvlJc w:val="left"/>
      <w:pPr>
        <w:ind w:left="5745" w:hanging="360"/>
      </w:pPr>
      <w:rPr>
        <w:rFonts w:ascii="Wingdings" w:hAnsi="Wingdings" w:hint="default"/>
      </w:rPr>
    </w:lvl>
    <w:lvl w:ilvl="6" w:tplc="040C0001" w:tentative="1">
      <w:start w:val="1"/>
      <w:numFmt w:val="bullet"/>
      <w:lvlText w:val=""/>
      <w:lvlJc w:val="left"/>
      <w:pPr>
        <w:ind w:left="6465" w:hanging="360"/>
      </w:pPr>
      <w:rPr>
        <w:rFonts w:ascii="Symbol" w:hAnsi="Symbol" w:hint="default"/>
      </w:rPr>
    </w:lvl>
    <w:lvl w:ilvl="7" w:tplc="040C0003" w:tentative="1">
      <w:start w:val="1"/>
      <w:numFmt w:val="bullet"/>
      <w:lvlText w:val="o"/>
      <w:lvlJc w:val="left"/>
      <w:pPr>
        <w:ind w:left="7185" w:hanging="360"/>
      </w:pPr>
      <w:rPr>
        <w:rFonts w:ascii="Courier New" w:hAnsi="Courier New" w:cs="Courier New" w:hint="default"/>
      </w:rPr>
    </w:lvl>
    <w:lvl w:ilvl="8" w:tplc="040C0005" w:tentative="1">
      <w:start w:val="1"/>
      <w:numFmt w:val="bullet"/>
      <w:lvlText w:val=""/>
      <w:lvlJc w:val="left"/>
      <w:pPr>
        <w:ind w:left="7905" w:hanging="360"/>
      </w:pPr>
      <w:rPr>
        <w:rFonts w:ascii="Wingdings" w:hAnsi="Wingdings" w:hint="default"/>
      </w:rPr>
    </w:lvl>
  </w:abstractNum>
  <w:abstractNum w:abstractNumId="60">
    <w:nsid w:val="69A47E5D"/>
    <w:multiLevelType w:val="hybridMultilevel"/>
    <w:tmpl w:val="236660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A1C0681"/>
    <w:multiLevelType w:val="hybridMultilevel"/>
    <w:tmpl w:val="E168DF8A"/>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2">
    <w:nsid w:val="6CC91891"/>
    <w:multiLevelType w:val="hybridMultilevel"/>
    <w:tmpl w:val="2AA0C918"/>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3">
    <w:nsid w:val="72B31D7F"/>
    <w:multiLevelType w:val="hybridMultilevel"/>
    <w:tmpl w:val="B350A5EA"/>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64">
    <w:nsid w:val="72E91589"/>
    <w:multiLevelType w:val="hybridMultilevel"/>
    <w:tmpl w:val="DFF44914"/>
    <w:lvl w:ilvl="0" w:tplc="040C000D">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65">
    <w:nsid w:val="7346195C"/>
    <w:multiLevelType w:val="hybridMultilevel"/>
    <w:tmpl w:val="2B3AA4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75D23E16"/>
    <w:multiLevelType w:val="hybridMultilevel"/>
    <w:tmpl w:val="0D92F5F4"/>
    <w:lvl w:ilvl="0" w:tplc="040C000B">
      <w:start w:val="1"/>
      <w:numFmt w:val="bullet"/>
      <w:lvlText w:val=""/>
      <w:lvlJc w:val="left"/>
      <w:pPr>
        <w:ind w:left="1110" w:hanging="360"/>
      </w:pPr>
      <w:rPr>
        <w:rFonts w:ascii="Wingdings" w:hAnsi="Wingdings" w:hint="default"/>
      </w:rPr>
    </w:lvl>
    <w:lvl w:ilvl="1" w:tplc="040C0003" w:tentative="1">
      <w:start w:val="1"/>
      <w:numFmt w:val="bullet"/>
      <w:lvlText w:val="o"/>
      <w:lvlJc w:val="left"/>
      <w:pPr>
        <w:ind w:left="1830" w:hanging="360"/>
      </w:pPr>
      <w:rPr>
        <w:rFonts w:ascii="Courier New" w:hAnsi="Courier New" w:cs="Courier New" w:hint="default"/>
      </w:rPr>
    </w:lvl>
    <w:lvl w:ilvl="2" w:tplc="040C0005" w:tentative="1">
      <w:start w:val="1"/>
      <w:numFmt w:val="bullet"/>
      <w:lvlText w:val=""/>
      <w:lvlJc w:val="left"/>
      <w:pPr>
        <w:ind w:left="2550" w:hanging="360"/>
      </w:pPr>
      <w:rPr>
        <w:rFonts w:ascii="Wingdings" w:hAnsi="Wingdings" w:hint="default"/>
      </w:rPr>
    </w:lvl>
    <w:lvl w:ilvl="3" w:tplc="040C0001" w:tentative="1">
      <w:start w:val="1"/>
      <w:numFmt w:val="bullet"/>
      <w:lvlText w:val=""/>
      <w:lvlJc w:val="left"/>
      <w:pPr>
        <w:ind w:left="3270" w:hanging="360"/>
      </w:pPr>
      <w:rPr>
        <w:rFonts w:ascii="Symbol" w:hAnsi="Symbol" w:hint="default"/>
      </w:rPr>
    </w:lvl>
    <w:lvl w:ilvl="4" w:tplc="040C0003" w:tentative="1">
      <w:start w:val="1"/>
      <w:numFmt w:val="bullet"/>
      <w:lvlText w:val="o"/>
      <w:lvlJc w:val="left"/>
      <w:pPr>
        <w:ind w:left="3990" w:hanging="360"/>
      </w:pPr>
      <w:rPr>
        <w:rFonts w:ascii="Courier New" w:hAnsi="Courier New" w:cs="Courier New" w:hint="default"/>
      </w:rPr>
    </w:lvl>
    <w:lvl w:ilvl="5" w:tplc="040C0005" w:tentative="1">
      <w:start w:val="1"/>
      <w:numFmt w:val="bullet"/>
      <w:lvlText w:val=""/>
      <w:lvlJc w:val="left"/>
      <w:pPr>
        <w:ind w:left="4710" w:hanging="360"/>
      </w:pPr>
      <w:rPr>
        <w:rFonts w:ascii="Wingdings" w:hAnsi="Wingdings" w:hint="default"/>
      </w:rPr>
    </w:lvl>
    <w:lvl w:ilvl="6" w:tplc="040C0001" w:tentative="1">
      <w:start w:val="1"/>
      <w:numFmt w:val="bullet"/>
      <w:lvlText w:val=""/>
      <w:lvlJc w:val="left"/>
      <w:pPr>
        <w:ind w:left="5430" w:hanging="360"/>
      </w:pPr>
      <w:rPr>
        <w:rFonts w:ascii="Symbol" w:hAnsi="Symbol" w:hint="default"/>
      </w:rPr>
    </w:lvl>
    <w:lvl w:ilvl="7" w:tplc="040C0003" w:tentative="1">
      <w:start w:val="1"/>
      <w:numFmt w:val="bullet"/>
      <w:lvlText w:val="o"/>
      <w:lvlJc w:val="left"/>
      <w:pPr>
        <w:ind w:left="6150" w:hanging="360"/>
      </w:pPr>
      <w:rPr>
        <w:rFonts w:ascii="Courier New" w:hAnsi="Courier New" w:cs="Courier New" w:hint="default"/>
      </w:rPr>
    </w:lvl>
    <w:lvl w:ilvl="8" w:tplc="040C0005" w:tentative="1">
      <w:start w:val="1"/>
      <w:numFmt w:val="bullet"/>
      <w:lvlText w:val=""/>
      <w:lvlJc w:val="left"/>
      <w:pPr>
        <w:ind w:left="6870" w:hanging="360"/>
      </w:pPr>
      <w:rPr>
        <w:rFonts w:ascii="Wingdings" w:hAnsi="Wingdings" w:hint="default"/>
      </w:rPr>
    </w:lvl>
  </w:abstractNum>
  <w:abstractNum w:abstractNumId="67">
    <w:nsid w:val="78FE6F3A"/>
    <w:multiLevelType w:val="hybridMultilevel"/>
    <w:tmpl w:val="4364DE7A"/>
    <w:lvl w:ilvl="0" w:tplc="040C0001">
      <w:start w:val="1"/>
      <w:numFmt w:val="bullet"/>
      <w:lvlText w:val=""/>
      <w:lvlJc w:val="left"/>
      <w:pPr>
        <w:ind w:left="1905" w:hanging="360"/>
      </w:pPr>
      <w:rPr>
        <w:rFonts w:ascii="Symbol" w:hAnsi="Symbol" w:hint="default"/>
      </w:rPr>
    </w:lvl>
    <w:lvl w:ilvl="1" w:tplc="040C0003" w:tentative="1">
      <w:start w:val="1"/>
      <w:numFmt w:val="bullet"/>
      <w:lvlText w:val="o"/>
      <w:lvlJc w:val="left"/>
      <w:pPr>
        <w:ind w:left="2625" w:hanging="360"/>
      </w:pPr>
      <w:rPr>
        <w:rFonts w:ascii="Courier New" w:hAnsi="Courier New" w:cs="Courier New" w:hint="default"/>
      </w:rPr>
    </w:lvl>
    <w:lvl w:ilvl="2" w:tplc="040C0005" w:tentative="1">
      <w:start w:val="1"/>
      <w:numFmt w:val="bullet"/>
      <w:lvlText w:val=""/>
      <w:lvlJc w:val="left"/>
      <w:pPr>
        <w:ind w:left="3345" w:hanging="360"/>
      </w:pPr>
      <w:rPr>
        <w:rFonts w:ascii="Wingdings" w:hAnsi="Wingdings" w:hint="default"/>
      </w:rPr>
    </w:lvl>
    <w:lvl w:ilvl="3" w:tplc="040C0001" w:tentative="1">
      <w:start w:val="1"/>
      <w:numFmt w:val="bullet"/>
      <w:lvlText w:val=""/>
      <w:lvlJc w:val="left"/>
      <w:pPr>
        <w:ind w:left="4065" w:hanging="360"/>
      </w:pPr>
      <w:rPr>
        <w:rFonts w:ascii="Symbol" w:hAnsi="Symbol" w:hint="default"/>
      </w:rPr>
    </w:lvl>
    <w:lvl w:ilvl="4" w:tplc="040C0003" w:tentative="1">
      <w:start w:val="1"/>
      <w:numFmt w:val="bullet"/>
      <w:lvlText w:val="o"/>
      <w:lvlJc w:val="left"/>
      <w:pPr>
        <w:ind w:left="4785" w:hanging="360"/>
      </w:pPr>
      <w:rPr>
        <w:rFonts w:ascii="Courier New" w:hAnsi="Courier New" w:cs="Courier New" w:hint="default"/>
      </w:rPr>
    </w:lvl>
    <w:lvl w:ilvl="5" w:tplc="040C0005" w:tentative="1">
      <w:start w:val="1"/>
      <w:numFmt w:val="bullet"/>
      <w:lvlText w:val=""/>
      <w:lvlJc w:val="left"/>
      <w:pPr>
        <w:ind w:left="5505" w:hanging="360"/>
      </w:pPr>
      <w:rPr>
        <w:rFonts w:ascii="Wingdings" w:hAnsi="Wingdings" w:hint="default"/>
      </w:rPr>
    </w:lvl>
    <w:lvl w:ilvl="6" w:tplc="040C0001" w:tentative="1">
      <w:start w:val="1"/>
      <w:numFmt w:val="bullet"/>
      <w:lvlText w:val=""/>
      <w:lvlJc w:val="left"/>
      <w:pPr>
        <w:ind w:left="6225" w:hanging="360"/>
      </w:pPr>
      <w:rPr>
        <w:rFonts w:ascii="Symbol" w:hAnsi="Symbol" w:hint="default"/>
      </w:rPr>
    </w:lvl>
    <w:lvl w:ilvl="7" w:tplc="040C0003" w:tentative="1">
      <w:start w:val="1"/>
      <w:numFmt w:val="bullet"/>
      <w:lvlText w:val="o"/>
      <w:lvlJc w:val="left"/>
      <w:pPr>
        <w:ind w:left="6945" w:hanging="360"/>
      </w:pPr>
      <w:rPr>
        <w:rFonts w:ascii="Courier New" w:hAnsi="Courier New" w:cs="Courier New" w:hint="default"/>
      </w:rPr>
    </w:lvl>
    <w:lvl w:ilvl="8" w:tplc="040C0005" w:tentative="1">
      <w:start w:val="1"/>
      <w:numFmt w:val="bullet"/>
      <w:lvlText w:val=""/>
      <w:lvlJc w:val="left"/>
      <w:pPr>
        <w:ind w:left="7665" w:hanging="360"/>
      </w:pPr>
      <w:rPr>
        <w:rFonts w:ascii="Wingdings" w:hAnsi="Wingdings" w:hint="default"/>
      </w:rPr>
    </w:lvl>
  </w:abstractNum>
  <w:abstractNum w:abstractNumId="68">
    <w:nsid w:val="791205D0"/>
    <w:multiLevelType w:val="hybridMultilevel"/>
    <w:tmpl w:val="5B3ED06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9">
    <w:nsid w:val="7AC357E8"/>
    <w:multiLevelType w:val="hybridMultilevel"/>
    <w:tmpl w:val="3DF42EAE"/>
    <w:lvl w:ilvl="0" w:tplc="040C0001">
      <w:start w:val="1"/>
      <w:numFmt w:val="bullet"/>
      <w:lvlText w:val=""/>
      <w:lvlJc w:val="left"/>
      <w:pPr>
        <w:ind w:left="2520" w:hanging="360"/>
      </w:pPr>
      <w:rPr>
        <w:rFonts w:ascii="Symbol" w:hAnsi="Symbol"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70">
    <w:nsid w:val="7E18330F"/>
    <w:multiLevelType w:val="hybridMultilevel"/>
    <w:tmpl w:val="EB18B522"/>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71">
    <w:nsid w:val="7FC57C28"/>
    <w:multiLevelType w:val="hybridMultilevel"/>
    <w:tmpl w:val="B5F4DB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44"/>
  </w:num>
  <w:num w:numId="3">
    <w:abstractNumId w:val="22"/>
  </w:num>
  <w:num w:numId="4">
    <w:abstractNumId w:val="53"/>
  </w:num>
  <w:num w:numId="5">
    <w:abstractNumId w:val="65"/>
  </w:num>
  <w:num w:numId="6">
    <w:abstractNumId w:val="16"/>
  </w:num>
  <w:num w:numId="7">
    <w:abstractNumId w:val="38"/>
  </w:num>
  <w:num w:numId="8">
    <w:abstractNumId w:val="25"/>
  </w:num>
  <w:num w:numId="9">
    <w:abstractNumId w:val="29"/>
  </w:num>
  <w:num w:numId="10">
    <w:abstractNumId w:val="8"/>
  </w:num>
  <w:num w:numId="11">
    <w:abstractNumId w:val="70"/>
  </w:num>
  <w:num w:numId="12">
    <w:abstractNumId w:val="67"/>
  </w:num>
  <w:num w:numId="13">
    <w:abstractNumId w:val="6"/>
  </w:num>
  <w:num w:numId="14">
    <w:abstractNumId w:val="31"/>
  </w:num>
  <w:num w:numId="15">
    <w:abstractNumId w:val="55"/>
  </w:num>
  <w:num w:numId="16">
    <w:abstractNumId w:val="33"/>
  </w:num>
  <w:num w:numId="17">
    <w:abstractNumId w:val="37"/>
  </w:num>
  <w:num w:numId="18">
    <w:abstractNumId w:val="54"/>
  </w:num>
  <w:num w:numId="19">
    <w:abstractNumId w:val="3"/>
  </w:num>
  <w:num w:numId="20">
    <w:abstractNumId w:val="60"/>
  </w:num>
  <w:num w:numId="21">
    <w:abstractNumId w:val="61"/>
  </w:num>
  <w:num w:numId="22">
    <w:abstractNumId w:val="69"/>
  </w:num>
  <w:num w:numId="23">
    <w:abstractNumId w:val="2"/>
  </w:num>
  <w:num w:numId="24">
    <w:abstractNumId w:val="11"/>
  </w:num>
  <w:num w:numId="25">
    <w:abstractNumId w:val="46"/>
  </w:num>
  <w:num w:numId="26">
    <w:abstractNumId w:val="15"/>
  </w:num>
  <w:num w:numId="27">
    <w:abstractNumId w:val="58"/>
  </w:num>
  <w:num w:numId="28">
    <w:abstractNumId w:val="43"/>
  </w:num>
  <w:num w:numId="29">
    <w:abstractNumId w:val="50"/>
  </w:num>
  <w:num w:numId="30">
    <w:abstractNumId w:val="5"/>
  </w:num>
  <w:num w:numId="31">
    <w:abstractNumId w:val="17"/>
  </w:num>
  <w:num w:numId="32">
    <w:abstractNumId w:val="52"/>
  </w:num>
  <w:num w:numId="33">
    <w:abstractNumId w:val="23"/>
  </w:num>
  <w:num w:numId="34">
    <w:abstractNumId w:val="56"/>
  </w:num>
  <w:num w:numId="35">
    <w:abstractNumId w:val="41"/>
  </w:num>
  <w:num w:numId="36">
    <w:abstractNumId w:val="71"/>
  </w:num>
  <w:num w:numId="37">
    <w:abstractNumId w:val="66"/>
  </w:num>
  <w:num w:numId="38">
    <w:abstractNumId w:val="9"/>
  </w:num>
  <w:num w:numId="39">
    <w:abstractNumId w:val="51"/>
  </w:num>
  <w:num w:numId="40">
    <w:abstractNumId w:val="42"/>
  </w:num>
  <w:num w:numId="41">
    <w:abstractNumId w:val="26"/>
  </w:num>
  <w:num w:numId="42">
    <w:abstractNumId w:val="12"/>
  </w:num>
  <w:num w:numId="43">
    <w:abstractNumId w:val="1"/>
  </w:num>
  <w:num w:numId="44">
    <w:abstractNumId w:val="62"/>
  </w:num>
  <w:num w:numId="45">
    <w:abstractNumId w:val="7"/>
  </w:num>
  <w:num w:numId="46">
    <w:abstractNumId w:val="32"/>
  </w:num>
  <w:num w:numId="47">
    <w:abstractNumId w:val="13"/>
  </w:num>
  <w:num w:numId="48">
    <w:abstractNumId w:val="57"/>
  </w:num>
  <w:num w:numId="49">
    <w:abstractNumId w:val="48"/>
  </w:num>
  <w:num w:numId="50">
    <w:abstractNumId w:val="59"/>
  </w:num>
  <w:num w:numId="51">
    <w:abstractNumId w:val="68"/>
  </w:num>
  <w:num w:numId="52">
    <w:abstractNumId w:val="20"/>
  </w:num>
  <w:num w:numId="53">
    <w:abstractNumId w:val="63"/>
  </w:num>
  <w:num w:numId="54">
    <w:abstractNumId w:val="34"/>
  </w:num>
  <w:num w:numId="55">
    <w:abstractNumId w:val="27"/>
  </w:num>
  <w:num w:numId="56">
    <w:abstractNumId w:val="14"/>
  </w:num>
  <w:num w:numId="57">
    <w:abstractNumId w:val="10"/>
  </w:num>
  <w:num w:numId="58">
    <w:abstractNumId w:val="35"/>
  </w:num>
  <w:num w:numId="59">
    <w:abstractNumId w:val="36"/>
  </w:num>
  <w:num w:numId="60">
    <w:abstractNumId w:val="28"/>
  </w:num>
  <w:num w:numId="61">
    <w:abstractNumId w:val="18"/>
  </w:num>
  <w:num w:numId="62">
    <w:abstractNumId w:val="4"/>
  </w:num>
  <w:num w:numId="63">
    <w:abstractNumId w:val="24"/>
  </w:num>
  <w:num w:numId="64">
    <w:abstractNumId w:val="21"/>
  </w:num>
  <w:num w:numId="65">
    <w:abstractNumId w:val="30"/>
  </w:num>
  <w:num w:numId="66">
    <w:abstractNumId w:val="47"/>
  </w:num>
  <w:num w:numId="67">
    <w:abstractNumId w:val="39"/>
  </w:num>
  <w:num w:numId="68">
    <w:abstractNumId w:val="45"/>
  </w:num>
  <w:num w:numId="69">
    <w:abstractNumId w:val="49"/>
  </w:num>
  <w:num w:numId="70">
    <w:abstractNumId w:val="64"/>
  </w:num>
  <w:num w:numId="71">
    <w:abstractNumId w:val="40"/>
  </w:num>
  <w:num w:numId="72">
    <w:abstractNumId w:val="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356AA"/>
    <w:rsid w:val="00000678"/>
    <w:rsid w:val="00030CA7"/>
    <w:rsid w:val="00031C4F"/>
    <w:rsid w:val="00036120"/>
    <w:rsid w:val="0004064C"/>
    <w:rsid w:val="00051E71"/>
    <w:rsid w:val="0005371F"/>
    <w:rsid w:val="00055A1C"/>
    <w:rsid w:val="00056B0E"/>
    <w:rsid w:val="00080110"/>
    <w:rsid w:val="000826B8"/>
    <w:rsid w:val="00094A76"/>
    <w:rsid w:val="000B1ABE"/>
    <w:rsid w:val="000C0BC9"/>
    <w:rsid w:val="000C313E"/>
    <w:rsid w:val="000C4E2C"/>
    <w:rsid w:val="000C6886"/>
    <w:rsid w:val="000C767C"/>
    <w:rsid w:val="000D578E"/>
    <w:rsid w:val="000D63C3"/>
    <w:rsid w:val="000F7762"/>
    <w:rsid w:val="00107BD2"/>
    <w:rsid w:val="00110ECD"/>
    <w:rsid w:val="00122168"/>
    <w:rsid w:val="0013714E"/>
    <w:rsid w:val="0013764D"/>
    <w:rsid w:val="0013768C"/>
    <w:rsid w:val="00137B2C"/>
    <w:rsid w:val="00140842"/>
    <w:rsid w:val="00146715"/>
    <w:rsid w:val="00153C38"/>
    <w:rsid w:val="00186E1C"/>
    <w:rsid w:val="0019025C"/>
    <w:rsid w:val="00194DF1"/>
    <w:rsid w:val="001B7CAF"/>
    <w:rsid w:val="001C08DE"/>
    <w:rsid w:val="001C19A9"/>
    <w:rsid w:val="001C486D"/>
    <w:rsid w:val="001D7C17"/>
    <w:rsid w:val="001F00A3"/>
    <w:rsid w:val="001F1833"/>
    <w:rsid w:val="0022634B"/>
    <w:rsid w:val="00227AAA"/>
    <w:rsid w:val="00236A9C"/>
    <w:rsid w:val="00242242"/>
    <w:rsid w:val="002541A7"/>
    <w:rsid w:val="00261D27"/>
    <w:rsid w:val="002632C9"/>
    <w:rsid w:val="00280B7A"/>
    <w:rsid w:val="002A2D14"/>
    <w:rsid w:val="002B4972"/>
    <w:rsid w:val="002B6C69"/>
    <w:rsid w:val="002F6F47"/>
    <w:rsid w:val="00304BF7"/>
    <w:rsid w:val="00306458"/>
    <w:rsid w:val="003216F3"/>
    <w:rsid w:val="0034636C"/>
    <w:rsid w:val="00347043"/>
    <w:rsid w:val="00362B5E"/>
    <w:rsid w:val="003A2C42"/>
    <w:rsid w:val="003B23C0"/>
    <w:rsid w:val="003C4AE5"/>
    <w:rsid w:val="003C63EC"/>
    <w:rsid w:val="003D3EB7"/>
    <w:rsid w:val="003D5D48"/>
    <w:rsid w:val="003F2029"/>
    <w:rsid w:val="003F7FD9"/>
    <w:rsid w:val="00406DB6"/>
    <w:rsid w:val="004177E6"/>
    <w:rsid w:val="0043747C"/>
    <w:rsid w:val="00473678"/>
    <w:rsid w:val="004761FE"/>
    <w:rsid w:val="004A62AF"/>
    <w:rsid w:val="004B3133"/>
    <w:rsid w:val="004B3D39"/>
    <w:rsid w:val="004C425B"/>
    <w:rsid w:val="004C74D7"/>
    <w:rsid w:val="004D3511"/>
    <w:rsid w:val="004D7F97"/>
    <w:rsid w:val="00522C1D"/>
    <w:rsid w:val="00525CC8"/>
    <w:rsid w:val="0053150A"/>
    <w:rsid w:val="00537BBC"/>
    <w:rsid w:val="00541290"/>
    <w:rsid w:val="00543D6C"/>
    <w:rsid w:val="005465EA"/>
    <w:rsid w:val="0056212A"/>
    <w:rsid w:val="005671CC"/>
    <w:rsid w:val="005729A5"/>
    <w:rsid w:val="00577170"/>
    <w:rsid w:val="00583E2B"/>
    <w:rsid w:val="00584338"/>
    <w:rsid w:val="005925CF"/>
    <w:rsid w:val="00596028"/>
    <w:rsid w:val="005A0076"/>
    <w:rsid w:val="005A0AFF"/>
    <w:rsid w:val="005A6FC5"/>
    <w:rsid w:val="005A77BC"/>
    <w:rsid w:val="005C13FB"/>
    <w:rsid w:val="005D1883"/>
    <w:rsid w:val="005D217E"/>
    <w:rsid w:val="005E6B3D"/>
    <w:rsid w:val="005F29BC"/>
    <w:rsid w:val="00601FF2"/>
    <w:rsid w:val="006059B0"/>
    <w:rsid w:val="006138FA"/>
    <w:rsid w:val="00627613"/>
    <w:rsid w:val="00636DC1"/>
    <w:rsid w:val="00642BDB"/>
    <w:rsid w:val="006478E4"/>
    <w:rsid w:val="006757AF"/>
    <w:rsid w:val="0067584E"/>
    <w:rsid w:val="0069490B"/>
    <w:rsid w:val="006A13A7"/>
    <w:rsid w:val="006A6B6D"/>
    <w:rsid w:val="006B4EA3"/>
    <w:rsid w:val="006B5D69"/>
    <w:rsid w:val="006B70CE"/>
    <w:rsid w:val="006D2C85"/>
    <w:rsid w:val="006E70DF"/>
    <w:rsid w:val="006F139F"/>
    <w:rsid w:val="00703A7F"/>
    <w:rsid w:val="00721B41"/>
    <w:rsid w:val="00730D93"/>
    <w:rsid w:val="007356AA"/>
    <w:rsid w:val="00740CD6"/>
    <w:rsid w:val="0075097F"/>
    <w:rsid w:val="00751A5B"/>
    <w:rsid w:val="00752011"/>
    <w:rsid w:val="0076457B"/>
    <w:rsid w:val="007877A9"/>
    <w:rsid w:val="00791A70"/>
    <w:rsid w:val="00797884"/>
    <w:rsid w:val="007B5232"/>
    <w:rsid w:val="007B686B"/>
    <w:rsid w:val="007E196D"/>
    <w:rsid w:val="007E3D81"/>
    <w:rsid w:val="007E4D16"/>
    <w:rsid w:val="007E6D6D"/>
    <w:rsid w:val="00803A55"/>
    <w:rsid w:val="00804A72"/>
    <w:rsid w:val="0080531E"/>
    <w:rsid w:val="00810E6F"/>
    <w:rsid w:val="0081161E"/>
    <w:rsid w:val="00830EE6"/>
    <w:rsid w:val="00833818"/>
    <w:rsid w:val="00842104"/>
    <w:rsid w:val="0085473A"/>
    <w:rsid w:val="00866FC2"/>
    <w:rsid w:val="00891517"/>
    <w:rsid w:val="008B352D"/>
    <w:rsid w:val="008C0547"/>
    <w:rsid w:val="008C3D3C"/>
    <w:rsid w:val="008D02CC"/>
    <w:rsid w:val="008D0B3B"/>
    <w:rsid w:val="008E1753"/>
    <w:rsid w:val="008E2197"/>
    <w:rsid w:val="008E55AD"/>
    <w:rsid w:val="008E5807"/>
    <w:rsid w:val="00902F3F"/>
    <w:rsid w:val="00906E7A"/>
    <w:rsid w:val="009120DF"/>
    <w:rsid w:val="0092216D"/>
    <w:rsid w:val="00924F25"/>
    <w:rsid w:val="00941B8B"/>
    <w:rsid w:val="00947DD2"/>
    <w:rsid w:val="00951E92"/>
    <w:rsid w:val="00952E44"/>
    <w:rsid w:val="00960458"/>
    <w:rsid w:val="00962780"/>
    <w:rsid w:val="009848A1"/>
    <w:rsid w:val="00994049"/>
    <w:rsid w:val="009A02AA"/>
    <w:rsid w:val="009A138B"/>
    <w:rsid w:val="009A1B03"/>
    <w:rsid w:val="009B59E5"/>
    <w:rsid w:val="009B6908"/>
    <w:rsid w:val="009E1D22"/>
    <w:rsid w:val="00A14A10"/>
    <w:rsid w:val="00A1552D"/>
    <w:rsid w:val="00A27567"/>
    <w:rsid w:val="00A31736"/>
    <w:rsid w:val="00A36120"/>
    <w:rsid w:val="00A5641F"/>
    <w:rsid w:val="00A66E98"/>
    <w:rsid w:val="00A70485"/>
    <w:rsid w:val="00A70E0D"/>
    <w:rsid w:val="00A76B68"/>
    <w:rsid w:val="00A841F6"/>
    <w:rsid w:val="00A8543C"/>
    <w:rsid w:val="00A86B81"/>
    <w:rsid w:val="00A908E6"/>
    <w:rsid w:val="00A95C1E"/>
    <w:rsid w:val="00AA2A07"/>
    <w:rsid w:val="00AA3182"/>
    <w:rsid w:val="00AC2DB1"/>
    <w:rsid w:val="00AC4EBF"/>
    <w:rsid w:val="00AD31D4"/>
    <w:rsid w:val="00AD4868"/>
    <w:rsid w:val="00AE66EC"/>
    <w:rsid w:val="00B10BF2"/>
    <w:rsid w:val="00B2753A"/>
    <w:rsid w:val="00B57EAB"/>
    <w:rsid w:val="00B66636"/>
    <w:rsid w:val="00B73DEF"/>
    <w:rsid w:val="00B762E8"/>
    <w:rsid w:val="00B80478"/>
    <w:rsid w:val="00B93A7A"/>
    <w:rsid w:val="00BA519F"/>
    <w:rsid w:val="00BB6B01"/>
    <w:rsid w:val="00BC29BC"/>
    <w:rsid w:val="00BE2095"/>
    <w:rsid w:val="00BF0EA6"/>
    <w:rsid w:val="00BF4E07"/>
    <w:rsid w:val="00C004D0"/>
    <w:rsid w:val="00C34063"/>
    <w:rsid w:val="00C3662A"/>
    <w:rsid w:val="00C37271"/>
    <w:rsid w:val="00C41F89"/>
    <w:rsid w:val="00C44E3A"/>
    <w:rsid w:val="00C60C55"/>
    <w:rsid w:val="00C61566"/>
    <w:rsid w:val="00C66722"/>
    <w:rsid w:val="00C70108"/>
    <w:rsid w:val="00C81D03"/>
    <w:rsid w:val="00C869CD"/>
    <w:rsid w:val="00C87FFC"/>
    <w:rsid w:val="00C94C23"/>
    <w:rsid w:val="00CA0A09"/>
    <w:rsid w:val="00CB66C4"/>
    <w:rsid w:val="00CC437A"/>
    <w:rsid w:val="00CD50F4"/>
    <w:rsid w:val="00CF3C8C"/>
    <w:rsid w:val="00D1643B"/>
    <w:rsid w:val="00D32371"/>
    <w:rsid w:val="00D572AE"/>
    <w:rsid w:val="00D645AF"/>
    <w:rsid w:val="00D7470F"/>
    <w:rsid w:val="00D873E0"/>
    <w:rsid w:val="00D9216C"/>
    <w:rsid w:val="00DA0399"/>
    <w:rsid w:val="00DA1B2B"/>
    <w:rsid w:val="00DA60F9"/>
    <w:rsid w:val="00DA7CD7"/>
    <w:rsid w:val="00DB2C11"/>
    <w:rsid w:val="00DB693D"/>
    <w:rsid w:val="00DC19C7"/>
    <w:rsid w:val="00DD48D5"/>
    <w:rsid w:val="00DD646D"/>
    <w:rsid w:val="00E03D2A"/>
    <w:rsid w:val="00E234D5"/>
    <w:rsid w:val="00E46AB8"/>
    <w:rsid w:val="00E52B5E"/>
    <w:rsid w:val="00E72848"/>
    <w:rsid w:val="00E77B67"/>
    <w:rsid w:val="00E856C2"/>
    <w:rsid w:val="00E976E6"/>
    <w:rsid w:val="00EE346C"/>
    <w:rsid w:val="00F13FF3"/>
    <w:rsid w:val="00F23A67"/>
    <w:rsid w:val="00F258B3"/>
    <w:rsid w:val="00F3108C"/>
    <w:rsid w:val="00F31E2E"/>
    <w:rsid w:val="00F44F87"/>
    <w:rsid w:val="00F54F03"/>
    <w:rsid w:val="00F665FB"/>
    <w:rsid w:val="00F83B8B"/>
    <w:rsid w:val="00F87C03"/>
    <w:rsid w:val="00F903A3"/>
    <w:rsid w:val="00F921A5"/>
    <w:rsid w:val="00FB0135"/>
    <w:rsid w:val="00FC42D4"/>
    <w:rsid w:val="00FD0576"/>
    <w:rsid w:val="00FD3A9E"/>
    <w:rsid w:val="00FE2133"/>
    <w:rsid w:val="00FF4F3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arc" idref="#_x0000_s1055"/>
        <o:r id="V:Rule2" type="connector" idref="#_x0000_s1102"/>
        <o:r id="V:Rule3" type="connector" idref="#_x0000_s1091"/>
        <o:r id="V:Rule4" type="connector" idref="#_x0000_s1046"/>
        <o:r id="V:Rule5" type="connector" idref="#_x0000_s1058"/>
        <o:r id="V:Rule6" type="connector" idref="#_x0000_s1090"/>
        <o:r id="V:Rule7" type="connector" idref="#_x0000_s1088"/>
        <o:r id="V:Rule8" type="connector" idref="#_x0000_s1079"/>
        <o:r id="V:Rule9" type="connector" idref="#_x0000_s1100"/>
        <o:r id="V:Rule10" type="connector" idref="#_x0000_s1085"/>
        <o:r id="V:Rule11" type="connector" idref="#_x0000_s1094"/>
        <o:r id="V:Rule12" type="connector" idref="#_x0000_s1101"/>
        <o:r id="V:Rule13" type="connector" idref="#_x0000_s1092"/>
        <o:r id="V:Rule14" type="connector" idref="#_x0000_s1080"/>
        <o:r id="V:Rule15" type="connector" idref="#_x0000_s1089"/>
        <o:r id="V:Rule16" type="connector" idref="#_x0000_s1045"/>
        <o:r id="V:Rule17" type="connector" idref="#_x0000_s1064"/>
        <o:r id="V:Rule18" type="connector" idref="#_x0000_s1084"/>
        <o:r id="V:Rule19" type="connector" idref="#_x0000_s1083"/>
        <o:r id="V:Rule20" type="connector" idref="#_x0000_s1086"/>
        <o:r id="V:Rule21" type="connector" idref="#_x0000_s1043"/>
        <o:r id="V:Rule22" type="connector" idref="#_x0000_s1063"/>
        <o:r id="V:Rule23" type="connector" idref="#_x0000_s1040"/>
        <o:r id="V:Rule24" type="connector" idref="#_x0000_s1093"/>
        <o:r id="V:Rule25" type="connector" idref="#_x0000_s1056"/>
        <o:r id="V:Rule26" type="connector" idref="#_x0000_s1095"/>
        <o:r id="V:Rule27" type="connector" idref="#_x0000_s1050"/>
        <o:r id="V:Rule28" type="connector" idref="#_x0000_s1065"/>
        <o:r id="V:Rule29" type="connector" idref="#_x0000_s1049"/>
        <o:r id="V:Rule30" type="connector" idref="#_x0000_s1039"/>
        <o:r id="V:Rule31" type="connector" idref="#_x0000_s1044"/>
        <o:r id="V:Rule32" type="connector" idref="#_x0000_s1062"/>
        <o:r id="V:Rule33" type="connector" idref="#_x0000_s1081"/>
        <o:r id="V:Rule34" type="connector" idref="#_x0000_s1087"/>
        <o:r id="V:Rule35" type="connector" idref="#_x0000_s109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6AA"/>
    <w:rPr>
      <w:sz w:val="24"/>
      <w:szCs w:val="24"/>
    </w:rPr>
  </w:style>
  <w:style w:type="paragraph" w:styleId="Titre1">
    <w:name w:val="heading 1"/>
    <w:basedOn w:val="Normal"/>
    <w:next w:val="Normal"/>
    <w:link w:val="Titre1Car"/>
    <w:qFormat/>
    <w:rsid w:val="003C63EC"/>
    <w:pPr>
      <w:keepNext/>
      <w:spacing w:before="240" w:after="60"/>
      <w:outlineLvl w:val="0"/>
    </w:pPr>
    <w:rPr>
      <w:rFonts w:ascii="Arial" w:eastAsiaTheme="majorEastAsia" w:hAnsi="Arial" w:cs="Arial"/>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D2C85"/>
    <w:rPr>
      <w:rFonts w:ascii="Arial" w:eastAsiaTheme="majorEastAsia" w:hAnsi="Arial" w:cs="Arial"/>
      <w:b/>
      <w:bCs/>
      <w:kern w:val="32"/>
      <w:sz w:val="32"/>
      <w:szCs w:val="32"/>
      <w:lang w:val="en-US" w:eastAsia="en-US"/>
    </w:rPr>
  </w:style>
  <w:style w:type="paragraph" w:styleId="Titre">
    <w:name w:val="Title"/>
    <w:basedOn w:val="Normal"/>
    <w:next w:val="Normal"/>
    <w:link w:val="TitreCar"/>
    <w:qFormat/>
    <w:rsid w:val="006D2C85"/>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6D2C85"/>
    <w:rPr>
      <w:rFonts w:asciiTheme="majorHAnsi" w:eastAsiaTheme="majorEastAsia" w:hAnsiTheme="majorHAnsi" w:cstheme="majorBidi"/>
      <w:b/>
      <w:bCs/>
      <w:kern w:val="28"/>
      <w:sz w:val="32"/>
      <w:szCs w:val="32"/>
      <w:lang w:val="en-US" w:eastAsia="en-US"/>
    </w:rPr>
  </w:style>
  <w:style w:type="paragraph" w:styleId="Sous-titre">
    <w:name w:val="Subtitle"/>
    <w:basedOn w:val="Normal"/>
    <w:next w:val="Normal"/>
    <w:link w:val="Sous-titreCar"/>
    <w:qFormat/>
    <w:rsid w:val="006D2C85"/>
    <w:pPr>
      <w:spacing w:after="60"/>
      <w:jc w:val="center"/>
      <w:outlineLvl w:val="1"/>
    </w:pPr>
    <w:rPr>
      <w:rFonts w:asciiTheme="majorHAnsi" w:eastAsiaTheme="majorEastAsia" w:hAnsiTheme="majorHAnsi" w:cstheme="majorBidi"/>
    </w:rPr>
  </w:style>
  <w:style w:type="character" w:customStyle="1" w:styleId="Sous-titreCar">
    <w:name w:val="Sous-titre Car"/>
    <w:basedOn w:val="Policepardfaut"/>
    <w:link w:val="Sous-titre"/>
    <w:rsid w:val="006D2C85"/>
    <w:rPr>
      <w:rFonts w:asciiTheme="majorHAnsi" w:eastAsiaTheme="majorEastAsia" w:hAnsiTheme="majorHAnsi" w:cstheme="majorBidi"/>
      <w:sz w:val="24"/>
      <w:szCs w:val="24"/>
      <w:lang w:val="en-US" w:eastAsia="en-US"/>
    </w:rPr>
  </w:style>
  <w:style w:type="character" w:styleId="lev">
    <w:name w:val="Strong"/>
    <w:basedOn w:val="Policepardfaut"/>
    <w:qFormat/>
    <w:rsid w:val="006D2C85"/>
    <w:rPr>
      <w:b/>
      <w:bCs/>
    </w:rPr>
  </w:style>
  <w:style w:type="paragraph" w:styleId="En-tte">
    <w:name w:val="header"/>
    <w:basedOn w:val="Normal"/>
    <w:link w:val="En-tteCar"/>
    <w:uiPriority w:val="99"/>
    <w:semiHidden/>
    <w:unhideWhenUsed/>
    <w:rsid w:val="007356AA"/>
    <w:pPr>
      <w:tabs>
        <w:tab w:val="center" w:pos="4536"/>
        <w:tab w:val="right" w:pos="9072"/>
      </w:tabs>
    </w:pPr>
  </w:style>
  <w:style w:type="character" w:customStyle="1" w:styleId="En-tteCar">
    <w:name w:val="En-tête Car"/>
    <w:basedOn w:val="Policepardfaut"/>
    <w:link w:val="En-tte"/>
    <w:uiPriority w:val="99"/>
    <w:semiHidden/>
    <w:rsid w:val="007356AA"/>
    <w:rPr>
      <w:sz w:val="24"/>
      <w:szCs w:val="24"/>
      <w:lang w:val="en-US" w:eastAsia="en-US"/>
    </w:rPr>
  </w:style>
  <w:style w:type="paragraph" w:styleId="Pieddepage">
    <w:name w:val="footer"/>
    <w:basedOn w:val="Normal"/>
    <w:link w:val="PieddepageCar"/>
    <w:uiPriority w:val="99"/>
    <w:semiHidden/>
    <w:unhideWhenUsed/>
    <w:rsid w:val="007356AA"/>
    <w:pPr>
      <w:tabs>
        <w:tab w:val="center" w:pos="4536"/>
        <w:tab w:val="right" w:pos="9072"/>
      </w:tabs>
    </w:pPr>
  </w:style>
  <w:style w:type="character" w:customStyle="1" w:styleId="PieddepageCar">
    <w:name w:val="Pied de page Car"/>
    <w:basedOn w:val="Policepardfaut"/>
    <w:link w:val="Pieddepage"/>
    <w:uiPriority w:val="99"/>
    <w:semiHidden/>
    <w:rsid w:val="007356AA"/>
    <w:rPr>
      <w:sz w:val="24"/>
      <w:szCs w:val="24"/>
      <w:lang w:val="en-US" w:eastAsia="en-US"/>
    </w:rPr>
  </w:style>
  <w:style w:type="paragraph" w:styleId="Paragraphedeliste">
    <w:name w:val="List Paragraph"/>
    <w:basedOn w:val="Normal"/>
    <w:uiPriority w:val="34"/>
    <w:qFormat/>
    <w:rsid w:val="007356AA"/>
    <w:pPr>
      <w:ind w:left="708"/>
    </w:pPr>
  </w:style>
  <w:style w:type="paragraph" w:styleId="Textedebulles">
    <w:name w:val="Balloon Text"/>
    <w:basedOn w:val="Normal"/>
    <w:link w:val="TextedebullesCar"/>
    <w:uiPriority w:val="99"/>
    <w:semiHidden/>
    <w:unhideWhenUsed/>
    <w:rsid w:val="00D9216C"/>
    <w:rPr>
      <w:rFonts w:ascii="Tahoma" w:hAnsi="Tahoma" w:cs="Tahoma"/>
      <w:sz w:val="16"/>
      <w:szCs w:val="16"/>
    </w:rPr>
  </w:style>
  <w:style w:type="character" w:customStyle="1" w:styleId="TextedebullesCar">
    <w:name w:val="Texte de bulles Car"/>
    <w:basedOn w:val="Policepardfaut"/>
    <w:link w:val="Textedebulles"/>
    <w:uiPriority w:val="99"/>
    <w:semiHidden/>
    <w:rsid w:val="00D9216C"/>
    <w:rPr>
      <w:rFonts w:ascii="Tahoma" w:hAnsi="Tahoma" w:cs="Tahoma"/>
      <w:sz w:val="16"/>
      <w:szCs w:val="16"/>
    </w:rPr>
  </w:style>
  <w:style w:type="paragraph" w:styleId="Notedebasdepage">
    <w:name w:val="footnote text"/>
    <w:basedOn w:val="Normal"/>
    <w:link w:val="NotedebasdepageCar"/>
    <w:uiPriority w:val="99"/>
    <w:semiHidden/>
    <w:unhideWhenUsed/>
    <w:rsid w:val="005A0076"/>
    <w:rPr>
      <w:sz w:val="20"/>
      <w:szCs w:val="20"/>
    </w:rPr>
  </w:style>
  <w:style w:type="character" w:customStyle="1" w:styleId="NotedebasdepageCar">
    <w:name w:val="Note de bas de page Car"/>
    <w:basedOn w:val="Policepardfaut"/>
    <w:link w:val="Notedebasdepage"/>
    <w:uiPriority w:val="99"/>
    <w:semiHidden/>
    <w:rsid w:val="005A0076"/>
  </w:style>
  <w:style w:type="character" w:styleId="Appelnotedebasdep">
    <w:name w:val="footnote reference"/>
    <w:basedOn w:val="Policepardfaut"/>
    <w:uiPriority w:val="99"/>
    <w:semiHidden/>
    <w:unhideWhenUsed/>
    <w:rsid w:val="005A0076"/>
    <w:rPr>
      <w:vertAlign w:val="superscript"/>
    </w:rPr>
  </w:style>
  <w:style w:type="table" w:styleId="Grilledutableau">
    <w:name w:val="Table Grid"/>
    <w:basedOn w:val="TableauNormal"/>
    <w:uiPriority w:val="59"/>
    <w:rsid w:val="000C688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tedefin">
    <w:name w:val="endnote text"/>
    <w:basedOn w:val="Normal"/>
    <w:link w:val="NotedefinCar"/>
    <w:uiPriority w:val="99"/>
    <w:semiHidden/>
    <w:unhideWhenUsed/>
    <w:rsid w:val="002A2D14"/>
    <w:rPr>
      <w:sz w:val="20"/>
      <w:szCs w:val="20"/>
    </w:rPr>
  </w:style>
  <w:style w:type="character" w:customStyle="1" w:styleId="NotedefinCar">
    <w:name w:val="Note de fin Car"/>
    <w:basedOn w:val="Policepardfaut"/>
    <w:link w:val="Notedefin"/>
    <w:uiPriority w:val="99"/>
    <w:semiHidden/>
    <w:rsid w:val="002A2D14"/>
  </w:style>
  <w:style w:type="character" w:styleId="Appeldenotedefin">
    <w:name w:val="endnote reference"/>
    <w:basedOn w:val="Policepardfaut"/>
    <w:uiPriority w:val="99"/>
    <w:semiHidden/>
    <w:unhideWhenUsed/>
    <w:rsid w:val="002A2D14"/>
    <w:rPr>
      <w:vertAlign w:val="superscript"/>
    </w:rPr>
  </w:style>
  <w:style w:type="table" w:customStyle="1" w:styleId="Grilledutableau1">
    <w:name w:val="Grille du tableau1"/>
    <w:basedOn w:val="TableauNormal"/>
    <w:next w:val="Grilledutableau"/>
    <w:uiPriority w:val="59"/>
    <w:rsid w:val="00952E44"/>
    <w:rPr>
      <w:rFonts w:ascii="Calibri" w:eastAsia="Calibri" w:hAnsi="Calibri" w:cs="Arial"/>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DDEEF-8FAC-4756-A0A2-F7386F24B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1476</TotalTime>
  <Pages>1</Pages>
  <Words>17985</Words>
  <Characters>98922</Characters>
  <Application>Microsoft Office Word</Application>
  <DocSecurity>0</DocSecurity>
  <Lines>824</Lines>
  <Paragraphs>233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AsusGhennam</cp:lastModifiedBy>
  <cp:revision>34</cp:revision>
  <dcterms:created xsi:type="dcterms:W3CDTF">2013-06-21T07:59:00Z</dcterms:created>
  <dcterms:modified xsi:type="dcterms:W3CDTF">2017-10-24T17:52:00Z</dcterms:modified>
</cp:coreProperties>
</file>