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6817" w:rsidRDefault="000B6817" w:rsidP="00E47D8D">
      <w:pPr>
        <w:spacing w:after="0" w:line="240" w:lineRule="auto"/>
        <w:jc w:val="center"/>
        <w:rPr>
          <w:rFonts w:asciiTheme="majorBidi" w:eastAsia="SimSun" w:hAnsiTheme="majorBidi" w:cstheme="majorBidi"/>
          <w:b/>
          <w:sz w:val="32"/>
          <w:szCs w:val="32"/>
          <w:lang w:eastAsia="zh-CN"/>
        </w:rPr>
      </w:pPr>
    </w:p>
    <w:p w:rsidR="000B6817" w:rsidRPr="004C309C" w:rsidRDefault="000B6817" w:rsidP="000B6817">
      <w:pPr>
        <w:jc w:val="center"/>
        <w:rPr>
          <w:rFonts w:asciiTheme="majorBidi" w:hAnsiTheme="majorBidi" w:cstheme="majorBidi"/>
          <w:b/>
          <w:bCs/>
          <w:sz w:val="32"/>
          <w:szCs w:val="32"/>
        </w:rPr>
      </w:pPr>
      <w:r w:rsidRPr="004C309C">
        <w:rPr>
          <w:rFonts w:asciiTheme="majorBidi" w:hAnsiTheme="majorBidi" w:cstheme="majorBidi"/>
          <w:b/>
          <w:bCs/>
          <w:sz w:val="32"/>
          <w:szCs w:val="32"/>
        </w:rPr>
        <w:t>République Algérienne Démocratique et populaire</w:t>
      </w:r>
    </w:p>
    <w:p w:rsidR="000B6817" w:rsidRPr="004C309C" w:rsidRDefault="000B6817" w:rsidP="000B6817">
      <w:pPr>
        <w:jc w:val="center"/>
        <w:rPr>
          <w:rFonts w:asciiTheme="majorBidi" w:hAnsiTheme="majorBidi" w:cstheme="majorBidi"/>
          <w:b/>
          <w:bCs/>
          <w:sz w:val="32"/>
          <w:szCs w:val="32"/>
        </w:rPr>
      </w:pPr>
      <w:r w:rsidRPr="004C309C">
        <w:rPr>
          <w:rFonts w:asciiTheme="majorBidi" w:hAnsiTheme="majorBidi" w:cstheme="majorBidi"/>
          <w:b/>
          <w:bCs/>
          <w:sz w:val="32"/>
          <w:szCs w:val="32"/>
        </w:rPr>
        <w:t>Ministère de l’enseignement Supérieur et de la Recherche Scientifique</w:t>
      </w:r>
    </w:p>
    <w:p w:rsidR="000B6817" w:rsidRPr="004C309C" w:rsidRDefault="000B6817" w:rsidP="000B6817">
      <w:pPr>
        <w:jc w:val="center"/>
        <w:rPr>
          <w:rFonts w:asciiTheme="majorBidi" w:hAnsiTheme="majorBidi" w:cstheme="majorBidi"/>
          <w:b/>
          <w:bCs/>
          <w:sz w:val="32"/>
          <w:szCs w:val="32"/>
        </w:rPr>
      </w:pPr>
      <w:r w:rsidRPr="004C309C">
        <w:rPr>
          <w:rFonts w:asciiTheme="majorBidi" w:hAnsiTheme="majorBidi" w:cstheme="majorBidi"/>
          <w:b/>
          <w:bCs/>
          <w:sz w:val="32"/>
          <w:szCs w:val="32"/>
        </w:rPr>
        <w:t>Université Larbi Ben M’Hidi Oum El Bouaghi</w:t>
      </w:r>
    </w:p>
    <w:p w:rsidR="000B6817" w:rsidRPr="004C309C" w:rsidRDefault="000B6817" w:rsidP="000B6817">
      <w:pPr>
        <w:jc w:val="center"/>
        <w:rPr>
          <w:rFonts w:asciiTheme="majorBidi" w:hAnsiTheme="majorBidi" w:cstheme="majorBidi"/>
          <w:b/>
          <w:bCs/>
          <w:sz w:val="32"/>
          <w:szCs w:val="32"/>
        </w:rPr>
      </w:pPr>
      <w:r w:rsidRPr="004C309C">
        <w:rPr>
          <w:rFonts w:asciiTheme="majorBidi" w:hAnsiTheme="majorBidi" w:cstheme="majorBidi"/>
          <w:b/>
          <w:bCs/>
          <w:sz w:val="32"/>
          <w:szCs w:val="32"/>
        </w:rPr>
        <w:t>Institut des Sciences et Techniques des Activités Physiques et Sportives</w:t>
      </w:r>
    </w:p>
    <w:p w:rsidR="000B6817" w:rsidRPr="004C309C" w:rsidRDefault="000B6817" w:rsidP="000B6817">
      <w:pPr>
        <w:jc w:val="center"/>
        <w:rPr>
          <w:rFonts w:asciiTheme="majorBidi" w:hAnsiTheme="majorBidi" w:cstheme="majorBidi"/>
          <w:b/>
          <w:bCs/>
          <w:sz w:val="32"/>
          <w:szCs w:val="32"/>
        </w:rPr>
      </w:pPr>
    </w:p>
    <w:p w:rsidR="000B6817" w:rsidRPr="004C309C" w:rsidRDefault="000B6817" w:rsidP="000B6817">
      <w:pPr>
        <w:jc w:val="center"/>
        <w:rPr>
          <w:rFonts w:asciiTheme="majorBidi" w:hAnsiTheme="majorBidi" w:cstheme="majorBidi"/>
          <w:b/>
          <w:bCs/>
          <w:sz w:val="32"/>
          <w:szCs w:val="32"/>
        </w:rPr>
      </w:pPr>
    </w:p>
    <w:p w:rsidR="000B6817" w:rsidRPr="004C309C" w:rsidRDefault="000B6817" w:rsidP="000B6817">
      <w:pPr>
        <w:rPr>
          <w:rFonts w:asciiTheme="majorBidi" w:hAnsiTheme="majorBidi" w:cstheme="majorBidi"/>
          <w:b/>
          <w:bCs/>
          <w:sz w:val="32"/>
          <w:szCs w:val="32"/>
          <w:u w:val="single"/>
        </w:rPr>
      </w:pPr>
    </w:p>
    <w:tbl>
      <w:tblPr>
        <w:tblStyle w:val="Grilledutableau"/>
        <w:tblW w:w="0" w:type="auto"/>
        <w:tblLook w:val="04A0" w:firstRow="1" w:lastRow="0" w:firstColumn="1" w:lastColumn="0" w:noHBand="0" w:noVBand="1"/>
      </w:tblPr>
      <w:tblGrid>
        <w:gridCol w:w="9212"/>
      </w:tblGrid>
      <w:tr w:rsidR="000B6817" w:rsidRPr="004C309C" w:rsidTr="00B379DA">
        <w:tc>
          <w:tcPr>
            <w:tcW w:w="9212" w:type="dxa"/>
          </w:tcPr>
          <w:p w:rsidR="000B6817" w:rsidRDefault="000B6817" w:rsidP="00B379DA">
            <w:pPr>
              <w:spacing w:line="276" w:lineRule="auto"/>
              <w:jc w:val="center"/>
              <w:rPr>
                <w:rFonts w:asciiTheme="majorBidi" w:hAnsiTheme="majorBidi" w:cstheme="majorBidi"/>
                <w:b/>
                <w:bCs/>
                <w:sz w:val="32"/>
                <w:szCs w:val="32"/>
              </w:rPr>
            </w:pPr>
          </w:p>
          <w:p w:rsidR="000B6817" w:rsidRPr="004C309C" w:rsidRDefault="000B6817" w:rsidP="00B379DA">
            <w:pPr>
              <w:spacing w:line="276" w:lineRule="auto"/>
              <w:jc w:val="center"/>
              <w:rPr>
                <w:rFonts w:asciiTheme="majorBidi" w:hAnsiTheme="majorBidi" w:cstheme="majorBidi"/>
                <w:b/>
                <w:bCs/>
                <w:sz w:val="32"/>
                <w:szCs w:val="32"/>
              </w:rPr>
            </w:pPr>
            <w:r>
              <w:rPr>
                <w:rFonts w:asciiTheme="majorBidi" w:hAnsiTheme="majorBidi" w:cstheme="majorBidi"/>
                <w:b/>
                <w:bCs/>
                <w:sz w:val="32"/>
                <w:szCs w:val="32"/>
              </w:rPr>
              <w:t>Planification de l’entrainement</w:t>
            </w:r>
          </w:p>
          <w:p w:rsidR="000B6817" w:rsidRPr="004C309C" w:rsidRDefault="000B6817" w:rsidP="00B379DA">
            <w:pPr>
              <w:spacing w:line="276" w:lineRule="auto"/>
              <w:rPr>
                <w:rFonts w:asciiTheme="majorBidi" w:hAnsiTheme="majorBidi" w:cstheme="majorBidi"/>
                <w:b/>
                <w:bCs/>
                <w:sz w:val="32"/>
                <w:szCs w:val="32"/>
                <w:u w:val="single"/>
              </w:rPr>
            </w:pPr>
          </w:p>
        </w:tc>
      </w:tr>
    </w:tbl>
    <w:p w:rsidR="000B6817" w:rsidRPr="004C309C" w:rsidRDefault="000B6817" w:rsidP="000B6817">
      <w:pPr>
        <w:rPr>
          <w:rFonts w:asciiTheme="majorBidi" w:hAnsiTheme="majorBidi" w:cstheme="majorBidi"/>
          <w:b/>
          <w:bCs/>
          <w:sz w:val="32"/>
          <w:szCs w:val="32"/>
          <w:u w:val="single"/>
        </w:rPr>
      </w:pPr>
    </w:p>
    <w:p w:rsidR="000B6817" w:rsidRPr="004C309C" w:rsidRDefault="000B6817" w:rsidP="000B6817">
      <w:pPr>
        <w:rPr>
          <w:rFonts w:asciiTheme="majorBidi" w:hAnsiTheme="majorBidi" w:cstheme="majorBidi"/>
          <w:b/>
          <w:bCs/>
          <w:sz w:val="32"/>
          <w:szCs w:val="32"/>
          <w:u w:val="single"/>
        </w:rPr>
      </w:pPr>
    </w:p>
    <w:p w:rsidR="000B6817" w:rsidRPr="004C309C" w:rsidRDefault="000B6817" w:rsidP="000B6817">
      <w:pPr>
        <w:rPr>
          <w:rFonts w:asciiTheme="majorBidi" w:hAnsiTheme="majorBidi" w:cstheme="majorBidi"/>
          <w:b/>
          <w:bCs/>
          <w:sz w:val="32"/>
          <w:szCs w:val="32"/>
          <w:u w:val="single"/>
        </w:rPr>
      </w:pPr>
    </w:p>
    <w:p w:rsidR="000B6817" w:rsidRDefault="000B6817" w:rsidP="000B6817">
      <w:pPr>
        <w:jc w:val="center"/>
        <w:rPr>
          <w:rFonts w:asciiTheme="majorBidi" w:hAnsiTheme="majorBidi" w:cstheme="majorBidi"/>
          <w:b/>
          <w:bCs/>
          <w:sz w:val="32"/>
          <w:szCs w:val="32"/>
        </w:rPr>
      </w:pPr>
      <w:r w:rsidRPr="004C309C">
        <w:rPr>
          <w:rFonts w:asciiTheme="majorBidi" w:hAnsiTheme="majorBidi" w:cstheme="majorBidi"/>
          <w:b/>
          <w:bCs/>
          <w:sz w:val="32"/>
          <w:szCs w:val="32"/>
        </w:rPr>
        <w:t xml:space="preserve">Cours destinés aux étudiants de </w:t>
      </w:r>
      <w:r w:rsidRPr="004C309C">
        <w:rPr>
          <w:rFonts w:asciiTheme="majorBidi" w:hAnsiTheme="majorBidi" w:cstheme="majorBidi"/>
          <w:b/>
          <w:bCs/>
          <w:sz w:val="32"/>
          <w:szCs w:val="32"/>
          <w:vertAlign w:val="superscript"/>
        </w:rPr>
        <w:t xml:space="preserve"> </w:t>
      </w:r>
      <w:r w:rsidRPr="004C309C">
        <w:rPr>
          <w:rFonts w:asciiTheme="majorBidi" w:hAnsiTheme="majorBidi" w:cstheme="majorBidi"/>
          <w:b/>
          <w:bCs/>
          <w:sz w:val="32"/>
          <w:szCs w:val="32"/>
        </w:rPr>
        <w:t>1</w:t>
      </w:r>
      <w:r w:rsidRPr="004C309C">
        <w:rPr>
          <w:rFonts w:asciiTheme="majorBidi" w:hAnsiTheme="majorBidi" w:cstheme="majorBidi"/>
          <w:b/>
          <w:bCs/>
          <w:sz w:val="32"/>
          <w:szCs w:val="32"/>
          <w:vertAlign w:val="superscript"/>
        </w:rPr>
        <w:t>èer</w:t>
      </w:r>
      <w:r w:rsidRPr="004C309C">
        <w:rPr>
          <w:rFonts w:asciiTheme="majorBidi" w:hAnsiTheme="majorBidi" w:cstheme="majorBidi"/>
          <w:b/>
          <w:bCs/>
          <w:sz w:val="32"/>
          <w:szCs w:val="32"/>
        </w:rPr>
        <w:t xml:space="preserve"> année Master </w:t>
      </w:r>
    </w:p>
    <w:p w:rsidR="000B6817" w:rsidRPr="004C309C" w:rsidRDefault="000B6817" w:rsidP="000B6817">
      <w:pPr>
        <w:jc w:val="center"/>
        <w:rPr>
          <w:rFonts w:asciiTheme="majorBidi" w:hAnsiTheme="majorBidi" w:cstheme="majorBidi"/>
          <w:b/>
          <w:bCs/>
          <w:sz w:val="32"/>
          <w:szCs w:val="32"/>
        </w:rPr>
      </w:pPr>
      <w:r w:rsidRPr="004C309C">
        <w:rPr>
          <w:rFonts w:asciiTheme="majorBidi" w:hAnsiTheme="majorBidi" w:cstheme="majorBidi"/>
          <w:b/>
          <w:bCs/>
          <w:sz w:val="32"/>
          <w:szCs w:val="32"/>
        </w:rPr>
        <w:t>«  Préparation Physique »</w:t>
      </w:r>
    </w:p>
    <w:p w:rsidR="000B6817" w:rsidRPr="004C309C" w:rsidRDefault="000B6817" w:rsidP="000B6817">
      <w:pPr>
        <w:jc w:val="center"/>
        <w:rPr>
          <w:rFonts w:asciiTheme="majorBidi" w:hAnsiTheme="majorBidi" w:cstheme="majorBidi"/>
          <w:b/>
          <w:bCs/>
          <w:sz w:val="32"/>
          <w:szCs w:val="32"/>
        </w:rPr>
      </w:pPr>
      <w:r w:rsidRPr="004C309C">
        <w:rPr>
          <w:rFonts w:asciiTheme="majorBidi" w:hAnsiTheme="majorBidi" w:cstheme="majorBidi"/>
          <w:b/>
          <w:bCs/>
          <w:sz w:val="32"/>
          <w:szCs w:val="32"/>
        </w:rPr>
        <w:t>Semestre 1</w:t>
      </w:r>
      <w:r>
        <w:rPr>
          <w:rFonts w:asciiTheme="majorBidi" w:hAnsiTheme="majorBidi" w:cstheme="majorBidi"/>
          <w:b/>
          <w:bCs/>
          <w:sz w:val="32"/>
          <w:szCs w:val="32"/>
        </w:rPr>
        <w:t xml:space="preserve"> et 2</w:t>
      </w:r>
    </w:p>
    <w:p w:rsidR="000B6817" w:rsidRPr="004C309C" w:rsidRDefault="000B6817" w:rsidP="000B6817">
      <w:pPr>
        <w:rPr>
          <w:rFonts w:asciiTheme="majorBidi" w:hAnsiTheme="majorBidi" w:cstheme="majorBidi"/>
          <w:b/>
          <w:bCs/>
          <w:sz w:val="32"/>
          <w:szCs w:val="32"/>
          <w:u w:val="single"/>
        </w:rPr>
      </w:pPr>
    </w:p>
    <w:p w:rsidR="000B6817" w:rsidRPr="004C309C" w:rsidRDefault="000B6817" w:rsidP="000B6817">
      <w:pPr>
        <w:jc w:val="center"/>
        <w:rPr>
          <w:rFonts w:asciiTheme="majorBidi" w:hAnsiTheme="majorBidi" w:cstheme="majorBidi"/>
          <w:b/>
          <w:bCs/>
          <w:sz w:val="32"/>
          <w:szCs w:val="32"/>
          <w:u w:val="single"/>
        </w:rPr>
      </w:pPr>
      <w:r w:rsidRPr="004C309C">
        <w:rPr>
          <w:rFonts w:asciiTheme="majorBidi" w:hAnsiTheme="majorBidi" w:cstheme="majorBidi"/>
          <w:b/>
          <w:bCs/>
          <w:sz w:val="32"/>
          <w:szCs w:val="32"/>
        </w:rPr>
        <w:t>Programme avalisé par le CPND et le MERS</w:t>
      </w:r>
    </w:p>
    <w:p w:rsidR="000B6817" w:rsidRPr="004C309C" w:rsidRDefault="000B6817" w:rsidP="000B6817">
      <w:pPr>
        <w:rPr>
          <w:rFonts w:asciiTheme="majorBidi" w:hAnsiTheme="majorBidi" w:cstheme="majorBidi"/>
          <w:b/>
          <w:bCs/>
          <w:sz w:val="32"/>
          <w:szCs w:val="32"/>
          <w:u w:val="single"/>
        </w:rPr>
      </w:pPr>
    </w:p>
    <w:p w:rsidR="000B6817" w:rsidRPr="004C309C" w:rsidRDefault="000B6817" w:rsidP="000B6817">
      <w:pPr>
        <w:jc w:val="center"/>
        <w:rPr>
          <w:rFonts w:asciiTheme="majorBidi" w:hAnsiTheme="majorBidi" w:cstheme="majorBidi"/>
          <w:b/>
          <w:bCs/>
          <w:sz w:val="32"/>
          <w:szCs w:val="32"/>
        </w:rPr>
      </w:pPr>
      <w:r w:rsidRPr="004C309C">
        <w:rPr>
          <w:rFonts w:asciiTheme="majorBidi" w:hAnsiTheme="majorBidi" w:cstheme="majorBidi"/>
          <w:b/>
          <w:bCs/>
          <w:sz w:val="32"/>
          <w:szCs w:val="32"/>
        </w:rPr>
        <w:t>Réalisé par Dr Ghennam Noureddin</w:t>
      </w:r>
      <w:r>
        <w:rPr>
          <w:rFonts w:asciiTheme="majorBidi" w:hAnsiTheme="majorBidi" w:cstheme="majorBidi"/>
          <w:b/>
          <w:bCs/>
          <w:sz w:val="32"/>
          <w:szCs w:val="32"/>
        </w:rPr>
        <w:t>e</w:t>
      </w:r>
    </w:p>
    <w:p w:rsidR="000B6817" w:rsidRDefault="000B6817" w:rsidP="00E47D8D">
      <w:pPr>
        <w:spacing w:after="0" w:line="240" w:lineRule="auto"/>
        <w:jc w:val="center"/>
        <w:rPr>
          <w:rFonts w:asciiTheme="majorBidi" w:eastAsia="SimSun" w:hAnsiTheme="majorBidi" w:cstheme="majorBidi"/>
          <w:b/>
          <w:sz w:val="32"/>
          <w:szCs w:val="32"/>
          <w:lang w:eastAsia="zh-CN"/>
        </w:rPr>
      </w:pPr>
    </w:p>
    <w:p w:rsidR="000B6817" w:rsidRDefault="000B6817" w:rsidP="00E47D8D">
      <w:pPr>
        <w:spacing w:after="0" w:line="240" w:lineRule="auto"/>
        <w:jc w:val="center"/>
        <w:rPr>
          <w:rFonts w:asciiTheme="majorBidi" w:eastAsia="SimSun" w:hAnsiTheme="majorBidi" w:cstheme="majorBidi"/>
          <w:b/>
          <w:sz w:val="32"/>
          <w:szCs w:val="32"/>
          <w:lang w:eastAsia="zh-CN"/>
        </w:rPr>
      </w:pPr>
    </w:p>
    <w:p w:rsidR="000B6817" w:rsidRDefault="000B6817" w:rsidP="000B6817">
      <w:pPr>
        <w:spacing w:after="0" w:line="240" w:lineRule="auto"/>
        <w:rPr>
          <w:rFonts w:asciiTheme="majorBidi" w:eastAsia="SimSun" w:hAnsiTheme="majorBidi" w:cstheme="majorBidi"/>
          <w:b/>
          <w:sz w:val="32"/>
          <w:szCs w:val="32"/>
          <w:lang w:eastAsia="zh-CN"/>
        </w:rPr>
      </w:pPr>
      <w:bookmarkStart w:id="0" w:name="_GoBack"/>
      <w:bookmarkEnd w:id="0"/>
    </w:p>
    <w:p w:rsidR="00E47D8D" w:rsidRPr="00E47D8D" w:rsidRDefault="00E47D8D" w:rsidP="00E47D8D">
      <w:pPr>
        <w:spacing w:after="0" w:line="240" w:lineRule="auto"/>
        <w:jc w:val="center"/>
        <w:rPr>
          <w:rFonts w:asciiTheme="majorBidi" w:eastAsia="SimSun" w:hAnsiTheme="majorBidi" w:cstheme="majorBidi"/>
          <w:b/>
          <w:sz w:val="32"/>
          <w:szCs w:val="32"/>
          <w:lang w:eastAsia="zh-CN"/>
        </w:rPr>
      </w:pPr>
      <w:r w:rsidRPr="00E47D8D">
        <w:rPr>
          <w:rFonts w:asciiTheme="majorBidi" w:eastAsia="SimSun" w:hAnsiTheme="majorBidi" w:cstheme="majorBidi"/>
          <w:b/>
          <w:sz w:val="32"/>
          <w:szCs w:val="32"/>
          <w:lang w:eastAsia="zh-CN"/>
        </w:rPr>
        <w:t>Planification de l’entrainement</w:t>
      </w:r>
    </w:p>
    <w:p w:rsidR="00C378EB" w:rsidRPr="00E47D8D" w:rsidRDefault="00C378EB" w:rsidP="00E47D8D">
      <w:pPr>
        <w:spacing w:after="0" w:line="240" w:lineRule="auto"/>
        <w:jc w:val="center"/>
        <w:rPr>
          <w:rFonts w:asciiTheme="majorBidi" w:eastAsia="SimSun" w:hAnsiTheme="majorBidi" w:cstheme="majorBidi"/>
          <w:b/>
          <w:sz w:val="32"/>
          <w:szCs w:val="32"/>
          <w:lang w:eastAsia="zh-CN"/>
        </w:rPr>
      </w:pPr>
      <w:r w:rsidRPr="00E47D8D">
        <w:rPr>
          <w:rFonts w:asciiTheme="majorBidi" w:eastAsia="SimSun" w:hAnsiTheme="majorBidi" w:cstheme="majorBidi"/>
          <w:b/>
          <w:sz w:val="32"/>
          <w:szCs w:val="32"/>
          <w:lang w:eastAsia="zh-CN"/>
        </w:rPr>
        <w:t>Contenu de la matière</w:t>
      </w:r>
    </w:p>
    <w:p w:rsidR="00E47D8D" w:rsidRDefault="00E47D8D" w:rsidP="00C378EB">
      <w:pPr>
        <w:tabs>
          <w:tab w:val="left" w:pos="3990"/>
        </w:tabs>
        <w:spacing w:line="240" w:lineRule="auto"/>
        <w:rPr>
          <w:rFonts w:asciiTheme="majorBidi" w:eastAsia="SimSun" w:hAnsiTheme="majorBidi" w:cstheme="majorBidi"/>
          <w:b/>
          <w:sz w:val="24"/>
          <w:szCs w:val="24"/>
          <w:lang w:eastAsia="zh-CN"/>
        </w:rPr>
      </w:pPr>
    </w:p>
    <w:p w:rsidR="00C378EB" w:rsidRPr="00FD248A" w:rsidRDefault="00C378EB" w:rsidP="00C378EB">
      <w:pPr>
        <w:tabs>
          <w:tab w:val="left" w:pos="3990"/>
        </w:tabs>
        <w:spacing w:line="240" w:lineRule="auto"/>
        <w:rPr>
          <w:rFonts w:asciiTheme="majorBidi" w:hAnsiTheme="majorBidi" w:cstheme="majorBidi"/>
          <w:b/>
          <w:bCs/>
          <w:sz w:val="24"/>
          <w:szCs w:val="24"/>
          <w:u w:val="single"/>
        </w:rPr>
      </w:pPr>
      <w:r w:rsidRPr="00FD248A">
        <w:rPr>
          <w:rFonts w:asciiTheme="majorBidi" w:eastAsia="SimSun" w:hAnsiTheme="majorBidi" w:cstheme="majorBidi"/>
          <w:b/>
          <w:sz w:val="24"/>
          <w:szCs w:val="24"/>
          <w:lang w:eastAsia="zh-CN"/>
        </w:rPr>
        <w:t> </w:t>
      </w:r>
      <w:r w:rsidRPr="00FD248A">
        <w:rPr>
          <w:rFonts w:asciiTheme="majorBidi" w:hAnsiTheme="majorBidi" w:cstheme="majorBidi"/>
          <w:b/>
          <w:bCs/>
          <w:sz w:val="24"/>
          <w:szCs w:val="24"/>
          <w:u w:val="single"/>
        </w:rPr>
        <w:t>I/ Chapitre introductif</w:t>
      </w:r>
    </w:p>
    <w:p w:rsidR="00C378EB" w:rsidRPr="00FD248A" w:rsidRDefault="00C378EB" w:rsidP="00C378EB">
      <w:pPr>
        <w:numPr>
          <w:ilvl w:val="0"/>
          <w:numId w:val="1"/>
        </w:numPr>
        <w:tabs>
          <w:tab w:val="left" w:pos="3990"/>
        </w:tabs>
        <w:spacing w:line="240" w:lineRule="auto"/>
        <w:contextualSpacing/>
        <w:rPr>
          <w:rFonts w:asciiTheme="majorBidi" w:hAnsiTheme="majorBidi" w:cstheme="majorBidi"/>
          <w:b/>
          <w:bCs/>
          <w:sz w:val="24"/>
          <w:szCs w:val="24"/>
        </w:rPr>
      </w:pPr>
      <w:r w:rsidRPr="00FD248A">
        <w:rPr>
          <w:rFonts w:asciiTheme="majorBidi" w:hAnsiTheme="majorBidi" w:cstheme="majorBidi"/>
          <w:b/>
          <w:bCs/>
          <w:sz w:val="24"/>
          <w:szCs w:val="24"/>
        </w:rPr>
        <w:t>Comprendre la planification</w:t>
      </w:r>
    </w:p>
    <w:p w:rsidR="00C378EB" w:rsidRPr="00FD248A" w:rsidRDefault="00C378EB" w:rsidP="00C378EB">
      <w:pPr>
        <w:numPr>
          <w:ilvl w:val="0"/>
          <w:numId w:val="1"/>
        </w:numPr>
        <w:tabs>
          <w:tab w:val="left" w:pos="3990"/>
        </w:tabs>
        <w:spacing w:line="240" w:lineRule="auto"/>
        <w:contextualSpacing/>
        <w:rPr>
          <w:rFonts w:asciiTheme="majorBidi" w:hAnsiTheme="majorBidi" w:cstheme="majorBidi"/>
          <w:b/>
          <w:bCs/>
          <w:sz w:val="24"/>
          <w:szCs w:val="24"/>
        </w:rPr>
      </w:pPr>
      <w:r w:rsidRPr="00FD248A">
        <w:rPr>
          <w:rFonts w:asciiTheme="majorBidi" w:hAnsiTheme="majorBidi" w:cstheme="majorBidi"/>
          <w:b/>
          <w:bCs/>
          <w:sz w:val="24"/>
          <w:szCs w:val="24"/>
        </w:rPr>
        <w:t>Historique de la planification</w:t>
      </w:r>
    </w:p>
    <w:p w:rsidR="00C378EB" w:rsidRPr="00FD248A" w:rsidRDefault="00C378EB" w:rsidP="00C378EB">
      <w:pPr>
        <w:numPr>
          <w:ilvl w:val="0"/>
          <w:numId w:val="1"/>
        </w:numPr>
        <w:tabs>
          <w:tab w:val="left" w:pos="3990"/>
        </w:tabs>
        <w:spacing w:line="240" w:lineRule="auto"/>
        <w:contextualSpacing/>
        <w:rPr>
          <w:rFonts w:asciiTheme="majorBidi" w:hAnsiTheme="majorBidi" w:cstheme="majorBidi"/>
          <w:b/>
          <w:bCs/>
          <w:sz w:val="24"/>
          <w:szCs w:val="24"/>
        </w:rPr>
      </w:pPr>
      <w:r w:rsidRPr="00FD248A">
        <w:rPr>
          <w:rFonts w:asciiTheme="majorBidi" w:hAnsiTheme="majorBidi" w:cstheme="majorBidi"/>
          <w:b/>
          <w:bCs/>
          <w:sz w:val="24"/>
          <w:szCs w:val="24"/>
        </w:rPr>
        <w:t>Définition de la planification</w:t>
      </w:r>
    </w:p>
    <w:p w:rsidR="00C378EB" w:rsidRPr="00FD248A" w:rsidRDefault="00C378EB" w:rsidP="00C378EB">
      <w:pPr>
        <w:numPr>
          <w:ilvl w:val="0"/>
          <w:numId w:val="1"/>
        </w:numPr>
        <w:tabs>
          <w:tab w:val="left" w:pos="3990"/>
        </w:tabs>
        <w:spacing w:line="240" w:lineRule="auto"/>
        <w:contextualSpacing/>
        <w:rPr>
          <w:rFonts w:asciiTheme="majorBidi" w:hAnsiTheme="majorBidi" w:cstheme="majorBidi"/>
          <w:b/>
          <w:bCs/>
          <w:sz w:val="24"/>
          <w:szCs w:val="24"/>
        </w:rPr>
      </w:pPr>
      <w:r w:rsidRPr="00FD248A">
        <w:rPr>
          <w:rFonts w:asciiTheme="majorBidi" w:hAnsiTheme="majorBidi" w:cstheme="majorBidi"/>
          <w:b/>
          <w:bCs/>
          <w:sz w:val="24"/>
          <w:szCs w:val="24"/>
        </w:rPr>
        <w:t>Définition de la programmation</w:t>
      </w:r>
    </w:p>
    <w:p w:rsidR="00C378EB" w:rsidRPr="00FD248A" w:rsidRDefault="00C378EB" w:rsidP="00C378EB">
      <w:pPr>
        <w:numPr>
          <w:ilvl w:val="0"/>
          <w:numId w:val="1"/>
        </w:numPr>
        <w:tabs>
          <w:tab w:val="left" w:pos="3990"/>
        </w:tabs>
        <w:spacing w:line="240" w:lineRule="auto"/>
        <w:contextualSpacing/>
        <w:rPr>
          <w:rFonts w:asciiTheme="majorBidi" w:hAnsiTheme="majorBidi" w:cstheme="majorBidi"/>
          <w:b/>
          <w:bCs/>
          <w:sz w:val="24"/>
          <w:szCs w:val="24"/>
        </w:rPr>
      </w:pPr>
      <w:r w:rsidRPr="00FD248A">
        <w:rPr>
          <w:rFonts w:asciiTheme="majorBidi" w:hAnsiTheme="majorBidi" w:cstheme="majorBidi"/>
          <w:b/>
          <w:bCs/>
          <w:sz w:val="24"/>
          <w:szCs w:val="24"/>
        </w:rPr>
        <w:t>Terminologie usuelle de la planification</w:t>
      </w:r>
    </w:p>
    <w:p w:rsidR="00C378EB" w:rsidRPr="00FD248A" w:rsidRDefault="00C378EB" w:rsidP="00C378EB">
      <w:pPr>
        <w:tabs>
          <w:tab w:val="left" w:pos="3990"/>
        </w:tabs>
        <w:spacing w:line="240" w:lineRule="auto"/>
        <w:rPr>
          <w:rFonts w:asciiTheme="majorBidi" w:hAnsiTheme="majorBidi" w:cstheme="majorBidi"/>
          <w:b/>
          <w:bCs/>
          <w:sz w:val="24"/>
          <w:szCs w:val="24"/>
        </w:rPr>
      </w:pPr>
    </w:p>
    <w:p w:rsidR="00C378EB" w:rsidRPr="00FD248A" w:rsidRDefault="00C378EB" w:rsidP="00C378EB">
      <w:pPr>
        <w:tabs>
          <w:tab w:val="left" w:pos="3990"/>
        </w:tabs>
        <w:spacing w:line="240" w:lineRule="auto"/>
        <w:rPr>
          <w:rFonts w:asciiTheme="majorBidi" w:hAnsiTheme="majorBidi" w:cstheme="majorBidi"/>
          <w:b/>
          <w:bCs/>
          <w:sz w:val="24"/>
          <w:szCs w:val="24"/>
          <w:u w:val="single"/>
        </w:rPr>
      </w:pPr>
      <w:r w:rsidRPr="00FD248A">
        <w:rPr>
          <w:rFonts w:asciiTheme="majorBidi" w:hAnsiTheme="majorBidi" w:cstheme="majorBidi"/>
          <w:b/>
          <w:bCs/>
          <w:sz w:val="24"/>
          <w:szCs w:val="24"/>
          <w:u w:val="single"/>
        </w:rPr>
        <w:t>II/  Les principes régissant la planification</w:t>
      </w:r>
    </w:p>
    <w:p w:rsidR="00C378EB" w:rsidRPr="00FD248A" w:rsidRDefault="00C378EB" w:rsidP="00C378EB">
      <w:pPr>
        <w:numPr>
          <w:ilvl w:val="0"/>
          <w:numId w:val="2"/>
        </w:numPr>
        <w:tabs>
          <w:tab w:val="left" w:pos="3990"/>
        </w:tabs>
        <w:spacing w:line="240" w:lineRule="auto"/>
        <w:contextualSpacing/>
        <w:rPr>
          <w:rFonts w:asciiTheme="majorBidi" w:hAnsiTheme="majorBidi" w:cstheme="majorBidi"/>
          <w:b/>
          <w:bCs/>
          <w:sz w:val="24"/>
          <w:szCs w:val="24"/>
        </w:rPr>
      </w:pPr>
      <w:r w:rsidRPr="00FD248A">
        <w:rPr>
          <w:rFonts w:asciiTheme="majorBidi" w:hAnsiTheme="majorBidi" w:cstheme="majorBidi"/>
          <w:b/>
          <w:bCs/>
          <w:sz w:val="24"/>
          <w:szCs w:val="24"/>
        </w:rPr>
        <w:t>Charge d’entrainement continue</w:t>
      </w:r>
    </w:p>
    <w:p w:rsidR="00C378EB" w:rsidRPr="00FD248A" w:rsidRDefault="00C378EB" w:rsidP="00C378EB">
      <w:pPr>
        <w:numPr>
          <w:ilvl w:val="0"/>
          <w:numId w:val="2"/>
        </w:numPr>
        <w:tabs>
          <w:tab w:val="left" w:pos="3990"/>
        </w:tabs>
        <w:spacing w:line="240" w:lineRule="auto"/>
        <w:contextualSpacing/>
        <w:rPr>
          <w:rFonts w:asciiTheme="majorBidi" w:hAnsiTheme="majorBidi" w:cstheme="majorBidi"/>
          <w:b/>
          <w:bCs/>
          <w:sz w:val="24"/>
          <w:szCs w:val="24"/>
        </w:rPr>
      </w:pPr>
      <w:r w:rsidRPr="00FD248A">
        <w:rPr>
          <w:rFonts w:asciiTheme="majorBidi" w:hAnsiTheme="majorBidi" w:cstheme="majorBidi"/>
          <w:b/>
          <w:bCs/>
          <w:sz w:val="24"/>
          <w:szCs w:val="24"/>
        </w:rPr>
        <w:t>Périodicité de la charge d’entrainement</w:t>
      </w:r>
    </w:p>
    <w:p w:rsidR="00C378EB" w:rsidRPr="00FD248A" w:rsidRDefault="00C378EB" w:rsidP="00C378EB">
      <w:pPr>
        <w:numPr>
          <w:ilvl w:val="0"/>
          <w:numId w:val="2"/>
        </w:numPr>
        <w:tabs>
          <w:tab w:val="left" w:pos="3990"/>
        </w:tabs>
        <w:spacing w:line="240" w:lineRule="auto"/>
        <w:contextualSpacing/>
        <w:rPr>
          <w:rFonts w:asciiTheme="majorBidi" w:hAnsiTheme="majorBidi" w:cstheme="majorBidi"/>
          <w:b/>
          <w:bCs/>
          <w:sz w:val="24"/>
          <w:szCs w:val="24"/>
        </w:rPr>
      </w:pPr>
      <w:r w:rsidRPr="00FD248A">
        <w:rPr>
          <w:rFonts w:asciiTheme="majorBidi" w:hAnsiTheme="majorBidi" w:cstheme="majorBidi"/>
          <w:b/>
          <w:bCs/>
          <w:sz w:val="24"/>
          <w:szCs w:val="24"/>
        </w:rPr>
        <w:t>Périodicité de la récupération</w:t>
      </w:r>
    </w:p>
    <w:p w:rsidR="00C378EB" w:rsidRPr="00FD248A" w:rsidRDefault="00C378EB" w:rsidP="00C378EB">
      <w:pPr>
        <w:tabs>
          <w:tab w:val="left" w:pos="3990"/>
        </w:tabs>
        <w:spacing w:line="240" w:lineRule="auto"/>
        <w:rPr>
          <w:rFonts w:asciiTheme="majorBidi" w:hAnsiTheme="majorBidi" w:cstheme="majorBidi"/>
          <w:b/>
          <w:bCs/>
          <w:sz w:val="24"/>
          <w:szCs w:val="24"/>
        </w:rPr>
      </w:pPr>
    </w:p>
    <w:p w:rsidR="00C378EB" w:rsidRPr="00FD248A" w:rsidRDefault="00C378EB" w:rsidP="00C378EB">
      <w:pPr>
        <w:tabs>
          <w:tab w:val="left" w:pos="3990"/>
        </w:tabs>
        <w:spacing w:line="240" w:lineRule="auto"/>
        <w:rPr>
          <w:rFonts w:asciiTheme="majorBidi" w:hAnsiTheme="majorBidi" w:cstheme="majorBidi"/>
          <w:b/>
          <w:bCs/>
          <w:sz w:val="24"/>
          <w:szCs w:val="24"/>
          <w:u w:val="single"/>
        </w:rPr>
      </w:pPr>
      <w:r w:rsidRPr="00FD248A">
        <w:rPr>
          <w:rFonts w:asciiTheme="majorBidi" w:hAnsiTheme="majorBidi" w:cstheme="majorBidi"/>
          <w:b/>
          <w:bCs/>
          <w:sz w:val="24"/>
          <w:szCs w:val="24"/>
          <w:u w:val="single"/>
        </w:rPr>
        <w:t>III/ Le projet sportif</w:t>
      </w:r>
    </w:p>
    <w:p w:rsidR="00C378EB" w:rsidRPr="00FD248A" w:rsidRDefault="00C378EB" w:rsidP="00C378EB">
      <w:pPr>
        <w:numPr>
          <w:ilvl w:val="0"/>
          <w:numId w:val="3"/>
        </w:numPr>
        <w:tabs>
          <w:tab w:val="left" w:pos="3990"/>
        </w:tabs>
        <w:spacing w:line="240" w:lineRule="auto"/>
        <w:contextualSpacing/>
        <w:rPr>
          <w:rFonts w:asciiTheme="majorBidi" w:hAnsiTheme="majorBidi" w:cstheme="majorBidi"/>
          <w:b/>
          <w:bCs/>
          <w:sz w:val="24"/>
          <w:szCs w:val="24"/>
        </w:rPr>
      </w:pPr>
      <w:r w:rsidRPr="00FD248A">
        <w:rPr>
          <w:rFonts w:asciiTheme="majorBidi" w:hAnsiTheme="majorBidi" w:cstheme="majorBidi"/>
          <w:b/>
          <w:bCs/>
          <w:sz w:val="24"/>
          <w:szCs w:val="24"/>
        </w:rPr>
        <w:t>Caractéristiques d’un projet sportif</w:t>
      </w:r>
    </w:p>
    <w:p w:rsidR="00C378EB" w:rsidRPr="00FD248A" w:rsidRDefault="00C378EB" w:rsidP="00C378EB">
      <w:pPr>
        <w:numPr>
          <w:ilvl w:val="0"/>
          <w:numId w:val="3"/>
        </w:numPr>
        <w:tabs>
          <w:tab w:val="left" w:pos="3990"/>
        </w:tabs>
        <w:spacing w:line="240" w:lineRule="auto"/>
        <w:contextualSpacing/>
        <w:rPr>
          <w:rFonts w:asciiTheme="majorBidi" w:hAnsiTheme="majorBidi" w:cstheme="majorBidi"/>
          <w:b/>
          <w:bCs/>
          <w:sz w:val="24"/>
          <w:szCs w:val="24"/>
        </w:rPr>
      </w:pPr>
      <w:r w:rsidRPr="00FD248A">
        <w:rPr>
          <w:rFonts w:asciiTheme="majorBidi" w:hAnsiTheme="majorBidi" w:cstheme="majorBidi"/>
          <w:b/>
          <w:bCs/>
          <w:sz w:val="24"/>
          <w:szCs w:val="24"/>
        </w:rPr>
        <w:t>Classification des objectifs d’un projet</w:t>
      </w:r>
    </w:p>
    <w:p w:rsidR="00C378EB" w:rsidRPr="00FD248A" w:rsidRDefault="00C378EB" w:rsidP="00C378EB">
      <w:pPr>
        <w:numPr>
          <w:ilvl w:val="0"/>
          <w:numId w:val="3"/>
        </w:numPr>
        <w:tabs>
          <w:tab w:val="left" w:pos="3990"/>
        </w:tabs>
        <w:spacing w:line="240" w:lineRule="auto"/>
        <w:contextualSpacing/>
        <w:rPr>
          <w:rFonts w:asciiTheme="majorBidi" w:hAnsiTheme="majorBidi" w:cstheme="majorBidi"/>
          <w:b/>
          <w:bCs/>
          <w:sz w:val="24"/>
          <w:szCs w:val="24"/>
        </w:rPr>
      </w:pPr>
      <w:r w:rsidRPr="00FD248A">
        <w:rPr>
          <w:rFonts w:asciiTheme="majorBidi" w:hAnsiTheme="majorBidi" w:cstheme="majorBidi"/>
          <w:b/>
          <w:bCs/>
          <w:sz w:val="24"/>
          <w:szCs w:val="24"/>
        </w:rPr>
        <w:t>Les étapes d’un projet sportif</w:t>
      </w:r>
    </w:p>
    <w:p w:rsidR="00C378EB" w:rsidRPr="00FD248A" w:rsidRDefault="00C378EB" w:rsidP="00C378EB">
      <w:pPr>
        <w:tabs>
          <w:tab w:val="left" w:pos="3990"/>
        </w:tabs>
        <w:spacing w:line="240" w:lineRule="auto"/>
        <w:rPr>
          <w:rFonts w:asciiTheme="majorBidi" w:hAnsiTheme="majorBidi" w:cstheme="majorBidi"/>
          <w:b/>
          <w:bCs/>
          <w:sz w:val="24"/>
          <w:szCs w:val="24"/>
        </w:rPr>
      </w:pPr>
    </w:p>
    <w:p w:rsidR="00C378EB" w:rsidRPr="00FD248A" w:rsidRDefault="00C378EB" w:rsidP="00C378EB">
      <w:pPr>
        <w:tabs>
          <w:tab w:val="left" w:pos="3990"/>
        </w:tabs>
        <w:spacing w:line="240" w:lineRule="auto"/>
        <w:rPr>
          <w:rFonts w:asciiTheme="majorBidi" w:hAnsiTheme="majorBidi" w:cstheme="majorBidi"/>
          <w:b/>
          <w:bCs/>
          <w:sz w:val="24"/>
          <w:szCs w:val="24"/>
          <w:u w:val="single"/>
        </w:rPr>
      </w:pPr>
      <w:r w:rsidRPr="00FD248A">
        <w:rPr>
          <w:rFonts w:asciiTheme="majorBidi" w:hAnsiTheme="majorBidi" w:cstheme="majorBidi"/>
          <w:b/>
          <w:bCs/>
          <w:sz w:val="24"/>
          <w:szCs w:val="24"/>
          <w:u w:val="single"/>
        </w:rPr>
        <w:t>IV/ Cinétique d’un programme pluriannuel</w:t>
      </w:r>
    </w:p>
    <w:p w:rsidR="00C378EB" w:rsidRPr="00FD248A" w:rsidRDefault="00C378EB" w:rsidP="00C378EB">
      <w:pPr>
        <w:numPr>
          <w:ilvl w:val="0"/>
          <w:numId w:val="4"/>
        </w:numPr>
        <w:tabs>
          <w:tab w:val="left" w:pos="3990"/>
        </w:tabs>
        <w:spacing w:line="240" w:lineRule="auto"/>
        <w:contextualSpacing/>
        <w:rPr>
          <w:rFonts w:asciiTheme="majorBidi" w:hAnsiTheme="majorBidi" w:cstheme="majorBidi"/>
          <w:b/>
          <w:bCs/>
          <w:sz w:val="24"/>
          <w:szCs w:val="24"/>
        </w:rPr>
      </w:pPr>
      <w:r w:rsidRPr="00FD248A">
        <w:rPr>
          <w:rFonts w:asciiTheme="majorBidi" w:hAnsiTheme="majorBidi" w:cstheme="majorBidi"/>
          <w:b/>
          <w:bCs/>
          <w:sz w:val="24"/>
          <w:szCs w:val="24"/>
        </w:rPr>
        <w:t>Etape de formation de base</w:t>
      </w:r>
    </w:p>
    <w:p w:rsidR="00C378EB" w:rsidRPr="00FD248A" w:rsidRDefault="00C378EB" w:rsidP="00C378EB">
      <w:pPr>
        <w:numPr>
          <w:ilvl w:val="0"/>
          <w:numId w:val="4"/>
        </w:numPr>
        <w:tabs>
          <w:tab w:val="left" w:pos="3990"/>
        </w:tabs>
        <w:spacing w:line="240" w:lineRule="auto"/>
        <w:contextualSpacing/>
        <w:rPr>
          <w:rFonts w:asciiTheme="majorBidi" w:hAnsiTheme="majorBidi" w:cstheme="majorBidi"/>
          <w:b/>
          <w:bCs/>
          <w:sz w:val="24"/>
          <w:szCs w:val="24"/>
        </w:rPr>
      </w:pPr>
      <w:r w:rsidRPr="00FD248A">
        <w:rPr>
          <w:rFonts w:asciiTheme="majorBidi" w:hAnsiTheme="majorBidi" w:cstheme="majorBidi"/>
          <w:b/>
          <w:bCs/>
          <w:sz w:val="24"/>
          <w:szCs w:val="24"/>
        </w:rPr>
        <w:t>Etape de transition</w:t>
      </w:r>
    </w:p>
    <w:p w:rsidR="00C378EB" w:rsidRPr="00FD248A" w:rsidRDefault="00C378EB" w:rsidP="00C378EB">
      <w:pPr>
        <w:numPr>
          <w:ilvl w:val="0"/>
          <w:numId w:val="4"/>
        </w:numPr>
        <w:tabs>
          <w:tab w:val="left" w:pos="3990"/>
        </w:tabs>
        <w:spacing w:line="240" w:lineRule="auto"/>
        <w:contextualSpacing/>
        <w:rPr>
          <w:rFonts w:asciiTheme="majorBidi" w:hAnsiTheme="majorBidi" w:cstheme="majorBidi"/>
          <w:b/>
          <w:bCs/>
          <w:sz w:val="24"/>
          <w:szCs w:val="24"/>
        </w:rPr>
      </w:pPr>
      <w:r w:rsidRPr="00FD248A">
        <w:rPr>
          <w:rFonts w:asciiTheme="majorBidi" w:hAnsiTheme="majorBidi" w:cstheme="majorBidi"/>
          <w:b/>
          <w:bCs/>
          <w:sz w:val="24"/>
          <w:szCs w:val="24"/>
        </w:rPr>
        <w:t>Etape du haut niveau</w:t>
      </w:r>
    </w:p>
    <w:p w:rsidR="00C378EB" w:rsidRPr="00FD248A" w:rsidRDefault="00C378EB" w:rsidP="00C378EB">
      <w:pPr>
        <w:tabs>
          <w:tab w:val="left" w:pos="4050"/>
        </w:tabs>
        <w:spacing w:line="240" w:lineRule="auto"/>
        <w:rPr>
          <w:rFonts w:asciiTheme="majorBidi" w:hAnsiTheme="majorBidi" w:cstheme="majorBidi"/>
          <w:b/>
          <w:bCs/>
          <w:sz w:val="24"/>
          <w:szCs w:val="24"/>
          <w:u w:val="single"/>
        </w:rPr>
      </w:pPr>
      <w:r w:rsidRPr="00FD248A">
        <w:rPr>
          <w:rFonts w:asciiTheme="majorBidi" w:hAnsiTheme="majorBidi" w:cstheme="majorBidi"/>
          <w:b/>
          <w:bCs/>
          <w:sz w:val="24"/>
          <w:szCs w:val="24"/>
          <w:u w:val="single"/>
        </w:rPr>
        <w:t>V/ Le Programme annuel</w:t>
      </w:r>
    </w:p>
    <w:p w:rsidR="00C378EB" w:rsidRPr="00FD248A" w:rsidRDefault="00C378EB" w:rsidP="00C378EB">
      <w:pPr>
        <w:numPr>
          <w:ilvl w:val="0"/>
          <w:numId w:val="5"/>
        </w:numPr>
        <w:tabs>
          <w:tab w:val="left" w:pos="4050"/>
        </w:tabs>
        <w:spacing w:line="240" w:lineRule="auto"/>
        <w:contextualSpacing/>
        <w:rPr>
          <w:rFonts w:asciiTheme="majorBidi" w:hAnsiTheme="majorBidi" w:cstheme="majorBidi"/>
          <w:b/>
          <w:bCs/>
          <w:sz w:val="24"/>
          <w:szCs w:val="24"/>
        </w:rPr>
      </w:pPr>
      <w:r w:rsidRPr="00FD248A">
        <w:rPr>
          <w:rFonts w:asciiTheme="majorBidi" w:hAnsiTheme="majorBidi" w:cstheme="majorBidi"/>
          <w:b/>
          <w:bCs/>
          <w:sz w:val="24"/>
          <w:szCs w:val="24"/>
        </w:rPr>
        <w:t>Les objectifs d’un programme annuel</w:t>
      </w:r>
    </w:p>
    <w:p w:rsidR="00C378EB" w:rsidRPr="00FD248A" w:rsidRDefault="00C378EB" w:rsidP="00C378EB">
      <w:pPr>
        <w:numPr>
          <w:ilvl w:val="0"/>
          <w:numId w:val="5"/>
        </w:numPr>
        <w:tabs>
          <w:tab w:val="left" w:pos="4050"/>
        </w:tabs>
        <w:spacing w:line="240" w:lineRule="auto"/>
        <w:contextualSpacing/>
        <w:rPr>
          <w:rFonts w:asciiTheme="majorBidi" w:hAnsiTheme="majorBidi" w:cstheme="majorBidi"/>
          <w:b/>
          <w:bCs/>
          <w:sz w:val="24"/>
          <w:szCs w:val="24"/>
        </w:rPr>
      </w:pPr>
      <w:r w:rsidRPr="00FD248A">
        <w:rPr>
          <w:rFonts w:asciiTheme="majorBidi" w:hAnsiTheme="majorBidi" w:cstheme="majorBidi"/>
          <w:b/>
          <w:bCs/>
          <w:sz w:val="24"/>
          <w:szCs w:val="24"/>
        </w:rPr>
        <w:t>Les facteurs influençant un programme annuel</w:t>
      </w:r>
    </w:p>
    <w:p w:rsidR="00C378EB" w:rsidRPr="00FD248A" w:rsidRDefault="00C378EB" w:rsidP="00C378EB">
      <w:pPr>
        <w:numPr>
          <w:ilvl w:val="0"/>
          <w:numId w:val="5"/>
        </w:numPr>
        <w:tabs>
          <w:tab w:val="left" w:pos="4050"/>
        </w:tabs>
        <w:spacing w:line="240" w:lineRule="auto"/>
        <w:contextualSpacing/>
        <w:rPr>
          <w:rFonts w:asciiTheme="majorBidi" w:hAnsiTheme="majorBidi" w:cstheme="majorBidi"/>
          <w:b/>
          <w:bCs/>
          <w:sz w:val="24"/>
          <w:szCs w:val="24"/>
        </w:rPr>
      </w:pPr>
      <w:r w:rsidRPr="00FD248A">
        <w:rPr>
          <w:rFonts w:asciiTheme="majorBidi" w:hAnsiTheme="majorBidi" w:cstheme="majorBidi"/>
          <w:b/>
          <w:bCs/>
          <w:sz w:val="24"/>
          <w:szCs w:val="24"/>
        </w:rPr>
        <w:t>Périodisation d’un programme annuel</w:t>
      </w:r>
    </w:p>
    <w:p w:rsidR="00FF0F4F" w:rsidRPr="00FD248A" w:rsidRDefault="00FF0F4F">
      <w:pPr>
        <w:rPr>
          <w:rFonts w:asciiTheme="majorBidi" w:hAnsiTheme="majorBidi" w:cstheme="majorBidi"/>
          <w:sz w:val="24"/>
          <w:szCs w:val="24"/>
        </w:rPr>
      </w:pPr>
    </w:p>
    <w:p w:rsidR="00E04AEC" w:rsidRDefault="00E04AEC" w:rsidP="00E04AEC">
      <w:pPr>
        <w:spacing w:after="0" w:line="240" w:lineRule="auto"/>
        <w:jc w:val="both"/>
        <w:rPr>
          <w:rFonts w:asciiTheme="majorBidi" w:eastAsia="SimSun" w:hAnsiTheme="majorBidi" w:cstheme="majorBidi"/>
          <w:bCs/>
          <w:sz w:val="24"/>
          <w:szCs w:val="24"/>
          <w:lang w:eastAsia="zh-CN"/>
        </w:rPr>
      </w:pPr>
    </w:p>
    <w:p w:rsidR="009E6234" w:rsidRDefault="009E6234" w:rsidP="00E04AEC">
      <w:pPr>
        <w:spacing w:after="0" w:line="240" w:lineRule="auto"/>
        <w:jc w:val="both"/>
        <w:rPr>
          <w:rFonts w:asciiTheme="majorBidi" w:eastAsia="SimSun" w:hAnsiTheme="majorBidi" w:cstheme="majorBidi"/>
          <w:bCs/>
          <w:sz w:val="24"/>
          <w:szCs w:val="24"/>
          <w:lang w:eastAsia="zh-CN"/>
        </w:rPr>
      </w:pPr>
    </w:p>
    <w:p w:rsidR="009E6234" w:rsidRDefault="009E6234" w:rsidP="00E04AEC">
      <w:pPr>
        <w:spacing w:after="0" w:line="240" w:lineRule="auto"/>
        <w:jc w:val="both"/>
        <w:rPr>
          <w:rFonts w:asciiTheme="majorBidi" w:eastAsia="SimSun" w:hAnsiTheme="majorBidi" w:cstheme="majorBidi"/>
          <w:bCs/>
          <w:sz w:val="24"/>
          <w:szCs w:val="24"/>
          <w:lang w:eastAsia="zh-CN"/>
        </w:rPr>
      </w:pPr>
    </w:p>
    <w:p w:rsidR="009E6234" w:rsidRDefault="009E6234" w:rsidP="00E04AEC">
      <w:pPr>
        <w:spacing w:after="0" w:line="240" w:lineRule="auto"/>
        <w:jc w:val="both"/>
        <w:rPr>
          <w:rFonts w:asciiTheme="majorBidi" w:eastAsia="SimSun" w:hAnsiTheme="majorBidi" w:cstheme="majorBidi"/>
          <w:bCs/>
          <w:sz w:val="24"/>
          <w:szCs w:val="24"/>
          <w:lang w:eastAsia="zh-CN"/>
        </w:rPr>
      </w:pPr>
    </w:p>
    <w:p w:rsidR="009E6234" w:rsidRDefault="009E6234" w:rsidP="00E04AEC">
      <w:pPr>
        <w:spacing w:after="0" w:line="240" w:lineRule="auto"/>
        <w:jc w:val="both"/>
        <w:rPr>
          <w:rFonts w:asciiTheme="majorBidi" w:eastAsia="SimSun" w:hAnsiTheme="majorBidi" w:cstheme="majorBidi"/>
          <w:bCs/>
          <w:sz w:val="24"/>
          <w:szCs w:val="24"/>
          <w:lang w:eastAsia="zh-CN"/>
        </w:rPr>
      </w:pPr>
    </w:p>
    <w:p w:rsidR="009E6234" w:rsidRDefault="009E6234" w:rsidP="00E04AEC">
      <w:pPr>
        <w:spacing w:after="0" w:line="240" w:lineRule="auto"/>
        <w:jc w:val="both"/>
        <w:rPr>
          <w:rFonts w:asciiTheme="majorBidi" w:eastAsia="SimSun" w:hAnsiTheme="majorBidi" w:cstheme="majorBidi"/>
          <w:bCs/>
          <w:sz w:val="24"/>
          <w:szCs w:val="24"/>
          <w:lang w:eastAsia="zh-CN"/>
        </w:rPr>
      </w:pPr>
    </w:p>
    <w:p w:rsidR="009E6234" w:rsidRDefault="009E6234" w:rsidP="00E04AEC">
      <w:pPr>
        <w:spacing w:after="0" w:line="240" w:lineRule="auto"/>
        <w:jc w:val="both"/>
        <w:rPr>
          <w:rFonts w:asciiTheme="majorBidi" w:eastAsia="SimSun" w:hAnsiTheme="majorBidi" w:cstheme="majorBidi"/>
          <w:bCs/>
          <w:sz w:val="24"/>
          <w:szCs w:val="24"/>
          <w:lang w:eastAsia="zh-CN"/>
        </w:rPr>
      </w:pPr>
    </w:p>
    <w:p w:rsidR="009E6234" w:rsidRDefault="009E6234" w:rsidP="00E04AEC">
      <w:pPr>
        <w:spacing w:after="0" w:line="240" w:lineRule="auto"/>
        <w:jc w:val="both"/>
        <w:rPr>
          <w:rFonts w:asciiTheme="majorBidi" w:eastAsia="SimSun" w:hAnsiTheme="majorBidi" w:cstheme="majorBidi"/>
          <w:bCs/>
          <w:sz w:val="24"/>
          <w:szCs w:val="24"/>
          <w:lang w:eastAsia="zh-CN"/>
        </w:rPr>
      </w:pPr>
    </w:p>
    <w:p w:rsidR="009E6234" w:rsidRDefault="009E6234" w:rsidP="00E04AEC">
      <w:pPr>
        <w:spacing w:after="0" w:line="240" w:lineRule="auto"/>
        <w:jc w:val="both"/>
        <w:rPr>
          <w:rFonts w:asciiTheme="majorBidi" w:eastAsia="SimSun" w:hAnsiTheme="majorBidi" w:cstheme="majorBidi"/>
          <w:bCs/>
          <w:sz w:val="24"/>
          <w:szCs w:val="24"/>
          <w:lang w:eastAsia="zh-CN"/>
        </w:rPr>
      </w:pPr>
    </w:p>
    <w:p w:rsidR="009E6234" w:rsidRPr="00FD248A" w:rsidRDefault="009E6234" w:rsidP="00E04AEC">
      <w:pPr>
        <w:spacing w:after="0" w:line="240" w:lineRule="auto"/>
        <w:jc w:val="both"/>
        <w:rPr>
          <w:rFonts w:asciiTheme="majorBidi" w:eastAsia="SimSun" w:hAnsiTheme="majorBidi" w:cstheme="majorBidi"/>
          <w:bCs/>
          <w:sz w:val="24"/>
          <w:szCs w:val="24"/>
          <w:lang w:eastAsia="zh-CN"/>
        </w:rPr>
      </w:pPr>
    </w:p>
    <w:p w:rsidR="00E04AEC" w:rsidRDefault="00E04AEC"/>
    <w:p w:rsidR="00FD248A" w:rsidRPr="00FD248A" w:rsidRDefault="00FD248A" w:rsidP="00FD248A">
      <w:pPr>
        <w:tabs>
          <w:tab w:val="left" w:pos="3990"/>
        </w:tabs>
        <w:spacing w:line="240" w:lineRule="auto"/>
        <w:jc w:val="center"/>
        <w:rPr>
          <w:rFonts w:asciiTheme="majorBidi" w:hAnsiTheme="majorBidi" w:cstheme="majorBidi"/>
          <w:b/>
          <w:bCs/>
          <w:sz w:val="24"/>
          <w:szCs w:val="24"/>
        </w:rPr>
      </w:pPr>
      <w:r w:rsidRPr="00FD248A">
        <w:rPr>
          <w:rFonts w:asciiTheme="majorBidi" w:hAnsiTheme="majorBidi" w:cstheme="majorBidi"/>
          <w:b/>
          <w:bCs/>
          <w:sz w:val="24"/>
          <w:szCs w:val="24"/>
        </w:rPr>
        <w:lastRenderedPageBreak/>
        <w:t>I/ Chapitre introductif</w:t>
      </w:r>
    </w:p>
    <w:p w:rsidR="00E04AEC" w:rsidRPr="00396C08" w:rsidRDefault="00FD248A" w:rsidP="00396C08">
      <w:pPr>
        <w:tabs>
          <w:tab w:val="left" w:pos="3990"/>
        </w:tabs>
        <w:spacing w:line="240" w:lineRule="auto"/>
        <w:contextualSpacing/>
        <w:jc w:val="both"/>
        <w:rPr>
          <w:rFonts w:asciiTheme="majorBidi" w:hAnsiTheme="majorBidi" w:cstheme="majorBidi"/>
          <w:b/>
          <w:bCs/>
          <w:sz w:val="24"/>
          <w:szCs w:val="24"/>
        </w:rPr>
      </w:pPr>
      <w:r>
        <w:rPr>
          <w:rFonts w:asciiTheme="majorBidi" w:hAnsiTheme="majorBidi" w:cstheme="majorBidi"/>
          <w:b/>
          <w:bCs/>
          <w:sz w:val="24"/>
          <w:szCs w:val="24"/>
        </w:rPr>
        <w:t xml:space="preserve">I.1/ </w:t>
      </w:r>
      <w:r w:rsidRPr="00FD248A">
        <w:rPr>
          <w:rFonts w:asciiTheme="majorBidi" w:hAnsiTheme="majorBidi" w:cstheme="majorBidi"/>
          <w:b/>
          <w:bCs/>
          <w:sz w:val="24"/>
          <w:szCs w:val="24"/>
        </w:rPr>
        <w:t>Comprendre la planification</w:t>
      </w:r>
      <w:r>
        <w:rPr>
          <w:rFonts w:asciiTheme="majorBidi" w:hAnsiTheme="majorBidi" w:cstheme="majorBidi"/>
          <w:b/>
          <w:bCs/>
          <w:sz w:val="24"/>
          <w:szCs w:val="24"/>
        </w:rPr>
        <w:t xml:space="preserve"> par son h</w:t>
      </w:r>
      <w:r w:rsidRPr="00FD248A">
        <w:rPr>
          <w:rFonts w:asciiTheme="majorBidi" w:hAnsiTheme="majorBidi" w:cstheme="majorBidi"/>
          <w:b/>
          <w:bCs/>
          <w:sz w:val="24"/>
          <w:szCs w:val="24"/>
        </w:rPr>
        <w:t>istoi</w:t>
      </w:r>
      <w:r>
        <w:rPr>
          <w:rFonts w:asciiTheme="majorBidi" w:hAnsiTheme="majorBidi" w:cstheme="majorBidi"/>
          <w:b/>
          <w:bCs/>
          <w:sz w:val="24"/>
          <w:szCs w:val="24"/>
        </w:rPr>
        <w:t xml:space="preserve">re   </w:t>
      </w:r>
    </w:p>
    <w:p w:rsidR="00FD248A" w:rsidRDefault="00DA3392" w:rsidP="00DA3392">
      <w:pPr>
        <w:ind w:right="-284"/>
        <w:jc w:val="both"/>
        <w:rPr>
          <w:rFonts w:asciiTheme="majorBidi" w:hAnsiTheme="majorBidi" w:cstheme="majorBidi"/>
        </w:rPr>
      </w:pPr>
      <w:r>
        <w:rPr>
          <w:rFonts w:asciiTheme="majorBidi" w:hAnsiTheme="majorBidi" w:cstheme="majorBidi"/>
        </w:rPr>
        <w:t xml:space="preserve">La planification existait déjà depuis toujours, mais les années 1950 furent les années de la révolution des méthodes. </w:t>
      </w:r>
      <w:r w:rsidR="00FD248A">
        <w:rPr>
          <w:rFonts w:asciiTheme="majorBidi" w:hAnsiTheme="majorBidi" w:cstheme="majorBidi"/>
        </w:rPr>
        <w:t xml:space="preserve">Les pays de l’Est et plus particulièrement les Russe sont les premiers à avoir </w:t>
      </w:r>
      <w:r w:rsidR="00396C08">
        <w:rPr>
          <w:rFonts w:asciiTheme="majorBidi" w:hAnsiTheme="majorBidi" w:cstheme="majorBidi"/>
        </w:rPr>
        <w:t>intellectualisé</w:t>
      </w:r>
      <w:r w:rsidR="00FD248A">
        <w:rPr>
          <w:rFonts w:asciiTheme="majorBidi" w:hAnsiTheme="majorBidi" w:cstheme="majorBidi"/>
        </w:rPr>
        <w:t xml:space="preserve"> </w:t>
      </w:r>
      <w:r>
        <w:rPr>
          <w:rFonts w:asciiTheme="majorBidi" w:hAnsiTheme="majorBidi" w:cstheme="majorBidi"/>
        </w:rPr>
        <w:t>la planification en lui donnant une méthodologie ainsi qu’une terminologie qui influence encore le sport d’aujourd’hui. C’est ainsi que sont apparus les termes de macrocycle, microcycles, mésocycles, ou encore PPG, PPA, PPS etc.</w:t>
      </w:r>
    </w:p>
    <w:p w:rsidR="00245762" w:rsidRDefault="00245762" w:rsidP="006C58C8">
      <w:pPr>
        <w:ind w:right="-284"/>
        <w:jc w:val="both"/>
        <w:rPr>
          <w:rFonts w:asciiTheme="majorBidi" w:hAnsiTheme="majorBidi" w:cstheme="majorBidi"/>
          <w:b/>
          <w:bCs/>
        </w:rPr>
      </w:pPr>
      <w:r>
        <w:rPr>
          <w:rFonts w:asciiTheme="majorBidi" w:hAnsiTheme="majorBidi" w:cstheme="majorBidi"/>
          <w:b/>
          <w:bCs/>
        </w:rPr>
        <w:t>I.1.</w:t>
      </w:r>
      <w:r w:rsidR="006C58C8">
        <w:rPr>
          <w:rFonts w:asciiTheme="majorBidi" w:hAnsiTheme="majorBidi" w:cstheme="majorBidi"/>
          <w:b/>
          <w:bCs/>
        </w:rPr>
        <w:t>1</w:t>
      </w:r>
      <w:r>
        <w:rPr>
          <w:rFonts w:asciiTheme="majorBidi" w:hAnsiTheme="majorBidi" w:cstheme="majorBidi"/>
          <w:b/>
          <w:bCs/>
        </w:rPr>
        <w:t>/ Construction d’une logique d’entrainement</w:t>
      </w:r>
    </w:p>
    <w:p w:rsidR="00245762" w:rsidRDefault="00245762" w:rsidP="00245762">
      <w:pPr>
        <w:ind w:right="-284"/>
        <w:jc w:val="both"/>
        <w:rPr>
          <w:rFonts w:asciiTheme="majorBidi" w:hAnsiTheme="majorBidi" w:cstheme="majorBidi"/>
        </w:rPr>
      </w:pPr>
      <w:r>
        <w:rPr>
          <w:rFonts w:asciiTheme="majorBidi" w:hAnsiTheme="majorBidi" w:cstheme="majorBidi"/>
        </w:rPr>
        <w:t>La condition d’une planification part de l’identification des besoins pour envisager des objectifs et le chemin qui mène à leur réalisation.</w:t>
      </w:r>
      <w:r w:rsidR="004708A9">
        <w:rPr>
          <w:rFonts w:asciiTheme="majorBidi" w:hAnsiTheme="majorBidi" w:cstheme="majorBidi"/>
        </w:rPr>
        <w:t xml:space="preserve"> Pour se faire une série de règles sont à prendre en considération :</w:t>
      </w:r>
    </w:p>
    <w:p w:rsidR="004708A9" w:rsidRPr="00C01689" w:rsidRDefault="00A22C87" w:rsidP="004708A9">
      <w:pPr>
        <w:pStyle w:val="Paragraphedeliste"/>
        <w:numPr>
          <w:ilvl w:val="0"/>
          <w:numId w:val="6"/>
        </w:numPr>
        <w:ind w:right="-284"/>
        <w:jc w:val="both"/>
        <w:rPr>
          <w:rFonts w:asciiTheme="majorBidi" w:hAnsiTheme="majorBidi" w:cstheme="majorBidi"/>
          <w:b/>
          <w:bCs/>
        </w:rPr>
      </w:pPr>
      <w:r w:rsidRPr="00A22C87">
        <w:rPr>
          <w:rFonts w:asciiTheme="majorBidi" w:hAnsiTheme="majorBidi" w:cstheme="majorBidi"/>
          <w:b/>
          <w:bCs/>
        </w:rPr>
        <w:t>L’ordre des priorités</w:t>
      </w:r>
      <w:r>
        <w:rPr>
          <w:rFonts w:asciiTheme="majorBidi" w:hAnsiTheme="majorBidi" w:cstheme="majorBidi"/>
          <w:b/>
          <w:bCs/>
        </w:rPr>
        <w:t xml:space="preserve"> : </w:t>
      </w:r>
      <w:r>
        <w:rPr>
          <w:rFonts w:asciiTheme="majorBidi" w:hAnsiTheme="majorBidi" w:cstheme="majorBidi"/>
        </w:rPr>
        <w:t>Retrouver parmi les qualités physiques celle qui passe en priorité, qui vous fait défaut, ou celle que vous voulez accentuer ; les autres qualités viendront ensuite par ordre de préférence</w:t>
      </w:r>
      <w:r w:rsidR="00C01689">
        <w:rPr>
          <w:rFonts w:asciiTheme="majorBidi" w:hAnsiTheme="majorBidi" w:cstheme="majorBidi"/>
        </w:rPr>
        <w:t>.</w:t>
      </w:r>
    </w:p>
    <w:p w:rsidR="00C01689" w:rsidRPr="00BD0451" w:rsidRDefault="00C01689" w:rsidP="004708A9">
      <w:pPr>
        <w:pStyle w:val="Paragraphedeliste"/>
        <w:numPr>
          <w:ilvl w:val="0"/>
          <w:numId w:val="6"/>
        </w:numPr>
        <w:ind w:right="-284"/>
        <w:jc w:val="both"/>
        <w:rPr>
          <w:rFonts w:asciiTheme="majorBidi" w:hAnsiTheme="majorBidi" w:cstheme="majorBidi"/>
          <w:b/>
          <w:bCs/>
        </w:rPr>
      </w:pPr>
      <w:r>
        <w:rPr>
          <w:rFonts w:asciiTheme="majorBidi" w:hAnsiTheme="majorBidi" w:cstheme="majorBidi"/>
          <w:b/>
          <w:bCs/>
        </w:rPr>
        <w:t xml:space="preserve">Le temps : </w:t>
      </w:r>
      <w:r>
        <w:rPr>
          <w:rFonts w:asciiTheme="majorBidi" w:hAnsiTheme="majorBidi" w:cstheme="majorBidi"/>
        </w:rPr>
        <w:t>Vous disposez de combien de temps pour votre entrainement ? Une, deux, trois….ou plus ? Une, deux heures ?</w:t>
      </w:r>
    </w:p>
    <w:p w:rsidR="00BD0451" w:rsidRPr="00505239" w:rsidRDefault="00BD0451" w:rsidP="004708A9">
      <w:pPr>
        <w:pStyle w:val="Paragraphedeliste"/>
        <w:numPr>
          <w:ilvl w:val="0"/>
          <w:numId w:val="6"/>
        </w:numPr>
        <w:ind w:right="-284"/>
        <w:jc w:val="both"/>
        <w:rPr>
          <w:rFonts w:asciiTheme="majorBidi" w:hAnsiTheme="majorBidi" w:cstheme="majorBidi"/>
          <w:b/>
          <w:bCs/>
        </w:rPr>
      </w:pPr>
      <w:r>
        <w:rPr>
          <w:rFonts w:asciiTheme="majorBidi" w:hAnsiTheme="majorBidi" w:cstheme="majorBidi"/>
          <w:b/>
          <w:bCs/>
        </w:rPr>
        <w:t xml:space="preserve">Les moyens : </w:t>
      </w:r>
      <w:r>
        <w:rPr>
          <w:rFonts w:asciiTheme="majorBidi" w:hAnsiTheme="majorBidi" w:cstheme="majorBidi"/>
        </w:rPr>
        <w:t>Vous devez vous donner les moyens matériels ou lieu pour obtenir vos objectifs de performance.</w:t>
      </w:r>
    </w:p>
    <w:p w:rsidR="00505239" w:rsidRPr="00505239" w:rsidRDefault="00505239" w:rsidP="00505239">
      <w:pPr>
        <w:pStyle w:val="Paragraphedeliste"/>
        <w:numPr>
          <w:ilvl w:val="0"/>
          <w:numId w:val="6"/>
        </w:numPr>
        <w:ind w:right="-284"/>
        <w:jc w:val="both"/>
        <w:rPr>
          <w:rFonts w:asciiTheme="majorBidi" w:hAnsiTheme="majorBidi" w:cstheme="majorBidi"/>
          <w:b/>
          <w:bCs/>
        </w:rPr>
      </w:pPr>
      <w:r>
        <w:rPr>
          <w:rFonts w:asciiTheme="majorBidi" w:hAnsiTheme="majorBidi" w:cstheme="majorBidi"/>
          <w:b/>
          <w:bCs/>
        </w:rPr>
        <w:t xml:space="preserve">Respecter une progression : </w:t>
      </w:r>
      <w:r>
        <w:rPr>
          <w:rFonts w:asciiTheme="majorBidi" w:hAnsiTheme="majorBidi" w:cstheme="majorBidi"/>
        </w:rPr>
        <w:t xml:space="preserve">Enchainer les méthodes du plus facile au plus difficile sans bruler les étapes en voulant chercher les meilleures méthodes car celle-ci peuvent etre souvent fatales </w:t>
      </w:r>
      <w:r w:rsidR="00936180">
        <w:rPr>
          <w:rFonts w:asciiTheme="majorBidi" w:hAnsiTheme="majorBidi" w:cstheme="majorBidi"/>
        </w:rPr>
        <w:t>(vouloir</w:t>
      </w:r>
      <w:r>
        <w:rPr>
          <w:rFonts w:asciiTheme="majorBidi" w:hAnsiTheme="majorBidi" w:cstheme="majorBidi"/>
        </w:rPr>
        <w:t xml:space="preserve"> mettre des charges lourdes sans bagages techniques ou en ayant un système musculaire non préparé).</w:t>
      </w:r>
    </w:p>
    <w:p w:rsidR="00505239" w:rsidRDefault="00936180" w:rsidP="00505239">
      <w:pPr>
        <w:pStyle w:val="Paragraphedeliste"/>
        <w:numPr>
          <w:ilvl w:val="0"/>
          <w:numId w:val="6"/>
        </w:numPr>
        <w:ind w:right="-284"/>
        <w:jc w:val="both"/>
        <w:rPr>
          <w:rFonts w:asciiTheme="majorBidi" w:hAnsiTheme="majorBidi" w:cstheme="majorBidi"/>
        </w:rPr>
      </w:pPr>
      <w:r>
        <w:rPr>
          <w:rFonts w:asciiTheme="majorBidi" w:hAnsiTheme="majorBidi" w:cstheme="majorBidi"/>
          <w:b/>
          <w:bCs/>
        </w:rPr>
        <w:t xml:space="preserve">Penser à la récupération : </w:t>
      </w:r>
      <w:r w:rsidRPr="00936180">
        <w:rPr>
          <w:rFonts w:asciiTheme="majorBidi" w:hAnsiTheme="majorBidi" w:cstheme="majorBidi"/>
        </w:rPr>
        <w:t>Planifier les méthodes c’est planifier la récupération aussi et surtout car le développement en est tributaire (phénomène de surcompensation).</w:t>
      </w:r>
    </w:p>
    <w:p w:rsidR="00DD6267" w:rsidRDefault="00DD6267" w:rsidP="0095095F">
      <w:pPr>
        <w:ind w:right="-284"/>
        <w:jc w:val="both"/>
        <w:rPr>
          <w:rFonts w:asciiTheme="majorBidi" w:hAnsiTheme="majorBidi" w:cstheme="majorBidi"/>
        </w:rPr>
      </w:pPr>
    </w:p>
    <w:p w:rsidR="0012511B" w:rsidRPr="0012511B" w:rsidRDefault="0012511B" w:rsidP="0012511B">
      <w:pPr>
        <w:jc w:val="both"/>
        <w:rPr>
          <w:rFonts w:ascii="Times New Roman" w:eastAsia="Calibri" w:hAnsi="Times New Roman" w:cs="Times New Roman"/>
          <w:b/>
        </w:rPr>
      </w:pPr>
      <w:r>
        <w:rPr>
          <w:rFonts w:ascii="Times New Roman" w:eastAsia="Calibri" w:hAnsi="Times New Roman" w:cs="Times New Roman"/>
          <w:b/>
        </w:rPr>
        <w:t>II/ Tentative de définition</w:t>
      </w:r>
    </w:p>
    <w:p w:rsidR="0012511B" w:rsidRPr="0012511B" w:rsidRDefault="0012511B" w:rsidP="0012511B">
      <w:pPr>
        <w:jc w:val="both"/>
        <w:rPr>
          <w:rFonts w:ascii="Times New Roman" w:eastAsia="Calibri" w:hAnsi="Times New Roman" w:cs="Times New Roman"/>
          <w:b/>
        </w:rPr>
      </w:pPr>
      <w:r>
        <w:rPr>
          <w:rFonts w:ascii="Times New Roman" w:eastAsia="Calibri" w:hAnsi="Times New Roman" w:cs="Times New Roman"/>
          <w:b/>
        </w:rPr>
        <w:t>II.1/ Planifier</w:t>
      </w:r>
    </w:p>
    <w:p w:rsidR="0012511B" w:rsidRPr="0012511B" w:rsidRDefault="0012511B" w:rsidP="0012511B">
      <w:pPr>
        <w:jc w:val="both"/>
        <w:rPr>
          <w:rFonts w:ascii="Times New Roman" w:eastAsia="Calibri" w:hAnsi="Times New Roman" w:cs="Times New Roman"/>
        </w:rPr>
      </w:pPr>
      <w:r w:rsidRPr="0012511B">
        <w:rPr>
          <w:rFonts w:ascii="Times New Roman" w:eastAsia="Calibri" w:hAnsi="Times New Roman" w:cs="Times New Roman"/>
        </w:rPr>
        <w:t xml:space="preserve">S’identifie à la phase préparatoire : </w:t>
      </w:r>
    </w:p>
    <w:p w:rsidR="0012511B" w:rsidRPr="0012511B" w:rsidRDefault="0012511B" w:rsidP="0012511B">
      <w:pPr>
        <w:numPr>
          <w:ilvl w:val="0"/>
          <w:numId w:val="7"/>
        </w:numPr>
        <w:contextualSpacing/>
        <w:jc w:val="both"/>
        <w:rPr>
          <w:rFonts w:ascii="Times New Roman" w:eastAsia="Calibri" w:hAnsi="Times New Roman" w:cs="Times New Roman"/>
        </w:rPr>
      </w:pPr>
      <w:r w:rsidRPr="0012511B">
        <w:rPr>
          <w:rFonts w:ascii="Times New Roman" w:eastAsia="Calibri" w:hAnsi="Times New Roman" w:cs="Times New Roman"/>
        </w:rPr>
        <w:t>d’analyse,  de conception et de structuration d’un projet et à la détermination des finalités à atteindre.</w:t>
      </w:r>
    </w:p>
    <w:p w:rsidR="0012511B" w:rsidRPr="0012511B" w:rsidRDefault="0012511B" w:rsidP="0012511B">
      <w:pPr>
        <w:numPr>
          <w:ilvl w:val="0"/>
          <w:numId w:val="7"/>
        </w:numPr>
        <w:contextualSpacing/>
        <w:jc w:val="both"/>
        <w:rPr>
          <w:rFonts w:ascii="Times New Roman" w:eastAsia="Calibri" w:hAnsi="Times New Roman" w:cs="Times New Roman"/>
        </w:rPr>
      </w:pPr>
      <w:r w:rsidRPr="0012511B">
        <w:rPr>
          <w:rFonts w:ascii="Times New Roman" w:eastAsia="Calibri" w:hAnsi="Times New Roman" w:cs="Times New Roman"/>
        </w:rPr>
        <w:t>A la formalisation de lignes directrices de la stratégie à suivre, selon des buts et objectifs.</w:t>
      </w:r>
    </w:p>
    <w:p w:rsidR="0012511B" w:rsidRPr="0012511B" w:rsidRDefault="0012511B" w:rsidP="0012511B">
      <w:pPr>
        <w:jc w:val="both"/>
        <w:rPr>
          <w:rFonts w:ascii="Times New Roman" w:eastAsia="Calibri" w:hAnsi="Times New Roman" w:cs="Times New Roman"/>
        </w:rPr>
      </w:pPr>
      <w:r w:rsidRPr="0012511B">
        <w:rPr>
          <w:rFonts w:ascii="Times New Roman" w:eastAsia="Calibri" w:hAnsi="Times New Roman" w:cs="Times New Roman"/>
        </w:rPr>
        <w:t>« </w:t>
      </w:r>
      <w:r w:rsidR="004E3174" w:rsidRPr="0012511B">
        <w:rPr>
          <w:rFonts w:ascii="Times New Roman" w:eastAsia="Calibri" w:hAnsi="Times New Roman" w:cs="Times New Roman"/>
        </w:rPr>
        <w:t>Les</w:t>
      </w:r>
      <w:r w:rsidRPr="0012511B">
        <w:rPr>
          <w:rFonts w:ascii="Times New Roman" w:eastAsia="Calibri" w:hAnsi="Times New Roman" w:cs="Times New Roman"/>
        </w:rPr>
        <w:t xml:space="preserve"> objectifs ne peuvent être raisonnablement maintenus que si le chemin pour les atteindre reste praticable » (M. </w:t>
      </w:r>
      <w:proofErr w:type="spellStart"/>
      <w:r w:rsidRPr="0012511B">
        <w:rPr>
          <w:rFonts w:ascii="Times New Roman" w:eastAsia="Calibri" w:hAnsi="Times New Roman" w:cs="Times New Roman"/>
        </w:rPr>
        <w:t>Houvion</w:t>
      </w:r>
      <w:proofErr w:type="spellEnd"/>
      <w:r w:rsidRPr="0012511B">
        <w:rPr>
          <w:rFonts w:ascii="Times New Roman" w:eastAsia="Calibri" w:hAnsi="Times New Roman" w:cs="Times New Roman"/>
        </w:rPr>
        <w:t xml:space="preserve">  in </w:t>
      </w:r>
      <w:proofErr w:type="spellStart"/>
      <w:r w:rsidRPr="0012511B">
        <w:rPr>
          <w:rFonts w:ascii="Times New Roman" w:eastAsia="Calibri" w:hAnsi="Times New Roman" w:cs="Times New Roman"/>
        </w:rPr>
        <w:t>Krantz</w:t>
      </w:r>
      <w:proofErr w:type="spellEnd"/>
      <w:r w:rsidRPr="0012511B">
        <w:rPr>
          <w:rFonts w:ascii="Times New Roman" w:eastAsia="Calibri" w:hAnsi="Times New Roman" w:cs="Times New Roman"/>
        </w:rPr>
        <w:t xml:space="preserve"> 2002).    </w:t>
      </w:r>
    </w:p>
    <w:p w:rsidR="0012511B" w:rsidRPr="0012511B" w:rsidRDefault="0012511B" w:rsidP="0012511B">
      <w:pPr>
        <w:jc w:val="both"/>
        <w:rPr>
          <w:rFonts w:ascii="Times New Roman" w:eastAsia="Calibri" w:hAnsi="Times New Roman" w:cs="Times New Roman"/>
          <w:b/>
        </w:rPr>
      </w:pPr>
      <w:r>
        <w:rPr>
          <w:rFonts w:ascii="Times New Roman" w:eastAsia="Calibri" w:hAnsi="Times New Roman" w:cs="Times New Roman"/>
          <w:b/>
        </w:rPr>
        <w:t>II.2/ Programmer</w:t>
      </w:r>
    </w:p>
    <w:p w:rsidR="0012511B" w:rsidRPr="0012511B" w:rsidRDefault="0012511B" w:rsidP="0012511B">
      <w:pPr>
        <w:jc w:val="both"/>
        <w:rPr>
          <w:rFonts w:ascii="Times New Roman" w:eastAsia="Calibri" w:hAnsi="Times New Roman" w:cs="Times New Roman"/>
        </w:rPr>
      </w:pPr>
      <w:r w:rsidRPr="0012511B">
        <w:rPr>
          <w:rFonts w:ascii="Times New Roman" w:eastAsia="Calibri" w:hAnsi="Times New Roman" w:cs="Times New Roman"/>
        </w:rPr>
        <w:t>Emerge de la planification, intégrée dans la stratégie du projet sportif</w:t>
      </w:r>
    </w:p>
    <w:p w:rsidR="0012511B" w:rsidRPr="0012511B" w:rsidRDefault="0012511B" w:rsidP="0012511B">
      <w:pPr>
        <w:numPr>
          <w:ilvl w:val="0"/>
          <w:numId w:val="8"/>
        </w:numPr>
        <w:contextualSpacing/>
        <w:jc w:val="both"/>
        <w:rPr>
          <w:rFonts w:ascii="Times New Roman" w:eastAsia="Calibri" w:hAnsi="Times New Roman" w:cs="Times New Roman"/>
        </w:rPr>
      </w:pPr>
      <w:r w:rsidRPr="0012511B">
        <w:rPr>
          <w:rFonts w:ascii="Times New Roman" w:eastAsia="Calibri" w:hAnsi="Times New Roman" w:cs="Times New Roman"/>
        </w:rPr>
        <w:t>Emerge de la planification, intégrée dans la stratégie du projet sportif</w:t>
      </w:r>
    </w:p>
    <w:p w:rsidR="0012511B" w:rsidRPr="0012511B" w:rsidRDefault="0012511B" w:rsidP="0012511B">
      <w:pPr>
        <w:numPr>
          <w:ilvl w:val="0"/>
          <w:numId w:val="8"/>
        </w:numPr>
        <w:contextualSpacing/>
        <w:jc w:val="both"/>
        <w:rPr>
          <w:rFonts w:ascii="Times New Roman" w:eastAsia="Calibri" w:hAnsi="Times New Roman" w:cs="Times New Roman"/>
        </w:rPr>
      </w:pPr>
      <w:r w:rsidRPr="0012511B">
        <w:rPr>
          <w:rFonts w:ascii="Times New Roman" w:eastAsia="Calibri" w:hAnsi="Times New Roman" w:cs="Times New Roman"/>
        </w:rPr>
        <w:t>Périodisation des cycles d’entrainement.</w:t>
      </w:r>
    </w:p>
    <w:p w:rsidR="0012511B" w:rsidRPr="0012511B" w:rsidRDefault="0012511B" w:rsidP="0012511B">
      <w:pPr>
        <w:jc w:val="both"/>
        <w:rPr>
          <w:rFonts w:ascii="Times New Roman" w:eastAsia="Calibri" w:hAnsi="Times New Roman" w:cs="Times New Roman"/>
        </w:rPr>
      </w:pPr>
      <w:r w:rsidRPr="0012511B">
        <w:rPr>
          <w:rFonts w:ascii="Times New Roman" w:eastAsia="Calibri" w:hAnsi="Times New Roman" w:cs="Times New Roman"/>
        </w:rPr>
        <w:t xml:space="preserve">« Elle représente le support…à une action régulatrice quotidienne qui doit aller jusqu’à l’instantané… » (Th. </w:t>
      </w:r>
      <w:proofErr w:type="spellStart"/>
      <w:r w:rsidRPr="0012511B">
        <w:rPr>
          <w:rFonts w:ascii="Times New Roman" w:eastAsia="Calibri" w:hAnsi="Times New Roman" w:cs="Times New Roman"/>
        </w:rPr>
        <w:t>Ghautier</w:t>
      </w:r>
      <w:proofErr w:type="spellEnd"/>
      <w:r w:rsidRPr="0012511B">
        <w:rPr>
          <w:rFonts w:ascii="Times New Roman" w:eastAsia="Calibri" w:hAnsi="Times New Roman" w:cs="Times New Roman"/>
        </w:rPr>
        <w:t xml:space="preserve"> : in </w:t>
      </w:r>
      <w:proofErr w:type="spellStart"/>
      <w:r w:rsidRPr="0012511B">
        <w:rPr>
          <w:rFonts w:ascii="Times New Roman" w:eastAsia="Calibri" w:hAnsi="Times New Roman" w:cs="Times New Roman"/>
        </w:rPr>
        <w:t>Krantz</w:t>
      </w:r>
      <w:proofErr w:type="spellEnd"/>
      <w:r w:rsidRPr="0012511B">
        <w:rPr>
          <w:rFonts w:ascii="Times New Roman" w:eastAsia="Calibri" w:hAnsi="Times New Roman" w:cs="Times New Roman"/>
        </w:rPr>
        <w:t xml:space="preserve"> 2002).</w:t>
      </w:r>
    </w:p>
    <w:p w:rsidR="0012511B" w:rsidRPr="0012511B" w:rsidRDefault="0012511B" w:rsidP="0012511B">
      <w:pPr>
        <w:jc w:val="both"/>
        <w:rPr>
          <w:rFonts w:ascii="Times New Roman" w:eastAsia="Calibri" w:hAnsi="Times New Roman" w:cs="Times New Roman"/>
        </w:rPr>
      </w:pPr>
    </w:p>
    <w:p w:rsidR="0012511B" w:rsidRDefault="0012511B" w:rsidP="0012511B">
      <w:pPr>
        <w:jc w:val="both"/>
        <w:rPr>
          <w:rFonts w:ascii="Times New Roman" w:eastAsia="Calibri" w:hAnsi="Times New Roman" w:cs="Times New Roman"/>
          <w:b/>
        </w:rPr>
      </w:pPr>
      <w:r w:rsidRPr="0012511B">
        <w:rPr>
          <w:rFonts w:ascii="Times New Roman" w:eastAsia="Calibri" w:hAnsi="Times New Roman" w:cs="Times New Roman"/>
          <w:b/>
        </w:rPr>
        <w:lastRenderedPageBreak/>
        <w:t>NB : Il est très important de savoir lire son projet et de l’apprécier par rapport aux conditions de son club et de l’environnement en général et de savoir séparer le possible de l’improbable.</w:t>
      </w:r>
    </w:p>
    <w:p w:rsidR="006C58C8" w:rsidRDefault="006C58C8" w:rsidP="006C58C8">
      <w:pPr>
        <w:ind w:right="-284"/>
        <w:jc w:val="both"/>
        <w:rPr>
          <w:rFonts w:asciiTheme="majorBidi" w:hAnsiTheme="majorBidi" w:cstheme="majorBidi"/>
          <w:b/>
          <w:bCs/>
        </w:rPr>
      </w:pPr>
      <w:r>
        <w:rPr>
          <w:rFonts w:asciiTheme="majorBidi" w:hAnsiTheme="majorBidi" w:cstheme="majorBidi"/>
          <w:b/>
          <w:bCs/>
        </w:rPr>
        <w:t>III/ Terminologie de la planification</w:t>
      </w:r>
    </w:p>
    <w:p w:rsidR="006C58C8" w:rsidRPr="0012511B" w:rsidRDefault="006C58C8" w:rsidP="0012511B">
      <w:pPr>
        <w:jc w:val="both"/>
        <w:rPr>
          <w:rFonts w:ascii="Times New Roman" w:eastAsia="Calibri" w:hAnsi="Times New Roman" w:cs="Times New Roman"/>
          <w:b/>
        </w:rPr>
      </w:pPr>
    </w:p>
    <w:tbl>
      <w:tblPr>
        <w:tblStyle w:val="Grilledutableau"/>
        <w:tblW w:w="9747" w:type="dxa"/>
        <w:tblLook w:val="04A0" w:firstRow="1" w:lastRow="0" w:firstColumn="1" w:lastColumn="0" w:noHBand="0" w:noVBand="1"/>
      </w:tblPr>
      <w:tblGrid>
        <w:gridCol w:w="1428"/>
        <w:gridCol w:w="1716"/>
        <w:gridCol w:w="6603"/>
      </w:tblGrid>
      <w:tr w:rsidR="006C58C8" w:rsidTr="00EF4C06">
        <w:trPr>
          <w:trHeight w:val="423"/>
        </w:trPr>
        <w:tc>
          <w:tcPr>
            <w:tcW w:w="1428" w:type="dxa"/>
          </w:tcPr>
          <w:p w:rsidR="006C58C8" w:rsidRDefault="006C58C8" w:rsidP="000F0D7D">
            <w:pPr>
              <w:ind w:right="-284"/>
              <w:jc w:val="center"/>
              <w:rPr>
                <w:rFonts w:asciiTheme="majorBidi" w:hAnsiTheme="majorBidi" w:cstheme="majorBidi"/>
                <w:b/>
                <w:bCs/>
              </w:rPr>
            </w:pPr>
            <w:r>
              <w:rPr>
                <w:rFonts w:asciiTheme="majorBidi" w:hAnsiTheme="majorBidi" w:cstheme="majorBidi"/>
                <w:b/>
                <w:bCs/>
              </w:rPr>
              <w:t>Terme</w:t>
            </w:r>
          </w:p>
        </w:tc>
        <w:tc>
          <w:tcPr>
            <w:tcW w:w="1716" w:type="dxa"/>
          </w:tcPr>
          <w:p w:rsidR="006C58C8" w:rsidRDefault="006C58C8" w:rsidP="000F0D7D">
            <w:pPr>
              <w:ind w:right="-284"/>
              <w:jc w:val="center"/>
              <w:rPr>
                <w:rFonts w:asciiTheme="majorBidi" w:hAnsiTheme="majorBidi" w:cstheme="majorBidi"/>
                <w:b/>
                <w:bCs/>
              </w:rPr>
            </w:pPr>
            <w:r>
              <w:rPr>
                <w:rFonts w:asciiTheme="majorBidi" w:hAnsiTheme="majorBidi" w:cstheme="majorBidi"/>
                <w:b/>
                <w:bCs/>
              </w:rPr>
              <w:t>Terme complet</w:t>
            </w:r>
          </w:p>
        </w:tc>
        <w:tc>
          <w:tcPr>
            <w:tcW w:w="6603" w:type="dxa"/>
          </w:tcPr>
          <w:p w:rsidR="006C58C8" w:rsidRDefault="006C58C8" w:rsidP="000F0D7D">
            <w:pPr>
              <w:ind w:right="-284"/>
              <w:jc w:val="center"/>
              <w:rPr>
                <w:rFonts w:asciiTheme="majorBidi" w:hAnsiTheme="majorBidi" w:cstheme="majorBidi"/>
                <w:b/>
                <w:bCs/>
              </w:rPr>
            </w:pPr>
            <w:r>
              <w:rPr>
                <w:rFonts w:asciiTheme="majorBidi" w:hAnsiTheme="majorBidi" w:cstheme="majorBidi"/>
                <w:b/>
                <w:bCs/>
              </w:rPr>
              <w:t>Définition</w:t>
            </w:r>
          </w:p>
        </w:tc>
      </w:tr>
      <w:tr w:rsidR="006C58C8" w:rsidTr="00EF4C06">
        <w:trPr>
          <w:trHeight w:val="442"/>
        </w:trPr>
        <w:tc>
          <w:tcPr>
            <w:tcW w:w="1428" w:type="dxa"/>
          </w:tcPr>
          <w:p w:rsidR="006C58C8" w:rsidRDefault="006C58C8" w:rsidP="000F0D7D">
            <w:pPr>
              <w:ind w:right="-284"/>
              <w:rPr>
                <w:rFonts w:asciiTheme="majorBidi" w:hAnsiTheme="majorBidi" w:cstheme="majorBidi"/>
                <w:b/>
                <w:bCs/>
              </w:rPr>
            </w:pPr>
            <w:r>
              <w:rPr>
                <w:rFonts w:asciiTheme="majorBidi" w:hAnsiTheme="majorBidi" w:cstheme="majorBidi"/>
                <w:b/>
                <w:bCs/>
              </w:rPr>
              <w:t>Cycle annuel</w:t>
            </w:r>
          </w:p>
        </w:tc>
        <w:tc>
          <w:tcPr>
            <w:tcW w:w="1716" w:type="dxa"/>
          </w:tcPr>
          <w:p w:rsidR="006C58C8" w:rsidRDefault="006C58C8" w:rsidP="000F0D7D">
            <w:pPr>
              <w:ind w:right="-284"/>
              <w:rPr>
                <w:rFonts w:asciiTheme="majorBidi" w:hAnsiTheme="majorBidi" w:cstheme="majorBidi"/>
                <w:b/>
                <w:bCs/>
              </w:rPr>
            </w:pPr>
            <w:r>
              <w:rPr>
                <w:rFonts w:asciiTheme="majorBidi" w:hAnsiTheme="majorBidi" w:cstheme="majorBidi"/>
                <w:b/>
                <w:bCs/>
              </w:rPr>
              <w:t>Cycle annuel</w:t>
            </w:r>
          </w:p>
        </w:tc>
        <w:tc>
          <w:tcPr>
            <w:tcW w:w="6603" w:type="dxa"/>
          </w:tcPr>
          <w:p w:rsidR="006C58C8" w:rsidRPr="00803760" w:rsidRDefault="006C58C8" w:rsidP="000F0D7D">
            <w:pPr>
              <w:ind w:right="-284"/>
              <w:jc w:val="both"/>
              <w:rPr>
                <w:rFonts w:asciiTheme="majorBidi" w:hAnsiTheme="majorBidi" w:cstheme="majorBidi"/>
              </w:rPr>
            </w:pPr>
            <w:r>
              <w:rPr>
                <w:rFonts w:asciiTheme="majorBidi" w:hAnsiTheme="majorBidi" w:cstheme="majorBidi"/>
              </w:rPr>
              <w:t>Programmation sur l’année</w:t>
            </w:r>
          </w:p>
        </w:tc>
      </w:tr>
      <w:tr w:rsidR="006C58C8" w:rsidTr="00EF4C06">
        <w:trPr>
          <w:trHeight w:val="442"/>
        </w:trPr>
        <w:tc>
          <w:tcPr>
            <w:tcW w:w="1428" w:type="dxa"/>
          </w:tcPr>
          <w:p w:rsidR="006C58C8" w:rsidRDefault="006C58C8" w:rsidP="000F0D7D">
            <w:pPr>
              <w:ind w:right="-284"/>
              <w:rPr>
                <w:rFonts w:asciiTheme="majorBidi" w:hAnsiTheme="majorBidi" w:cstheme="majorBidi"/>
                <w:b/>
                <w:bCs/>
              </w:rPr>
            </w:pPr>
            <w:r>
              <w:rPr>
                <w:rFonts w:asciiTheme="majorBidi" w:hAnsiTheme="majorBidi" w:cstheme="majorBidi"/>
                <w:b/>
                <w:bCs/>
              </w:rPr>
              <w:t>Macrocycle</w:t>
            </w:r>
          </w:p>
        </w:tc>
        <w:tc>
          <w:tcPr>
            <w:tcW w:w="1716" w:type="dxa"/>
          </w:tcPr>
          <w:p w:rsidR="006C58C8" w:rsidRDefault="006C58C8" w:rsidP="000F0D7D">
            <w:pPr>
              <w:ind w:right="-284"/>
              <w:rPr>
                <w:rFonts w:asciiTheme="majorBidi" w:hAnsiTheme="majorBidi" w:cstheme="majorBidi"/>
                <w:b/>
                <w:bCs/>
              </w:rPr>
            </w:pPr>
            <w:r>
              <w:rPr>
                <w:rFonts w:asciiTheme="majorBidi" w:hAnsiTheme="majorBidi" w:cstheme="majorBidi"/>
                <w:b/>
                <w:bCs/>
              </w:rPr>
              <w:t>Macrocycle</w:t>
            </w:r>
          </w:p>
        </w:tc>
        <w:tc>
          <w:tcPr>
            <w:tcW w:w="6603" w:type="dxa"/>
          </w:tcPr>
          <w:p w:rsidR="006C58C8" w:rsidRPr="00803760" w:rsidRDefault="006C58C8" w:rsidP="000F0D7D">
            <w:pPr>
              <w:ind w:right="-284"/>
              <w:jc w:val="both"/>
              <w:rPr>
                <w:rFonts w:asciiTheme="majorBidi" w:hAnsiTheme="majorBidi" w:cstheme="majorBidi"/>
              </w:rPr>
            </w:pPr>
            <w:r>
              <w:rPr>
                <w:rFonts w:asciiTheme="majorBidi" w:hAnsiTheme="majorBidi" w:cstheme="majorBidi"/>
              </w:rPr>
              <w:t>Période de 3 à 6 mois</w:t>
            </w:r>
          </w:p>
        </w:tc>
      </w:tr>
      <w:tr w:rsidR="006C58C8" w:rsidTr="00EF4C06">
        <w:trPr>
          <w:trHeight w:val="442"/>
        </w:trPr>
        <w:tc>
          <w:tcPr>
            <w:tcW w:w="1428" w:type="dxa"/>
          </w:tcPr>
          <w:p w:rsidR="006C58C8" w:rsidRDefault="006C58C8" w:rsidP="000F0D7D">
            <w:pPr>
              <w:ind w:right="-284"/>
              <w:rPr>
                <w:rFonts w:asciiTheme="majorBidi" w:hAnsiTheme="majorBidi" w:cstheme="majorBidi"/>
                <w:b/>
                <w:bCs/>
              </w:rPr>
            </w:pPr>
            <w:proofErr w:type="spellStart"/>
            <w:r>
              <w:rPr>
                <w:rFonts w:asciiTheme="majorBidi" w:hAnsiTheme="majorBidi" w:cstheme="majorBidi"/>
                <w:b/>
                <w:bCs/>
              </w:rPr>
              <w:t>Mésocycle</w:t>
            </w:r>
            <w:proofErr w:type="spellEnd"/>
          </w:p>
        </w:tc>
        <w:tc>
          <w:tcPr>
            <w:tcW w:w="1716" w:type="dxa"/>
          </w:tcPr>
          <w:p w:rsidR="006C58C8" w:rsidRDefault="006C58C8" w:rsidP="000F0D7D">
            <w:pPr>
              <w:ind w:right="-284"/>
              <w:rPr>
                <w:rFonts w:asciiTheme="majorBidi" w:hAnsiTheme="majorBidi" w:cstheme="majorBidi"/>
                <w:b/>
                <w:bCs/>
              </w:rPr>
            </w:pPr>
            <w:proofErr w:type="spellStart"/>
            <w:r>
              <w:rPr>
                <w:rFonts w:asciiTheme="majorBidi" w:hAnsiTheme="majorBidi" w:cstheme="majorBidi"/>
                <w:b/>
                <w:bCs/>
              </w:rPr>
              <w:t>Mésocycle</w:t>
            </w:r>
            <w:proofErr w:type="spellEnd"/>
          </w:p>
        </w:tc>
        <w:tc>
          <w:tcPr>
            <w:tcW w:w="6603" w:type="dxa"/>
          </w:tcPr>
          <w:p w:rsidR="006C58C8" w:rsidRDefault="006C58C8" w:rsidP="000F0D7D">
            <w:pPr>
              <w:ind w:right="-284"/>
              <w:jc w:val="both"/>
              <w:rPr>
                <w:rFonts w:asciiTheme="majorBidi" w:hAnsiTheme="majorBidi" w:cstheme="majorBidi"/>
                <w:b/>
                <w:bCs/>
              </w:rPr>
            </w:pPr>
            <w:r>
              <w:rPr>
                <w:rFonts w:asciiTheme="majorBidi" w:hAnsiTheme="majorBidi" w:cstheme="majorBidi"/>
              </w:rPr>
              <w:t>Période de 4à 6 semaines</w:t>
            </w:r>
          </w:p>
        </w:tc>
      </w:tr>
      <w:tr w:rsidR="006C58C8" w:rsidTr="00EF4C06">
        <w:trPr>
          <w:trHeight w:val="442"/>
        </w:trPr>
        <w:tc>
          <w:tcPr>
            <w:tcW w:w="1428" w:type="dxa"/>
          </w:tcPr>
          <w:p w:rsidR="006C58C8" w:rsidRDefault="006C58C8" w:rsidP="000F0D7D">
            <w:pPr>
              <w:ind w:right="-284"/>
              <w:rPr>
                <w:rFonts w:asciiTheme="majorBidi" w:hAnsiTheme="majorBidi" w:cstheme="majorBidi"/>
                <w:b/>
                <w:bCs/>
              </w:rPr>
            </w:pPr>
            <w:r>
              <w:rPr>
                <w:rFonts w:asciiTheme="majorBidi" w:hAnsiTheme="majorBidi" w:cstheme="majorBidi"/>
                <w:b/>
                <w:bCs/>
              </w:rPr>
              <w:t>Microcycle</w:t>
            </w:r>
          </w:p>
        </w:tc>
        <w:tc>
          <w:tcPr>
            <w:tcW w:w="1716" w:type="dxa"/>
          </w:tcPr>
          <w:p w:rsidR="006C58C8" w:rsidRDefault="006C58C8" w:rsidP="000F0D7D">
            <w:pPr>
              <w:ind w:right="-284"/>
              <w:rPr>
                <w:rFonts w:asciiTheme="majorBidi" w:hAnsiTheme="majorBidi" w:cstheme="majorBidi"/>
                <w:b/>
                <w:bCs/>
              </w:rPr>
            </w:pPr>
            <w:r>
              <w:rPr>
                <w:rFonts w:asciiTheme="majorBidi" w:hAnsiTheme="majorBidi" w:cstheme="majorBidi"/>
                <w:b/>
                <w:bCs/>
              </w:rPr>
              <w:t>Microcycle</w:t>
            </w:r>
          </w:p>
        </w:tc>
        <w:tc>
          <w:tcPr>
            <w:tcW w:w="6603" w:type="dxa"/>
          </w:tcPr>
          <w:p w:rsidR="006C58C8" w:rsidRPr="00DC4F29" w:rsidRDefault="006C58C8" w:rsidP="000F0D7D">
            <w:pPr>
              <w:ind w:right="-284"/>
              <w:jc w:val="both"/>
              <w:rPr>
                <w:rFonts w:asciiTheme="majorBidi" w:hAnsiTheme="majorBidi" w:cstheme="majorBidi"/>
              </w:rPr>
            </w:pPr>
            <w:r>
              <w:rPr>
                <w:rFonts w:asciiTheme="majorBidi" w:hAnsiTheme="majorBidi" w:cstheme="majorBidi"/>
              </w:rPr>
              <w:t>Une semaine</w:t>
            </w:r>
          </w:p>
        </w:tc>
      </w:tr>
      <w:tr w:rsidR="006C58C8" w:rsidTr="00EF4C06">
        <w:trPr>
          <w:trHeight w:val="1308"/>
        </w:trPr>
        <w:tc>
          <w:tcPr>
            <w:tcW w:w="1428" w:type="dxa"/>
          </w:tcPr>
          <w:p w:rsidR="006C58C8" w:rsidRDefault="006C58C8" w:rsidP="000F0D7D">
            <w:pPr>
              <w:ind w:right="-284"/>
              <w:jc w:val="center"/>
              <w:rPr>
                <w:rFonts w:asciiTheme="majorBidi" w:hAnsiTheme="majorBidi" w:cstheme="majorBidi"/>
                <w:b/>
                <w:bCs/>
              </w:rPr>
            </w:pPr>
          </w:p>
          <w:p w:rsidR="006C58C8" w:rsidRDefault="006C58C8" w:rsidP="000F0D7D">
            <w:pPr>
              <w:ind w:right="-284"/>
              <w:rPr>
                <w:rFonts w:asciiTheme="majorBidi" w:hAnsiTheme="majorBidi" w:cstheme="majorBidi"/>
                <w:b/>
                <w:bCs/>
              </w:rPr>
            </w:pPr>
            <w:r>
              <w:rPr>
                <w:rFonts w:asciiTheme="majorBidi" w:hAnsiTheme="majorBidi" w:cstheme="majorBidi"/>
                <w:b/>
                <w:bCs/>
              </w:rPr>
              <w:t>PPG</w:t>
            </w:r>
          </w:p>
        </w:tc>
        <w:tc>
          <w:tcPr>
            <w:tcW w:w="1716" w:type="dxa"/>
          </w:tcPr>
          <w:p w:rsidR="006C58C8" w:rsidRDefault="006C58C8" w:rsidP="000F0D7D">
            <w:pPr>
              <w:ind w:right="-284"/>
              <w:rPr>
                <w:rFonts w:asciiTheme="majorBidi" w:hAnsiTheme="majorBidi" w:cstheme="majorBidi"/>
                <w:b/>
                <w:bCs/>
              </w:rPr>
            </w:pPr>
            <w:r>
              <w:rPr>
                <w:rFonts w:asciiTheme="majorBidi" w:hAnsiTheme="majorBidi" w:cstheme="majorBidi"/>
                <w:b/>
                <w:bCs/>
              </w:rPr>
              <w:t>Préparation physique</w:t>
            </w:r>
          </w:p>
          <w:p w:rsidR="006C58C8" w:rsidRDefault="006C58C8" w:rsidP="000F0D7D">
            <w:pPr>
              <w:ind w:right="-284"/>
              <w:rPr>
                <w:rFonts w:asciiTheme="majorBidi" w:hAnsiTheme="majorBidi" w:cstheme="majorBidi"/>
                <w:b/>
                <w:bCs/>
              </w:rPr>
            </w:pPr>
            <w:r>
              <w:rPr>
                <w:rFonts w:asciiTheme="majorBidi" w:hAnsiTheme="majorBidi" w:cstheme="majorBidi"/>
                <w:b/>
                <w:bCs/>
              </w:rPr>
              <w:t>généralisée</w:t>
            </w:r>
          </w:p>
        </w:tc>
        <w:tc>
          <w:tcPr>
            <w:tcW w:w="6603" w:type="dxa"/>
          </w:tcPr>
          <w:p w:rsidR="006C58C8" w:rsidRDefault="006C58C8" w:rsidP="000F0D7D">
            <w:pPr>
              <w:ind w:right="-284"/>
              <w:jc w:val="both"/>
              <w:rPr>
                <w:rFonts w:asciiTheme="majorBidi" w:hAnsiTheme="majorBidi" w:cstheme="majorBidi"/>
              </w:rPr>
            </w:pPr>
            <w:r>
              <w:rPr>
                <w:rFonts w:asciiTheme="majorBidi" w:hAnsiTheme="majorBidi" w:cstheme="majorBidi"/>
              </w:rPr>
              <w:t>Vient au début de l’entrainement, qui veut dire une remise en forme</w:t>
            </w:r>
          </w:p>
          <w:p w:rsidR="006C58C8" w:rsidRDefault="006C58C8" w:rsidP="000F0D7D">
            <w:pPr>
              <w:ind w:right="-284"/>
              <w:jc w:val="both"/>
              <w:rPr>
                <w:rFonts w:asciiTheme="majorBidi" w:hAnsiTheme="majorBidi" w:cstheme="majorBidi"/>
              </w:rPr>
            </w:pPr>
            <w:r>
              <w:rPr>
                <w:rFonts w:asciiTheme="majorBidi" w:hAnsiTheme="majorBidi" w:cstheme="majorBidi"/>
              </w:rPr>
              <w:t>Générale et où tous les muscles seront réveillés. On la retrouve dans</w:t>
            </w:r>
          </w:p>
          <w:p w:rsidR="006C58C8" w:rsidRPr="00DC4F29" w:rsidRDefault="006C58C8" w:rsidP="000F0D7D">
            <w:pPr>
              <w:ind w:right="-284"/>
              <w:jc w:val="both"/>
              <w:rPr>
                <w:rFonts w:asciiTheme="majorBidi" w:hAnsiTheme="majorBidi" w:cstheme="majorBidi"/>
              </w:rPr>
            </w:pPr>
            <w:r>
              <w:rPr>
                <w:rFonts w:asciiTheme="majorBidi" w:hAnsiTheme="majorBidi" w:cstheme="majorBidi"/>
              </w:rPr>
              <w:t xml:space="preserve"> d’autres ouvrages sous le vocable de PPA (Préparation physique Athlétique)</w:t>
            </w:r>
          </w:p>
        </w:tc>
      </w:tr>
      <w:tr w:rsidR="006C58C8" w:rsidTr="00EF4C06">
        <w:trPr>
          <w:trHeight w:val="1477"/>
        </w:trPr>
        <w:tc>
          <w:tcPr>
            <w:tcW w:w="1428" w:type="dxa"/>
          </w:tcPr>
          <w:p w:rsidR="006C58C8" w:rsidRDefault="006C58C8" w:rsidP="000F0D7D">
            <w:pPr>
              <w:ind w:right="-284"/>
              <w:jc w:val="both"/>
              <w:rPr>
                <w:rFonts w:asciiTheme="majorBidi" w:hAnsiTheme="majorBidi" w:cstheme="majorBidi"/>
                <w:b/>
                <w:bCs/>
              </w:rPr>
            </w:pPr>
            <w:r>
              <w:rPr>
                <w:rFonts w:asciiTheme="majorBidi" w:hAnsiTheme="majorBidi" w:cstheme="majorBidi"/>
                <w:b/>
                <w:bCs/>
              </w:rPr>
              <w:t>PPO</w:t>
            </w:r>
          </w:p>
        </w:tc>
        <w:tc>
          <w:tcPr>
            <w:tcW w:w="1716" w:type="dxa"/>
          </w:tcPr>
          <w:p w:rsidR="006C58C8" w:rsidRDefault="006C58C8" w:rsidP="000F0D7D">
            <w:pPr>
              <w:ind w:right="-284"/>
              <w:rPr>
                <w:rFonts w:asciiTheme="majorBidi" w:hAnsiTheme="majorBidi" w:cstheme="majorBidi"/>
                <w:b/>
                <w:bCs/>
              </w:rPr>
            </w:pPr>
            <w:r>
              <w:rPr>
                <w:rFonts w:asciiTheme="majorBidi" w:hAnsiTheme="majorBidi" w:cstheme="majorBidi"/>
                <w:b/>
                <w:bCs/>
              </w:rPr>
              <w:t>Préparation physique</w:t>
            </w:r>
          </w:p>
          <w:p w:rsidR="006C58C8" w:rsidRDefault="006C58C8" w:rsidP="000F0D7D">
            <w:pPr>
              <w:ind w:right="-284"/>
              <w:rPr>
                <w:rFonts w:asciiTheme="majorBidi" w:hAnsiTheme="majorBidi" w:cstheme="majorBidi"/>
                <w:b/>
                <w:bCs/>
              </w:rPr>
            </w:pPr>
            <w:r>
              <w:rPr>
                <w:rFonts w:asciiTheme="majorBidi" w:hAnsiTheme="majorBidi" w:cstheme="majorBidi"/>
                <w:b/>
                <w:bCs/>
              </w:rPr>
              <w:t>Orientée</w:t>
            </w:r>
          </w:p>
        </w:tc>
        <w:tc>
          <w:tcPr>
            <w:tcW w:w="6603" w:type="dxa"/>
          </w:tcPr>
          <w:p w:rsidR="006C58C8" w:rsidRDefault="006C58C8" w:rsidP="000F0D7D">
            <w:pPr>
              <w:ind w:right="-284"/>
              <w:rPr>
                <w:rFonts w:asciiTheme="majorBidi" w:hAnsiTheme="majorBidi" w:cstheme="majorBidi"/>
              </w:rPr>
            </w:pPr>
            <w:r w:rsidRPr="00DC4F29">
              <w:rPr>
                <w:rFonts w:asciiTheme="majorBidi" w:hAnsiTheme="majorBidi" w:cstheme="majorBidi"/>
              </w:rPr>
              <w:t>On se rapproche de plus en plus de la discipline pratiquée, l’entrainement</w:t>
            </w:r>
          </w:p>
          <w:p w:rsidR="006C58C8" w:rsidRPr="00DC4F29" w:rsidRDefault="006C58C8" w:rsidP="000F0D7D">
            <w:pPr>
              <w:ind w:right="-284"/>
              <w:rPr>
                <w:rFonts w:asciiTheme="majorBidi" w:hAnsiTheme="majorBidi" w:cstheme="majorBidi"/>
              </w:rPr>
            </w:pPr>
            <w:r w:rsidRPr="00DC4F29">
              <w:rPr>
                <w:rFonts w:asciiTheme="majorBidi" w:hAnsiTheme="majorBidi" w:cstheme="majorBidi"/>
              </w:rPr>
              <w:t xml:space="preserve"> tente d’etre spécifique, mais la priorité reste le développement des qualités physiques</w:t>
            </w:r>
            <w:r>
              <w:rPr>
                <w:rFonts w:asciiTheme="majorBidi" w:hAnsiTheme="majorBidi" w:cstheme="majorBidi"/>
              </w:rPr>
              <w:t>. On la retrouve dans d’autres ouvrages sous le vocable de PPA (Préparation physique Auxiliaire)</w:t>
            </w:r>
          </w:p>
        </w:tc>
      </w:tr>
      <w:tr w:rsidR="006C58C8" w:rsidTr="00EF4C06">
        <w:trPr>
          <w:trHeight w:val="442"/>
        </w:trPr>
        <w:tc>
          <w:tcPr>
            <w:tcW w:w="1428" w:type="dxa"/>
          </w:tcPr>
          <w:p w:rsidR="006C58C8" w:rsidRDefault="006C58C8" w:rsidP="000F0D7D">
            <w:pPr>
              <w:ind w:right="-284"/>
              <w:jc w:val="both"/>
              <w:rPr>
                <w:rFonts w:asciiTheme="majorBidi" w:hAnsiTheme="majorBidi" w:cstheme="majorBidi"/>
                <w:b/>
                <w:bCs/>
              </w:rPr>
            </w:pPr>
            <w:r>
              <w:rPr>
                <w:rFonts w:asciiTheme="majorBidi" w:hAnsiTheme="majorBidi" w:cstheme="majorBidi"/>
                <w:b/>
                <w:bCs/>
              </w:rPr>
              <w:t>PPA</w:t>
            </w:r>
          </w:p>
        </w:tc>
        <w:tc>
          <w:tcPr>
            <w:tcW w:w="1716" w:type="dxa"/>
          </w:tcPr>
          <w:p w:rsidR="006C58C8" w:rsidRDefault="006C58C8" w:rsidP="000F0D7D">
            <w:pPr>
              <w:ind w:right="-284"/>
              <w:rPr>
                <w:rFonts w:asciiTheme="majorBidi" w:hAnsiTheme="majorBidi" w:cstheme="majorBidi"/>
                <w:b/>
                <w:bCs/>
              </w:rPr>
            </w:pPr>
            <w:r>
              <w:rPr>
                <w:rFonts w:asciiTheme="majorBidi" w:hAnsiTheme="majorBidi" w:cstheme="majorBidi"/>
                <w:b/>
                <w:bCs/>
              </w:rPr>
              <w:t>Préparation physique</w:t>
            </w:r>
          </w:p>
          <w:p w:rsidR="006C58C8" w:rsidRDefault="006C58C8" w:rsidP="000F0D7D">
            <w:pPr>
              <w:ind w:right="-284"/>
              <w:jc w:val="both"/>
              <w:rPr>
                <w:rFonts w:asciiTheme="majorBidi" w:hAnsiTheme="majorBidi" w:cstheme="majorBidi"/>
                <w:b/>
                <w:bCs/>
              </w:rPr>
            </w:pPr>
            <w:r>
              <w:rPr>
                <w:rFonts w:asciiTheme="majorBidi" w:hAnsiTheme="majorBidi" w:cstheme="majorBidi"/>
                <w:b/>
                <w:bCs/>
              </w:rPr>
              <w:t>Associée</w:t>
            </w:r>
          </w:p>
        </w:tc>
        <w:tc>
          <w:tcPr>
            <w:tcW w:w="6603" w:type="dxa"/>
          </w:tcPr>
          <w:p w:rsidR="006C58C8" w:rsidRDefault="006C58C8" w:rsidP="000F0D7D">
            <w:pPr>
              <w:ind w:right="-284"/>
              <w:jc w:val="both"/>
              <w:rPr>
                <w:rFonts w:asciiTheme="majorBidi" w:hAnsiTheme="majorBidi" w:cstheme="majorBidi"/>
              </w:rPr>
            </w:pPr>
            <w:r>
              <w:rPr>
                <w:rFonts w:asciiTheme="majorBidi" w:hAnsiTheme="majorBidi" w:cstheme="majorBidi"/>
              </w:rPr>
              <w:t xml:space="preserve">L’entrainement du physique est contenu dans la séance de la discipline </w:t>
            </w:r>
          </w:p>
          <w:p w:rsidR="006C58C8" w:rsidRDefault="006C58C8" w:rsidP="000F0D7D">
            <w:pPr>
              <w:ind w:right="-284"/>
              <w:jc w:val="both"/>
              <w:rPr>
                <w:rFonts w:asciiTheme="majorBidi" w:hAnsiTheme="majorBidi" w:cstheme="majorBidi"/>
              </w:rPr>
            </w:pPr>
            <w:r>
              <w:rPr>
                <w:rFonts w:asciiTheme="majorBidi" w:hAnsiTheme="majorBidi" w:cstheme="majorBidi"/>
              </w:rPr>
              <w:t>Pratiquée, mais la cassure est nette entre le sport lui-même et</w:t>
            </w:r>
          </w:p>
          <w:p w:rsidR="006C58C8" w:rsidRDefault="006C58C8" w:rsidP="000F0D7D">
            <w:pPr>
              <w:ind w:right="-284"/>
              <w:jc w:val="both"/>
              <w:rPr>
                <w:rFonts w:asciiTheme="majorBidi" w:hAnsiTheme="majorBidi" w:cstheme="majorBidi"/>
              </w:rPr>
            </w:pPr>
            <w:r>
              <w:rPr>
                <w:rFonts w:asciiTheme="majorBidi" w:hAnsiTheme="majorBidi" w:cstheme="majorBidi"/>
              </w:rPr>
              <w:t xml:space="preserve"> la préparation physique. Ex : Echauffement puis entrainement de la vitesse </w:t>
            </w:r>
          </w:p>
          <w:p w:rsidR="006C58C8" w:rsidRPr="008168FB" w:rsidRDefault="006C58C8" w:rsidP="000F0D7D">
            <w:pPr>
              <w:ind w:right="-284"/>
              <w:jc w:val="both"/>
              <w:rPr>
                <w:rFonts w:asciiTheme="majorBidi" w:hAnsiTheme="majorBidi" w:cstheme="majorBidi"/>
              </w:rPr>
            </w:pPr>
            <w:r>
              <w:rPr>
                <w:rFonts w:asciiTheme="majorBidi" w:hAnsiTheme="majorBidi" w:cstheme="majorBidi"/>
              </w:rPr>
              <w:t>(10 min), entrainement normal, puis arrêt pour faire 5 min d’équilibre.</w:t>
            </w:r>
          </w:p>
        </w:tc>
      </w:tr>
      <w:tr w:rsidR="006C58C8" w:rsidTr="00EF4C06">
        <w:trPr>
          <w:trHeight w:val="442"/>
        </w:trPr>
        <w:tc>
          <w:tcPr>
            <w:tcW w:w="1428" w:type="dxa"/>
          </w:tcPr>
          <w:p w:rsidR="006C58C8" w:rsidRDefault="006C58C8" w:rsidP="000F0D7D">
            <w:pPr>
              <w:ind w:right="-284"/>
              <w:jc w:val="both"/>
              <w:rPr>
                <w:rFonts w:asciiTheme="majorBidi" w:hAnsiTheme="majorBidi" w:cstheme="majorBidi"/>
                <w:b/>
                <w:bCs/>
              </w:rPr>
            </w:pPr>
            <w:r>
              <w:rPr>
                <w:rFonts w:asciiTheme="majorBidi" w:hAnsiTheme="majorBidi" w:cstheme="majorBidi"/>
                <w:b/>
                <w:bCs/>
              </w:rPr>
              <w:t>PPS</w:t>
            </w:r>
          </w:p>
        </w:tc>
        <w:tc>
          <w:tcPr>
            <w:tcW w:w="1716" w:type="dxa"/>
          </w:tcPr>
          <w:p w:rsidR="006C58C8" w:rsidRDefault="006C58C8" w:rsidP="000F0D7D">
            <w:pPr>
              <w:ind w:right="-284"/>
              <w:rPr>
                <w:rFonts w:asciiTheme="majorBidi" w:hAnsiTheme="majorBidi" w:cstheme="majorBidi"/>
                <w:b/>
                <w:bCs/>
              </w:rPr>
            </w:pPr>
            <w:r>
              <w:rPr>
                <w:rFonts w:asciiTheme="majorBidi" w:hAnsiTheme="majorBidi" w:cstheme="majorBidi"/>
                <w:b/>
                <w:bCs/>
              </w:rPr>
              <w:t>Préparation physique</w:t>
            </w:r>
          </w:p>
          <w:p w:rsidR="006C58C8" w:rsidRDefault="006C58C8" w:rsidP="000F0D7D">
            <w:pPr>
              <w:ind w:right="-284"/>
              <w:jc w:val="both"/>
              <w:rPr>
                <w:rFonts w:asciiTheme="majorBidi" w:hAnsiTheme="majorBidi" w:cstheme="majorBidi"/>
                <w:b/>
                <w:bCs/>
              </w:rPr>
            </w:pPr>
            <w:r>
              <w:rPr>
                <w:rFonts w:asciiTheme="majorBidi" w:hAnsiTheme="majorBidi" w:cstheme="majorBidi"/>
                <w:b/>
                <w:bCs/>
              </w:rPr>
              <w:t>Spécifique</w:t>
            </w:r>
          </w:p>
        </w:tc>
        <w:tc>
          <w:tcPr>
            <w:tcW w:w="6603" w:type="dxa"/>
          </w:tcPr>
          <w:p w:rsidR="006C58C8" w:rsidRDefault="006C58C8" w:rsidP="000F0D7D">
            <w:pPr>
              <w:ind w:right="-284"/>
              <w:jc w:val="both"/>
              <w:rPr>
                <w:rFonts w:asciiTheme="majorBidi" w:hAnsiTheme="majorBidi" w:cstheme="majorBidi"/>
              </w:rPr>
            </w:pPr>
            <w:r>
              <w:rPr>
                <w:rFonts w:asciiTheme="majorBidi" w:hAnsiTheme="majorBidi" w:cstheme="majorBidi"/>
              </w:rPr>
              <w:t xml:space="preserve">L’entrainement est au plus proche de l’activité principale par le choix </w:t>
            </w:r>
          </w:p>
          <w:p w:rsidR="006C58C8" w:rsidRPr="00AC1D48" w:rsidRDefault="006C58C8" w:rsidP="000F0D7D">
            <w:pPr>
              <w:ind w:right="-284"/>
              <w:jc w:val="both"/>
              <w:rPr>
                <w:rFonts w:asciiTheme="majorBidi" w:hAnsiTheme="majorBidi" w:cstheme="majorBidi"/>
              </w:rPr>
            </w:pPr>
            <w:r>
              <w:rPr>
                <w:rFonts w:asciiTheme="majorBidi" w:hAnsiTheme="majorBidi" w:cstheme="majorBidi"/>
              </w:rPr>
              <w:t>des exercices, leur durée…etc.</w:t>
            </w:r>
          </w:p>
        </w:tc>
      </w:tr>
      <w:tr w:rsidR="006C58C8" w:rsidTr="00EF4C06">
        <w:trPr>
          <w:trHeight w:val="442"/>
        </w:trPr>
        <w:tc>
          <w:tcPr>
            <w:tcW w:w="1428" w:type="dxa"/>
          </w:tcPr>
          <w:p w:rsidR="006C58C8" w:rsidRDefault="006C58C8" w:rsidP="000F0D7D">
            <w:pPr>
              <w:ind w:right="-284"/>
              <w:jc w:val="both"/>
              <w:rPr>
                <w:rFonts w:asciiTheme="majorBidi" w:hAnsiTheme="majorBidi" w:cstheme="majorBidi"/>
                <w:b/>
                <w:bCs/>
              </w:rPr>
            </w:pPr>
            <w:r>
              <w:rPr>
                <w:rFonts w:asciiTheme="majorBidi" w:hAnsiTheme="majorBidi" w:cstheme="majorBidi"/>
                <w:b/>
                <w:bCs/>
              </w:rPr>
              <w:t>PPI</w:t>
            </w:r>
          </w:p>
        </w:tc>
        <w:tc>
          <w:tcPr>
            <w:tcW w:w="1716" w:type="dxa"/>
          </w:tcPr>
          <w:p w:rsidR="006C58C8" w:rsidRDefault="006C58C8" w:rsidP="000F0D7D">
            <w:pPr>
              <w:ind w:right="-284"/>
              <w:rPr>
                <w:rFonts w:asciiTheme="majorBidi" w:hAnsiTheme="majorBidi" w:cstheme="majorBidi"/>
                <w:b/>
                <w:bCs/>
              </w:rPr>
            </w:pPr>
            <w:r>
              <w:rPr>
                <w:rFonts w:asciiTheme="majorBidi" w:hAnsiTheme="majorBidi" w:cstheme="majorBidi"/>
                <w:b/>
                <w:bCs/>
              </w:rPr>
              <w:t>Préparation physique</w:t>
            </w:r>
          </w:p>
          <w:p w:rsidR="006C58C8" w:rsidRDefault="006C58C8" w:rsidP="000F0D7D">
            <w:pPr>
              <w:ind w:right="-284"/>
              <w:jc w:val="both"/>
              <w:rPr>
                <w:rFonts w:asciiTheme="majorBidi" w:hAnsiTheme="majorBidi" w:cstheme="majorBidi"/>
                <w:b/>
                <w:bCs/>
              </w:rPr>
            </w:pPr>
            <w:r>
              <w:rPr>
                <w:rFonts w:asciiTheme="majorBidi" w:hAnsiTheme="majorBidi" w:cstheme="majorBidi"/>
                <w:b/>
                <w:bCs/>
              </w:rPr>
              <w:t>Intégrée</w:t>
            </w:r>
          </w:p>
        </w:tc>
        <w:tc>
          <w:tcPr>
            <w:tcW w:w="6603" w:type="dxa"/>
          </w:tcPr>
          <w:p w:rsidR="006C58C8" w:rsidRDefault="006C58C8" w:rsidP="000F0D7D">
            <w:pPr>
              <w:ind w:right="-284"/>
              <w:jc w:val="both"/>
              <w:rPr>
                <w:rFonts w:asciiTheme="majorBidi" w:hAnsiTheme="majorBidi" w:cstheme="majorBidi"/>
              </w:rPr>
            </w:pPr>
            <w:r>
              <w:rPr>
                <w:rFonts w:asciiTheme="majorBidi" w:hAnsiTheme="majorBidi" w:cstheme="majorBidi"/>
              </w:rPr>
              <w:t>L’entrainement physique est travaillé lors d’exercices technico-tactiques</w:t>
            </w:r>
          </w:p>
          <w:p w:rsidR="006C58C8" w:rsidRDefault="006C58C8" w:rsidP="000F0D7D">
            <w:pPr>
              <w:ind w:right="-284"/>
              <w:jc w:val="both"/>
              <w:rPr>
                <w:rFonts w:asciiTheme="majorBidi" w:hAnsiTheme="majorBidi" w:cstheme="majorBidi"/>
              </w:rPr>
            </w:pPr>
            <w:r>
              <w:rPr>
                <w:rFonts w:asciiTheme="majorBidi" w:hAnsiTheme="majorBidi" w:cstheme="majorBidi"/>
              </w:rPr>
              <w:t xml:space="preserve"> de l’activité. C’est-à-dire qu’on travaille le coté physique sans s’en </w:t>
            </w:r>
          </w:p>
          <w:p w:rsidR="006C58C8" w:rsidRPr="009F79CF" w:rsidRDefault="006C58C8" w:rsidP="000F0D7D">
            <w:pPr>
              <w:ind w:right="-284"/>
              <w:jc w:val="both"/>
              <w:rPr>
                <w:rFonts w:asciiTheme="majorBidi" w:hAnsiTheme="majorBidi" w:cstheme="majorBidi"/>
              </w:rPr>
            </w:pPr>
            <w:r>
              <w:rPr>
                <w:rFonts w:asciiTheme="majorBidi" w:hAnsiTheme="majorBidi" w:cstheme="majorBidi"/>
              </w:rPr>
              <w:t>rendre compte.</w:t>
            </w:r>
          </w:p>
        </w:tc>
      </w:tr>
      <w:tr w:rsidR="006C58C8" w:rsidTr="00EF4C06">
        <w:trPr>
          <w:trHeight w:val="423"/>
        </w:trPr>
        <w:tc>
          <w:tcPr>
            <w:tcW w:w="1428" w:type="dxa"/>
          </w:tcPr>
          <w:p w:rsidR="006C58C8" w:rsidRDefault="006C58C8" w:rsidP="000F0D7D">
            <w:pPr>
              <w:ind w:right="-284"/>
              <w:jc w:val="both"/>
              <w:rPr>
                <w:rFonts w:asciiTheme="majorBidi" w:hAnsiTheme="majorBidi" w:cstheme="majorBidi"/>
                <w:b/>
                <w:bCs/>
              </w:rPr>
            </w:pPr>
            <w:r>
              <w:rPr>
                <w:rFonts w:asciiTheme="majorBidi" w:hAnsiTheme="majorBidi" w:cstheme="majorBidi"/>
                <w:b/>
                <w:bCs/>
              </w:rPr>
              <w:t>PPD</w:t>
            </w:r>
          </w:p>
        </w:tc>
        <w:tc>
          <w:tcPr>
            <w:tcW w:w="1716" w:type="dxa"/>
          </w:tcPr>
          <w:p w:rsidR="006C58C8" w:rsidRDefault="006C58C8" w:rsidP="000F0D7D">
            <w:pPr>
              <w:ind w:right="-284"/>
              <w:rPr>
                <w:rFonts w:asciiTheme="majorBidi" w:hAnsiTheme="majorBidi" w:cstheme="majorBidi"/>
                <w:b/>
                <w:bCs/>
              </w:rPr>
            </w:pPr>
            <w:r>
              <w:rPr>
                <w:rFonts w:asciiTheme="majorBidi" w:hAnsiTheme="majorBidi" w:cstheme="majorBidi"/>
                <w:b/>
                <w:bCs/>
              </w:rPr>
              <w:t>Préparation physique</w:t>
            </w:r>
          </w:p>
          <w:p w:rsidR="006C58C8" w:rsidRDefault="006C58C8" w:rsidP="000F0D7D">
            <w:pPr>
              <w:ind w:right="-284"/>
              <w:jc w:val="both"/>
              <w:rPr>
                <w:rFonts w:asciiTheme="majorBidi" w:hAnsiTheme="majorBidi" w:cstheme="majorBidi"/>
                <w:b/>
                <w:bCs/>
              </w:rPr>
            </w:pPr>
            <w:r>
              <w:rPr>
                <w:rFonts w:asciiTheme="majorBidi" w:hAnsiTheme="majorBidi" w:cstheme="majorBidi"/>
                <w:b/>
                <w:bCs/>
              </w:rPr>
              <w:t>Dissociée</w:t>
            </w:r>
          </w:p>
        </w:tc>
        <w:tc>
          <w:tcPr>
            <w:tcW w:w="6603" w:type="dxa"/>
          </w:tcPr>
          <w:p w:rsidR="006C58C8" w:rsidRPr="00603CCC" w:rsidRDefault="006C58C8" w:rsidP="000F0D7D">
            <w:pPr>
              <w:ind w:right="-284"/>
              <w:jc w:val="both"/>
              <w:rPr>
                <w:rFonts w:asciiTheme="majorBidi" w:hAnsiTheme="majorBidi" w:cstheme="majorBidi"/>
              </w:rPr>
            </w:pPr>
            <w:r w:rsidRPr="00603CCC">
              <w:rPr>
                <w:rFonts w:asciiTheme="majorBidi" w:hAnsiTheme="majorBidi" w:cstheme="majorBidi"/>
              </w:rPr>
              <w:t xml:space="preserve">L’entrainement physique se fait en dehors de la séance </w:t>
            </w:r>
          </w:p>
          <w:p w:rsidR="006C58C8" w:rsidRDefault="006C58C8" w:rsidP="000F0D7D">
            <w:pPr>
              <w:ind w:right="-284"/>
              <w:jc w:val="both"/>
              <w:rPr>
                <w:rFonts w:asciiTheme="majorBidi" w:hAnsiTheme="majorBidi" w:cstheme="majorBidi"/>
                <w:b/>
                <w:bCs/>
              </w:rPr>
            </w:pPr>
            <w:r w:rsidRPr="00603CCC">
              <w:rPr>
                <w:rFonts w:asciiTheme="majorBidi" w:hAnsiTheme="majorBidi" w:cstheme="majorBidi"/>
              </w:rPr>
              <w:t>d’entrainement spécifique à l’activité. Il faudra travailler l’endurance ou la force à un autre moment de la journée.</w:t>
            </w:r>
          </w:p>
        </w:tc>
      </w:tr>
    </w:tbl>
    <w:p w:rsidR="006C58C8" w:rsidRPr="00DA3392" w:rsidRDefault="006C58C8" w:rsidP="006C58C8">
      <w:pPr>
        <w:ind w:right="-284"/>
        <w:jc w:val="both"/>
        <w:rPr>
          <w:rFonts w:asciiTheme="majorBidi" w:hAnsiTheme="majorBidi" w:cstheme="majorBidi"/>
          <w:b/>
          <w:bCs/>
        </w:rPr>
      </w:pPr>
      <w:r>
        <w:rPr>
          <w:rFonts w:asciiTheme="majorBidi" w:hAnsiTheme="majorBidi" w:cstheme="majorBidi"/>
          <w:b/>
          <w:bCs/>
        </w:rPr>
        <w:t xml:space="preserve">Tableau 1 : Terminologie usuelle  de la planification. Didier </w:t>
      </w:r>
      <w:proofErr w:type="spellStart"/>
      <w:r>
        <w:rPr>
          <w:rFonts w:asciiTheme="majorBidi" w:hAnsiTheme="majorBidi" w:cstheme="majorBidi"/>
          <w:b/>
          <w:bCs/>
        </w:rPr>
        <w:t>Reiss</w:t>
      </w:r>
      <w:proofErr w:type="spellEnd"/>
      <w:r>
        <w:rPr>
          <w:rFonts w:asciiTheme="majorBidi" w:hAnsiTheme="majorBidi" w:cstheme="majorBidi"/>
          <w:b/>
          <w:bCs/>
        </w:rPr>
        <w:t>, Pascal Prévost, La bible de la préparation physique, p 571, édition amphora 2013.</w:t>
      </w:r>
    </w:p>
    <w:p w:rsidR="0012511B" w:rsidRPr="00DD6267" w:rsidRDefault="0012511B" w:rsidP="0012511B">
      <w:pPr>
        <w:ind w:right="-284"/>
        <w:jc w:val="both"/>
        <w:rPr>
          <w:rFonts w:asciiTheme="majorBidi" w:hAnsiTheme="majorBidi" w:cstheme="majorBidi"/>
          <w:b/>
          <w:bCs/>
        </w:rPr>
      </w:pPr>
    </w:p>
    <w:p w:rsidR="00E04AEC" w:rsidRDefault="00E04AEC"/>
    <w:p w:rsidR="00A11F6E" w:rsidRDefault="00A11F6E"/>
    <w:p w:rsidR="00A11F6E" w:rsidRDefault="00A11F6E"/>
    <w:p w:rsidR="00EF4C06" w:rsidRDefault="00EF4C06"/>
    <w:p w:rsidR="00A11F6E" w:rsidRDefault="00A11F6E"/>
    <w:p w:rsidR="00A11F6E" w:rsidRDefault="00A11F6E" w:rsidP="00A11F6E">
      <w:pPr>
        <w:jc w:val="center"/>
        <w:rPr>
          <w:rFonts w:asciiTheme="majorBidi" w:hAnsiTheme="majorBidi" w:cstheme="majorBidi"/>
          <w:b/>
          <w:bCs/>
          <w:sz w:val="28"/>
          <w:szCs w:val="28"/>
        </w:rPr>
      </w:pPr>
      <w:r>
        <w:rPr>
          <w:rFonts w:asciiTheme="majorBidi" w:hAnsiTheme="majorBidi" w:cstheme="majorBidi"/>
          <w:b/>
          <w:bCs/>
          <w:sz w:val="28"/>
          <w:szCs w:val="28"/>
        </w:rPr>
        <w:lastRenderedPageBreak/>
        <w:t>Chapitre II</w:t>
      </w:r>
    </w:p>
    <w:p w:rsidR="00A11F6E" w:rsidRPr="00A11F6E" w:rsidRDefault="00A11F6E" w:rsidP="00A11F6E">
      <w:pPr>
        <w:jc w:val="center"/>
        <w:rPr>
          <w:sz w:val="28"/>
          <w:szCs w:val="28"/>
        </w:rPr>
      </w:pPr>
      <w:r w:rsidRPr="00A11F6E">
        <w:rPr>
          <w:rFonts w:asciiTheme="majorBidi" w:hAnsiTheme="majorBidi" w:cstheme="majorBidi"/>
          <w:b/>
          <w:bCs/>
          <w:sz w:val="28"/>
          <w:szCs w:val="28"/>
        </w:rPr>
        <w:t>Les principes régissant la planification</w:t>
      </w:r>
    </w:p>
    <w:p w:rsidR="002F34CC" w:rsidRPr="002F34CC" w:rsidRDefault="002F34CC" w:rsidP="002F34CC">
      <w:pPr>
        <w:autoSpaceDE w:val="0"/>
        <w:autoSpaceDN w:val="0"/>
        <w:adjustRightInd w:val="0"/>
        <w:spacing w:after="0" w:line="240" w:lineRule="auto"/>
        <w:rPr>
          <w:rFonts w:ascii="Tahoma" w:hAnsi="Tahoma" w:cs="Tahoma"/>
          <w:color w:val="000000"/>
          <w:sz w:val="24"/>
          <w:szCs w:val="24"/>
        </w:rPr>
      </w:pPr>
    </w:p>
    <w:p w:rsidR="002F34CC" w:rsidRPr="002F34CC" w:rsidRDefault="002F34CC" w:rsidP="002F34CC">
      <w:pPr>
        <w:autoSpaceDE w:val="0"/>
        <w:autoSpaceDN w:val="0"/>
        <w:adjustRightInd w:val="0"/>
        <w:spacing w:before="100" w:after="100" w:line="240" w:lineRule="auto"/>
        <w:jc w:val="both"/>
        <w:rPr>
          <w:rFonts w:asciiTheme="majorBidi" w:hAnsiTheme="majorBidi" w:cstheme="majorBidi"/>
          <w:color w:val="000000"/>
          <w:sz w:val="32"/>
          <w:szCs w:val="32"/>
        </w:rPr>
      </w:pPr>
      <w:r w:rsidRPr="002F34CC">
        <w:rPr>
          <w:rFonts w:ascii="Tahoma" w:hAnsi="Tahoma" w:cs="Tahoma"/>
          <w:sz w:val="24"/>
          <w:szCs w:val="24"/>
        </w:rPr>
        <w:t xml:space="preserve"> </w:t>
      </w:r>
      <w:r w:rsidRPr="002F34CC">
        <w:rPr>
          <w:rFonts w:asciiTheme="majorBidi" w:hAnsiTheme="majorBidi" w:cstheme="majorBidi"/>
          <w:color w:val="000000"/>
          <w:sz w:val="32"/>
          <w:szCs w:val="32"/>
        </w:rPr>
        <w:t xml:space="preserve">La planification de l’entraînement repose sur une modélisation qui tend à réduire les performances à quelques propriétés considérer comme essentielles. </w:t>
      </w:r>
    </w:p>
    <w:p w:rsidR="002F34CC" w:rsidRPr="002F34CC" w:rsidRDefault="002F34CC" w:rsidP="002F34CC">
      <w:pPr>
        <w:autoSpaceDE w:val="0"/>
        <w:autoSpaceDN w:val="0"/>
        <w:adjustRightInd w:val="0"/>
        <w:spacing w:before="100" w:after="100" w:line="240" w:lineRule="auto"/>
        <w:jc w:val="both"/>
        <w:rPr>
          <w:rFonts w:asciiTheme="majorBidi" w:hAnsiTheme="majorBidi" w:cstheme="majorBidi"/>
          <w:color w:val="000000"/>
          <w:sz w:val="32"/>
          <w:szCs w:val="32"/>
        </w:rPr>
      </w:pPr>
      <w:r w:rsidRPr="002F34CC">
        <w:rPr>
          <w:rFonts w:asciiTheme="majorBidi" w:hAnsiTheme="majorBidi" w:cstheme="majorBidi"/>
          <w:color w:val="000000"/>
          <w:sz w:val="32"/>
          <w:szCs w:val="32"/>
        </w:rPr>
        <w:t xml:space="preserve">Toute planification repose sur l’analyse des exigences de l’activité ; les différents points à mettre en évidence sont : </w:t>
      </w:r>
    </w:p>
    <w:p w:rsidR="002F34CC" w:rsidRPr="002F34CC" w:rsidRDefault="00CB2557" w:rsidP="002F34CC">
      <w:pPr>
        <w:autoSpaceDE w:val="0"/>
        <w:autoSpaceDN w:val="0"/>
        <w:adjustRightInd w:val="0"/>
        <w:spacing w:before="100" w:after="100" w:line="240" w:lineRule="auto"/>
        <w:rPr>
          <w:rFonts w:asciiTheme="majorBidi" w:hAnsiTheme="majorBidi" w:cstheme="majorBidi"/>
          <w:color w:val="000000"/>
          <w:sz w:val="32"/>
          <w:szCs w:val="32"/>
        </w:rPr>
      </w:pPr>
      <w:r w:rsidRPr="002F34CC">
        <w:rPr>
          <w:rFonts w:asciiTheme="majorBidi" w:hAnsiTheme="majorBidi" w:cstheme="majorBidi"/>
          <w:b/>
          <w:bCs/>
          <w:color w:val="000000"/>
          <w:sz w:val="32"/>
          <w:szCs w:val="32"/>
        </w:rPr>
        <w:t>Besoins</w:t>
      </w:r>
      <w:r w:rsidR="002F34CC" w:rsidRPr="002F34CC">
        <w:rPr>
          <w:rFonts w:asciiTheme="majorBidi" w:hAnsiTheme="majorBidi" w:cstheme="majorBidi"/>
          <w:b/>
          <w:bCs/>
          <w:color w:val="000000"/>
          <w:sz w:val="32"/>
          <w:szCs w:val="32"/>
        </w:rPr>
        <w:t xml:space="preserve"> physiologiques </w:t>
      </w:r>
      <w:r w:rsidR="002F34CC" w:rsidRPr="002F34CC">
        <w:rPr>
          <w:rFonts w:asciiTheme="majorBidi" w:hAnsiTheme="majorBidi" w:cstheme="majorBidi"/>
          <w:color w:val="000000"/>
          <w:sz w:val="32"/>
          <w:szCs w:val="32"/>
        </w:rPr>
        <w:t xml:space="preserve">: énergétique, force, souplesse </w:t>
      </w:r>
    </w:p>
    <w:p w:rsidR="002F34CC" w:rsidRPr="002F34CC" w:rsidRDefault="00CB2557" w:rsidP="002F34CC">
      <w:pPr>
        <w:autoSpaceDE w:val="0"/>
        <w:autoSpaceDN w:val="0"/>
        <w:adjustRightInd w:val="0"/>
        <w:spacing w:before="100" w:after="100" w:line="240" w:lineRule="auto"/>
        <w:rPr>
          <w:rFonts w:asciiTheme="majorBidi" w:hAnsiTheme="majorBidi" w:cstheme="majorBidi"/>
          <w:color w:val="000000"/>
          <w:sz w:val="32"/>
          <w:szCs w:val="32"/>
        </w:rPr>
      </w:pPr>
      <w:r w:rsidRPr="002F34CC">
        <w:rPr>
          <w:rFonts w:asciiTheme="majorBidi" w:hAnsiTheme="majorBidi" w:cstheme="majorBidi"/>
          <w:b/>
          <w:bCs/>
          <w:color w:val="000000"/>
          <w:sz w:val="32"/>
          <w:szCs w:val="32"/>
        </w:rPr>
        <w:t>Besoins</w:t>
      </w:r>
      <w:r w:rsidR="002F34CC" w:rsidRPr="002F34CC">
        <w:rPr>
          <w:rFonts w:asciiTheme="majorBidi" w:hAnsiTheme="majorBidi" w:cstheme="majorBidi"/>
          <w:b/>
          <w:bCs/>
          <w:color w:val="000000"/>
          <w:sz w:val="32"/>
          <w:szCs w:val="32"/>
        </w:rPr>
        <w:t xml:space="preserve"> techniques </w:t>
      </w:r>
      <w:r w:rsidR="002F34CC" w:rsidRPr="002F34CC">
        <w:rPr>
          <w:rFonts w:asciiTheme="majorBidi" w:hAnsiTheme="majorBidi" w:cstheme="majorBidi"/>
          <w:color w:val="000000"/>
          <w:sz w:val="32"/>
          <w:szCs w:val="32"/>
        </w:rPr>
        <w:t>: coordination, apprentissage de la technique propre à l’activité</w:t>
      </w:r>
    </w:p>
    <w:p w:rsidR="002F34CC" w:rsidRPr="002F34CC" w:rsidRDefault="00CB2557" w:rsidP="002F34CC">
      <w:pPr>
        <w:autoSpaceDE w:val="0"/>
        <w:autoSpaceDN w:val="0"/>
        <w:adjustRightInd w:val="0"/>
        <w:spacing w:before="100" w:after="100" w:line="240" w:lineRule="auto"/>
        <w:rPr>
          <w:rFonts w:asciiTheme="majorBidi" w:hAnsiTheme="majorBidi" w:cstheme="majorBidi"/>
          <w:color w:val="000000"/>
          <w:sz w:val="32"/>
          <w:szCs w:val="32"/>
        </w:rPr>
      </w:pPr>
      <w:r w:rsidRPr="002F34CC">
        <w:rPr>
          <w:rFonts w:asciiTheme="majorBidi" w:hAnsiTheme="majorBidi" w:cstheme="majorBidi"/>
          <w:b/>
          <w:bCs/>
          <w:color w:val="000000"/>
          <w:sz w:val="32"/>
          <w:szCs w:val="32"/>
        </w:rPr>
        <w:t>Besoins</w:t>
      </w:r>
      <w:r w:rsidR="002F34CC" w:rsidRPr="002F34CC">
        <w:rPr>
          <w:rFonts w:asciiTheme="majorBidi" w:hAnsiTheme="majorBidi" w:cstheme="majorBidi"/>
          <w:b/>
          <w:bCs/>
          <w:color w:val="000000"/>
          <w:sz w:val="32"/>
          <w:szCs w:val="32"/>
        </w:rPr>
        <w:t xml:space="preserve"> tactiques </w:t>
      </w:r>
      <w:r w:rsidR="002F34CC" w:rsidRPr="002F34CC">
        <w:rPr>
          <w:rFonts w:asciiTheme="majorBidi" w:hAnsiTheme="majorBidi" w:cstheme="majorBidi"/>
          <w:color w:val="000000"/>
          <w:sz w:val="32"/>
          <w:szCs w:val="32"/>
        </w:rPr>
        <w:t xml:space="preserve">: technique propre à l’activité (surtout en sport collectifs) </w:t>
      </w:r>
    </w:p>
    <w:p w:rsidR="002F34CC" w:rsidRPr="002F34CC" w:rsidRDefault="00CB2557" w:rsidP="002F34CC">
      <w:pPr>
        <w:autoSpaceDE w:val="0"/>
        <w:autoSpaceDN w:val="0"/>
        <w:adjustRightInd w:val="0"/>
        <w:spacing w:before="100" w:after="100" w:line="240" w:lineRule="auto"/>
        <w:rPr>
          <w:rFonts w:asciiTheme="majorBidi" w:hAnsiTheme="majorBidi" w:cstheme="majorBidi"/>
          <w:color w:val="000000"/>
          <w:sz w:val="32"/>
          <w:szCs w:val="32"/>
        </w:rPr>
      </w:pPr>
      <w:r w:rsidRPr="002F34CC">
        <w:rPr>
          <w:rFonts w:asciiTheme="majorBidi" w:hAnsiTheme="majorBidi" w:cstheme="majorBidi"/>
          <w:b/>
          <w:bCs/>
          <w:color w:val="000000"/>
          <w:sz w:val="32"/>
          <w:szCs w:val="32"/>
        </w:rPr>
        <w:t>Besoins</w:t>
      </w:r>
      <w:r w:rsidR="002F34CC" w:rsidRPr="002F34CC">
        <w:rPr>
          <w:rFonts w:asciiTheme="majorBidi" w:hAnsiTheme="majorBidi" w:cstheme="majorBidi"/>
          <w:b/>
          <w:bCs/>
          <w:color w:val="000000"/>
          <w:sz w:val="32"/>
          <w:szCs w:val="32"/>
        </w:rPr>
        <w:t xml:space="preserve"> psychologiques </w:t>
      </w:r>
      <w:r w:rsidR="002F34CC" w:rsidRPr="002F34CC">
        <w:rPr>
          <w:rFonts w:asciiTheme="majorBidi" w:hAnsiTheme="majorBidi" w:cstheme="majorBidi"/>
          <w:color w:val="000000"/>
          <w:sz w:val="32"/>
          <w:szCs w:val="32"/>
        </w:rPr>
        <w:t xml:space="preserve">: dont la gestion est à la fois une conséquence de l'entraînement et un but. </w:t>
      </w:r>
    </w:p>
    <w:p w:rsidR="002F34CC" w:rsidRPr="002F34CC" w:rsidRDefault="002F34CC" w:rsidP="002F34CC">
      <w:pPr>
        <w:autoSpaceDE w:val="0"/>
        <w:autoSpaceDN w:val="0"/>
        <w:adjustRightInd w:val="0"/>
        <w:spacing w:before="100" w:after="100" w:line="240" w:lineRule="auto"/>
        <w:jc w:val="both"/>
        <w:rPr>
          <w:rFonts w:asciiTheme="majorBidi" w:hAnsiTheme="majorBidi" w:cstheme="majorBidi"/>
          <w:color w:val="000000"/>
          <w:sz w:val="32"/>
          <w:szCs w:val="32"/>
        </w:rPr>
      </w:pPr>
      <w:r w:rsidRPr="002F34CC">
        <w:rPr>
          <w:rFonts w:asciiTheme="majorBidi" w:hAnsiTheme="majorBidi" w:cstheme="majorBidi"/>
          <w:color w:val="000000"/>
          <w:sz w:val="32"/>
          <w:szCs w:val="32"/>
        </w:rPr>
        <w:t xml:space="preserve">La performance est donc décomposée de différents facteurs qui interagissent + ou - pour aboutir à la performance. </w:t>
      </w:r>
    </w:p>
    <w:p w:rsidR="002F34CC" w:rsidRPr="002F34CC" w:rsidRDefault="002F34CC" w:rsidP="002F34CC">
      <w:pPr>
        <w:autoSpaceDE w:val="0"/>
        <w:autoSpaceDN w:val="0"/>
        <w:adjustRightInd w:val="0"/>
        <w:spacing w:before="100" w:after="100" w:line="240" w:lineRule="auto"/>
        <w:jc w:val="both"/>
        <w:rPr>
          <w:rFonts w:asciiTheme="majorBidi" w:hAnsiTheme="majorBidi" w:cstheme="majorBidi"/>
          <w:color w:val="000000"/>
          <w:sz w:val="32"/>
          <w:szCs w:val="32"/>
        </w:rPr>
      </w:pPr>
      <w:r w:rsidRPr="002F34CC">
        <w:rPr>
          <w:rFonts w:asciiTheme="majorBidi" w:hAnsiTheme="majorBidi" w:cstheme="majorBidi"/>
          <w:color w:val="000000"/>
          <w:sz w:val="32"/>
          <w:szCs w:val="32"/>
        </w:rPr>
        <w:t xml:space="preserve">Dans cette optique, on peut considérer que l'entraîneur est le seul vecteur efficace d'intervention sur l'athlète ; ce qui lui permet de faire varier la planification, donc de faire varier la charge d'entraînement suivant l'état psychologique et physique de l'athlète. </w:t>
      </w:r>
    </w:p>
    <w:p w:rsidR="002F34CC" w:rsidRPr="008B2799" w:rsidRDefault="002F34CC" w:rsidP="002F34CC">
      <w:pPr>
        <w:autoSpaceDE w:val="0"/>
        <w:autoSpaceDN w:val="0"/>
        <w:adjustRightInd w:val="0"/>
        <w:spacing w:before="100" w:after="100" w:line="240" w:lineRule="auto"/>
        <w:jc w:val="both"/>
        <w:rPr>
          <w:rFonts w:asciiTheme="majorBidi" w:hAnsiTheme="majorBidi" w:cstheme="majorBidi"/>
          <w:b/>
          <w:bCs/>
          <w:color w:val="000000"/>
          <w:sz w:val="32"/>
          <w:szCs w:val="32"/>
        </w:rPr>
      </w:pPr>
      <w:r w:rsidRPr="002F34CC">
        <w:rPr>
          <w:rFonts w:asciiTheme="majorBidi" w:hAnsiTheme="majorBidi" w:cstheme="majorBidi"/>
          <w:b/>
          <w:bCs/>
          <w:color w:val="000000"/>
          <w:sz w:val="32"/>
          <w:szCs w:val="32"/>
        </w:rPr>
        <w:t xml:space="preserve">MÉTHODOLOGIE DE L'ENTRAÎNEMENT </w:t>
      </w:r>
    </w:p>
    <w:p w:rsidR="002F34CC" w:rsidRPr="002F34CC" w:rsidRDefault="002F34CC" w:rsidP="002F34CC">
      <w:pPr>
        <w:autoSpaceDE w:val="0"/>
        <w:autoSpaceDN w:val="0"/>
        <w:adjustRightInd w:val="0"/>
        <w:spacing w:before="100" w:after="100" w:line="240" w:lineRule="auto"/>
        <w:jc w:val="both"/>
        <w:rPr>
          <w:rFonts w:asciiTheme="majorBidi" w:hAnsiTheme="majorBidi" w:cstheme="majorBidi"/>
          <w:color w:val="000000"/>
          <w:sz w:val="32"/>
          <w:szCs w:val="32"/>
        </w:rPr>
      </w:pPr>
      <w:r w:rsidRPr="008B2799">
        <w:rPr>
          <w:rFonts w:asciiTheme="majorBidi" w:hAnsiTheme="majorBidi" w:cstheme="majorBidi"/>
          <w:color w:val="000000"/>
          <w:sz w:val="32"/>
          <w:szCs w:val="32"/>
        </w:rPr>
        <w:t xml:space="preserve">Elle recouvre une procédure systématique et planifiée de mise en ordre des contenus </w:t>
      </w:r>
      <w:r w:rsidRPr="002F34CC">
        <w:rPr>
          <w:rFonts w:asciiTheme="majorBidi" w:hAnsiTheme="majorBidi" w:cstheme="majorBidi"/>
          <w:color w:val="000000"/>
          <w:sz w:val="32"/>
          <w:szCs w:val="32"/>
        </w:rPr>
        <w:t xml:space="preserve">d'entraînement, de la forme de présentation des objectifs, du choix des moyens et du contrôle de la charge, en vue d'obtenir la meilleure performance à l'instant t. </w:t>
      </w:r>
    </w:p>
    <w:p w:rsidR="002F34CC" w:rsidRPr="008B2799" w:rsidRDefault="002F34CC" w:rsidP="002F34CC">
      <w:pPr>
        <w:autoSpaceDE w:val="0"/>
        <w:autoSpaceDN w:val="0"/>
        <w:adjustRightInd w:val="0"/>
        <w:spacing w:before="40" w:after="40" w:line="240" w:lineRule="auto"/>
        <w:jc w:val="both"/>
        <w:rPr>
          <w:rFonts w:asciiTheme="majorBidi" w:hAnsiTheme="majorBidi" w:cstheme="majorBidi"/>
          <w:color w:val="000000"/>
          <w:sz w:val="32"/>
          <w:szCs w:val="32"/>
        </w:rPr>
      </w:pPr>
      <w:proofErr w:type="gramStart"/>
      <w:r w:rsidRPr="002F34CC">
        <w:rPr>
          <w:rFonts w:asciiTheme="majorBidi" w:hAnsiTheme="majorBidi" w:cstheme="majorBidi"/>
          <w:color w:val="000000"/>
          <w:sz w:val="32"/>
          <w:szCs w:val="32"/>
        </w:rPr>
        <w:t>la</w:t>
      </w:r>
      <w:proofErr w:type="gramEnd"/>
      <w:r w:rsidRPr="002F34CC">
        <w:rPr>
          <w:rFonts w:asciiTheme="majorBidi" w:hAnsiTheme="majorBidi" w:cstheme="majorBidi"/>
          <w:color w:val="000000"/>
          <w:sz w:val="32"/>
          <w:szCs w:val="32"/>
        </w:rPr>
        <w:t xml:space="preserve"> méthodologie de l'entraînement est basée sur l'enchaînement de 4 phases d'action : </w:t>
      </w:r>
    </w:p>
    <w:p w:rsidR="002F34CC" w:rsidRPr="008B2799" w:rsidRDefault="002F34CC" w:rsidP="002F34CC">
      <w:pPr>
        <w:autoSpaceDE w:val="0"/>
        <w:autoSpaceDN w:val="0"/>
        <w:adjustRightInd w:val="0"/>
        <w:spacing w:before="40" w:after="40" w:line="240" w:lineRule="auto"/>
        <w:jc w:val="both"/>
        <w:rPr>
          <w:rFonts w:asciiTheme="majorBidi" w:hAnsiTheme="majorBidi" w:cstheme="majorBidi"/>
          <w:b/>
          <w:bCs/>
          <w:color w:val="000000"/>
          <w:sz w:val="32"/>
          <w:szCs w:val="32"/>
        </w:rPr>
      </w:pPr>
      <w:r w:rsidRPr="002F34CC">
        <w:rPr>
          <w:rFonts w:asciiTheme="majorBidi" w:hAnsiTheme="majorBidi" w:cstheme="majorBidi"/>
          <w:b/>
          <w:bCs/>
          <w:color w:val="000000"/>
          <w:sz w:val="32"/>
          <w:szCs w:val="32"/>
        </w:rPr>
        <w:t xml:space="preserve">. </w:t>
      </w:r>
      <w:r w:rsidR="00CB2557" w:rsidRPr="002F34CC">
        <w:rPr>
          <w:rFonts w:asciiTheme="majorBidi" w:hAnsiTheme="majorBidi" w:cstheme="majorBidi"/>
          <w:b/>
          <w:bCs/>
          <w:color w:val="000000"/>
          <w:sz w:val="32"/>
          <w:szCs w:val="32"/>
        </w:rPr>
        <w:t>Analyse</w:t>
      </w:r>
      <w:r w:rsidRPr="002F34CC">
        <w:rPr>
          <w:rFonts w:asciiTheme="majorBidi" w:hAnsiTheme="majorBidi" w:cstheme="majorBidi"/>
          <w:b/>
          <w:bCs/>
          <w:color w:val="000000"/>
          <w:sz w:val="32"/>
          <w:szCs w:val="32"/>
        </w:rPr>
        <w:t xml:space="preserve"> des exigences de l'activité </w:t>
      </w:r>
    </w:p>
    <w:p w:rsidR="002F34CC" w:rsidRPr="008B2799" w:rsidRDefault="002F34CC" w:rsidP="002F34CC">
      <w:pPr>
        <w:autoSpaceDE w:val="0"/>
        <w:autoSpaceDN w:val="0"/>
        <w:adjustRightInd w:val="0"/>
        <w:spacing w:before="40" w:after="40" w:line="240" w:lineRule="auto"/>
        <w:jc w:val="both"/>
        <w:rPr>
          <w:rFonts w:asciiTheme="majorBidi" w:hAnsiTheme="majorBidi" w:cstheme="majorBidi"/>
          <w:b/>
          <w:bCs/>
          <w:color w:val="000000"/>
          <w:sz w:val="32"/>
          <w:szCs w:val="32"/>
        </w:rPr>
      </w:pPr>
      <w:r w:rsidRPr="002F34CC">
        <w:rPr>
          <w:rFonts w:asciiTheme="majorBidi" w:hAnsiTheme="majorBidi" w:cstheme="majorBidi"/>
          <w:b/>
          <w:bCs/>
          <w:color w:val="000000"/>
          <w:sz w:val="32"/>
          <w:szCs w:val="32"/>
        </w:rPr>
        <w:t xml:space="preserve">. </w:t>
      </w:r>
      <w:r w:rsidR="00CB2557" w:rsidRPr="002F34CC">
        <w:rPr>
          <w:rFonts w:asciiTheme="majorBidi" w:hAnsiTheme="majorBidi" w:cstheme="majorBidi"/>
          <w:b/>
          <w:bCs/>
          <w:color w:val="000000"/>
          <w:sz w:val="32"/>
          <w:szCs w:val="32"/>
        </w:rPr>
        <w:t>Évaluation</w:t>
      </w:r>
      <w:r w:rsidRPr="002F34CC">
        <w:rPr>
          <w:rFonts w:asciiTheme="majorBidi" w:hAnsiTheme="majorBidi" w:cstheme="majorBidi"/>
          <w:b/>
          <w:bCs/>
          <w:color w:val="000000"/>
          <w:sz w:val="32"/>
          <w:szCs w:val="32"/>
        </w:rPr>
        <w:t xml:space="preserve"> ou diagnostique du sportif </w:t>
      </w:r>
    </w:p>
    <w:p w:rsidR="002F34CC" w:rsidRPr="008B2799" w:rsidRDefault="002F34CC" w:rsidP="002F34CC">
      <w:pPr>
        <w:autoSpaceDE w:val="0"/>
        <w:autoSpaceDN w:val="0"/>
        <w:adjustRightInd w:val="0"/>
        <w:spacing w:before="40" w:after="40" w:line="240" w:lineRule="auto"/>
        <w:jc w:val="both"/>
        <w:rPr>
          <w:rFonts w:asciiTheme="majorBidi" w:hAnsiTheme="majorBidi" w:cstheme="majorBidi"/>
          <w:b/>
          <w:bCs/>
          <w:color w:val="000000"/>
          <w:sz w:val="32"/>
          <w:szCs w:val="32"/>
        </w:rPr>
      </w:pPr>
      <w:r w:rsidRPr="002F34CC">
        <w:rPr>
          <w:rFonts w:asciiTheme="majorBidi" w:hAnsiTheme="majorBidi" w:cstheme="majorBidi"/>
          <w:b/>
          <w:bCs/>
          <w:color w:val="000000"/>
          <w:sz w:val="32"/>
          <w:szCs w:val="32"/>
        </w:rPr>
        <w:t xml:space="preserve">. </w:t>
      </w:r>
      <w:r w:rsidR="00CB2557" w:rsidRPr="002F34CC">
        <w:rPr>
          <w:rFonts w:asciiTheme="majorBidi" w:hAnsiTheme="majorBidi" w:cstheme="majorBidi"/>
          <w:b/>
          <w:bCs/>
          <w:color w:val="000000"/>
          <w:sz w:val="32"/>
          <w:szCs w:val="32"/>
        </w:rPr>
        <w:t>Définition</w:t>
      </w:r>
      <w:r w:rsidRPr="002F34CC">
        <w:rPr>
          <w:rFonts w:asciiTheme="majorBidi" w:hAnsiTheme="majorBidi" w:cstheme="majorBidi"/>
          <w:b/>
          <w:bCs/>
          <w:color w:val="000000"/>
          <w:sz w:val="32"/>
          <w:szCs w:val="32"/>
        </w:rPr>
        <w:t xml:space="preserve"> des objectifs d'entraînement </w:t>
      </w:r>
    </w:p>
    <w:p w:rsidR="00012B83" w:rsidRDefault="002F34CC" w:rsidP="002F34CC">
      <w:pPr>
        <w:rPr>
          <w:rFonts w:asciiTheme="majorBidi" w:hAnsiTheme="majorBidi" w:cstheme="majorBidi"/>
          <w:b/>
          <w:bCs/>
          <w:color w:val="000000"/>
          <w:sz w:val="32"/>
          <w:szCs w:val="32"/>
        </w:rPr>
      </w:pPr>
      <w:r w:rsidRPr="002F34CC">
        <w:rPr>
          <w:rFonts w:asciiTheme="majorBidi" w:hAnsiTheme="majorBidi" w:cstheme="majorBidi"/>
          <w:b/>
          <w:bCs/>
          <w:color w:val="000000"/>
          <w:sz w:val="32"/>
          <w:szCs w:val="32"/>
        </w:rPr>
        <w:t xml:space="preserve">. </w:t>
      </w:r>
      <w:r w:rsidR="00CB2557" w:rsidRPr="002F34CC">
        <w:rPr>
          <w:rFonts w:asciiTheme="majorBidi" w:hAnsiTheme="majorBidi" w:cstheme="majorBidi"/>
          <w:b/>
          <w:bCs/>
          <w:color w:val="000000"/>
          <w:sz w:val="32"/>
          <w:szCs w:val="32"/>
        </w:rPr>
        <w:t>Construction</w:t>
      </w:r>
      <w:r w:rsidRPr="002F34CC">
        <w:rPr>
          <w:rFonts w:asciiTheme="majorBidi" w:hAnsiTheme="majorBidi" w:cstheme="majorBidi"/>
          <w:b/>
          <w:bCs/>
          <w:color w:val="000000"/>
          <w:sz w:val="32"/>
          <w:szCs w:val="32"/>
        </w:rPr>
        <w:t xml:space="preserve"> de la structure de l'entraînement. </w:t>
      </w:r>
    </w:p>
    <w:p w:rsidR="00012B83" w:rsidRDefault="00012B83" w:rsidP="002F34CC">
      <w:pPr>
        <w:rPr>
          <w:rFonts w:asciiTheme="majorBidi" w:hAnsiTheme="majorBidi" w:cstheme="majorBidi"/>
          <w:b/>
          <w:bCs/>
          <w:color w:val="000000"/>
          <w:sz w:val="32"/>
          <w:szCs w:val="32"/>
        </w:rPr>
      </w:pPr>
    </w:p>
    <w:p w:rsidR="00012B83" w:rsidRDefault="00012B83" w:rsidP="00012B83">
      <w:pPr>
        <w:jc w:val="both"/>
        <w:rPr>
          <w:rFonts w:asciiTheme="majorBidi" w:hAnsiTheme="majorBidi" w:cstheme="majorBidi"/>
          <w:b/>
          <w:bCs/>
          <w:sz w:val="32"/>
          <w:szCs w:val="32"/>
        </w:rPr>
      </w:pPr>
      <w:r w:rsidRPr="00B74013">
        <w:rPr>
          <w:rFonts w:asciiTheme="majorBidi" w:hAnsiTheme="majorBidi" w:cstheme="majorBidi"/>
          <w:b/>
          <w:bCs/>
          <w:sz w:val="32"/>
          <w:szCs w:val="32"/>
        </w:rPr>
        <w:lastRenderedPageBreak/>
        <w:t>L’adaptation à l’entrainement</w:t>
      </w:r>
    </w:p>
    <w:p w:rsidR="00012B83" w:rsidRPr="00012B83" w:rsidRDefault="00012B83" w:rsidP="00012B83">
      <w:pPr>
        <w:autoSpaceDE w:val="0"/>
        <w:autoSpaceDN w:val="0"/>
        <w:adjustRightInd w:val="0"/>
        <w:spacing w:before="100" w:after="100"/>
        <w:jc w:val="both"/>
        <w:rPr>
          <w:rFonts w:asciiTheme="majorBidi" w:hAnsiTheme="majorBidi" w:cstheme="majorBidi"/>
          <w:color w:val="000000"/>
          <w:sz w:val="32"/>
          <w:szCs w:val="32"/>
        </w:rPr>
      </w:pPr>
      <w:proofErr w:type="spellStart"/>
      <w:r w:rsidRPr="002F34CC">
        <w:rPr>
          <w:rFonts w:asciiTheme="majorBidi" w:hAnsiTheme="majorBidi" w:cstheme="majorBidi"/>
          <w:b/>
          <w:bCs/>
          <w:color w:val="000000"/>
          <w:sz w:val="32"/>
          <w:szCs w:val="32"/>
        </w:rPr>
        <w:t>Platanov</w:t>
      </w:r>
      <w:proofErr w:type="spellEnd"/>
      <w:r w:rsidRPr="002F34CC">
        <w:rPr>
          <w:rFonts w:asciiTheme="majorBidi" w:hAnsiTheme="majorBidi" w:cstheme="majorBidi"/>
          <w:b/>
          <w:bCs/>
          <w:color w:val="000000"/>
          <w:sz w:val="32"/>
          <w:szCs w:val="32"/>
        </w:rPr>
        <w:t xml:space="preserve"> </w:t>
      </w:r>
      <w:r w:rsidRPr="002F34CC">
        <w:rPr>
          <w:rFonts w:asciiTheme="majorBidi" w:hAnsiTheme="majorBidi" w:cstheme="majorBidi"/>
          <w:color w:val="000000"/>
          <w:sz w:val="32"/>
          <w:szCs w:val="32"/>
        </w:rPr>
        <w:t xml:space="preserve">: " L'adaptation est un processus d'accoutumance de l'organisme, aux contraintes du milieu dans lequel il évolue. Les stimuli de l'entraînement sollicitent une réaction organique, psychique et affective ; une adaptation vers plus de performance ". </w:t>
      </w:r>
    </w:p>
    <w:p w:rsidR="00012B83" w:rsidRDefault="00012B83" w:rsidP="00012B83">
      <w:pPr>
        <w:jc w:val="both"/>
        <w:rPr>
          <w:rFonts w:asciiTheme="majorBidi" w:hAnsiTheme="majorBidi" w:cstheme="majorBidi"/>
          <w:sz w:val="32"/>
          <w:szCs w:val="32"/>
        </w:rPr>
      </w:pPr>
      <w:r w:rsidRPr="00B74013">
        <w:rPr>
          <w:rFonts w:asciiTheme="majorBidi" w:hAnsiTheme="majorBidi" w:cstheme="majorBidi"/>
          <w:sz w:val="32"/>
          <w:szCs w:val="32"/>
        </w:rPr>
        <w:t>Au cours de l’exercice physique, quelle que soit sa nature, le système nerveux central réorganise en permanence l’activité des organes, des systèmes et des fonctions. Le stimulus engendré par la charge d’entrainement augmente la capacité de l’organisme à fournir l’énergie  nécessaire. La charge d’entrainement constitue donc le facteur fondamental du processus d’assimilation et d’adaptation. La resynthèse des substrats commence dès le début de l’exercice, mais elle est couverte par les processus de dégradation. A la fin de l’exercice, la resynthèse devient prioritaire, continue de fonctionner et régénère l’organisme à un niveau supérieur au précédent (surcompensation), ce phénomène n’est que l’expression de l’adaptation fonctionnelle de l’organisme aux stimuli d’un exercice, d’une séance ou d’un ensemble de séances. Plus cette adaptation est mobilisée, diversement sollicitée et fortement stimulée, plus elle devient puissante et rapide ; elle aboutit à ce que l’organisme accumule les ressources énergétiques nécessaires aux taches sportives et développe d’une manière exponentielle les moyens de les utiliser</w:t>
      </w:r>
    </w:p>
    <w:p w:rsidR="00E70B83" w:rsidRDefault="00E70B83" w:rsidP="00E70B83">
      <w:pPr>
        <w:pStyle w:val="NormalWeb"/>
        <w:rPr>
          <w:rFonts w:asciiTheme="majorBidi" w:hAnsiTheme="majorBidi" w:cstheme="majorBidi"/>
          <w:color w:val="000000"/>
          <w:sz w:val="32"/>
          <w:szCs w:val="32"/>
        </w:rPr>
      </w:pPr>
      <w:r>
        <w:rPr>
          <w:rFonts w:asciiTheme="majorBidi" w:hAnsiTheme="majorBidi" w:cstheme="majorBidi"/>
          <w:b/>
          <w:bCs/>
          <w:color w:val="000000"/>
          <w:sz w:val="32"/>
          <w:szCs w:val="32"/>
        </w:rPr>
        <w:t>Modèle de surcompensation</w:t>
      </w:r>
      <w:r w:rsidRPr="008B2799">
        <w:rPr>
          <w:rFonts w:asciiTheme="majorBidi" w:hAnsiTheme="majorBidi" w:cstheme="majorBidi"/>
          <w:b/>
          <w:bCs/>
          <w:color w:val="000000"/>
          <w:sz w:val="32"/>
          <w:szCs w:val="32"/>
        </w:rPr>
        <w:t xml:space="preserve"> </w:t>
      </w:r>
    </w:p>
    <w:p w:rsidR="00E70B83" w:rsidRPr="008B2799" w:rsidRDefault="00E70B83" w:rsidP="00E70B83">
      <w:pPr>
        <w:pStyle w:val="NormalWeb"/>
        <w:spacing w:line="360" w:lineRule="auto"/>
        <w:jc w:val="both"/>
        <w:rPr>
          <w:rFonts w:asciiTheme="majorBidi" w:eastAsiaTheme="minorHAnsi" w:hAnsiTheme="majorBidi" w:cstheme="majorBidi"/>
          <w:color w:val="000000"/>
          <w:sz w:val="32"/>
          <w:szCs w:val="32"/>
          <w:lang w:eastAsia="en-US"/>
        </w:rPr>
      </w:pPr>
      <w:r w:rsidRPr="008B2799">
        <w:rPr>
          <w:rFonts w:asciiTheme="majorBidi" w:hAnsiTheme="majorBidi" w:cstheme="majorBidi"/>
          <w:color w:val="000000"/>
          <w:sz w:val="32"/>
          <w:szCs w:val="32"/>
        </w:rPr>
        <w:t xml:space="preserve"> Le principe de surcompensation se trouve à la base de la plupart des théories d'entraînement, et de la programmation dans l'enchaînement des charges de travail. Il est basé sur l'hypothèse de restauration, au-delà du niveau de départ, des sources d'énergies dépensées lors de l'exercice. </w:t>
      </w:r>
      <w:r w:rsidRPr="008B2799">
        <w:rPr>
          <w:rFonts w:asciiTheme="majorBidi" w:eastAsiaTheme="minorHAnsi" w:hAnsiTheme="majorBidi" w:cstheme="majorBidi"/>
          <w:color w:val="000000"/>
          <w:sz w:val="32"/>
          <w:szCs w:val="32"/>
          <w:lang w:eastAsia="en-US"/>
        </w:rPr>
        <w:t xml:space="preserve">Ce phénomène est censé s'appliquer à toutes les filières énergétiques; même si il repose sur des bases scientifiques discutables, </w:t>
      </w:r>
      <w:r w:rsidRPr="008B2799">
        <w:rPr>
          <w:rFonts w:asciiTheme="majorBidi" w:eastAsiaTheme="minorHAnsi" w:hAnsiTheme="majorBidi" w:cstheme="majorBidi"/>
          <w:color w:val="000000"/>
          <w:sz w:val="32"/>
          <w:szCs w:val="32"/>
          <w:lang w:eastAsia="en-US"/>
        </w:rPr>
        <w:lastRenderedPageBreak/>
        <w:t xml:space="preserve">en effet ce modèle s'applique au taux de glycogène musculaire </w:t>
      </w:r>
      <w:proofErr w:type="gramStart"/>
      <w:r w:rsidRPr="008B2799">
        <w:rPr>
          <w:rFonts w:asciiTheme="majorBidi" w:eastAsiaTheme="minorHAnsi" w:hAnsiTheme="majorBidi" w:cstheme="majorBidi"/>
          <w:color w:val="000000"/>
          <w:sz w:val="32"/>
          <w:szCs w:val="32"/>
          <w:lang w:eastAsia="en-US"/>
        </w:rPr>
        <w:t xml:space="preserve">( </w:t>
      </w:r>
      <w:proofErr w:type="spellStart"/>
      <w:r w:rsidRPr="008B2799">
        <w:rPr>
          <w:rFonts w:asciiTheme="majorBidi" w:eastAsiaTheme="minorHAnsi" w:hAnsiTheme="majorBidi" w:cstheme="majorBidi"/>
          <w:color w:val="000000"/>
          <w:sz w:val="32"/>
          <w:szCs w:val="32"/>
          <w:lang w:eastAsia="en-US"/>
        </w:rPr>
        <w:t>Yakovlev</w:t>
      </w:r>
      <w:proofErr w:type="spellEnd"/>
      <w:proofErr w:type="gramEnd"/>
      <w:r w:rsidRPr="008B2799">
        <w:rPr>
          <w:rFonts w:asciiTheme="majorBidi" w:eastAsiaTheme="minorHAnsi" w:hAnsiTheme="majorBidi" w:cstheme="majorBidi"/>
          <w:color w:val="000000"/>
          <w:sz w:val="32"/>
          <w:szCs w:val="32"/>
          <w:lang w:eastAsia="en-US"/>
        </w:rPr>
        <w:t xml:space="preserve">); mais il n'y a pas d'évidence qu'il s'applique aux autres réserves énergétiques ni même aux capacités de force et de vitesse. </w:t>
      </w:r>
    </w:p>
    <w:p w:rsidR="00E70B83" w:rsidRDefault="00E70B83" w:rsidP="00E70B83">
      <w:pPr>
        <w:autoSpaceDE w:val="0"/>
        <w:autoSpaceDN w:val="0"/>
        <w:adjustRightInd w:val="0"/>
        <w:spacing w:before="100" w:after="100" w:line="360" w:lineRule="auto"/>
        <w:jc w:val="both"/>
        <w:rPr>
          <w:rFonts w:asciiTheme="majorBidi" w:hAnsiTheme="majorBidi" w:cstheme="majorBidi"/>
          <w:b/>
          <w:bCs/>
          <w:color w:val="000000"/>
          <w:sz w:val="32"/>
          <w:szCs w:val="32"/>
        </w:rPr>
      </w:pPr>
      <w:r>
        <w:rPr>
          <w:rFonts w:asciiTheme="majorBidi" w:hAnsiTheme="majorBidi" w:cstheme="majorBidi"/>
          <w:b/>
          <w:bCs/>
          <w:color w:val="000000"/>
          <w:sz w:val="32"/>
          <w:szCs w:val="32"/>
        </w:rPr>
        <w:t xml:space="preserve">Modèle de T. </w:t>
      </w:r>
      <w:proofErr w:type="spellStart"/>
      <w:r>
        <w:rPr>
          <w:rFonts w:asciiTheme="majorBidi" w:hAnsiTheme="majorBidi" w:cstheme="majorBidi"/>
          <w:b/>
          <w:bCs/>
          <w:color w:val="000000"/>
          <w:sz w:val="32"/>
          <w:szCs w:val="32"/>
        </w:rPr>
        <w:t>Busso</w:t>
      </w:r>
      <w:proofErr w:type="spellEnd"/>
      <w:r w:rsidRPr="002F34CC">
        <w:rPr>
          <w:rFonts w:asciiTheme="majorBidi" w:hAnsiTheme="majorBidi" w:cstheme="majorBidi"/>
          <w:b/>
          <w:bCs/>
          <w:color w:val="000000"/>
          <w:sz w:val="32"/>
          <w:szCs w:val="32"/>
        </w:rPr>
        <w:t xml:space="preserve">: </w:t>
      </w:r>
    </w:p>
    <w:p w:rsidR="00E70B83" w:rsidRPr="00E70B83" w:rsidRDefault="00E70B83" w:rsidP="00E70B83">
      <w:pPr>
        <w:autoSpaceDE w:val="0"/>
        <w:autoSpaceDN w:val="0"/>
        <w:adjustRightInd w:val="0"/>
        <w:spacing w:before="100" w:after="100" w:line="360" w:lineRule="auto"/>
        <w:jc w:val="both"/>
        <w:rPr>
          <w:rFonts w:asciiTheme="majorBidi" w:hAnsiTheme="majorBidi" w:cstheme="majorBidi"/>
          <w:color w:val="000000"/>
          <w:sz w:val="32"/>
          <w:szCs w:val="32"/>
        </w:rPr>
      </w:pPr>
      <w:r w:rsidRPr="002F34CC">
        <w:rPr>
          <w:rFonts w:asciiTheme="majorBidi" w:hAnsiTheme="majorBidi" w:cstheme="majorBidi"/>
          <w:color w:val="000000"/>
          <w:sz w:val="32"/>
          <w:szCs w:val="32"/>
        </w:rPr>
        <w:t>Modèle aptitude / fatigue modèle basé sur les paramètres de la charge d'entraînement, du taux de testostérone et de cortisol, qui permettent de prédire la performance. Cela ne change rien au phénomène de surcompensation, il élabore ce phénomène à partir d'une courbe d'aptitude et d'une courbe de fatigue. Etat de forme ou adaptation = apt</w:t>
      </w:r>
      <w:r>
        <w:rPr>
          <w:rFonts w:asciiTheme="majorBidi" w:hAnsiTheme="majorBidi" w:cstheme="majorBidi"/>
          <w:color w:val="000000"/>
          <w:sz w:val="32"/>
          <w:szCs w:val="32"/>
        </w:rPr>
        <w:t xml:space="preserve">itude - fatigue = performance. </w:t>
      </w:r>
    </w:p>
    <w:p w:rsidR="00012B83" w:rsidRPr="00B74013" w:rsidRDefault="00012B83" w:rsidP="00012B83">
      <w:pPr>
        <w:jc w:val="both"/>
        <w:rPr>
          <w:rFonts w:asciiTheme="majorBidi" w:hAnsiTheme="majorBidi" w:cstheme="majorBidi"/>
          <w:b/>
          <w:bCs/>
          <w:sz w:val="32"/>
          <w:szCs w:val="32"/>
        </w:rPr>
      </w:pPr>
      <w:r w:rsidRPr="00B74013">
        <w:rPr>
          <w:rFonts w:asciiTheme="majorBidi" w:hAnsiTheme="majorBidi" w:cstheme="majorBidi"/>
          <w:b/>
          <w:bCs/>
          <w:sz w:val="32"/>
          <w:szCs w:val="32"/>
        </w:rPr>
        <w:t>Charge d’entrainement</w:t>
      </w:r>
    </w:p>
    <w:p w:rsidR="00012B83" w:rsidRPr="00B74013" w:rsidRDefault="00012B83" w:rsidP="00012B83">
      <w:pPr>
        <w:jc w:val="both"/>
        <w:rPr>
          <w:rFonts w:asciiTheme="majorBidi" w:hAnsiTheme="majorBidi" w:cstheme="majorBidi"/>
          <w:sz w:val="32"/>
          <w:szCs w:val="32"/>
        </w:rPr>
      </w:pPr>
      <w:r w:rsidRPr="00B74013">
        <w:rPr>
          <w:rFonts w:asciiTheme="majorBidi" w:hAnsiTheme="majorBidi" w:cstheme="majorBidi"/>
          <w:sz w:val="32"/>
          <w:szCs w:val="32"/>
        </w:rPr>
        <w:t>Les processus d’adaptation sont déterminés par la nature, la grandeur et l’orientation des charges. La mature des charges est définie par le fait qu’il s’agit de charges d’entrainement ou de compétition, de charges spécifiques ou non spécifiques. Cette nature est  également définie par le cadre dans lequel elles s’insèrent : charges liées à l’exercice, à la journée d’entrainement, ou aux cycles (micro-méso ou macrocycle).</w:t>
      </w:r>
    </w:p>
    <w:p w:rsidR="00012B83" w:rsidRPr="00B74013" w:rsidRDefault="00012B83" w:rsidP="00012B83">
      <w:pPr>
        <w:jc w:val="both"/>
        <w:rPr>
          <w:rFonts w:asciiTheme="majorBidi" w:hAnsiTheme="majorBidi" w:cstheme="majorBidi"/>
          <w:b/>
          <w:bCs/>
          <w:sz w:val="32"/>
          <w:szCs w:val="32"/>
        </w:rPr>
      </w:pPr>
      <w:r w:rsidRPr="00B74013">
        <w:rPr>
          <w:rFonts w:asciiTheme="majorBidi" w:hAnsiTheme="majorBidi" w:cstheme="majorBidi"/>
          <w:b/>
          <w:bCs/>
          <w:sz w:val="32"/>
          <w:szCs w:val="32"/>
        </w:rPr>
        <w:t>Grandeur des charges</w:t>
      </w:r>
    </w:p>
    <w:p w:rsidR="00012B83" w:rsidRPr="00B74013" w:rsidRDefault="00012B83" w:rsidP="00012B83">
      <w:pPr>
        <w:jc w:val="both"/>
        <w:rPr>
          <w:rFonts w:asciiTheme="majorBidi" w:hAnsiTheme="majorBidi" w:cstheme="majorBidi"/>
          <w:sz w:val="32"/>
          <w:szCs w:val="32"/>
        </w:rPr>
      </w:pPr>
      <w:r w:rsidRPr="00B74013">
        <w:rPr>
          <w:rFonts w:asciiTheme="majorBidi" w:hAnsiTheme="majorBidi" w:cstheme="majorBidi"/>
          <w:sz w:val="32"/>
          <w:szCs w:val="32"/>
        </w:rPr>
        <w:t>La grandeur des charges tient à l’importance des sollicitations qu’elles déterminent sur l’organisme. Cette importance des sollicitations peut etre appréciée par deux types d’indices :</w:t>
      </w:r>
    </w:p>
    <w:p w:rsidR="00012B83" w:rsidRPr="00B74013" w:rsidRDefault="00012B83" w:rsidP="00012B83">
      <w:pPr>
        <w:jc w:val="both"/>
        <w:rPr>
          <w:rFonts w:asciiTheme="majorBidi" w:hAnsiTheme="majorBidi" w:cstheme="majorBidi"/>
          <w:b/>
          <w:bCs/>
          <w:sz w:val="32"/>
          <w:szCs w:val="32"/>
        </w:rPr>
      </w:pPr>
      <w:r w:rsidRPr="00B74013">
        <w:rPr>
          <w:rFonts w:asciiTheme="majorBidi" w:hAnsiTheme="majorBidi" w:cstheme="majorBidi"/>
          <w:b/>
          <w:bCs/>
          <w:sz w:val="32"/>
          <w:szCs w:val="32"/>
        </w:rPr>
        <w:t>Les indices externes</w:t>
      </w:r>
    </w:p>
    <w:p w:rsidR="00012B83" w:rsidRPr="00B74013" w:rsidRDefault="00012B83" w:rsidP="00012B83">
      <w:pPr>
        <w:jc w:val="both"/>
        <w:rPr>
          <w:rFonts w:asciiTheme="majorBidi" w:hAnsiTheme="majorBidi" w:cstheme="majorBidi"/>
          <w:sz w:val="32"/>
          <w:szCs w:val="32"/>
        </w:rPr>
      </w:pPr>
      <w:r w:rsidRPr="00B74013">
        <w:rPr>
          <w:rFonts w:asciiTheme="majorBidi" w:hAnsiTheme="majorBidi" w:cstheme="majorBidi"/>
          <w:sz w:val="32"/>
          <w:szCs w:val="32"/>
        </w:rPr>
        <w:t xml:space="preserve">Témoignent du travail fourni : nombre d’heures d’entrainement ou s’il s’agit d’un travail cyclique     de kilomètres parcourus, nombre d’exercices d’entrainement ; ces indices externes permettent d’opérer </w:t>
      </w:r>
      <w:r w:rsidRPr="00B74013">
        <w:rPr>
          <w:rFonts w:asciiTheme="majorBidi" w:hAnsiTheme="majorBidi" w:cstheme="majorBidi"/>
          <w:sz w:val="32"/>
          <w:szCs w:val="32"/>
        </w:rPr>
        <w:lastRenderedPageBreak/>
        <w:t>une classification en fonction, de l’intensité (vitesse, charges, etc.) comme par exemple, le pourcentage du travail d’une intensité donnée dans le volume global ou l’orientation vers le développement de telle ou telle qualité.</w:t>
      </w:r>
    </w:p>
    <w:p w:rsidR="00012B83" w:rsidRPr="00B74013" w:rsidRDefault="00012B83" w:rsidP="00012B83">
      <w:pPr>
        <w:jc w:val="both"/>
        <w:rPr>
          <w:rFonts w:asciiTheme="majorBidi" w:hAnsiTheme="majorBidi" w:cstheme="majorBidi"/>
          <w:b/>
          <w:bCs/>
          <w:sz w:val="32"/>
          <w:szCs w:val="32"/>
        </w:rPr>
      </w:pPr>
      <w:r w:rsidRPr="00B74013">
        <w:rPr>
          <w:rFonts w:asciiTheme="majorBidi" w:hAnsiTheme="majorBidi" w:cstheme="majorBidi"/>
          <w:b/>
          <w:bCs/>
          <w:sz w:val="32"/>
          <w:szCs w:val="32"/>
        </w:rPr>
        <w:t>Les indices internes</w:t>
      </w:r>
    </w:p>
    <w:p w:rsidR="00012B83" w:rsidRPr="00B74013" w:rsidRDefault="00012B83" w:rsidP="00012B83">
      <w:pPr>
        <w:jc w:val="both"/>
        <w:rPr>
          <w:rFonts w:asciiTheme="majorBidi" w:hAnsiTheme="majorBidi" w:cstheme="majorBidi"/>
          <w:sz w:val="32"/>
          <w:szCs w:val="32"/>
        </w:rPr>
      </w:pPr>
      <w:r w:rsidRPr="00B74013">
        <w:rPr>
          <w:rFonts w:asciiTheme="majorBidi" w:hAnsiTheme="majorBidi" w:cstheme="majorBidi"/>
          <w:sz w:val="32"/>
          <w:szCs w:val="32"/>
        </w:rPr>
        <w:t>Ils tentent d’apprécier la charge à partir des réactions de l’organisme qu’elle détermine. Parmi ces réactions, il faut compter les réactions immédiates, la durée du retour à l’état de repos, etc., qui témoignent des différentes dimensions de la sollicitation des systèmes fonctionnels. Les indices les plus fréquemment utilisés sont la fréquence cardiaque, la fréquence ventillatoire, la consommation d’oxygène, la concentration sanguine en lactate et l’activité électrique du muscle ; on peut également prendre en compte le caractère des mouvements : vitesse, amplitude, rythme. Témoins des facteurs qui interviennent à un niveau beaucoup plus secondaire, sont les réserves musculaires de glycogène, l’activité enzymatique, la rapidité des processus nerveux, etc.</w:t>
      </w:r>
    </w:p>
    <w:p w:rsidR="00012B83" w:rsidRPr="00B74013" w:rsidRDefault="00012B83" w:rsidP="00012B83">
      <w:pPr>
        <w:jc w:val="both"/>
        <w:rPr>
          <w:rFonts w:asciiTheme="majorBidi" w:hAnsiTheme="majorBidi" w:cstheme="majorBidi"/>
          <w:sz w:val="32"/>
          <w:szCs w:val="32"/>
        </w:rPr>
      </w:pPr>
      <w:r w:rsidRPr="00B74013">
        <w:rPr>
          <w:rFonts w:asciiTheme="majorBidi" w:hAnsiTheme="majorBidi" w:cstheme="majorBidi"/>
          <w:sz w:val="32"/>
          <w:szCs w:val="32"/>
        </w:rPr>
        <w:t xml:space="preserve">Les indices externes et internes de la charge sont étroitement liés entre eux. Une augmentation du volume et de l’intensité, augmente la sollicitation des systèmes fonctionnels. Cependant ceci n’est vrai qu’entre certaines limites : par exemple en natation, une série de 10 × 50 m à 90-95% de Vma, déterminera l’apparition progressive d’une fatigue si les pauses durent 10 à 15 secondes alors que la capacité de travail pourra etre maintenue jusqu’à la fin de la série si cette pause était de 2 à 3 minutes. De même une charge donnée aboutira à des effets différents suivant l’état de l’organique me au moment de son exécution : ainsi l’exécution d’un travail alors que l’organisme se trouve initialement en état de fatigue augmentera la sollicitation des systèmes fonctionnels. Cette sollicitation peut etre augmentée par d’autres procédés tels que  l’entrainement à moyenne altitude, </w:t>
      </w:r>
      <w:r w:rsidRPr="00B74013">
        <w:rPr>
          <w:rFonts w:asciiTheme="majorBidi" w:hAnsiTheme="majorBidi" w:cstheme="majorBidi"/>
          <w:sz w:val="32"/>
          <w:szCs w:val="32"/>
        </w:rPr>
        <w:lastRenderedPageBreak/>
        <w:t>l’augmentation artificielle de l’espace mort du système ventillatoire, ou le travail en hypoxie.</w:t>
      </w:r>
    </w:p>
    <w:p w:rsidR="00012B83" w:rsidRPr="00B74013" w:rsidRDefault="00012B83" w:rsidP="00012B83">
      <w:pPr>
        <w:jc w:val="both"/>
        <w:rPr>
          <w:rFonts w:asciiTheme="majorBidi" w:hAnsiTheme="majorBidi" w:cstheme="majorBidi"/>
          <w:sz w:val="32"/>
          <w:szCs w:val="32"/>
        </w:rPr>
      </w:pPr>
      <w:r w:rsidRPr="00B74013">
        <w:rPr>
          <w:rFonts w:asciiTheme="majorBidi" w:hAnsiTheme="majorBidi" w:cstheme="majorBidi"/>
          <w:sz w:val="32"/>
          <w:szCs w:val="32"/>
        </w:rPr>
        <w:t xml:space="preserve">De même la charge limite, conduisant à l’arrêt de son exécution par épuisement suscite des réactions différentes. Chez l’athlète le plus qualifié, les réactions sont plus intenses parce qu’il a fallu utiliser des intensités et des volumes  plus élevés pour aboutir à la rupture. La récupération est aussi rapide (Platonov). </w:t>
      </w:r>
    </w:p>
    <w:p w:rsidR="00012B83" w:rsidRPr="00B74013" w:rsidRDefault="00012B83" w:rsidP="00012B83">
      <w:pPr>
        <w:jc w:val="both"/>
        <w:rPr>
          <w:rFonts w:asciiTheme="majorBidi" w:hAnsiTheme="majorBidi" w:cstheme="majorBidi"/>
          <w:b/>
          <w:bCs/>
          <w:sz w:val="32"/>
          <w:szCs w:val="32"/>
        </w:rPr>
      </w:pPr>
      <w:r w:rsidRPr="00B74013">
        <w:rPr>
          <w:rFonts w:asciiTheme="majorBidi" w:hAnsiTheme="majorBidi" w:cstheme="majorBidi"/>
          <w:b/>
          <w:bCs/>
          <w:sz w:val="32"/>
          <w:szCs w:val="32"/>
        </w:rPr>
        <w:t>Orientation des charges</w:t>
      </w:r>
    </w:p>
    <w:p w:rsidR="00012B83" w:rsidRPr="00B74013" w:rsidRDefault="00012B83" w:rsidP="00012B83">
      <w:pPr>
        <w:jc w:val="both"/>
        <w:rPr>
          <w:rFonts w:asciiTheme="majorBidi" w:hAnsiTheme="majorBidi" w:cstheme="majorBidi"/>
          <w:sz w:val="32"/>
          <w:szCs w:val="32"/>
        </w:rPr>
      </w:pPr>
      <w:r w:rsidRPr="00B74013">
        <w:rPr>
          <w:rFonts w:asciiTheme="majorBidi" w:hAnsiTheme="majorBidi" w:cstheme="majorBidi"/>
          <w:sz w:val="32"/>
          <w:szCs w:val="32"/>
        </w:rPr>
        <w:t>L’orientation des charges est définie par la qualité ou la capacité que celles-ci développent (vitesse, force, souplesse, coordination…), le système fonctionnel qu’elles sollicitent (métabolisme aérobie, anaérobie) ou enfin les ressources auxquelles elles font appel (capacités de coordination, tension mentale, etc.). Cette orientation peut etre sélective ou complexe. Les charges à orientation sélectives interviennent par leur action privilégiée sur un système fonctionnel plus spécifiquement. Même si une action n’est pas totalement sélective mettant en jeu beaucoup de systèmes, elle met en sollicitation certaines fonctions de façon maximale et mobilisant ainsi les autres systèmes d’une manière moindre. A contrario, les charges à caractère complexe sollicitent plusieurs systèmes fonctionnels à la fois. L’orientation sélective d’une charge est déterminée par son intensité puisque c’est d’elle que dépend le système énergétique mobilisé.</w:t>
      </w:r>
    </w:p>
    <w:p w:rsidR="00012B83" w:rsidRPr="00B74013" w:rsidRDefault="00012B83" w:rsidP="00012B83">
      <w:pPr>
        <w:jc w:val="both"/>
        <w:rPr>
          <w:rFonts w:asciiTheme="majorBidi" w:hAnsiTheme="majorBidi" w:cstheme="majorBidi"/>
          <w:b/>
          <w:bCs/>
          <w:sz w:val="32"/>
          <w:szCs w:val="32"/>
        </w:rPr>
      </w:pPr>
      <w:r w:rsidRPr="00B74013">
        <w:rPr>
          <w:rFonts w:asciiTheme="majorBidi" w:hAnsiTheme="majorBidi" w:cstheme="majorBidi"/>
          <w:b/>
          <w:bCs/>
          <w:sz w:val="32"/>
          <w:szCs w:val="32"/>
        </w:rPr>
        <w:t>Charges d’entrainement et charges de compétition</w:t>
      </w:r>
    </w:p>
    <w:p w:rsidR="00012B83" w:rsidRPr="00B74013" w:rsidRDefault="00012B83" w:rsidP="00012B83">
      <w:pPr>
        <w:jc w:val="both"/>
        <w:rPr>
          <w:rFonts w:asciiTheme="majorBidi" w:hAnsiTheme="majorBidi" w:cstheme="majorBidi"/>
          <w:sz w:val="32"/>
          <w:szCs w:val="32"/>
        </w:rPr>
      </w:pPr>
      <w:r w:rsidRPr="00B74013">
        <w:rPr>
          <w:rFonts w:asciiTheme="majorBidi" w:hAnsiTheme="majorBidi" w:cstheme="majorBidi"/>
          <w:sz w:val="32"/>
          <w:szCs w:val="32"/>
        </w:rPr>
        <w:t xml:space="preserve">De nos jours, les athlètes spécialisés des disciplines cycliques participent à un grand nombre de compétitions parce qu’elles sont utilisées comme moyen privilégié de stimulation des fonctions d’adaptation et qu’elles représentent le mode de préparation le plus complexe permettant d’intégrer dans une seule structure l’ensemble des capacités et qualités des athlètes. De ses activités fonctionnelles </w:t>
      </w:r>
      <w:r w:rsidRPr="00B74013">
        <w:rPr>
          <w:rFonts w:asciiTheme="majorBidi" w:hAnsiTheme="majorBidi" w:cstheme="majorBidi"/>
          <w:sz w:val="32"/>
          <w:szCs w:val="32"/>
        </w:rPr>
        <w:lastRenderedPageBreak/>
        <w:t xml:space="preserve">ses  seulement pendant les compétitions que l’athlète dépasse le niveau maximal de sollicitation et accomplir des tâches qui dépassent même ses capacités réelles, comme c’est mentionné dans le tableau de </w:t>
      </w:r>
      <w:proofErr w:type="spellStart"/>
      <w:r w:rsidRPr="00B74013">
        <w:rPr>
          <w:rFonts w:asciiTheme="majorBidi" w:hAnsiTheme="majorBidi" w:cstheme="majorBidi"/>
          <w:sz w:val="32"/>
          <w:szCs w:val="32"/>
        </w:rPr>
        <w:t>Mikhailov</w:t>
      </w:r>
      <w:proofErr w:type="spellEnd"/>
      <w:r w:rsidRPr="00B74013">
        <w:rPr>
          <w:rFonts w:asciiTheme="majorBidi" w:hAnsiTheme="majorBidi" w:cstheme="majorBidi"/>
          <w:sz w:val="32"/>
          <w:szCs w:val="32"/>
        </w:rPr>
        <w:t xml:space="preserve"> 1978 :</w:t>
      </w:r>
    </w:p>
    <w:tbl>
      <w:tblPr>
        <w:tblStyle w:val="Grilledutableau"/>
        <w:tblW w:w="0" w:type="auto"/>
        <w:tblLook w:val="04A0" w:firstRow="1" w:lastRow="0" w:firstColumn="1" w:lastColumn="0" w:noHBand="0" w:noVBand="1"/>
      </w:tblPr>
      <w:tblGrid>
        <w:gridCol w:w="1816"/>
        <w:gridCol w:w="1421"/>
        <w:gridCol w:w="1510"/>
        <w:gridCol w:w="1510"/>
        <w:gridCol w:w="1763"/>
        <w:gridCol w:w="1268"/>
      </w:tblGrid>
      <w:tr w:rsidR="00012B83" w:rsidRPr="00B74013" w:rsidTr="00012B83">
        <w:tc>
          <w:tcPr>
            <w:tcW w:w="1535" w:type="dxa"/>
          </w:tcPr>
          <w:p w:rsidR="00012B83" w:rsidRPr="00B74013" w:rsidRDefault="00012B83" w:rsidP="00012B83">
            <w:pPr>
              <w:spacing w:line="276" w:lineRule="auto"/>
              <w:jc w:val="both"/>
              <w:rPr>
                <w:rFonts w:asciiTheme="majorBidi" w:hAnsiTheme="majorBidi" w:cstheme="majorBidi"/>
                <w:sz w:val="32"/>
                <w:szCs w:val="32"/>
              </w:rPr>
            </w:pPr>
            <w:r w:rsidRPr="00B74013">
              <w:rPr>
                <w:rFonts w:asciiTheme="majorBidi" w:hAnsiTheme="majorBidi" w:cstheme="majorBidi"/>
                <w:sz w:val="32"/>
                <w:szCs w:val="32"/>
              </w:rPr>
              <w:t>Conditions d’exécution</w:t>
            </w:r>
          </w:p>
        </w:tc>
        <w:tc>
          <w:tcPr>
            <w:tcW w:w="1535" w:type="dxa"/>
          </w:tcPr>
          <w:p w:rsidR="00012B83" w:rsidRPr="00B74013" w:rsidRDefault="00012B83" w:rsidP="00012B83">
            <w:pPr>
              <w:spacing w:line="276" w:lineRule="auto"/>
              <w:jc w:val="both"/>
              <w:rPr>
                <w:rFonts w:asciiTheme="majorBidi" w:hAnsiTheme="majorBidi" w:cstheme="majorBidi"/>
                <w:sz w:val="32"/>
                <w:szCs w:val="32"/>
              </w:rPr>
            </w:pPr>
            <w:r w:rsidRPr="00B74013">
              <w:rPr>
                <w:rFonts w:asciiTheme="majorBidi" w:hAnsiTheme="majorBidi" w:cstheme="majorBidi"/>
                <w:sz w:val="32"/>
                <w:szCs w:val="32"/>
              </w:rPr>
              <w:t>résultats</w:t>
            </w:r>
          </w:p>
        </w:tc>
        <w:tc>
          <w:tcPr>
            <w:tcW w:w="1535" w:type="dxa"/>
          </w:tcPr>
          <w:p w:rsidR="00012B83" w:rsidRPr="00B74013" w:rsidRDefault="00012B83" w:rsidP="00012B83">
            <w:pPr>
              <w:spacing w:line="276" w:lineRule="auto"/>
              <w:jc w:val="both"/>
              <w:rPr>
                <w:rFonts w:asciiTheme="majorBidi" w:hAnsiTheme="majorBidi" w:cstheme="majorBidi"/>
                <w:sz w:val="32"/>
                <w:szCs w:val="32"/>
              </w:rPr>
            </w:pPr>
            <w:proofErr w:type="spellStart"/>
            <w:r w:rsidRPr="00B74013">
              <w:rPr>
                <w:rFonts w:asciiTheme="majorBidi" w:hAnsiTheme="majorBidi" w:cstheme="majorBidi"/>
                <w:sz w:val="32"/>
                <w:szCs w:val="32"/>
              </w:rPr>
              <w:t>Fc</w:t>
            </w:r>
            <w:proofErr w:type="spellEnd"/>
            <w:r w:rsidRPr="00B74013">
              <w:rPr>
                <w:rFonts w:asciiTheme="majorBidi" w:hAnsiTheme="majorBidi" w:cstheme="majorBidi"/>
                <w:sz w:val="32"/>
                <w:szCs w:val="32"/>
              </w:rPr>
              <w:t xml:space="preserve"> avant l’exercice</w:t>
            </w:r>
          </w:p>
        </w:tc>
        <w:tc>
          <w:tcPr>
            <w:tcW w:w="1535" w:type="dxa"/>
          </w:tcPr>
          <w:p w:rsidR="00012B83" w:rsidRPr="00B74013" w:rsidRDefault="00012B83" w:rsidP="00012B83">
            <w:pPr>
              <w:spacing w:line="276" w:lineRule="auto"/>
              <w:jc w:val="both"/>
              <w:rPr>
                <w:rFonts w:asciiTheme="majorBidi" w:hAnsiTheme="majorBidi" w:cstheme="majorBidi"/>
                <w:sz w:val="32"/>
                <w:szCs w:val="32"/>
              </w:rPr>
            </w:pPr>
            <w:proofErr w:type="spellStart"/>
            <w:r w:rsidRPr="00B74013">
              <w:rPr>
                <w:rFonts w:asciiTheme="majorBidi" w:hAnsiTheme="majorBidi" w:cstheme="majorBidi"/>
                <w:sz w:val="32"/>
                <w:szCs w:val="32"/>
              </w:rPr>
              <w:t>Fc</w:t>
            </w:r>
            <w:proofErr w:type="spellEnd"/>
            <w:r w:rsidRPr="00B74013">
              <w:rPr>
                <w:rFonts w:asciiTheme="majorBidi" w:hAnsiTheme="majorBidi" w:cstheme="majorBidi"/>
                <w:sz w:val="32"/>
                <w:szCs w:val="32"/>
              </w:rPr>
              <w:t xml:space="preserve"> après l’exercice</w:t>
            </w:r>
          </w:p>
        </w:tc>
        <w:tc>
          <w:tcPr>
            <w:tcW w:w="1536" w:type="dxa"/>
          </w:tcPr>
          <w:p w:rsidR="00012B83" w:rsidRPr="00B74013" w:rsidRDefault="00012B83" w:rsidP="00012B83">
            <w:pPr>
              <w:spacing w:line="276" w:lineRule="auto"/>
              <w:jc w:val="both"/>
              <w:rPr>
                <w:rFonts w:asciiTheme="majorBidi" w:hAnsiTheme="majorBidi" w:cstheme="majorBidi"/>
                <w:sz w:val="32"/>
                <w:szCs w:val="32"/>
              </w:rPr>
            </w:pPr>
            <w:r w:rsidRPr="00B74013">
              <w:rPr>
                <w:rFonts w:asciiTheme="majorBidi" w:hAnsiTheme="majorBidi" w:cstheme="majorBidi"/>
                <w:sz w:val="32"/>
                <w:szCs w:val="32"/>
              </w:rPr>
              <w:t>Débit ventillatoire</w:t>
            </w:r>
          </w:p>
        </w:tc>
        <w:tc>
          <w:tcPr>
            <w:tcW w:w="1536" w:type="dxa"/>
          </w:tcPr>
          <w:p w:rsidR="00012B83" w:rsidRPr="00B74013" w:rsidRDefault="00012B83" w:rsidP="00012B83">
            <w:pPr>
              <w:spacing w:line="276" w:lineRule="auto"/>
              <w:jc w:val="both"/>
              <w:rPr>
                <w:rFonts w:asciiTheme="majorBidi" w:hAnsiTheme="majorBidi" w:cstheme="majorBidi"/>
                <w:sz w:val="32"/>
                <w:szCs w:val="32"/>
              </w:rPr>
            </w:pPr>
            <w:r w:rsidRPr="00B74013">
              <w:rPr>
                <w:rFonts w:asciiTheme="majorBidi" w:hAnsiTheme="majorBidi" w:cstheme="majorBidi"/>
                <w:sz w:val="32"/>
                <w:szCs w:val="32"/>
              </w:rPr>
              <w:t>Dette d’o2</w:t>
            </w:r>
          </w:p>
        </w:tc>
      </w:tr>
      <w:tr w:rsidR="00012B83" w:rsidRPr="00B74013" w:rsidTr="00012B83">
        <w:tc>
          <w:tcPr>
            <w:tcW w:w="1535" w:type="dxa"/>
          </w:tcPr>
          <w:p w:rsidR="00012B83" w:rsidRPr="00B74013" w:rsidRDefault="00012B83" w:rsidP="00012B83">
            <w:pPr>
              <w:spacing w:line="276" w:lineRule="auto"/>
              <w:jc w:val="both"/>
              <w:rPr>
                <w:rFonts w:asciiTheme="majorBidi" w:hAnsiTheme="majorBidi" w:cstheme="majorBidi"/>
                <w:sz w:val="32"/>
                <w:szCs w:val="32"/>
              </w:rPr>
            </w:pPr>
            <w:r w:rsidRPr="00B74013">
              <w:rPr>
                <w:rFonts w:asciiTheme="majorBidi" w:hAnsiTheme="majorBidi" w:cstheme="majorBidi"/>
                <w:sz w:val="32"/>
                <w:szCs w:val="32"/>
              </w:rPr>
              <w:t>Sur ergo cycle</w:t>
            </w:r>
          </w:p>
          <w:p w:rsidR="00012B83" w:rsidRPr="00B74013" w:rsidRDefault="00012B83" w:rsidP="00012B83">
            <w:pPr>
              <w:spacing w:line="276" w:lineRule="auto"/>
              <w:jc w:val="both"/>
              <w:rPr>
                <w:rFonts w:asciiTheme="majorBidi" w:hAnsiTheme="majorBidi" w:cstheme="majorBidi"/>
                <w:sz w:val="32"/>
                <w:szCs w:val="32"/>
              </w:rPr>
            </w:pPr>
          </w:p>
        </w:tc>
        <w:tc>
          <w:tcPr>
            <w:tcW w:w="1535" w:type="dxa"/>
          </w:tcPr>
          <w:p w:rsidR="00012B83" w:rsidRPr="00B74013" w:rsidRDefault="00012B83" w:rsidP="00012B83">
            <w:pPr>
              <w:spacing w:line="276" w:lineRule="auto"/>
              <w:jc w:val="both"/>
              <w:rPr>
                <w:rFonts w:asciiTheme="majorBidi" w:hAnsiTheme="majorBidi" w:cstheme="majorBidi"/>
                <w:sz w:val="32"/>
                <w:szCs w:val="32"/>
              </w:rPr>
            </w:pPr>
            <w:r w:rsidRPr="00B74013">
              <w:rPr>
                <w:rFonts w:asciiTheme="majorBidi" w:hAnsiTheme="majorBidi" w:cstheme="majorBidi"/>
                <w:sz w:val="32"/>
                <w:szCs w:val="32"/>
              </w:rPr>
              <w:t>75,00</w:t>
            </w:r>
          </w:p>
        </w:tc>
        <w:tc>
          <w:tcPr>
            <w:tcW w:w="1535" w:type="dxa"/>
          </w:tcPr>
          <w:p w:rsidR="00012B83" w:rsidRPr="00B74013" w:rsidRDefault="00012B83" w:rsidP="00012B83">
            <w:pPr>
              <w:spacing w:line="276" w:lineRule="auto"/>
              <w:jc w:val="both"/>
              <w:rPr>
                <w:rFonts w:asciiTheme="majorBidi" w:hAnsiTheme="majorBidi" w:cstheme="majorBidi"/>
                <w:sz w:val="32"/>
                <w:szCs w:val="32"/>
              </w:rPr>
            </w:pPr>
            <w:r w:rsidRPr="00B74013">
              <w:rPr>
                <w:rFonts w:asciiTheme="majorBidi" w:hAnsiTheme="majorBidi" w:cstheme="majorBidi"/>
                <w:sz w:val="32"/>
                <w:szCs w:val="32"/>
              </w:rPr>
              <w:t>123</w:t>
            </w:r>
          </w:p>
        </w:tc>
        <w:tc>
          <w:tcPr>
            <w:tcW w:w="1535" w:type="dxa"/>
          </w:tcPr>
          <w:p w:rsidR="00012B83" w:rsidRPr="00B74013" w:rsidRDefault="00012B83" w:rsidP="00012B83">
            <w:pPr>
              <w:spacing w:line="276" w:lineRule="auto"/>
              <w:jc w:val="both"/>
              <w:rPr>
                <w:rFonts w:asciiTheme="majorBidi" w:hAnsiTheme="majorBidi" w:cstheme="majorBidi"/>
                <w:sz w:val="32"/>
                <w:szCs w:val="32"/>
              </w:rPr>
            </w:pPr>
            <w:r w:rsidRPr="00B74013">
              <w:rPr>
                <w:rFonts w:asciiTheme="majorBidi" w:hAnsiTheme="majorBidi" w:cstheme="majorBidi"/>
                <w:sz w:val="32"/>
                <w:szCs w:val="32"/>
              </w:rPr>
              <w:t>186</w:t>
            </w:r>
          </w:p>
        </w:tc>
        <w:tc>
          <w:tcPr>
            <w:tcW w:w="1536" w:type="dxa"/>
          </w:tcPr>
          <w:p w:rsidR="00012B83" w:rsidRPr="00B74013" w:rsidRDefault="00012B83" w:rsidP="00012B83">
            <w:pPr>
              <w:spacing w:line="276" w:lineRule="auto"/>
              <w:jc w:val="both"/>
              <w:rPr>
                <w:rFonts w:asciiTheme="majorBidi" w:hAnsiTheme="majorBidi" w:cstheme="majorBidi"/>
                <w:sz w:val="32"/>
                <w:szCs w:val="32"/>
              </w:rPr>
            </w:pPr>
            <w:r w:rsidRPr="00B74013">
              <w:rPr>
                <w:rFonts w:asciiTheme="majorBidi" w:hAnsiTheme="majorBidi" w:cstheme="majorBidi"/>
                <w:sz w:val="32"/>
                <w:szCs w:val="32"/>
              </w:rPr>
              <w:t>4,90</w:t>
            </w:r>
          </w:p>
        </w:tc>
        <w:tc>
          <w:tcPr>
            <w:tcW w:w="1536" w:type="dxa"/>
          </w:tcPr>
          <w:p w:rsidR="00012B83" w:rsidRPr="00B74013" w:rsidRDefault="00012B83" w:rsidP="00012B83">
            <w:pPr>
              <w:spacing w:line="276" w:lineRule="auto"/>
              <w:jc w:val="both"/>
              <w:rPr>
                <w:rFonts w:asciiTheme="majorBidi" w:hAnsiTheme="majorBidi" w:cstheme="majorBidi"/>
                <w:sz w:val="32"/>
                <w:szCs w:val="32"/>
              </w:rPr>
            </w:pPr>
            <w:r w:rsidRPr="00B74013">
              <w:rPr>
                <w:rFonts w:asciiTheme="majorBidi" w:hAnsiTheme="majorBidi" w:cstheme="majorBidi"/>
                <w:sz w:val="32"/>
                <w:szCs w:val="32"/>
              </w:rPr>
              <w:t>10,96</w:t>
            </w:r>
          </w:p>
        </w:tc>
      </w:tr>
      <w:tr w:rsidR="00012B83" w:rsidRPr="00B74013" w:rsidTr="00012B83">
        <w:tc>
          <w:tcPr>
            <w:tcW w:w="1535" w:type="dxa"/>
          </w:tcPr>
          <w:p w:rsidR="00012B83" w:rsidRPr="00B74013" w:rsidRDefault="00012B83" w:rsidP="00012B83">
            <w:pPr>
              <w:spacing w:line="276" w:lineRule="auto"/>
              <w:jc w:val="both"/>
              <w:rPr>
                <w:rFonts w:asciiTheme="majorBidi" w:hAnsiTheme="majorBidi" w:cstheme="majorBidi"/>
                <w:sz w:val="32"/>
                <w:szCs w:val="32"/>
              </w:rPr>
            </w:pPr>
            <w:r w:rsidRPr="00B74013">
              <w:rPr>
                <w:rFonts w:asciiTheme="majorBidi" w:hAnsiTheme="majorBidi" w:cstheme="majorBidi"/>
                <w:sz w:val="32"/>
                <w:szCs w:val="32"/>
              </w:rPr>
              <w:t>Compétition de contrôle</w:t>
            </w:r>
          </w:p>
          <w:p w:rsidR="00012B83" w:rsidRPr="00B74013" w:rsidRDefault="00012B83" w:rsidP="00012B83">
            <w:pPr>
              <w:spacing w:line="276" w:lineRule="auto"/>
              <w:jc w:val="both"/>
              <w:rPr>
                <w:rFonts w:asciiTheme="majorBidi" w:hAnsiTheme="majorBidi" w:cstheme="majorBidi"/>
                <w:sz w:val="32"/>
                <w:szCs w:val="32"/>
              </w:rPr>
            </w:pPr>
          </w:p>
        </w:tc>
        <w:tc>
          <w:tcPr>
            <w:tcW w:w="1535" w:type="dxa"/>
          </w:tcPr>
          <w:p w:rsidR="00012B83" w:rsidRPr="00B74013" w:rsidRDefault="00012B83" w:rsidP="00012B83">
            <w:pPr>
              <w:spacing w:line="276" w:lineRule="auto"/>
              <w:jc w:val="both"/>
              <w:rPr>
                <w:rFonts w:asciiTheme="majorBidi" w:hAnsiTheme="majorBidi" w:cstheme="majorBidi"/>
                <w:sz w:val="32"/>
                <w:szCs w:val="32"/>
              </w:rPr>
            </w:pPr>
            <w:r w:rsidRPr="00B74013">
              <w:rPr>
                <w:rFonts w:asciiTheme="majorBidi" w:hAnsiTheme="majorBidi" w:cstheme="majorBidi"/>
                <w:sz w:val="32"/>
                <w:szCs w:val="32"/>
              </w:rPr>
              <w:t>75,65</w:t>
            </w:r>
          </w:p>
        </w:tc>
        <w:tc>
          <w:tcPr>
            <w:tcW w:w="1535" w:type="dxa"/>
          </w:tcPr>
          <w:p w:rsidR="00012B83" w:rsidRPr="00B74013" w:rsidRDefault="00012B83" w:rsidP="00012B83">
            <w:pPr>
              <w:spacing w:line="276" w:lineRule="auto"/>
              <w:jc w:val="both"/>
              <w:rPr>
                <w:rFonts w:asciiTheme="majorBidi" w:hAnsiTheme="majorBidi" w:cstheme="majorBidi"/>
                <w:sz w:val="32"/>
                <w:szCs w:val="32"/>
              </w:rPr>
            </w:pPr>
            <w:r w:rsidRPr="00B74013">
              <w:rPr>
                <w:rFonts w:asciiTheme="majorBidi" w:hAnsiTheme="majorBidi" w:cstheme="majorBidi"/>
                <w:sz w:val="32"/>
                <w:szCs w:val="32"/>
              </w:rPr>
              <w:t>130</w:t>
            </w:r>
          </w:p>
        </w:tc>
        <w:tc>
          <w:tcPr>
            <w:tcW w:w="1535" w:type="dxa"/>
          </w:tcPr>
          <w:p w:rsidR="00012B83" w:rsidRPr="00B74013" w:rsidRDefault="00012B83" w:rsidP="00012B83">
            <w:pPr>
              <w:spacing w:line="276" w:lineRule="auto"/>
              <w:jc w:val="both"/>
              <w:rPr>
                <w:rFonts w:asciiTheme="majorBidi" w:hAnsiTheme="majorBidi" w:cstheme="majorBidi"/>
                <w:sz w:val="32"/>
                <w:szCs w:val="32"/>
              </w:rPr>
            </w:pPr>
            <w:r w:rsidRPr="00B74013">
              <w:rPr>
                <w:rFonts w:asciiTheme="majorBidi" w:hAnsiTheme="majorBidi" w:cstheme="majorBidi"/>
                <w:sz w:val="32"/>
                <w:szCs w:val="32"/>
              </w:rPr>
              <w:t>197</w:t>
            </w:r>
          </w:p>
        </w:tc>
        <w:tc>
          <w:tcPr>
            <w:tcW w:w="1536" w:type="dxa"/>
          </w:tcPr>
          <w:p w:rsidR="00012B83" w:rsidRPr="00B74013" w:rsidRDefault="00012B83" w:rsidP="00012B83">
            <w:pPr>
              <w:spacing w:line="276" w:lineRule="auto"/>
              <w:jc w:val="both"/>
              <w:rPr>
                <w:rFonts w:asciiTheme="majorBidi" w:hAnsiTheme="majorBidi" w:cstheme="majorBidi"/>
                <w:sz w:val="32"/>
                <w:szCs w:val="32"/>
              </w:rPr>
            </w:pPr>
            <w:r w:rsidRPr="00B74013">
              <w:rPr>
                <w:rFonts w:asciiTheme="majorBidi" w:hAnsiTheme="majorBidi" w:cstheme="majorBidi"/>
                <w:sz w:val="32"/>
                <w:szCs w:val="32"/>
              </w:rPr>
              <w:t>5,18</w:t>
            </w:r>
          </w:p>
        </w:tc>
        <w:tc>
          <w:tcPr>
            <w:tcW w:w="1536" w:type="dxa"/>
          </w:tcPr>
          <w:p w:rsidR="00012B83" w:rsidRPr="00B74013" w:rsidRDefault="00012B83" w:rsidP="00012B83">
            <w:pPr>
              <w:spacing w:line="276" w:lineRule="auto"/>
              <w:jc w:val="both"/>
              <w:rPr>
                <w:rFonts w:asciiTheme="majorBidi" w:hAnsiTheme="majorBidi" w:cstheme="majorBidi"/>
                <w:sz w:val="32"/>
                <w:szCs w:val="32"/>
              </w:rPr>
            </w:pPr>
            <w:r w:rsidRPr="00B74013">
              <w:rPr>
                <w:rFonts w:asciiTheme="majorBidi" w:hAnsiTheme="majorBidi" w:cstheme="majorBidi"/>
                <w:sz w:val="32"/>
                <w:szCs w:val="32"/>
              </w:rPr>
              <w:t>15,29</w:t>
            </w:r>
          </w:p>
        </w:tc>
      </w:tr>
      <w:tr w:rsidR="00012B83" w:rsidRPr="00B74013" w:rsidTr="00012B83">
        <w:tc>
          <w:tcPr>
            <w:tcW w:w="1535" w:type="dxa"/>
          </w:tcPr>
          <w:p w:rsidR="00012B83" w:rsidRPr="00B74013" w:rsidRDefault="00012B83" w:rsidP="00012B83">
            <w:pPr>
              <w:spacing w:line="276" w:lineRule="auto"/>
              <w:jc w:val="both"/>
              <w:rPr>
                <w:rFonts w:asciiTheme="majorBidi" w:hAnsiTheme="majorBidi" w:cstheme="majorBidi"/>
                <w:sz w:val="32"/>
                <w:szCs w:val="32"/>
              </w:rPr>
            </w:pPr>
            <w:r w:rsidRPr="00B74013">
              <w:rPr>
                <w:rFonts w:asciiTheme="majorBidi" w:hAnsiTheme="majorBidi" w:cstheme="majorBidi"/>
                <w:sz w:val="32"/>
                <w:szCs w:val="32"/>
              </w:rPr>
              <w:t>Compétition officielle</w:t>
            </w:r>
          </w:p>
          <w:p w:rsidR="00012B83" w:rsidRPr="00B74013" w:rsidRDefault="00012B83" w:rsidP="00012B83">
            <w:pPr>
              <w:spacing w:line="276" w:lineRule="auto"/>
              <w:jc w:val="both"/>
              <w:rPr>
                <w:rFonts w:asciiTheme="majorBidi" w:hAnsiTheme="majorBidi" w:cstheme="majorBidi"/>
                <w:sz w:val="32"/>
                <w:szCs w:val="32"/>
              </w:rPr>
            </w:pPr>
          </w:p>
        </w:tc>
        <w:tc>
          <w:tcPr>
            <w:tcW w:w="1535" w:type="dxa"/>
          </w:tcPr>
          <w:p w:rsidR="00012B83" w:rsidRPr="00B74013" w:rsidRDefault="00012B83" w:rsidP="00012B83">
            <w:pPr>
              <w:spacing w:line="276" w:lineRule="auto"/>
              <w:jc w:val="both"/>
              <w:rPr>
                <w:rFonts w:asciiTheme="majorBidi" w:hAnsiTheme="majorBidi" w:cstheme="majorBidi"/>
                <w:sz w:val="32"/>
                <w:szCs w:val="32"/>
              </w:rPr>
            </w:pPr>
            <w:r w:rsidRPr="00B74013">
              <w:rPr>
                <w:rFonts w:asciiTheme="majorBidi" w:hAnsiTheme="majorBidi" w:cstheme="majorBidi"/>
                <w:sz w:val="32"/>
                <w:szCs w:val="32"/>
              </w:rPr>
              <w:t>77,67</w:t>
            </w:r>
          </w:p>
        </w:tc>
        <w:tc>
          <w:tcPr>
            <w:tcW w:w="1535" w:type="dxa"/>
          </w:tcPr>
          <w:p w:rsidR="00012B83" w:rsidRPr="00B74013" w:rsidRDefault="00012B83" w:rsidP="00012B83">
            <w:pPr>
              <w:spacing w:line="276" w:lineRule="auto"/>
              <w:jc w:val="both"/>
              <w:rPr>
                <w:rFonts w:asciiTheme="majorBidi" w:hAnsiTheme="majorBidi" w:cstheme="majorBidi"/>
                <w:sz w:val="32"/>
                <w:szCs w:val="32"/>
              </w:rPr>
            </w:pPr>
            <w:r w:rsidRPr="00B74013">
              <w:rPr>
                <w:rFonts w:asciiTheme="majorBidi" w:hAnsiTheme="majorBidi" w:cstheme="majorBidi"/>
                <w:sz w:val="32"/>
                <w:szCs w:val="32"/>
              </w:rPr>
              <w:t>144</w:t>
            </w:r>
          </w:p>
        </w:tc>
        <w:tc>
          <w:tcPr>
            <w:tcW w:w="1535" w:type="dxa"/>
          </w:tcPr>
          <w:p w:rsidR="00012B83" w:rsidRPr="00B74013" w:rsidRDefault="00012B83" w:rsidP="00012B83">
            <w:pPr>
              <w:spacing w:line="276" w:lineRule="auto"/>
              <w:jc w:val="both"/>
              <w:rPr>
                <w:rFonts w:asciiTheme="majorBidi" w:hAnsiTheme="majorBidi" w:cstheme="majorBidi"/>
                <w:sz w:val="32"/>
                <w:szCs w:val="32"/>
              </w:rPr>
            </w:pPr>
            <w:r w:rsidRPr="00B74013">
              <w:rPr>
                <w:rFonts w:asciiTheme="majorBidi" w:hAnsiTheme="majorBidi" w:cstheme="majorBidi"/>
                <w:sz w:val="32"/>
                <w:szCs w:val="32"/>
              </w:rPr>
              <w:t>208</w:t>
            </w:r>
          </w:p>
        </w:tc>
        <w:tc>
          <w:tcPr>
            <w:tcW w:w="1536" w:type="dxa"/>
          </w:tcPr>
          <w:p w:rsidR="00012B83" w:rsidRPr="00B74013" w:rsidRDefault="00012B83" w:rsidP="00012B83">
            <w:pPr>
              <w:spacing w:line="276" w:lineRule="auto"/>
              <w:jc w:val="both"/>
              <w:rPr>
                <w:rFonts w:asciiTheme="majorBidi" w:hAnsiTheme="majorBidi" w:cstheme="majorBidi"/>
                <w:sz w:val="32"/>
                <w:szCs w:val="32"/>
              </w:rPr>
            </w:pPr>
            <w:r w:rsidRPr="00B74013">
              <w:rPr>
                <w:rFonts w:asciiTheme="majorBidi" w:hAnsiTheme="majorBidi" w:cstheme="majorBidi"/>
                <w:sz w:val="32"/>
                <w:szCs w:val="32"/>
              </w:rPr>
              <w:t>5,51</w:t>
            </w:r>
          </w:p>
        </w:tc>
        <w:tc>
          <w:tcPr>
            <w:tcW w:w="1536" w:type="dxa"/>
          </w:tcPr>
          <w:p w:rsidR="00012B83" w:rsidRPr="00B74013" w:rsidRDefault="00012B83" w:rsidP="00012B83">
            <w:pPr>
              <w:spacing w:line="276" w:lineRule="auto"/>
              <w:jc w:val="both"/>
              <w:rPr>
                <w:rFonts w:asciiTheme="majorBidi" w:hAnsiTheme="majorBidi" w:cstheme="majorBidi"/>
                <w:sz w:val="32"/>
                <w:szCs w:val="32"/>
              </w:rPr>
            </w:pPr>
            <w:r w:rsidRPr="00B74013">
              <w:rPr>
                <w:rFonts w:asciiTheme="majorBidi" w:hAnsiTheme="majorBidi" w:cstheme="majorBidi"/>
                <w:sz w:val="32"/>
                <w:szCs w:val="32"/>
              </w:rPr>
              <w:t>18,50</w:t>
            </w:r>
          </w:p>
        </w:tc>
      </w:tr>
    </w:tbl>
    <w:p w:rsidR="00012B83" w:rsidRPr="00012B83" w:rsidRDefault="00012B83" w:rsidP="00012B83">
      <w:pPr>
        <w:jc w:val="both"/>
        <w:rPr>
          <w:rFonts w:asciiTheme="majorBidi" w:hAnsiTheme="majorBidi" w:cstheme="majorBidi"/>
          <w:b/>
          <w:bCs/>
          <w:sz w:val="24"/>
          <w:szCs w:val="24"/>
        </w:rPr>
      </w:pPr>
      <w:r w:rsidRPr="00012B83">
        <w:rPr>
          <w:rFonts w:asciiTheme="majorBidi" w:hAnsiTheme="majorBidi" w:cstheme="majorBidi"/>
          <w:b/>
          <w:bCs/>
          <w:sz w:val="24"/>
          <w:szCs w:val="24"/>
        </w:rPr>
        <w:t xml:space="preserve">Tableau : V.V. </w:t>
      </w:r>
      <w:proofErr w:type="spellStart"/>
      <w:r w:rsidRPr="00012B83">
        <w:rPr>
          <w:rFonts w:asciiTheme="majorBidi" w:hAnsiTheme="majorBidi" w:cstheme="majorBidi"/>
          <w:b/>
          <w:bCs/>
          <w:sz w:val="24"/>
          <w:szCs w:val="24"/>
        </w:rPr>
        <w:t>Mikhailov</w:t>
      </w:r>
      <w:proofErr w:type="spellEnd"/>
      <w:r w:rsidRPr="00012B83">
        <w:rPr>
          <w:rFonts w:asciiTheme="majorBidi" w:hAnsiTheme="majorBidi" w:cstheme="majorBidi"/>
          <w:b/>
          <w:bCs/>
          <w:sz w:val="24"/>
          <w:szCs w:val="24"/>
        </w:rPr>
        <w:t xml:space="preserve"> in Platonov 1978</w:t>
      </w:r>
    </w:p>
    <w:p w:rsidR="00012B83" w:rsidRDefault="00012B83" w:rsidP="00012B83">
      <w:pPr>
        <w:jc w:val="both"/>
        <w:rPr>
          <w:rFonts w:asciiTheme="majorBidi" w:hAnsiTheme="majorBidi" w:cstheme="majorBidi"/>
          <w:sz w:val="32"/>
          <w:szCs w:val="32"/>
        </w:rPr>
      </w:pPr>
      <w:r w:rsidRPr="00B74013">
        <w:rPr>
          <w:rFonts w:asciiTheme="majorBidi" w:hAnsiTheme="majorBidi" w:cstheme="majorBidi"/>
          <w:sz w:val="32"/>
          <w:szCs w:val="32"/>
        </w:rPr>
        <w:t>La reconstitution d’un climat de compétition lors des activités d’entrainement assure une plus grande mobilisation d plus marquées ressources fonctionnelles de l’athlète et est donc à l’origine de progrès.</w:t>
      </w:r>
    </w:p>
    <w:p w:rsidR="00030460" w:rsidRPr="008B2799" w:rsidRDefault="00030460" w:rsidP="00030460">
      <w:pPr>
        <w:autoSpaceDE w:val="0"/>
        <w:autoSpaceDN w:val="0"/>
        <w:adjustRightInd w:val="0"/>
        <w:spacing w:before="40" w:after="40" w:line="240" w:lineRule="auto"/>
        <w:jc w:val="both"/>
        <w:rPr>
          <w:rFonts w:asciiTheme="majorBidi" w:hAnsiTheme="majorBidi" w:cstheme="majorBidi"/>
          <w:color w:val="000000"/>
          <w:sz w:val="32"/>
          <w:szCs w:val="32"/>
        </w:rPr>
      </w:pPr>
      <w:r>
        <w:rPr>
          <w:rFonts w:asciiTheme="majorBidi" w:hAnsiTheme="majorBidi" w:cstheme="majorBidi"/>
          <w:b/>
          <w:bCs/>
          <w:color w:val="000000"/>
          <w:sz w:val="32"/>
          <w:szCs w:val="32"/>
        </w:rPr>
        <w:t>Quantification de la charge d’entrainement</w:t>
      </w:r>
    </w:p>
    <w:p w:rsidR="00030460" w:rsidRPr="008B2799" w:rsidRDefault="00030460" w:rsidP="00030460">
      <w:pPr>
        <w:autoSpaceDE w:val="0"/>
        <w:autoSpaceDN w:val="0"/>
        <w:adjustRightInd w:val="0"/>
        <w:spacing w:before="100" w:after="100" w:line="240" w:lineRule="auto"/>
        <w:jc w:val="both"/>
        <w:rPr>
          <w:rFonts w:asciiTheme="majorBidi" w:hAnsiTheme="majorBidi" w:cstheme="majorBidi"/>
          <w:color w:val="000000"/>
          <w:sz w:val="32"/>
          <w:szCs w:val="32"/>
        </w:rPr>
      </w:pPr>
      <w:r w:rsidRPr="008B2799">
        <w:rPr>
          <w:rFonts w:asciiTheme="majorBidi" w:hAnsiTheme="majorBidi" w:cstheme="majorBidi"/>
          <w:color w:val="000000"/>
          <w:sz w:val="32"/>
          <w:szCs w:val="32"/>
        </w:rPr>
        <w:t xml:space="preserve">La charge de travail est déterminée par les facteurs suivants : </w:t>
      </w:r>
    </w:p>
    <w:p w:rsidR="00030460" w:rsidRPr="00030460" w:rsidRDefault="00030460" w:rsidP="00E30D67">
      <w:pPr>
        <w:pStyle w:val="Paragraphedeliste"/>
        <w:numPr>
          <w:ilvl w:val="0"/>
          <w:numId w:val="69"/>
        </w:numPr>
        <w:autoSpaceDE w:val="0"/>
        <w:autoSpaceDN w:val="0"/>
        <w:adjustRightInd w:val="0"/>
        <w:spacing w:before="100" w:after="100" w:line="240" w:lineRule="auto"/>
        <w:jc w:val="both"/>
        <w:rPr>
          <w:rFonts w:asciiTheme="majorBidi" w:hAnsiTheme="majorBidi" w:cstheme="majorBidi"/>
          <w:color w:val="000000"/>
          <w:sz w:val="32"/>
          <w:szCs w:val="32"/>
        </w:rPr>
      </w:pPr>
      <w:r w:rsidRPr="00030460">
        <w:rPr>
          <w:rFonts w:asciiTheme="majorBidi" w:hAnsiTheme="majorBidi" w:cstheme="majorBidi"/>
          <w:b/>
          <w:bCs/>
          <w:color w:val="000000"/>
          <w:sz w:val="32"/>
          <w:szCs w:val="32"/>
        </w:rPr>
        <w:t xml:space="preserve">Volume de la charge : </w:t>
      </w:r>
      <w:r w:rsidRPr="00030460">
        <w:rPr>
          <w:rFonts w:asciiTheme="majorBidi" w:hAnsiTheme="majorBidi" w:cstheme="majorBidi"/>
          <w:color w:val="000000"/>
          <w:sz w:val="32"/>
          <w:szCs w:val="32"/>
        </w:rPr>
        <w:t xml:space="preserve">nombre de répétitions x nombre de séries, distance parcourue, nombre de mouvements techniques réalisés, évaluation en nombre d'heures... </w:t>
      </w:r>
    </w:p>
    <w:p w:rsidR="00030460" w:rsidRPr="00030460" w:rsidRDefault="00030460" w:rsidP="00E30D67">
      <w:pPr>
        <w:pStyle w:val="Paragraphedeliste"/>
        <w:numPr>
          <w:ilvl w:val="0"/>
          <w:numId w:val="69"/>
        </w:numPr>
        <w:autoSpaceDE w:val="0"/>
        <w:autoSpaceDN w:val="0"/>
        <w:adjustRightInd w:val="0"/>
        <w:spacing w:before="100" w:after="100" w:line="240" w:lineRule="auto"/>
        <w:jc w:val="both"/>
        <w:rPr>
          <w:rFonts w:asciiTheme="majorBidi" w:hAnsiTheme="majorBidi" w:cstheme="majorBidi"/>
          <w:color w:val="000000"/>
          <w:sz w:val="32"/>
          <w:szCs w:val="32"/>
        </w:rPr>
      </w:pPr>
      <w:r w:rsidRPr="00030460">
        <w:rPr>
          <w:rFonts w:asciiTheme="majorBidi" w:hAnsiTheme="majorBidi" w:cstheme="majorBidi"/>
          <w:b/>
          <w:bCs/>
          <w:color w:val="000000"/>
          <w:sz w:val="32"/>
          <w:szCs w:val="32"/>
        </w:rPr>
        <w:t xml:space="preserve">Intensité de la charge : </w:t>
      </w:r>
      <w:r w:rsidRPr="00030460">
        <w:rPr>
          <w:rFonts w:asciiTheme="majorBidi" w:hAnsiTheme="majorBidi" w:cstheme="majorBidi"/>
          <w:color w:val="000000"/>
          <w:sz w:val="32"/>
          <w:szCs w:val="32"/>
        </w:rPr>
        <w:t xml:space="preserve">on peut estimer l'intensité soit empiriquement, soit en % de la </w:t>
      </w:r>
      <w:proofErr w:type="spellStart"/>
      <w:r w:rsidRPr="00030460">
        <w:rPr>
          <w:rFonts w:asciiTheme="majorBidi" w:hAnsiTheme="majorBidi" w:cstheme="majorBidi"/>
          <w:color w:val="000000"/>
          <w:sz w:val="32"/>
          <w:szCs w:val="32"/>
        </w:rPr>
        <w:t>Fc</w:t>
      </w:r>
      <w:proofErr w:type="spellEnd"/>
      <w:r w:rsidRPr="00030460">
        <w:rPr>
          <w:rFonts w:asciiTheme="majorBidi" w:hAnsiTheme="majorBidi" w:cstheme="majorBidi"/>
          <w:color w:val="000000"/>
          <w:sz w:val="32"/>
          <w:szCs w:val="32"/>
        </w:rPr>
        <w:t xml:space="preserve"> max, de la charge max, de la vitesse max. Martin 1979, propose un rapport entre % de </w:t>
      </w:r>
      <w:proofErr w:type="spellStart"/>
      <w:r w:rsidRPr="00030460">
        <w:rPr>
          <w:rFonts w:asciiTheme="majorBidi" w:hAnsiTheme="majorBidi" w:cstheme="majorBidi"/>
          <w:color w:val="000000"/>
          <w:sz w:val="32"/>
          <w:szCs w:val="32"/>
        </w:rPr>
        <w:t>Fc</w:t>
      </w:r>
      <w:proofErr w:type="spellEnd"/>
      <w:r w:rsidRPr="00030460">
        <w:rPr>
          <w:rFonts w:asciiTheme="majorBidi" w:hAnsiTheme="majorBidi" w:cstheme="majorBidi"/>
          <w:color w:val="000000"/>
          <w:sz w:val="32"/>
          <w:szCs w:val="32"/>
        </w:rPr>
        <w:t xml:space="preserve"> et intensité : 130 et 140 : I faible 140 et 150 : I léger 150 et 165 : I moyenne 165 et 180 : I forte &gt; à 180 : I max Maintenant on parle de % de </w:t>
      </w:r>
      <w:proofErr w:type="spellStart"/>
      <w:r w:rsidRPr="00030460">
        <w:rPr>
          <w:rFonts w:asciiTheme="majorBidi" w:hAnsiTheme="majorBidi" w:cstheme="majorBidi"/>
          <w:color w:val="000000"/>
          <w:sz w:val="32"/>
          <w:szCs w:val="32"/>
        </w:rPr>
        <w:t>Fc</w:t>
      </w:r>
      <w:proofErr w:type="spellEnd"/>
      <w:r w:rsidRPr="00030460">
        <w:rPr>
          <w:rFonts w:asciiTheme="majorBidi" w:hAnsiTheme="majorBidi" w:cstheme="majorBidi"/>
          <w:color w:val="000000"/>
          <w:sz w:val="32"/>
          <w:szCs w:val="32"/>
        </w:rPr>
        <w:t xml:space="preserve"> de réserve = </w:t>
      </w:r>
      <w:proofErr w:type="spellStart"/>
      <w:r w:rsidRPr="00030460">
        <w:rPr>
          <w:rFonts w:asciiTheme="majorBidi" w:hAnsiTheme="majorBidi" w:cstheme="majorBidi"/>
          <w:color w:val="000000"/>
          <w:sz w:val="32"/>
          <w:szCs w:val="32"/>
        </w:rPr>
        <w:t>Fc</w:t>
      </w:r>
      <w:proofErr w:type="spellEnd"/>
      <w:r w:rsidRPr="00030460">
        <w:rPr>
          <w:rFonts w:asciiTheme="majorBidi" w:hAnsiTheme="majorBidi" w:cstheme="majorBidi"/>
          <w:color w:val="000000"/>
          <w:sz w:val="32"/>
          <w:szCs w:val="32"/>
        </w:rPr>
        <w:t xml:space="preserve"> max - </w:t>
      </w:r>
      <w:proofErr w:type="spellStart"/>
      <w:r w:rsidRPr="00030460">
        <w:rPr>
          <w:rFonts w:asciiTheme="majorBidi" w:hAnsiTheme="majorBidi" w:cstheme="majorBidi"/>
          <w:color w:val="000000"/>
          <w:sz w:val="32"/>
          <w:szCs w:val="32"/>
        </w:rPr>
        <w:t>Fc</w:t>
      </w:r>
      <w:proofErr w:type="spellEnd"/>
      <w:r w:rsidRPr="00030460">
        <w:rPr>
          <w:rFonts w:asciiTheme="majorBidi" w:hAnsiTheme="majorBidi" w:cstheme="majorBidi"/>
          <w:color w:val="000000"/>
          <w:sz w:val="32"/>
          <w:szCs w:val="32"/>
        </w:rPr>
        <w:t xml:space="preserve"> de repos qui permet d'évaluer VO2.</w:t>
      </w:r>
    </w:p>
    <w:p w:rsidR="00030460" w:rsidRPr="00030460" w:rsidRDefault="00030460" w:rsidP="00E30D67">
      <w:pPr>
        <w:pStyle w:val="Paragraphedeliste"/>
        <w:numPr>
          <w:ilvl w:val="0"/>
          <w:numId w:val="69"/>
        </w:numPr>
        <w:autoSpaceDE w:val="0"/>
        <w:autoSpaceDN w:val="0"/>
        <w:adjustRightInd w:val="0"/>
        <w:spacing w:before="100" w:after="100" w:line="240" w:lineRule="auto"/>
        <w:jc w:val="both"/>
        <w:rPr>
          <w:rFonts w:asciiTheme="majorBidi" w:hAnsiTheme="majorBidi" w:cstheme="majorBidi"/>
          <w:color w:val="000000"/>
          <w:sz w:val="32"/>
          <w:szCs w:val="32"/>
        </w:rPr>
      </w:pPr>
      <w:r w:rsidRPr="00030460">
        <w:rPr>
          <w:rFonts w:asciiTheme="majorBidi" w:hAnsiTheme="majorBidi" w:cstheme="majorBidi"/>
          <w:b/>
          <w:bCs/>
          <w:color w:val="000000"/>
          <w:sz w:val="32"/>
          <w:szCs w:val="32"/>
        </w:rPr>
        <w:lastRenderedPageBreak/>
        <w:t xml:space="preserve">Densité de la charge : </w:t>
      </w:r>
      <w:r w:rsidRPr="00030460">
        <w:rPr>
          <w:rFonts w:asciiTheme="majorBidi" w:hAnsiTheme="majorBidi" w:cstheme="majorBidi"/>
          <w:color w:val="000000"/>
          <w:sz w:val="32"/>
          <w:szCs w:val="32"/>
        </w:rPr>
        <w:t xml:space="preserve">rapport entre temps d'effort et de récupération </w:t>
      </w:r>
    </w:p>
    <w:p w:rsidR="00030460" w:rsidRDefault="00030460" w:rsidP="00E30D67">
      <w:pPr>
        <w:pStyle w:val="Paragraphedeliste"/>
        <w:numPr>
          <w:ilvl w:val="0"/>
          <w:numId w:val="69"/>
        </w:numPr>
        <w:jc w:val="both"/>
        <w:rPr>
          <w:rFonts w:asciiTheme="majorBidi" w:hAnsiTheme="majorBidi" w:cstheme="majorBidi"/>
          <w:b/>
          <w:bCs/>
          <w:color w:val="000000"/>
          <w:sz w:val="32"/>
          <w:szCs w:val="32"/>
        </w:rPr>
      </w:pPr>
      <w:r w:rsidRPr="00030460">
        <w:rPr>
          <w:rFonts w:asciiTheme="majorBidi" w:hAnsiTheme="majorBidi" w:cstheme="majorBidi"/>
          <w:b/>
          <w:bCs/>
          <w:color w:val="000000"/>
          <w:sz w:val="32"/>
          <w:szCs w:val="32"/>
        </w:rPr>
        <w:t xml:space="preserve">Fréquence de l'entraînement </w:t>
      </w:r>
    </w:p>
    <w:p w:rsidR="00030460" w:rsidRPr="00030460" w:rsidRDefault="00030460" w:rsidP="00E30D67">
      <w:pPr>
        <w:pStyle w:val="Paragraphedeliste"/>
        <w:numPr>
          <w:ilvl w:val="0"/>
          <w:numId w:val="69"/>
        </w:numPr>
        <w:jc w:val="both"/>
        <w:rPr>
          <w:rFonts w:asciiTheme="majorBidi" w:hAnsiTheme="majorBidi" w:cstheme="majorBidi"/>
          <w:b/>
          <w:bCs/>
          <w:color w:val="000000"/>
          <w:sz w:val="32"/>
          <w:szCs w:val="32"/>
        </w:rPr>
      </w:pPr>
      <w:r w:rsidRPr="00030460">
        <w:rPr>
          <w:rFonts w:asciiTheme="majorBidi" w:hAnsiTheme="majorBidi" w:cstheme="majorBidi"/>
          <w:b/>
          <w:bCs/>
          <w:color w:val="000000"/>
          <w:sz w:val="32"/>
          <w:szCs w:val="32"/>
        </w:rPr>
        <w:t>Durée et nat</w:t>
      </w:r>
      <w:r>
        <w:rPr>
          <w:rFonts w:asciiTheme="majorBidi" w:hAnsiTheme="majorBidi" w:cstheme="majorBidi"/>
          <w:b/>
          <w:bCs/>
          <w:color w:val="000000"/>
          <w:sz w:val="32"/>
          <w:szCs w:val="32"/>
        </w:rPr>
        <w:t xml:space="preserve">ure des phases de récupération </w:t>
      </w:r>
    </w:p>
    <w:p w:rsidR="00030460" w:rsidRPr="00B74013" w:rsidRDefault="00030460" w:rsidP="00030460">
      <w:pPr>
        <w:jc w:val="both"/>
        <w:rPr>
          <w:rFonts w:asciiTheme="majorBidi" w:hAnsiTheme="majorBidi" w:cstheme="majorBidi"/>
          <w:sz w:val="32"/>
          <w:szCs w:val="32"/>
        </w:rPr>
      </w:pPr>
      <w:r w:rsidRPr="008B2799">
        <w:rPr>
          <w:rFonts w:asciiTheme="majorBidi" w:hAnsiTheme="majorBidi" w:cstheme="majorBidi"/>
          <w:b/>
          <w:bCs/>
          <w:color w:val="000000"/>
          <w:sz w:val="32"/>
          <w:szCs w:val="32"/>
        </w:rPr>
        <w:t xml:space="preserve"> La charge d'entraînement max c'est </w:t>
      </w:r>
      <w:r w:rsidRPr="008B2799">
        <w:rPr>
          <w:rFonts w:asciiTheme="majorBidi" w:hAnsiTheme="majorBidi" w:cstheme="majorBidi"/>
          <w:color w:val="000000"/>
          <w:sz w:val="32"/>
          <w:szCs w:val="32"/>
        </w:rPr>
        <w:t>: 80% de la quantité max x 100% de l'intensité max. Le niveau de sollicitation d'une séance, dépend de la charge de travail, et le niveau de sollicitation d'un cycle dépend du nombre de séances réalisées à charge max moyenne ou faible.</w:t>
      </w:r>
    </w:p>
    <w:p w:rsidR="00012B83" w:rsidRPr="00B74013" w:rsidRDefault="00012B83" w:rsidP="00012B83">
      <w:pPr>
        <w:jc w:val="both"/>
        <w:rPr>
          <w:rFonts w:asciiTheme="majorBidi" w:hAnsiTheme="majorBidi" w:cstheme="majorBidi"/>
          <w:b/>
          <w:bCs/>
          <w:sz w:val="32"/>
          <w:szCs w:val="32"/>
        </w:rPr>
      </w:pPr>
      <w:r w:rsidRPr="00B74013">
        <w:rPr>
          <w:rFonts w:asciiTheme="majorBidi" w:hAnsiTheme="majorBidi" w:cstheme="majorBidi"/>
          <w:b/>
          <w:bCs/>
          <w:sz w:val="32"/>
          <w:szCs w:val="32"/>
        </w:rPr>
        <w:t>Processus de restitution</w:t>
      </w:r>
    </w:p>
    <w:p w:rsidR="00012B83" w:rsidRPr="00B74013" w:rsidRDefault="00012B83" w:rsidP="00012B83">
      <w:pPr>
        <w:jc w:val="both"/>
        <w:rPr>
          <w:rFonts w:asciiTheme="majorBidi" w:hAnsiTheme="majorBidi" w:cstheme="majorBidi"/>
          <w:sz w:val="32"/>
          <w:szCs w:val="32"/>
        </w:rPr>
      </w:pPr>
      <w:r w:rsidRPr="00B74013">
        <w:rPr>
          <w:rFonts w:asciiTheme="majorBidi" w:hAnsiTheme="majorBidi" w:cstheme="majorBidi"/>
          <w:sz w:val="32"/>
          <w:szCs w:val="32"/>
        </w:rPr>
        <w:t>Le développement des méthodes d’exploration fonctionnelles a aux chercheurs d’étudier le phénomène de surcompensation permis  qui présente des caractères irréguliers, ondulatoires et hétérochroniques.</w:t>
      </w:r>
    </w:p>
    <w:p w:rsidR="00012B83" w:rsidRPr="00B74013" w:rsidRDefault="00012B83" w:rsidP="00012B83">
      <w:pPr>
        <w:jc w:val="both"/>
        <w:rPr>
          <w:rFonts w:asciiTheme="majorBidi" w:hAnsiTheme="majorBidi" w:cstheme="majorBidi"/>
          <w:b/>
          <w:bCs/>
          <w:sz w:val="32"/>
          <w:szCs w:val="32"/>
        </w:rPr>
      </w:pPr>
      <w:r w:rsidRPr="00B74013">
        <w:rPr>
          <w:rFonts w:asciiTheme="majorBidi" w:hAnsiTheme="majorBidi" w:cstheme="majorBidi"/>
          <w:b/>
          <w:bCs/>
          <w:sz w:val="32"/>
          <w:szCs w:val="32"/>
        </w:rPr>
        <w:t>Caractère irrégulier</w:t>
      </w:r>
    </w:p>
    <w:p w:rsidR="00012B83" w:rsidRPr="00B74013" w:rsidRDefault="00012B83" w:rsidP="00012B83">
      <w:pPr>
        <w:jc w:val="both"/>
        <w:rPr>
          <w:rFonts w:asciiTheme="majorBidi" w:hAnsiTheme="majorBidi" w:cstheme="majorBidi"/>
          <w:sz w:val="32"/>
          <w:szCs w:val="32"/>
        </w:rPr>
      </w:pPr>
      <w:r w:rsidRPr="00B74013">
        <w:rPr>
          <w:rFonts w:asciiTheme="majorBidi" w:hAnsiTheme="majorBidi" w:cstheme="majorBidi"/>
          <w:sz w:val="32"/>
          <w:szCs w:val="32"/>
        </w:rPr>
        <w:t>Deux phases sont à distinguer lors de la récupération :</w:t>
      </w:r>
    </w:p>
    <w:p w:rsidR="00012B83" w:rsidRDefault="00012B83" w:rsidP="00012B83">
      <w:pPr>
        <w:jc w:val="both"/>
        <w:rPr>
          <w:rFonts w:asciiTheme="majorBidi" w:hAnsiTheme="majorBidi" w:cstheme="majorBidi"/>
          <w:color w:val="000000"/>
          <w:sz w:val="32"/>
          <w:szCs w:val="32"/>
        </w:rPr>
      </w:pPr>
      <w:r w:rsidRPr="00012B83">
        <w:rPr>
          <w:rFonts w:asciiTheme="majorBidi" w:hAnsiTheme="majorBidi" w:cstheme="majorBidi"/>
          <w:b/>
          <w:bCs/>
          <w:i/>
          <w:iCs/>
          <w:sz w:val="32"/>
          <w:szCs w:val="32"/>
        </w:rPr>
        <w:t>La phase rapide</w:t>
      </w:r>
      <w:r>
        <w:rPr>
          <w:rFonts w:asciiTheme="majorBidi" w:hAnsiTheme="majorBidi" w:cstheme="majorBidi"/>
          <w:b/>
          <w:bCs/>
          <w:i/>
          <w:iCs/>
          <w:sz w:val="32"/>
          <w:szCs w:val="32"/>
        </w:rPr>
        <w:t> </w:t>
      </w:r>
      <w:r>
        <w:rPr>
          <w:rFonts w:asciiTheme="majorBidi" w:hAnsiTheme="majorBidi" w:cstheme="majorBidi"/>
          <w:b/>
          <w:bCs/>
          <w:sz w:val="32"/>
          <w:szCs w:val="32"/>
        </w:rPr>
        <w:t>:</w:t>
      </w:r>
      <w:r w:rsidRPr="00B74013">
        <w:rPr>
          <w:rFonts w:asciiTheme="majorBidi" w:hAnsiTheme="majorBidi" w:cstheme="majorBidi"/>
          <w:sz w:val="32"/>
          <w:szCs w:val="32"/>
        </w:rPr>
        <w:t xml:space="preserve"> </w:t>
      </w:r>
      <w:r>
        <w:rPr>
          <w:rFonts w:asciiTheme="majorBidi" w:hAnsiTheme="majorBidi" w:cstheme="majorBidi"/>
          <w:sz w:val="32"/>
          <w:szCs w:val="32"/>
        </w:rPr>
        <w:t xml:space="preserve">ou </w:t>
      </w:r>
      <w:r>
        <w:rPr>
          <w:rFonts w:asciiTheme="majorBidi" w:hAnsiTheme="majorBidi" w:cstheme="majorBidi"/>
          <w:color w:val="000000"/>
          <w:sz w:val="32"/>
          <w:szCs w:val="32"/>
        </w:rPr>
        <w:t>a</w:t>
      </w:r>
      <w:r w:rsidRPr="00012B83">
        <w:rPr>
          <w:rFonts w:asciiTheme="majorBidi" w:hAnsiTheme="majorBidi" w:cstheme="majorBidi"/>
          <w:color w:val="000000"/>
          <w:sz w:val="32"/>
          <w:szCs w:val="32"/>
        </w:rPr>
        <w:t xml:space="preserve">daptation à court terme </w:t>
      </w:r>
      <w:r>
        <w:rPr>
          <w:rFonts w:asciiTheme="majorBidi" w:hAnsiTheme="majorBidi" w:cstheme="majorBidi"/>
          <w:color w:val="000000"/>
          <w:sz w:val="32"/>
          <w:szCs w:val="32"/>
        </w:rPr>
        <w:t xml:space="preserve">ou encore </w:t>
      </w:r>
      <w:r w:rsidRPr="00012B83">
        <w:rPr>
          <w:rFonts w:asciiTheme="majorBidi" w:hAnsiTheme="majorBidi" w:cstheme="majorBidi"/>
          <w:color w:val="000000"/>
          <w:sz w:val="32"/>
          <w:szCs w:val="32"/>
        </w:rPr>
        <w:t xml:space="preserve">ponctuelle </w:t>
      </w:r>
      <w:r>
        <w:rPr>
          <w:rFonts w:asciiTheme="majorBidi" w:hAnsiTheme="majorBidi" w:cstheme="majorBidi"/>
          <w:color w:val="000000"/>
          <w:sz w:val="32"/>
          <w:szCs w:val="32"/>
        </w:rPr>
        <w:t>et</w:t>
      </w:r>
      <w:r w:rsidRPr="00012B83">
        <w:rPr>
          <w:rFonts w:asciiTheme="majorBidi" w:hAnsiTheme="majorBidi" w:cstheme="majorBidi"/>
          <w:color w:val="000000"/>
          <w:sz w:val="32"/>
          <w:szCs w:val="32"/>
        </w:rPr>
        <w:t xml:space="preserve"> aiguë</w:t>
      </w:r>
      <w:r>
        <w:rPr>
          <w:rFonts w:asciiTheme="majorBidi" w:hAnsiTheme="majorBidi" w:cstheme="majorBidi"/>
          <w:color w:val="000000"/>
          <w:sz w:val="32"/>
          <w:szCs w:val="32"/>
        </w:rPr>
        <w:t> :</w:t>
      </w:r>
      <w:r w:rsidRPr="00012B83">
        <w:rPr>
          <w:rFonts w:asciiTheme="majorBidi" w:hAnsiTheme="majorBidi" w:cstheme="majorBidi"/>
          <w:sz w:val="32"/>
          <w:szCs w:val="32"/>
        </w:rPr>
        <w:t> </w:t>
      </w:r>
      <w:r w:rsidRPr="00B74013">
        <w:rPr>
          <w:rFonts w:asciiTheme="majorBidi" w:hAnsiTheme="majorBidi" w:cstheme="majorBidi"/>
          <w:sz w:val="32"/>
          <w:szCs w:val="32"/>
        </w:rPr>
        <w:t>relativement coute pendant laquelle est réalisé fort pourcentage de la restitution (70 à 90%), en fonction de la nature, de l’intensité et de la durée de la charge. Ce sont les effets immédiats de l’adaptation, qui témoignent d’une capacité de travail partiellement retrouvée et d’une mise à disponibilité de l’organisme qui permet d’envisage la réitération de l’exercice.</w:t>
      </w:r>
      <w:r w:rsidRPr="00012B83">
        <w:rPr>
          <w:rFonts w:asciiTheme="majorBidi" w:hAnsiTheme="majorBidi" w:cstheme="majorBidi"/>
          <w:color w:val="000000"/>
          <w:sz w:val="32"/>
          <w:szCs w:val="32"/>
        </w:rPr>
        <w:t xml:space="preserve"> </w:t>
      </w:r>
      <w:r w:rsidRPr="002F34CC">
        <w:rPr>
          <w:rFonts w:asciiTheme="majorBidi" w:hAnsiTheme="majorBidi" w:cstheme="majorBidi"/>
          <w:color w:val="000000"/>
          <w:sz w:val="32"/>
          <w:szCs w:val="32"/>
        </w:rPr>
        <w:t xml:space="preserve">L’organisme s'adapte immédiatement à une sollicitation, c'est le cas lors de la course à pied, pour le déficit en O2, entre 0 et 3mn, il y a une adaptation immédiate de l'organisme au stimulus, augmentation de la </w:t>
      </w:r>
      <w:proofErr w:type="spellStart"/>
      <w:r w:rsidRPr="002F34CC">
        <w:rPr>
          <w:rFonts w:asciiTheme="majorBidi" w:hAnsiTheme="majorBidi" w:cstheme="majorBidi"/>
          <w:color w:val="000000"/>
          <w:sz w:val="32"/>
          <w:szCs w:val="32"/>
        </w:rPr>
        <w:t>Fc</w:t>
      </w:r>
      <w:proofErr w:type="spellEnd"/>
      <w:r w:rsidRPr="002F34CC">
        <w:rPr>
          <w:rFonts w:asciiTheme="majorBidi" w:hAnsiTheme="majorBidi" w:cstheme="majorBidi"/>
          <w:color w:val="000000"/>
          <w:sz w:val="32"/>
          <w:szCs w:val="32"/>
        </w:rPr>
        <w:t xml:space="preserve"> et de la ventilation. </w:t>
      </w:r>
    </w:p>
    <w:p w:rsidR="00012B83" w:rsidRDefault="00012B83" w:rsidP="00012B83">
      <w:pPr>
        <w:jc w:val="both"/>
        <w:rPr>
          <w:rFonts w:asciiTheme="majorBidi" w:hAnsiTheme="majorBidi" w:cstheme="majorBidi"/>
          <w:sz w:val="32"/>
          <w:szCs w:val="32"/>
        </w:rPr>
      </w:pPr>
      <w:r w:rsidRPr="00012B83">
        <w:rPr>
          <w:rFonts w:asciiTheme="majorBidi" w:hAnsiTheme="majorBidi" w:cstheme="majorBidi"/>
          <w:b/>
          <w:bCs/>
          <w:i/>
          <w:iCs/>
          <w:sz w:val="32"/>
          <w:szCs w:val="32"/>
        </w:rPr>
        <w:t>La phase lente</w:t>
      </w:r>
      <w:r w:rsidRPr="00B74013">
        <w:rPr>
          <w:rFonts w:asciiTheme="majorBidi" w:hAnsiTheme="majorBidi" w:cstheme="majorBidi"/>
          <w:i/>
          <w:iCs/>
          <w:sz w:val="32"/>
          <w:szCs w:val="32"/>
        </w:rPr>
        <w:t xml:space="preserve">, </w:t>
      </w:r>
      <w:r>
        <w:rPr>
          <w:rFonts w:asciiTheme="majorBidi" w:hAnsiTheme="majorBidi" w:cstheme="majorBidi"/>
          <w:sz w:val="32"/>
          <w:szCs w:val="32"/>
        </w:rPr>
        <w:t>appelée effets retardés</w:t>
      </w:r>
      <w:r w:rsidRPr="00012B83">
        <w:rPr>
          <w:rFonts w:asciiTheme="majorBidi" w:hAnsiTheme="majorBidi" w:cstheme="majorBidi"/>
          <w:b/>
          <w:bCs/>
          <w:color w:val="000000"/>
          <w:sz w:val="32"/>
          <w:szCs w:val="32"/>
        </w:rPr>
        <w:t xml:space="preserve"> </w:t>
      </w:r>
      <w:r w:rsidRPr="00012B83">
        <w:rPr>
          <w:rFonts w:asciiTheme="majorBidi" w:hAnsiTheme="majorBidi" w:cstheme="majorBidi"/>
          <w:color w:val="000000"/>
          <w:sz w:val="32"/>
          <w:szCs w:val="32"/>
        </w:rPr>
        <w:t>ou chronique</w:t>
      </w:r>
      <w:r>
        <w:rPr>
          <w:rFonts w:asciiTheme="majorBidi" w:hAnsiTheme="majorBidi" w:cstheme="majorBidi"/>
          <w:sz w:val="32"/>
          <w:szCs w:val="32"/>
        </w:rPr>
        <w:t xml:space="preserve"> :</w:t>
      </w:r>
      <w:r w:rsidRPr="00012B83">
        <w:rPr>
          <w:rFonts w:asciiTheme="majorBidi" w:hAnsiTheme="majorBidi" w:cstheme="majorBidi"/>
          <w:color w:val="000000"/>
          <w:sz w:val="32"/>
          <w:szCs w:val="32"/>
        </w:rPr>
        <w:t xml:space="preserve"> </w:t>
      </w:r>
      <w:r w:rsidRPr="002F34CC">
        <w:rPr>
          <w:rFonts w:asciiTheme="majorBidi" w:hAnsiTheme="majorBidi" w:cstheme="majorBidi"/>
          <w:color w:val="000000"/>
          <w:sz w:val="32"/>
          <w:szCs w:val="32"/>
        </w:rPr>
        <w:t>La répétition d'adaptations ponctuelles entraîne une adaptation à long terme. Lors d'un entraînement, il y a adaptation de l'organisme pour répondr</w:t>
      </w:r>
      <w:r>
        <w:rPr>
          <w:rFonts w:asciiTheme="majorBidi" w:hAnsiTheme="majorBidi" w:cstheme="majorBidi"/>
          <w:color w:val="000000"/>
          <w:sz w:val="32"/>
          <w:szCs w:val="32"/>
        </w:rPr>
        <w:t xml:space="preserve">e au stress de la sollicitation ; </w:t>
      </w:r>
      <w:r>
        <w:rPr>
          <w:rFonts w:asciiTheme="majorBidi" w:hAnsiTheme="majorBidi" w:cstheme="majorBidi"/>
          <w:sz w:val="32"/>
          <w:szCs w:val="32"/>
        </w:rPr>
        <w:t xml:space="preserve">elle </w:t>
      </w:r>
      <w:r w:rsidRPr="00B74013">
        <w:rPr>
          <w:rFonts w:asciiTheme="majorBidi" w:hAnsiTheme="majorBidi" w:cstheme="majorBidi"/>
          <w:sz w:val="32"/>
          <w:szCs w:val="32"/>
        </w:rPr>
        <w:t xml:space="preserve">est naturellement plus longue et aboutit à la restitution complète puis à la surcompensation. Les effets retardés </w:t>
      </w:r>
      <w:r w:rsidRPr="00B74013">
        <w:rPr>
          <w:rFonts w:asciiTheme="majorBidi" w:hAnsiTheme="majorBidi" w:cstheme="majorBidi"/>
          <w:sz w:val="32"/>
          <w:szCs w:val="32"/>
        </w:rPr>
        <w:lastRenderedPageBreak/>
        <w:t>sont les effets réels et attendus d’un exercice ou d’une série d’exercices ; ils sont différés dans le temps, c’est-à-dire qu’ils ne sont jamais contemporains à l’exercice (Hellal).</w:t>
      </w:r>
    </w:p>
    <w:p w:rsidR="00012B83" w:rsidRPr="00012B83" w:rsidRDefault="00012B83" w:rsidP="00012B83">
      <w:pPr>
        <w:autoSpaceDE w:val="0"/>
        <w:autoSpaceDN w:val="0"/>
        <w:adjustRightInd w:val="0"/>
        <w:spacing w:before="100" w:after="100" w:line="240" w:lineRule="auto"/>
        <w:jc w:val="both"/>
        <w:rPr>
          <w:rFonts w:asciiTheme="majorBidi" w:hAnsiTheme="majorBidi" w:cstheme="majorBidi"/>
          <w:color w:val="000000"/>
          <w:sz w:val="32"/>
          <w:szCs w:val="32"/>
        </w:rPr>
      </w:pPr>
      <w:r w:rsidRPr="002F34CC">
        <w:rPr>
          <w:rFonts w:asciiTheme="majorBidi" w:hAnsiTheme="majorBidi" w:cstheme="majorBidi"/>
          <w:color w:val="000000"/>
          <w:sz w:val="32"/>
          <w:szCs w:val="32"/>
        </w:rPr>
        <w:t xml:space="preserve">C'est par l'adaptation à court et à long terme, aux charges d'entraînement et au stress chronique, que le sportif s'adapte et devient plus performant. </w:t>
      </w:r>
    </w:p>
    <w:p w:rsidR="00012B83" w:rsidRPr="00012B83" w:rsidRDefault="00012B83" w:rsidP="00012B83">
      <w:pPr>
        <w:autoSpaceDE w:val="0"/>
        <w:autoSpaceDN w:val="0"/>
        <w:adjustRightInd w:val="0"/>
        <w:spacing w:before="100" w:after="100" w:line="240" w:lineRule="auto"/>
        <w:jc w:val="both"/>
        <w:rPr>
          <w:rFonts w:asciiTheme="majorBidi" w:hAnsiTheme="majorBidi" w:cstheme="majorBidi"/>
          <w:color w:val="000000"/>
          <w:sz w:val="32"/>
          <w:szCs w:val="32"/>
        </w:rPr>
      </w:pPr>
      <w:r w:rsidRPr="00012B83">
        <w:rPr>
          <w:rFonts w:asciiTheme="majorBidi" w:hAnsiTheme="majorBidi" w:cstheme="majorBidi"/>
          <w:b/>
          <w:bCs/>
          <w:i/>
          <w:iCs/>
          <w:color w:val="000000"/>
          <w:sz w:val="32"/>
          <w:szCs w:val="32"/>
        </w:rPr>
        <w:t xml:space="preserve">Spécifique </w:t>
      </w:r>
      <w:r w:rsidRPr="002F34CC">
        <w:rPr>
          <w:rFonts w:asciiTheme="majorBidi" w:hAnsiTheme="majorBidi" w:cstheme="majorBidi"/>
          <w:b/>
          <w:bCs/>
          <w:color w:val="000000"/>
          <w:sz w:val="32"/>
          <w:szCs w:val="32"/>
        </w:rPr>
        <w:t xml:space="preserve">: </w:t>
      </w:r>
      <w:r w:rsidRPr="002F34CC">
        <w:rPr>
          <w:rFonts w:asciiTheme="majorBidi" w:hAnsiTheme="majorBidi" w:cstheme="majorBidi"/>
          <w:color w:val="000000"/>
          <w:sz w:val="32"/>
          <w:szCs w:val="32"/>
        </w:rPr>
        <w:t xml:space="preserve">à une activité sportive = adaptation technico-tactique, qui doit nécessairement être prise en compte dans une planification d'entraînement, et qui ne répond pas aux 2 modèles précédents. </w:t>
      </w:r>
    </w:p>
    <w:p w:rsidR="00012B83" w:rsidRPr="00B74013" w:rsidRDefault="00012B83" w:rsidP="00012B83">
      <w:pPr>
        <w:jc w:val="both"/>
        <w:rPr>
          <w:rFonts w:asciiTheme="majorBidi" w:hAnsiTheme="majorBidi" w:cstheme="majorBidi"/>
          <w:b/>
          <w:bCs/>
          <w:sz w:val="32"/>
          <w:szCs w:val="32"/>
        </w:rPr>
      </w:pPr>
      <w:r w:rsidRPr="00B74013">
        <w:rPr>
          <w:rFonts w:asciiTheme="majorBidi" w:hAnsiTheme="majorBidi" w:cstheme="majorBidi"/>
          <w:b/>
          <w:bCs/>
          <w:sz w:val="32"/>
          <w:szCs w:val="32"/>
        </w:rPr>
        <w:t>Caractère ondulatoire</w:t>
      </w:r>
    </w:p>
    <w:p w:rsidR="00012B83" w:rsidRPr="00B74013" w:rsidRDefault="00012B83" w:rsidP="00012B83">
      <w:pPr>
        <w:jc w:val="both"/>
        <w:rPr>
          <w:rFonts w:asciiTheme="majorBidi" w:hAnsiTheme="majorBidi" w:cstheme="majorBidi"/>
          <w:sz w:val="32"/>
          <w:szCs w:val="32"/>
        </w:rPr>
      </w:pPr>
      <w:r w:rsidRPr="00B74013">
        <w:rPr>
          <w:rFonts w:asciiTheme="majorBidi" w:hAnsiTheme="majorBidi" w:cstheme="majorBidi"/>
          <w:sz w:val="32"/>
          <w:szCs w:val="32"/>
        </w:rPr>
        <w:t>Les effets retardés se manifestent au cours d’une ou plusieurs périodes favorables dans le temps et dont l’intensité décroit progressivement pour s’éteindre si une nouvelle stimulation n’intervient pas. Autrement dit, pour etre totalement efficace chaque exercice dit survenir sur les traces laissées par l’exercice précédent.</w:t>
      </w:r>
    </w:p>
    <w:p w:rsidR="00012B83" w:rsidRPr="00B74013" w:rsidRDefault="00012B83" w:rsidP="00012B83">
      <w:pPr>
        <w:jc w:val="both"/>
        <w:rPr>
          <w:rFonts w:asciiTheme="majorBidi" w:hAnsiTheme="majorBidi" w:cstheme="majorBidi"/>
          <w:b/>
          <w:bCs/>
          <w:sz w:val="32"/>
          <w:szCs w:val="32"/>
        </w:rPr>
      </w:pPr>
      <w:r w:rsidRPr="00B74013">
        <w:rPr>
          <w:rFonts w:asciiTheme="majorBidi" w:hAnsiTheme="majorBidi" w:cstheme="majorBidi"/>
          <w:b/>
          <w:bCs/>
          <w:sz w:val="32"/>
          <w:szCs w:val="32"/>
        </w:rPr>
        <w:t>Caractère hétérochronique</w:t>
      </w:r>
    </w:p>
    <w:p w:rsidR="00012B83" w:rsidRPr="00B74013" w:rsidRDefault="00012B83" w:rsidP="00012B83">
      <w:pPr>
        <w:jc w:val="both"/>
        <w:rPr>
          <w:rFonts w:asciiTheme="majorBidi" w:hAnsiTheme="majorBidi" w:cstheme="majorBidi"/>
          <w:sz w:val="32"/>
          <w:szCs w:val="32"/>
        </w:rPr>
      </w:pPr>
      <w:r w:rsidRPr="00B74013">
        <w:rPr>
          <w:rFonts w:asciiTheme="majorBidi" w:hAnsiTheme="majorBidi" w:cstheme="majorBidi"/>
          <w:sz w:val="32"/>
          <w:szCs w:val="32"/>
        </w:rPr>
        <w:t>La représentation schématique du phénomène d’adaptation qu’il soit immédiat ou retardé n’est en fait que le reflet global et imprécis de toutes les fonctions qui sont concernées et sollicitées par les exercices ; celles-ci ont toutes des vitesses et des niveaux de dégradation et de restitution différentes, elles sont régulées par le SNC et par leur propres système de régulation. L’hétérochronisme réside dans leur désynhronisme de leur restitution, qui schématiquement est comparable à une compétition entre les développements induits par les sollicitations et entre les systèmes fournisseurs d’énergie.</w:t>
      </w:r>
    </w:p>
    <w:p w:rsidR="00012B83" w:rsidRPr="00B74013" w:rsidRDefault="00012B83" w:rsidP="00012B83">
      <w:pPr>
        <w:jc w:val="both"/>
        <w:rPr>
          <w:rFonts w:asciiTheme="majorBidi" w:hAnsiTheme="majorBidi" w:cstheme="majorBidi"/>
          <w:b/>
          <w:bCs/>
          <w:sz w:val="32"/>
          <w:szCs w:val="32"/>
        </w:rPr>
      </w:pPr>
      <w:r w:rsidRPr="00B74013">
        <w:rPr>
          <w:rFonts w:asciiTheme="majorBidi" w:hAnsiTheme="majorBidi" w:cstheme="majorBidi"/>
          <w:b/>
          <w:bCs/>
          <w:sz w:val="32"/>
          <w:szCs w:val="32"/>
        </w:rPr>
        <w:t>Périodicité de l’adaptation</w:t>
      </w:r>
    </w:p>
    <w:p w:rsidR="00012B83" w:rsidRPr="00B74013" w:rsidRDefault="00012B83" w:rsidP="00012B83">
      <w:pPr>
        <w:jc w:val="both"/>
        <w:rPr>
          <w:rFonts w:asciiTheme="majorBidi" w:hAnsiTheme="majorBidi" w:cstheme="majorBidi"/>
          <w:sz w:val="32"/>
          <w:szCs w:val="32"/>
        </w:rPr>
      </w:pPr>
      <w:r w:rsidRPr="00B74013">
        <w:rPr>
          <w:rFonts w:asciiTheme="majorBidi" w:hAnsiTheme="majorBidi" w:cstheme="majorBidi"/>
          <w:sz w:val="32"/>
          <w:szCs w:val="32"/>
        </w:rPr>
        <w:t xml:space="preserve">Sous l’effet d’un ensemble d’exercices qui constituent une stimulation, l’organisme réagit, s’adapte et finit par ne plus progresser. Seule une augmentation de la charge plus marquée peut provoquer un nouvel état de désadaptation ou «  fatigue » qui relance le phénomène </w:t>
      </w:r>
      <w:r w:rsidRPr="00B74013">
        <w:rPr>
          <w:rFonts w:asciiTheme="majorBidi" w:hAnsiTheme="majorBidi" w:cstheme="majorBidi"/>
          <w:sz w:val="32"/>
          <w:szCs w:val="32"/>
        </w:rPr>
        <w:lastRenderedPageBreak/>
        <w:t>adaptatif et provoque à terme une nouvelle surcompensation. Aussi l’entrainement se caractérise par l’augmentation périodique et régulière des charges de travail.</w:t>
      </w:r>
    </w:p>
    <w:p w:rsidR="00012B83" w:rsidRPr="00B74013" w:rsidRDefault="00012B83" w:rsidP="00012B83">
      <w:pPr>
        <w:jc w:val="both"/>
        <w:rPr>
          <w:rFonts w:asciiTheme="majorBidi" w:hAnsiTheme="majorBidi" w:cstheme="majorBidi"/>
          <w:sz w:val="32"/>
          <w:szCs w:val="32"/>
        </w:rPr>
      </w:pPr>
      <w:r w:rsidRPr="00B74013">
        <w:rPr>
          <w:rFonts w:asciiTheme="majorBidi" w:hAnsiTheme="majorBidi" w:cstheme="majorBidi"/>
          <w:sz w:val="32"/>
          <w:szCs w:val="32"/>
        </w:rPr>
        <w:t>Le caractère ondulatoire des effets retardés indique que l’efficacité de deux séances dépend de l’intervalle qui les sépare. Un intervalle trop grand limite l’effet des traces laissées par la séance précédente qui vont disparaitre ; L’expérience pratique montre que l’en trainement sportif diminue considérablement cet intervalle grâce à l’amélioration de la force et de la vitesse des processus de restitution. La régularité des exercices, c’est-à-dire leur fréquence est indispensable pour optimiser la performance sportive. Elle accentue la tendance à l’augmentation des charges dans le sens d’une élévation de la fréquence des réitérations.</w:t>
      </w:r>
    </w:p>
    <w:p w:rsidR="00012B83" w:rsidRPr="00B74013" w:rsidRDefault="00012B83" w:rsidP="00012B83">
      <w:pPr>
        <w:jc w:val="both"/>
        <w:rPr>
          <w:rFonts w:asciiTheme="majorBidi" w:hAnsiTheme="majorBidi" w:cstheme="majorBidi"/>
          <w:b/>
          <w:bCs/>
          <w:sz w:val="32"/>
          <w:szCs w:val="32"/>
        </w:rPr>
      </w:pPr>
      <w:r w:rsidRPr="00B74013">
        <w:rPr>
          <w:rFonts w:asciiTheme="majorBidi" w:hAnsiTheme="majorBidi" w:cstheme="majorBidi"/>
          <w:b/>
          <w:bCs/>
          <w:sz w:val="32"/>
          <w:szCs w:val="32"/>
        </w:rPr>
        <w:t>Réitération des charges pendant les effets retardés</w:t>
      </w:r>
    </w:p>
    <w:p w:rsidR="00012B83" w:rsidRPr="00B74013" w:rsidRDefault="00012B83" w:rsidP="00012B83">
      <w:pPr>
        <w:jc w:val="both"/>
        <w:rPr>
          <w:rFonts w:asciiTheme="majorBidi" w:hAnsiTheme="majorBidi" w:cstheme="majorBidi"/>
          <w:sz w:val="32"/>
          <w:szCs w:val="32"/>
        </w:rPr>
      </w:pPr>
      <w:r w:rsidRPr="00B74013">
        <w:rPr>
          <w:rFonts w:asciiTheme="majorBidi" w:hAnsiTheme="majorBidi" w:cstheme="majorBidi"/>
          <w:sz w:val="32"/>
          <w:szCs w:val="32"/>
        </w:rPr>
        <w:t>La nouvelle capacité de travail perm d’envisager une augmentation très progressive et régulière de la charge d’entrainement (durée, intensité, complexité). L’adaptation se fait assez régulièrement suivant un mode de condition linéaire. Ce mode de réitération est particulièrement utile chaque fois que l’athlète ou l’équipe a besoin de toutes ses capacités pour réaliser une, nouvelle séance, exécuter un travail de haute technicité  ou plus simplement pour participer à une compétition. Au cours de la préparation directe à la compétition ; il permet d’enchainer adroitement des exercices d’entrainement et de compétition pour faire émerger la forme sportive optimale. L’utilisation systématique et répétée de charges de très grande stimulation permise pour ce mode de réitération provoque une fatigue importante du SNC ; des séquences de faible stimulation seront nécessaires même si l’athlète se sent tout à fait apte à supporter des charges importantes.</w:t>
      </w:r>
    </w:p>
    <w:p w:rsidR="00F266E4" w:rsidRDefault="00F266E4" w:rsidP="00012B83">
      <w:pPr>
        <w:jc w:val="both"/>
        <w:rPr>
          <w:rFonts w:asciiTheme="majorBidi" w:hAnsiTheme="majorBidi" w:cstheme="majorBidi"/>
          <w:b/>
          <w:bCs/>
          <w:sz w:val="32"/>
          <w:szCs w:val="32"/>
        </w:rPr>
      </w:pPr>
    </w:p>
    <w:p w:rsidR="00012B83" w:rsidRPr="00B74013" w:rsidRDefault="00012B83" w:rsidP="00012B83">
      <w:pPr>
        <w:jc w:val="both"/>
        <w:rPr>
          <w:rFonts w:asciiTheme="majorBidi" w:hAnsiTheme="majorBidi" w:cstheme="majorBidi"/>
          <w:b/>
          <w:bCs/>
          <w:sz w:val="32"/>
          <w:szCs w:val="32"/>
        </w:rPr>
      </w:pPr>
      <w:r w:rsidRPr="00B74013">
        <w:rPr>
          <w:rFonts w:asciiTheme="majorBidi" w:hAnsiTheme="majorBidi" w:cstheme="majorBidi"/>
          <w:b/>
          <w:bCs/>
          <w:sz w:val="32"/>
          <w:szCs w:val="32"/>
        </w:rPr>
        <w:lastRenderedPageBreak/>
        <w:t>Réitération des charges après les effets retardés</w:t>
      </w:r>
    </w:p>
    <w:p w:rsidR="00012B83" w:rsidRPr="00B74013" w:rsidRDefault="00012B83" w:rsidP="00012B83">
      <w:pPr>
        <w:jc w:val="both"/>
        <w:rPr>
          <w:rFonts w:asciiTheme="majorBidi" w:hAnsiTheme="majorBidi" w:cstheme="majorBidi"/>
          <w:sz w:val="32"/>
          <w:szCs w:val="32"/>
        </w:rPr>
      </w:pPr>
      <w:r w:rsidRPr="00B74013">
        <w:rPr>
          <w:rFonts w:asciiTheme="majorBidi" w:hAnsiTheme="majorBidi" w:cstheme="majorBidi"/>
          <w:sz w:val="32"/>
          <w:szCs w:val="32"/>
        </w:rPr>
        <w:t>Ce mode de réitération provoque peu d’effets sur la progression générale des capacités sportives. Toutefois, il joue un rôle important quand il s’agit d’entretenir ou de répéter un modèle d’entrainement sans recherche de progression. Au cours d’une série de compétition, relativement rapprochées, ce mode de réitération est particulièrement adapté pour donner aux exercices d’entrainement des effets de stabilisation et d’assistance.</w:t>
      </w:r>
    </w:p>
    <w:p w:rsidR="00012B83" w:rsidRPr="00B74013" w:rsidRDefault="00012B83" w:rsidP="00012B83">
      <w:pPr>
        <w:jc w:val="both"/>
        <w:rPr>
          <w:rFonts w:asciiTheme="majorBidi" w:hAnsiTheme="majorBidi" w:cstheme="majorBidi"/>
          <w:b/>
          <w:bCs/>
          <w:sz w:val="32"/>
          <w:szCs w:val="32"/>
        </w:rPr>
      </w:pPr>
      <w:r w:rsidRPr="00B74013">
        <w:rPr>
          <w:rFonts w:asciiTheme="majorBidi" w:hAnsiTheme="majorBidi" w:cstheme="majorBidi"/>
          <w:b/>
          <w:bCs/>
          <w:sz w:val="32"/>
          <w:szCs w:val="32"/>
        </w:rPr>
        <w:t>Réitération des charges pendant les effets immédiats</w:t>
      </w:r>
    </w:p>
    <w:p w:rsidR="00012B83" w:rsidRPr="00B74013" w:rsidRDefault="00012B83" w:rsidP="00012B83">
      <w:pPr>
        <w:jc w:val="both"/>
        <w:rPr>
          <w:rFonts w:asciiTheme="majorBidi" w:hAnsiTheme="majorBidi" w:cstheme="majorBidi"/>
          <w:sz w:val="32"/>
          <w:szCs w:val="32"/>
        </w:rPr>
      </w:pPr>
      <w:r w:rsidRPr="00B74013">
        <w:rPr>
          <w:rFonts w:asciiTheme="majorBidi" w:hAnsiTheme="majorBidi" w:cstheme="majorBidi"/>
          <w:sz w:val="32"/>
          <w:szCs w:val="32"/>
        </w:rPr>
        <w:t>Quand une nouvelle stimulation survient à ce stade de récupération, la dynamique générale de restitution est perturbée ; la stimulation de l’organisme s’approfondit, elle provoque un autre état de désadaptation ou état de fatigue dont la caractéristique est d’etre beaucoup plus intense. L’intérêt de ce mode réside dans le fait qu’il est possible d’augmenter le niveau de la charge sans modifier les paramètres qui la compose et de différer dans le temps l’apparition des effets retardés. Après quelques répétitions (2 à 4), une période de moindre sollicitation redonne au processus de restitution sa priorité. La sommation de plusieurs charges alternées avec de moments de moindre sollicitation optimise considérablement les effets retardés.</w:t>
      </w:r>
    </w:p>
    <w:p w:rsidR="00012B83" w:rsidRPr="00B74013" w:rsidRDefault="00012B83" w:rsidP="00012B83">
      <w:pPr>
        <w:jc w:val="both"/>
        <w:rPr>
          <w:rFonts w:asciiTheme="majorBidi" w:hAnsiTheme="majorBidi" w:cstheme="majorBidi"/>
          <w:b/>
          <w:bCs/>
          <w:sz w:val="32"/>
          <w:szCs w:val="32"/>
        </w:rPr>
      </w:pPr>
      <w:r w:rsidRPr="00B74013">
        <w:rPr>
          <w:rFonts w:asciiTheme="majorBidi" w:hAnsiTheme="majorBidi" w:cstheme="majorBidi"/>
          <w:b/>
          <w:bCs/>
          <w:sz w:val="32"/>
          <w:szCs w:val="32"/>
        </w:rPr>
        <w:t>Evolution et aspect cyclique du processus d’entrainement</w:t>
      </w:r>
    </w:p>
    <w:p w:rsidR="00012B83" w:rsidRPr="00B74013" w:rsidRDefault="00012B83" w:rsidP="00012B83">
      <w:pPr>
        <w:jc w:val="both"/>
        <w:rPr>
          <w:rFonts w:asciiTheme="majorBidi" w:hAnsiTheme="majorBidi" w:cstheme="majorBidi"/>
          <w:sz w:val="32"/>
          <w:szCs w:val="32"/>
        </w:rPr>
      </w:pPr>
      <w:r w:rsidRPr="00B74013">
        <w:rPr>
          <w:rFonts w:asciiTheme="majorBidi" w:hAnsiTheme="majorBidi" w:cstheme="majorBidi"/>
          <w:sz w:val="32"/>
          <w:szCs w:val="32"/>
        </w:rPr>
        <w:t>La dynamique de l’administration des charges d’entrainement doit prendre en compte les lois de la fatigue et de la récupération ainsi que son aspect cyclique après une activité physique intense.</w:t>
      </w:r>
    </w:p>
    <w:p w:rsidR="00012B83" w:rsidRPr="00B74013" w:rsidRDefault="00012B83" w:rsidP="00012B83">
      <w:pPr>
        <w:jc w:val="both"/>
        <w:rPr>
          <w:rFonts w:asciiTheme="majorBidi" w:hAnsiTheme="majorBidi" w:cstheme="majorBidi"/>
          <w:b/>
          <w:bCs/>
          <w:sz w:val="32"/>
          <w:szCs w:val="32"/>
        </w:rPr>
      </w:pPr>
      <w:r w:rsidRPr="00B74013">
        <w:rPr>
          <w:rFonts w:asciiTheme="majorBidi" w:hAnsiTheme="majorBidi" w:cstheme="majorBidi"/>
          <w:b/>
          <w:bCs/>
          <w:sz w:val="32"/>
          <w:szCs w:val="32"/>
        </w:rPr>
        <w:t>Evolution cyclique des charges</w:t>
      </w:r>
    </w:p>
    <w:p w:rsidR="00012B83" w:rsidRPr="00B74013" w:rsidRDefault="00012B83" w:rsidP="00012B83">
      <w:pPr>
        <w:jc w:val="both"/>
        <w:rPr>
          <w:rFonts w:asciiTheme="majorBidi" w:hAnsiTheme="majorBidi" w:cstheme="majorBidi"/>
          <w:sz w:val="32"/>
          <w:szCs w:val="32"/>
        </w:rPr>
      </w:pPr>
      <w:r w:rsidRPr="00B74013">
        <w:rPr>
          <w:rFonts w:asciiTheme="majorBidi" w:hAnsiTheme="majorBidi" w:cstheme="majorBidi"/>
          <w:sz w:val="32"/>
          <w:szCs w:val="32"/>
        </w:rPr>
        <w:t xml:space="preserve">L’évolution des charges d’entrainement permet de mettre en évidence à l’intérieur d’un cycle d’entrainement, les relations entre  les caractéristiques d’un travail intense (volume, intensité, orientation privilégiée) et la récupération. Bien sûr, il est difficile d’établir des </w:t>
      </w:r>
      <w:r w:rsidRPr="00B74013">
        <w:rPr>
          <w:rFonts w:asciiTheme="majorBidi" w:hAnsiTheme="majorBidi" w:cstheme="majorBidi"/>
          <w:sz w:val="32"/>
          <w:szCs w:val="32"/>
        </w:rPr>
        <w:lastRenderedPageBreak/>
        <w:t>lois strictes concernant les aspects temporels de ces évolutions, tant sont nombreux les facteurs susceptibles de les influencer : depuis l’âge, jusqu’à l’étape à laquelle il se trouve  dans sa préparation. Cependant il existe un certain nombre d’orientations générales invariables :</w:t>
      </w:r>
    </w:p>
    <w:p w:rsidR="00012B83" w:rsidRPr="00B74013" w:rsidRDefault="00012B83" w:rsidP="00012B83">
      <w:pPr>
        <w:jc w:val="both"/>
        <w:rPr>
          <w:rFonts w:asciiTheme="majorBidi" w:hAnsiTheme="majorBidi" w:cstheme="majorBidi"/>
          <w:sz w:val="32"/>
          <w:szCs w:val="32"/>
        </w:rPr>
      </w:pPr>
      <w:r w:rsidRPr="00B74013">
        <w:rPr>
          <w:rFonts w:asciiTheme="majorBidi" w:hAnsiTheme="majorBidi" w:cstheme="majorBidi"/>
          <w:sz w:val="32"/>
          <w:szCs w:val="32"/>
        </w:rPr>
        <w:t>Les courbes de volume et d’intensité s’orientent de manière opposée, les grands volumes, lors de la préparation physique générale sont associés à une intensité plus faible ; l’augmentation de l’intensité, avec l’élévation de la proportion d’entrainement spécifique s’accompagne d’une diminution du volume de travail. L’élévation de l’administration des charges est également est également fonction de l’orientation privilégiée de celle-ci. Il faut respecter une alternance entre période de charge ou de travail intense et les périodes d’allègement, qui créent les conditions de la récupération et du déroulement efficace des processus d’adaptation.</w:t>
      </w:r>
    </w:p>
    <w:p w:rsidR="00012B83" w:rsidRPr="00B74013" w:rsidRDefault="00012B83" w:rsidP="00012B83">
      <w:pPr>
        <w:jc w:val="both"/>
        <w:rPr>
          <w:rFonts w:asciiTheme="majorBidi" w:hAnsiTheme="majorBidi" w:cstheme="majorBidi"/>
          <w:sz w:val="32"/>
          <w:szCs w:val="32"/>
        </w:rPr>
      </w:pPr>
      <w:r w:rsidRPr="00B74013">
        <w:rPr>
          <w:rFonts w:asciiTheme="majorBidi" w:hAnsiTheme="majorBidi" w:cstheme="majorBidi"/>
          <w:sz w:val="32"/>
          <w:szCs w:val="32"/>
        </w:rPr>
        <w:t>Ainsi, la planification des charges d’entrainement permet d’associer sans contradiction des séances à orientations privilégiées différentes, intensité et volume de travail, processus de fatigue et de récupération. Elle permet de développer harmonieusement les qualités nécessaires à la performance, favorise l’augmentation de la capacité de travail en permettant à l’organisme de supporter de plus grands volumes d’entrainement, tout en favorisant les processus de récupération de façon à prévenir la surcharge des systèmes fonctionnels.</w:t>
      </w:r>
    </w:p>
    <w:p w:rsidR="00012B83" w:rsidRPr="00B74013" w:rsidRDefault="00012B83" w:rsidP="00012B83">
      <w:pPr>
        <w:jc w:val="both"/>
        <w:rPr>
          <w:rFonts w:asciiTheme="majorBidi" w:hAnsiTheme="majorBidi" w:cstheme="majorBidi"/>
          <w:b/>
          <w:bCs/>
          <w:sz w:val="32"/>
          <w:szCs w:val="32"/>
        </w:rPr>
      </w:pPr>
      <w:r w:rsidRPr="00B74013">
        <w:rPr>
          <w:rFonts w:asciiTheme="majorBidi" w:hAnsiTheme="majorBidi" w:cstheme="majorBidi"/>
          <w:b/>
          <w:bCs/>
          <w:sz w:val="32"/>
          <w:szCs w:val="32"/>
        </w:rPr>
        <w:t>Aspect cyclique du processus d’entrainement</w:t>
      </w:r>
    </w:p>
    <w:p w:rsidR="00E70B83" w:rsidRDefault="00012B83" w:rsidP="00012B83">
      <w:pPr>
        <w:jc w:val="both"/>
        <w:rPr>
          <w:rFonts w:asciiTheme="majorBidi" w:hAnsiTheme="majorBidi" w:cstheme="majorBidi"/>
          <w:sz w:val="32"/>
          <w:szCs w:val="32"/>
        </w:rPr>
      </w:pPr>
      <w:r w:rsidRPr="00B74013">
        <w:rPr>
          <w:rFonts w:asciiTheme="majorBidi" w:hAnsiTheme="majorBidi" w:cstheme="majorBidi"/>
          <w:sz w:val="32"/>
          <w:szCs w:val="32"/>
        </w:rPr>
        <w:t xml:space="preserve">Le caractère cyclique de l’administration des charges est un des aspects fondamentaux de l’entrainement, ce caractère implique la division de l’ensemble du processus en unités structurelles de durées différentes, au cours desquelles se produit toujours la même séquence d’action d’entrainement. On distingue des unités dites microcycles (2-3 jours à 7-10 jours), les mésocycles qui peuvent durer 3 à 5 semaines et les  macrocycles qui s’étalent de 3-4 mois à 12 mois. C’est </w:t>
      </w:r>
      <w:r w:rsidRPr="00B74013">
        <w:rPr>
          <w:rFonts w:asciiTheme="majorBidi" w:hAnsiTheme="majorBidi" w:cstheme="majorBidi"/>
          <w:sz w:val="32"/>
          <w:szCs w:val="32"/>
        </w:rPr>
        <w:lastRenderedPageBreak/>
        <w:t xml:space="preserve">certainement l’organisation cyclique du processus d’entrainement qui permet le mieux d’organiser l’augmentation progressive des charges, l’articulation des préparations générale et spécifique, des phases de charge avec celles d’allègement. Elle revêt une importance particulière au moment où l’augmentation des charges a conduit celle-ci à des valeurs limites ; la réserve de perfectionnement la plus importante se trouve alors dans l’optimisation du processus d’entrainement. </w:t>
      </w:r>
    </w:p>
    <w:p w:rsidR="00012B83" w:rsidRPr="00B74013" w:rsidRDefault="00012B83" w:rsidP="00012B83">
      <w:pPr>
        <w:jc w:val="both"/>
        <w:rPr>
          <w:rFonts w:asciiTheme="majorBidi" w:hAnsiTheme="majorBidi" w:cstheme="majorBidi"/>
          <w:sz w:val="32"/>
          <w:szCs w:val="32"/>
        </w:rPr>
      </w:pPr>
      <w:proofErr w:type="spellStart"/>
      <w:r w:rsidRPr="00B74013">
        <w:rPr>
          <w:rFonts w:asciiTheme="majorBidi" w:hAnsiTheme="majorBidi" w:cstheme="majorBidi"/>
          <w:sz w:val="32"/>
          <w:szCs w:val="32"/>
        </w:rPr>
        <w:t>Matviev</w:t>
      </w:r>
      <w:proofErr w:type="spellEnd"/>
      <w:r w:rsidRPr="00B74013">
        <w:rPr>
          <w:rFonts w:asciiTheme="majorBidi" w:hAnsiTheme="majorBidi" w:cstheme="majorBidi"/>
          <w:sz w:val="32"/>
          <w:szCs w:val="32"/>
        </w:rPr>
        <w:t xml:space="preserve"> 1977 rappelle quelques principes de bases :</w:t>
      </w:r>
    </w:p>
    <w:p w:rsidR="00012B83" w:rsidRPr="00B74013" w:rsidRDefault="00012B83" w:rsidP="00E30D67">
      <w:pPr>
        <w:pStyle w:val="Paragraphedeliste"/>
        <w:numPr>
          <w:ilvl w:val="0"/>
          <w:numId w:val="66"/>
        </w:numPr>
        <w:jc w:val="both"/>
        <w:rPr>
          <w:rFonts w:asciiTheme="majorBidi" w:hAnsiTheme="majorBidi" w:cstheme="majorBidi"/>
          <w:sz w:val="32"/>
          <w:szCs w:val="32"/>
        </w:rPr>
      </w:pPr>
      <w:r w:rsidRPr="00B74013">
        <w:rPr>
          <w:rFonts w:asciiTheme="majorBidi" w:hAnsiTheme="majorBidi" w:cstheme="majorBidi"/>
          <w:sz w:val="32"/>
          <w:szCs w:val="32"/>
        </w:rPr>
        <w:t>L’organisation d’un entrainement doit répondre à la double nécessité d’assurer la répartition systématique des éléments fondamentaux, tout en changeant leur contenu en fonction de l’évolution des processus ;</w:t>
      </w:r>
    </w:p>
    <w:p w:rsidR="00012B83" w:rsidRPr="00B74013" w:rsidRDefault="00012B83" w:rsidP="00E30D67">
      <w:pPr>
        <w:pStyle w:val="Paragraphedeliste"/>
        <w:numPr>
          <w:ilvl w:val="0"/>
          <w:numId w:val="66"/>
        </w:numPr>
        <w:jc w:val="both"/>
        <w:rPr>
          <w:rFonts w:asciiTheme="majorBidi" w:hAnsiTheme="majorBidi" w:cstheme="majorBidi"/>
          <w:sz w:val="32"/>
          <w:szCs w:val="32"/>
        </w:rPr>
      </w:pPr>
      <w:r w:rsidRPr="00B74013">
        <w:rPr>
          <w:rFonts w:asciiTheme="majorBidi" w:hAnsiTheme="majorBidi" w:cstheme="majorBidi"/>
          <w:sz w:val="32"/>
          <w:szCs w:val="32"/>
        </w:rPr>
        <w:t>Chaque élément du processus doit etre placé en fonction de ses caractéristiques, à une partie déterminée de sa structure ;</w:t>
      </w:r>
    </w:p>
    <w:p w:rsidR="00012B83" w:rsidRPr="00B74013" w:rsidRDefault="00012B83" w:rsidP="00E30D67">
      <w:pPr>
        <w:pStyle w:val="Paragraphedeliste"/>
        <w:numPr>
          <w:ilvl w:val="0"/>
          <w:numId w:val="66"/>
        </w:numPr>
        <w:jc w:val="both"/>
        <w:rPr>
          <w:rFonts w:asciiTheme="majorBidi" w:hAnsiTheme="majorBidi" w:cstheme="majorBidi"/>
          <w:sz w:val="32"/>
          <w:szCs w:val="32"/>
        </w:rPr>
      </w:pPr>
      <w:r w:rsidRPr="00B74013">
        <w:rPr>
          <w:rFonts w:asciiTheme="majorBidi" w:hAnsiTheme="majorBidi" w:cstheme="majorBidi"/>
          <w:sz w:val="32"/>
          <w:szCs w:val="32"/>
        </w:rPr>
        <w:t>Chaque exercice doit intervenir à un moment précis de la structure, en fonction de son orientation privilégiée.</w:t>
      </w:r>
    </w:p>
    <w:p w:rsidR="00012B83" w:rsidRPr="00B74013" w:rsidRDefault="00012B83" w:rsidP="00012B83">
      <w:pPr>
        <w:jc w:val="both"/>
        <w:rPr>
          <w:rFonts w:asciiTheme="majorBidi" w:hAnsiTheme="majorBidi" w:cstheme="majorBidi"/>
          <w:sz w:val="32"/>
          <w:szCs w:val="32"/>
        </w:rPr>
      </w:pPr>
      <w:r w:rsidRPr="00B74013">
        <w:rPr>
          <w:rFonts w:asciiTheme="majorBidi" w:hAnsiTheme="majorBidi" w:cstheme="majorBidi"/>
          <w:sz w:val="32"/>
          <w:szCs w:val="32"/>
        </w:rPr>
        <w:t xml:space="preserve"> </w:t>
      </w:r>
    </w:p>
    <w:p w:rsidR="00012B83" w:rsidRPr="00B74013" w:rsidRDefault="00E70B83" w:rsidP="00012B83">
      <w:pPr>
        <w:jc w:val="both"/>
        <w:rPr>
          <w:rFonts w:asciiTheme="majorBidi" w:hAnsiTheme="majorBidi" w:cstheme="majorBidi"/>
          <w:sz w:val="32"/>
          <w:szCs w:val="32"/>
        </w:rPr>
      </w:pPr>
      <w:r>
        <w:rPr>
          <w:rFonts w:asciiTheme="majorBidi" w:hAnsiTheme="majorBidi" w:cstheme="majorBidi"/>
          <w:sz w:val="32"/>
          <w:szCs w:val="32"/>
        </w:rPr>
        <w:t xml:space="preserve">J. Weineck 1996 peaufine d’avantage ces principes : </w:t>
      </w:r>
    </w:p>
    <w:p w:rsidR="002F34CC" w:rsidRPr="00E70B83" w:rsidRDefault="002F34CC" w:rsidP="00E30D67">
      <w:pPr>
        <w:pStyle w:val="Paragraphedeliste"/>
        <w:numPr>
          <w:ilvl w:val="0"/>
          <w:numId w:val="67"/>
        </w:numPr>
        <w:autoSpaceDE w:val="0"/>
        <w:autoSpaceDN w:val="0"/>
        <w:adjustRightInd w:val="0"/>
        <w:spacing w:before="100" w:after="100" w:line="240" w:lineRule="auto"/>
        <w:jc w:val="both"/>
        <w:rPr>
          <w:rFonts w:asciiTheme="majorBidi" w:hAnsiTheme="majorBidi" w:cstheme="majorBidi"/>
          <w:color w:val="000000"/>
          <w:sz w:val="32"/>
          <w:szCs w:val="32"/>
        </w:rPr>
      </w:pPr>
      <w:r w:rsidRPr="00E70B83">
        <w:rPr>
          <w:rFonts w:asciiTheme="majorBidi" w:hAnsiTheme="majorBidi" w:cstheme="majorBidi"/>
          <w:color w:val="000000"/>
          <w:sz w:val="32"/>
          <w:szCs w:val="32"/>
        </w:rPr>
        <w:t xml:space="preserve">Principe de relation optimale entre sollicitation et repos : </w:t>
      </w:r>
    </w:p>
    <w:p w:rsidR="002F34CC" w:rsidRPr="002F34CC" w:rsidRDefault="00E70B83" w:rsidP="002F34CC">
      <w:pPr>
        <w:autoSpaceDE w:val="0"/>
        <w:autoSpaceDN w:val="0"/>
        <w:adjustRightInd w:val="0"/>
        <w:spacing w:before="100" w:after="100" w:line="240" w:lineRule="auto"/>
        <w:jc w:val="both"/>
        <w:rPr>
          <w:rFonts w:asciiTheme="majorBidi" w:hAnsiTheme="majorBidi" w:cstheme="majorBidi"/>
          <w:color w:val="000000"/>
          <w:sz w:val="32"/>
          <w:szCs w:val="32"/>
        </w:rPr>
      </w:pPr>
      <w:r w:rsidRPr="002F34CC">
        <w:rPr>
          <w:rFonts w:asciiTheme="majorBidi" w:hAnsiTheme="majorBidi" w:cstheme="majorBidi"/>
          <w:color w:val="000000"/>
          <w:sz w:val="32"/>
          <w:szCs w:val="32"/>
        </w:rPr>
        <w:t>Plus</w:t>
      </w:r>
      <w:r w:rsidR="002F34CC" w:rsidRPr="002F34CC">
        <w:rPr>
          <w:rFonts w:asciiTheme="majorBidi" w:hAnsiTheme="majorBidi" w:cstheme="majorBidi"/>
          <w:color w:val="000000"/>
          <w:sz w:val="32"/>
          <w:szCs w:val="32"/>
        </w:rPr>
        <w:t xml:space="preserve"> le niveau de l'athlète augmente plus la sollicitation doit être importante et la récupération courte. </w:t>
      </w:r>
    </w:p>
    <w:p w:rsidR="002F34CC" w:rsidRPr="00E70B83" w:rsidRDefault="002F34CC" w:rsidP="00E30D67">
      <w:pPr>
        <w:pStyle w:val="Paragraphedeliste"/>
        <w:numPr>
          <w:ilvl w:val="0"/>
          <w:numId w:val="67"/>
        </w:numPr>
        <w:autoSpaceDE w:val="0"/>
        <w:autoSpaceDN w:val="0"/>
        <w:adjustRightInd w:val="0"/>
        <w:spacing w:before="100" w:after="100" w:line="240" w:lineRule="auto"/>
        <w:jc w:val="both"/>
        <w:rPr>
          <w:rFonts w:asciiTheme="majorBidi" w:hAnsiTheme="majorBidi" w:cstheme="majorBidi"/>
          <w:color w:val="000000"/>
          <w:sz w:val="32"/>
          <w:szCs w:val="32"/>
        </w:rPr>
      </w:pPr>
      <w:r w:rsidRPr="00E70B83">
        <w:rPr>
          <w:rFonts w:asciiTheme="majorBidi" w:hAnsiTheme="majorBidi" w:cstheme="majorBidi"/>
          <w:color w:val="000000"/>
          <w:sz w:val="32"/>
          <w:szCs w:val="32"/>
        </w:rPr>
        <w:t xml:space="preserve">Principe de surcharge progressive : </w:t>
      </w:r>
    </w:p>
    <w:p w:rsidR="002F34CC" w:rsidRPr="002F34CC" w:rsidRDefault="002F34CC" w:rsidP="002F34CC">
      <w:pPr>
        <w:autoSpaceDE w:val="0"/>
        <w:autoSpaceDN w:val="0"/>
        <w:adjustRightInd w:val="0"/>
        <w:spacing w:before="100" w:after="100" w:line="240" w:lineRule="auto"/>
        <w:jc w:val="both"/>
        <w:rPr>
          <w:rFonts w:asciiTheme="majorBidi" w:hAnsiTheme="majorBidi" w:cstheme="majorBidi"/>
          <w:color w:val="000000"/>
          <w:sz w:val="32"/>
          <w:szCs w:val="32"/>
        </w:rPr>
      </w:pPr>
      <w:r w:rsidRPr="002F34CC">
        <w:rPr>
          <w:rFonts w:asciiTheme="majorBidi" w:hAnsiTheme="majorBidi" w:cstheme="majorBidi"/>
          <w:color w:val="000000"/>
          <w:sz w:val="32"/>
          <w:szCs w:val="32"/>
        </w:rPr>
        <w:t xml:space="preserve">- Tout au long de la carrière du sportif la charge de W va évoluer en terme de quantité, d'intensité et de spécialisation ; quelques règles à respecter : </w:t>
      </w:r>
    </w:p>
    <w:p w:rsidR="002F34CC" w:rsidRPr="002F34CC" w:rsidRDefault="002F34CC" w:rsidP="002F34CC">
      <w:pPr>
        <w:autoSpaceDE w:val="0"/>
        <w:autoSpaceDN w:val="0"/>
        <w:adjustRightInd w:val="0"/>
        <w:spacing w:before="100" w:after="100" w:line="240" w:lineRule="auto"/>
        <w:jc w:val="both"/>
        <w:rPr>
          <w:rFonts w:asciiTheme="majorBidi" w:hAnsiTheme="majorBidi" w:cstheme="majorBidi"/>
          <w:color w:val="000000"/>
          <w:sz w:val="32"/>
          <w:szCs w:val="32"/>
        </w:rPr>
      </w:pPr>
      <w:r w:rsidRPr="002F34CC">
        <w:rPr>
          <w:rFonts w:asciiTheme="majorBidi" w:hAnsiTheme="majorBidi" w:cstheme="majorBidi"/>
          <w:color w:val="000000"/>
          <w:sz w:val="32"/>
          <w:szCs w:val="32"/>
        </w:rPr>
        <w:t xml:space="preserve">- La spécialisation doit être relativement tardive en se référant toujours à l'âge optimal pour la performance </w:t>
      </w:r>
      <w:proofErr w:type="gramStart"/>
      <w:r w:rsidRPr="002F34CC">
        <w:rPr>
          <w:rFonts w:asciiTheme="majorBidi" w:hAnsiTheme="majorBidi" w:cstheme="majorBidi"/>
          <w:color w:val="000000"/>
          <w:sz w:val="32"/>
          <w:szCs w:val="32"/>
        </w:rPr>
        <w:t>max .</w:t>
      </w:r>
      <w:proofErr w:type="gramEnd"/>
      <w:r w:rsidRPr="002F34CC">
        <w:rPr>
          <w:rFonts w:asciiTheme="majorBidi" w:hAnsiTheme="majorBidi" w:cstheme="majorBidi"/>
          <w:color w:val="000000"/>
          <w:sz w:val="32"/>
          <w:szCs w:val="32"/>
        </w:rPr>
        <w:t xml:space="preserve"> </w:t>
      </w:r>
    </w:p>
    <w:p w:rsidR="002F34CC" w:rsidRPr="002F34CC" w:rsidRDefault="002F34CC" w:rsidP="002F34CC">
      <w:pPr>
        <w:autoSpaceDE w:val="0"/>
        <w:autoSpaceDN w:val="0"/>
        <w:adjustRightInd w:val="0"/>
        <w:spacing w:before="100" w:after="100" w:line="240" w:lineRule="auto"/>
        <w:jc w:val="both"/>
        <w:rPr>
          <w:rFonts w:asciiTheme="majorBidi" w:hAnsiTheme="majorBidi" w:cstheme="majorBidi"/>
          <w:color w:val="000000"/>
          <w:sz w:val="32"/>
          <w:szCs w:val="32"/>
        </w:rPr>
      </w:pPr>
      <w:r w:rsidRPr="002F34CC">
        <w:rPr>
          <w:rFonts w:asciiTheme="majorBidi" w:hAnsiTheme="majorBidi" w:cstheme="majorBidi"/>
          <w:color w:val="000000"/>
          <w:sz w:val="32"/>
          <w:szCs w:val="32"/>
        </w:rPr>
        <w:t xml:space="preserve">- Il faut qu'il y ait un passage de la PPG à la PPS aussi bien au niveau du plan de carrière que du plan de saison. </w:t>
      </w:r>
    </w:p>
    <w:p w:rsidR="002F34CC" w:rsidRPr="002F34CC" w:rsidRDefault="002F34CC" w:rsidP="002F34CC">
      <w:pPr>
        <w:autoSpaceDE w:val="0"/>
        <w:autoSpaceDN w:val="0"/>
        <w:adjustRightInd w:val="0"/>
        <w:spacing w:before="100" w:after="100" w:line="240" w:lineRule="auto"/>
        <w:jc w:val="both"/>
        <w:rPr>
          <w:rFonts w:asciiTheme="majorBidi" w:hAnsiTheme="majorBidi" w:cstheme="majorBidi"/>
          <w:color w:val="000000"/>
          <w:sz w:val="32"/>
          <w:szCs w:val="32"/>
        </w:rPr>
      </w:pPr>
      <w:r w:rsidRPr="002F34CC">
        <w:rPr>
          <w:rFonts w:asciiTheme="majorBidi" w:hAnsiTheme="majorBidi" w:cstheme="majorBidi"/>
          <w:color w:val="000000"/>
          <w:sz w:val="32"/>
          <w:szCs w:val="32"/>
        </w:rPr>
        <w:lastRenderedPageBreak/>
        <w:t xml:space="preserve">- Augmentation progressive du volume d'entraînement : on pense qu'il y a un rapport de 1 à 10 au niveau du volume d'entraînement entre un débutant et un sportif de haut niveau. </w:t>
      </w:r>
    </w:p>
    <w:p w:rsidR="002F34CC" w:rsidRPr="002F34CC" w:rsidRDefault="002F34CC" w:rsidP="002F34CC">
      <w:pPr>
        <w:autoSpaceDE w:val="0"/>
        <w:autoSpaceDN w:val="0"/>
        <w:adjustRightInd w:val="0"/>
        <w:spacing w:before="100" w:after="100" w:line="240" w:lineRule="auto"/>
        <w:jc w:val="both"/>
        <w:rPr>
          <w:rFonts w:asciiTheme="majorBidi" w:hAnsiTheme="majorBidi" w:cstheme="majorBidi"/>
          <w:color w:val="000000"/>
          <w:sz w:val="32"/>
          <w:szCs w:val="32"/>
        </w:rPr>
      </w:pPr>
      <w:r w:rsidRPr="002F34CC">
        <w:rPr>
          <w:rFonts w:asciiTheme="majorBidi" w:hAnsiTheme="majorBidi" w:cstheme="majorBidi"/>
          <w:color w:val="000000"/>
          <w:sz w:val="32"/>
          <w:szCs w:val="32"/>
        </w:rPr>
        <w:t xml:space="preserve">- Augmentation progressive du nombre de séances : pour un débutant le rythme optimal est de 2 séances /semaine, pour le haut niveau de 2 à 3 séances/jour. </w:t>
      </w:r>
    </w:p>
    <w:p w:rsidR="002F34CC" w:rsidRPr="002F34CC" w:rsidRDefault="002F34CC" w:rsidP="002F34CC">
      <w:pPr>
        <w:autoSpaceDE w:val="0"/>
        <w:autoSpaceDN w:val="0"/>
        <w:adjustRightInd w:val="0"/>
        <w:spacing w:before="100" w:after="100" w:line="240" w:lineRule="auto"/>
        <w:jc w:val="both"/>
        <w:rPr>
          <w:rFonts w:asciiTheme="majorBidi" w:hAnsiTheme="majorBidi" w:cstheme="majorBidi"/>
          <w:color w:val="000000"/>
          <w:sz w:val="32"/>
          <w:szCs w:val="32"/>
        </w:rPr>
      </w:pPr>
      <w:r w:rsidRPr="002F34CC">
        <w:rPr>
          <w:rFonts w:asciiTheme="majorBidi" w:hAnsiTheme="majorBidi" w:cstheme="majorBidi"/>
          <w:color w:val="000000"/>
          <w:sz w:val="32"/>
          <w:szCs w:val="32"/>
        </w:rPr>
        <w:t xml:space="preserve">- Augmentation progressive de l'intensité : le premier problème est l'évaluation de la charge de W en rapport avec la spécialité sportive ; le deuxième problème est le nombre de séances intensives par semaine. On sait que le nombre de séances intensive/semaine est de 1 chez le débutant alors qu'à haut niveau il est de 5 à 6/ microcycle. </w:t>
      </w:r>
    </w:p>
    <w:p w:rsidR="00EF4C06" w:rsidRDefault="002F34CC" w:rsidP="002F34CC">
      <w:pPr>
        <w:autoSpaceDE w:val="0"/>
        <w:autoSpaceDN w:val="0"/>
        <w:adjustRightInd w:val="0"/>
        <w:spacing w:after="0" w:line="240" w:lineRule="auto"/>
        <w:rPr>
          <w:rFonts w:asciiTheme="majorBidi" w:hAnsiTheme="majorBidi" w:cstheme="majorBidi"/>
          <w:color w:val="000000"/>
          <w:sz w:val="32"/>
          <w:szCs w:val="32"/>
        </w:rPr>
      </w:pPr>
      <w:r w:rsidRPr="008B2799">
        <w:rPr>
          <w:rFonts w:asciiTheme="majorBidi" w:hAnsiTheme="majorBidi" w:cstheme="majorBidi"/>
          <w:color w:val="000000"/>
          <w:sz w:val="32"/>
          <w:szCs w:val="32"/>
        </w:rPr>
        <w:t xml:space="preserve">- Augmentation progressive des séances spécifiques : </w:t>
      </w:r>
    </w:p>
    <w:p w:rsidR="00EF4C06" w:rsidRDefault="00EF4C06" w:rsidP="00EF4C06">
      <w:pPr>
        <w:autoSpaceDE w:val="0"/>
        <w:autoSpaceDN w:val="0"/>
        <w:adjustRightInd w:val="0"/>
        <w:spacing w:after="0" w:line="240" w:lineRule="auto"/>
        <w:rPr>
          <w:rFonts w:asciiTheme="majorBidi" w:hAnsiTheme="majorBidi" w:cstheme="majorBidi"/>
          <w:color w:val="000000"/>
          <w:sz w:val="32"/>
          <w:szCs w:val="32"/>
        </w:rPr>
      </w:pPr>
      <w:r w:rsidRPr="008B2799">
        <w:rPr>
          <w:rFonts w:asciiTheme="majorBidi" w:hAnsiTheme="majorBidi" w:cstheme="majorBidi"/>
          <w:color w:val="000000"/>
          <w:sz w:val="32"/>
          <w:szCs w:val="32"/>
        </w:rPr>
        <w:t>À</w:t>
      </w:r>
      <w:r w:rsidR="002F34CC" w:rsidRPr="008B2799">
        <w:rPr>
          <w:rFonts w:asciiTheme="majorBidi" w:hAnsiTheme="majorBidi" w:cstheme="majorBidi"/>
          <w:color w:val="000000"/>
          <w:sz w:val="32"/>
          <w:szCs w:val="32"/>
        </w:rPr>
        <w:t xml:space="preserve"> bas niveau</w:t>
      </w:r>
      <w:r>
        <w:rPr>
          <w:rFonts w:asciiTheme="majorBidi" w:hAnsiTheme="majorBidi" w:cstheme="majorBidi"/>
          <w:color w:val="000000"/>
          <w:sz w:val="32"/>
          <w:szCs w:val="32"/>
        </w:rPr>
        <w:t> :</w:t>
      </w:r>
      <w:r w:rsidR="002F34CC" w:rsidRPr="008B2799">
        <w:rPr>
          <w:rFonts w:asciiTheme="majorBidi" w:hAnsiTheme="majorBidi" w:cstheme="majorBidi"/>
          <w:color w:val="000000"/>
          <w:sz w:val="32"/>
          <w:szCs w:val="32"/>
        </w:rPr>
        <w:t xml:space="preserve"> 1 séance peut avoir plusieurs objectifs ; en effet même si l'entraîneur n'a fixé qu'un objectif à l'intérieur de la séance, le </w:t>
      </w:r>
      <w:r>
        <w:rPr>
          <w:rFonts w:asciiTheme="majorBidi" w:hAnsiTheme="majorBidi" w:cstheme="majorBidi"/>
          <w:color w:val="000000"/>
          <w:sz w:val="32"/>
          <w:szCs w:val="32"/>
        </w:rPr>
        <w:t>travail</w:t>
      </w:r>
      <w:r w:rsidR="002F34CC" w:rsidRPr="008B2799">
        <w:rPr>
          <w:rFonts w:asciiTheme="majorBidi" w:hAnsiTheme="majorBidi" w:cstheme="majorBidi"/>
          <w:color w:val="000000"/>
          <w:sz w:val="32"/>
          <w:szCs w:val="32"/>
        </w:rPr>
        <w:t xml:space="preserve"> spécifique peut entraîner diverses modifications </w:t>
      </w:r>
      <w:r w:rsidRPr="008B2799">
        <w:rPr>
          <w:rFonts w:asciiTheme="majorBidi" w:hAnsiTheme="majorBidi" w:cstheme="majorBidi"/>
          <w:color w:val="000000"/>
          <w:sz w:val="32"/>
          <w:szCs w:val="32"/>
        </w:rPr>
        <w:t>(d’ordre</w:t>
      </w:r>
      <w:r w:rsidR="002F34CC" w:rsidRPr="008B2799">
        <w:rPr>
          <w:rFonts w:asciiTheme="majorBidi" w:hAnsiTheme="majorBidi" w:cstheme="majorBidi"/>
          <w:color w:val="000000"/>
          <w:sz w:val="32"/>
          <w:szCs w:val="32"/>
        </w:rPr>
        <w:t xml:space="preserve"> physio</w:t>
      </w:r>
      <w:r>
        <w:rPr>
          <w:rFonts w:asciiTheme="majorBidi" w:hAnsiTheme="majorBidi" w:cstheme="majorBidi"/>
          <w:color w:val="000000"/>
          <w:sz w:val="32"/>
          <w:szCs w:val="32"/>
        </w:rPr>
        <w:t>logique,</w:t>
      </w:r>
      <w:r w:rsidR="002F34CC" w:rsidRPr="008B2799">
        <w:rPr>
          <w:rFonts w:asciiTheme="majorBidi" w:hAnsiTheme="majorBidi" w:cstheme="majorBidi"/>
          <w:color w:val="000000"/>
          <w:sz w:val="32"/>
          <w:szCs w:val="32"/>
        </w:rPr>
        <w:t xml:space="preserve">...) ; </w:t>
      </w:r>
    </w:p>
    <w:p w:rsidR="002F34CC" w:rsidRPr="002F34CC" w:rsidRDefault="00EF4C06" w:rsidP="00EF4C06">
      <w:pPr>
        <w:autoSpaceDE w:val="0"/>
        <w:autoSpaceDN w:val="0"/>
        <w:adjustRightInd w:val="0"/>
        <w:spacing w:after="0" w:line="240" w:lineRule="auto"/>
        <w:rPr>
          <w:rFonts w:asciiTheme="majorBidi" w:hAnsiTheme="majorBidi" w:cstheme="majorBidi"/>
          <w:sz w:val="32"/>
          <w:szCs w:val="32"/>
        </w:rPr>
      </w:pPr>
      <w:r w:rsidRPr="008B2799">
        <w:rPr>
          <w:rFonts w:asciiTheme="majorBidi" w:hAnsiTheme="majorBidi" w:cstheme="majorBidi"/>
          <w:color w:val="000000"/>
          <w:sz w:val="32"/>
          <w:szCs w:val="32"/>
        </w:rPr>
        <w:t>À</w:t>
      </w:r>
      <w:r w:rsidR="002F34CC" w:rsidRPr="008B2799">
        <w:rPr>
          <w:rFonts w:asciiTheme="majorBidi" w:hAnsiTheme="majorBidi" w:cstheme="majorBidi"/>
          <w:color w:val="000000"/>
          <w:sz w:val="32"/>
          <w:szCs w:val="32"/>
        </w:rPr>
        <w:t xml:space="preserve"> haut niveau une séance doit avoir un seul objectif, en effet pour avoir une adaptation</w:t>
      </w:r>
      <w:r>
        <w:rPr>
          <w:rFonts w:asciiTheme="majorBidi" w:hAnsiTheme="majorBidi" w:cstheme="majorBidi"/>
          <w:color w:val="000000"/>
          <w:sz w:val="32"/>
          <w:szCs w:val="32"/>
        </w:rPr>
        <w:t>,</w:t>
      </w:r>
      <w:r w:rsidR="002F34CC" w:rsidRPr="008B2799">
        <w:rPr>
          <w:rFonts w:asciiTheme="majorBidi" w:hAnsiTheme="majorBidi" w:cstheme="majorBidi"/>
          <w:color w:val="000000"/>
          <w:sz w:val="32"/>
          <w:szCs w:val="32"/>
        </w:rPr>
        <w:t xml:space="preserve"> le stimulus doit être assez important.</w:t>
      </w:r>
    </w:p>
    <w:p w:rsidR="002F34CC" w:rsidRPr="002F34CC" w:rsidRDefault="002F34CC" w:rsidP="002F34CC">
      <w:pPr>
        <w:autoSpaceDE w:val="0"/>
        <w:autoSpaceDN w:val="0"/>
        <w:adjustRightInd w:val="0"/>
        <w:spacing w:before="100" w:after="100" w:line="240" w:lineRule="auto"/>
        <w:jc w:val="both"/>
        <w:rPr>
          <w:rFonts w:asciiTheme="majorBidi" w:hAnsiTheme="majorBidi" w:cstheme="majorBidi"/>
          <w:color w:val="000000"/>
          <w:sz w:val="32"/>
          <w:szCs w:val="32"/>
        </w:rPr>
      </w:pPr>
      <w:r w:rsidRPr="002F34CC">
        <w:rPr>
          <w:rFonts w:asciiTheme="majorBidi" w:hAnsiTheme="majorBidi" w:cstheme="majorBidi"/>
          <w:color w:val="000000"/>
          <w:sz w:val="32"/>
          <w:szCs w:val="32"/>
        </w:rPr>
        <w:t xml:space="preserve">- Extension des moyens de récupération : à bas niveau dormir suffit pour récupérer, à haut niveau la sollicitation est telle qu'il faut utiliser des moyens complémentaires comme le massage, la relaxation, la sophrologie. </w:t>
      </w:r>
    </w:p>
    <w:p w:rsidR="002F34CC" w:rsidRPr="002F34CC" w:rsidRDefault="002F34CC" w:rsidP="002F34CC">
      <w:pPr>
        <w:autoSpaceDE w:val="0"/>
        <w:autoSpaceDN w:val="0"/>
        <w:adjustRightInd w:val="0"/>
        <w:spacing w:before="100" w:after="100" w:line="240" w:lineRule="auto"/>
        <w:jc w:val="both"/>
        <w:rPr>
          <w:rFonts w:asciiTheme="majorBidi" w:hAnsiTheme="majorBidi" w:cstheme="majorBidi"/>
          <w:color w:val="000000"/>
          <w:sz w:val="32"/>
          <w:szCs w:val="32"/>
        </w:rPr>
      </w:pPr>
      <w:r w:rsidRPr="002F34CC">
        <w:rPr>
          <w:rFonts w:asciiTheme="majorBidi" w:hAnsiTheme="majorBidi" w:cstheme="majorBidi"/>
          <w:color w:val="000000"/>
          <w:sz w:val="32"/>
          <w:szCs w:val="32"/>
        </w:rPr>
        <w:t xml:space="preserve">- Il faut toujours augmenter la quantité d'entraînement puis ensuite l'intensité </w:t>
      </w:r>
    </w:p>
    <w:p w:rsidR="002F34CC" w:rsidRPr="002F34CC" w:rsidRDefault="002F34CC" w:rsidP="002F34CC">
      <w:pPr>
        <w:autoSpaceDE w:val="0"/>
        <w:autoSpaceDN w:val="0"/>
        <w:adjustRightInd w:val="0"/>
        <w:spacing w:before="100" w:after="100" w:line="240" w:lineRule="auto"/>
        <w:jc w:val="both"/>
        <w:rPr>
          <w:rFonts w:asciiTheme="majorBidi" w:hAnsiTheme="majorBidi" w:cstheme="majorBidi"/>
          <w:color w:val="000000"/>
          <w:sz w:val="32"/>
          <w:szCs w:val="32"/>
        </w:rPr>
      </w:pPr>
      <w:r w:rsidRPr="002F34CC">
        <w:rPr>
          <w:rFonts w:asciiTheme="majorBidi" w:hAnsiTheme="majorBidi" w:cstheme="majorBidi"/>
          <w:color w:val="000000"/>
          <w:sz w:val="32"/>
          <w:szCs w:val="32"/>
        </w:rPr>
        <w:t xml:space="preserve">- Au niveau de l'augmentation du volume: on augmente d'abord le nombre de séances puis la durée des séances. </w:t>
      </w:r>
    </w:p>
    <w:p w:rsidR="002F34CC" w:rsidRPr="00E70B83" w:rsidRDefault="002F34CC" w:rsidP="00E30D67">
      <w:pPr>
        <w:pStyle w:val="Paragraphedeliste"/>
        <w:numPr>
          <w:ilvl w:val="0"/>
          <w:numId w:val="67"/>
        </w:numPr>
        <w:autoSpaceDE w:val="0"/>
        <w:autoSpaceDN w:val="0"/>
        <w:adjustRightInd w:val="0"/>
        <w:spacing w:before="100" w:after="100" w:line="240" w:lineRule="auto"/>
        <w:jc w:val="both"/>
        <w:rPr>
          <w:rFonts w:asciiTheme="majorBidi" w:hAnsiTheme="majorBidi" w:cstheme="majorBidi"/>
          <w:color w:val="000000"/>
          <w:sz w:val="32"/>
          <w:szCs w:val="32"/>
        </w:rPr>
      </w:pPr>
      <w:r w:rsidRPr="00E70B83">
        <w:rPr>
          <w:rFonts w:asciiTheme="majorBidi" w:hAnsiTheme="majorBidi" w:cstheme="majorBidi"/>
          <w:color w:val="000000"/>
          <w:sz w:val="32"/>
          <w:szCs w:val="32"/>
        </w:rPr>
        <w:t xml:space="preserve">Principe de répétition des charges : </w:t>
      </w:r>
    </w:p>
    <w:p w:rsidR="002F34CC" w:rsidRPr="002F34CC" w:rsidRDefault="00E70B83" w:rsidP="002F34CC">
      <w:pPr>
        <w:autoSpaceDE w:val="0"/>
        <w:autoSpaceDN w:val="0"/>
        <w:adjustRightInd w:val="0"/>
        <w:spacing w:before="100" w:after="100" w:line="240" w:lineRule="auto"/>
        <w:rPr>
          <w:rFonts w:asciiTheme="majorBidi" w:hAnsiTheme="majorBidi" w:cstheme="majorBidi"/>
          <w:color w:val="000000"/>
          <w:sz w:val="32"/>
          <w:szCs w:val="32"/>
        </w:rPr>
      </w:pPr>
      <w:r w:rsidRPr="002F34CC">
        <w:rPr>
          <w:rFonts w:asciiTheme="majorBidi" w:hAnsiTheme="majorBidi" w:cstheme="majorBidi"/>
          <w:color w:val="000000"/>
          <w:sz w:val="32"/>
          <w:szCs w:val="32"/>
        </w:rPr>
        <w:t>Pour</w:t>
      </w:r>
      <w:r w:rsidR="002F34CC" w:rsidRPr="002F34CC">
        <w:rPr>
          <w:rFonts w:asciiTheme="majorBidi" w:hAnsiTheme="majorBidi" w:cstheme="majorBidi"/>
          <w:color w:val="000000"/>
          <w:sz w:val="32"/>
          <w:szCs w:val="32"/>
        </w:rPr>
        <w:t xml:space="preserve"> qu'un stimulus devienne efficace, il faut qu'il soit répété ; il est donc nécessaire de bien choisir le nombre de répétitions hebdomadaires. Il faut 4 jours de récupération pour une charge aérobie importante. Lorsqu'à la suite d'un entraînement une qualité physique est à son minimum, on peut solliciter une autre qualité qui elle, est entraînable à ce moment-là, ou jouer sur le travail technique. Il faut constamment faire varier l'objectif des séances d'entraînement, par exemple avec un travail biquotidien. </w:t>
      </w:r>
    </w:p>
    <w:p w:rsidR="002F34CC" w:rsidRPr="00E70B83" w:rsidRDefault="002F34CC" w:rsidP="00E30D67">
      <w:pPr>
        <w:pStyle w:val="Paragraphedeliste"/>
        <w:numPr>
          <w:ilvl w:val="0"/>
          <w:numId w:val="67"/>
        </w:numPr>
        <w:autoSpaceDE w:val="0"/>
        <w:autoSpaceDN w:val="0"/>
        <w:adjustRightInd w:val="0"/>
        <w:spacing w:before="100" w:after="100" w:line="240" w:lineRule="auto"/>
        <w:rPr>
          <w:rFonts w:asciiTheme="majorBidi" w:hAnsiTheme="majorBidi" w:cstheme="majorBidi"/>
          <w:color w:val="000000"/>
          <w:sz w:val="32"/>
          <w:szCs w:val="32"/>
        </w:rPr>
      </w:pPr>
      <w:r w:rsidRPr="00E70B83">
        <w:rPr>
          <w:rFonts w:asciiTheme="majorBidi" w:hAnsiTheme="majorBidi" w:cstheme="majorBidi"/>
          <w:color w:val="000000"/>
          <w:sz w:val="32"/>
          <w:szCs w:val="32"/>
        </w:rPr>
        <w:lastRenderedPageBreak/>
        <w:t>Principe de régularité et de stabilité dans le temps</w:t>
      </w:r>
      <w:r w:rsidRPr="00E70B83">
        <w:rPr>
          <w:rFonts w:asciiTheme="majorBidi" w:hAnsiTheme="majorBidi" w:cstheme="majorBidi"/>
          <w:b/>
          <w:bCs/>
          <w:color w:val="000000"/>
          <w:sz w:val="32"/>
          <w:szCs w:val="32"/>
        </w:rPr>
        <w:t xml:space="preserve"> : </w:t>
      </w:r>
      <w:r w:rsidRPr="00E70B83">
        <w:rPr>
          <w:rFonts w:asciiTheme="majorBidi" w:hAnsiTheme="majorBidi" w:cstheme="majorBidi"/>
          <w:color w:val="000000"/>
          <w:sz w:val="32"/>
          <w:szCs w:val="32"/>
        </w:rPr>
        <w:t xml:space="preserve">Il est indispensable de construire l'entraînement de manière à garantir au maximum une succession d'effets positifs aux séances de travail, à exclure toute interruption injustifiée entre ces séances, et à réduire au minimum toue </w:t>
      </w:r>
      <w:r w:rsidR="00E70B83" w:rsidRPr="00E70B83">
        <w:rPr>
          <w:rFonts w:asciiTheme="majorBidi" w:hAnsiTheme="majorBidi" w:cstheme="majorBidi"/>
          <w:color w:val="000000"/>
          <w:sz w:val="32"/>
          <w:szCs w:val="32"/>
        </w:rPr>
        <w:t>régression</w:t>
      </w:r>
      <w:r w:rsidRPr="00E70B83">
        <w:rPr>
          <w:rFonts w:asciiTheme="majorBidi" w:hAnsiTheme="majorBidi" w:cstheme="majorBidi"/>
          <w:color w:val="000000"/>
          <w:sz w:val="32"/>
          <w:szCs w:val="32"/>
        </w:rPr>
        <w:t xml:space="preserve"> de la condition acquise ". </w:t>
      </w:r>
    </w:p>
    <w:p w:rsidR="002F34CC" w:rsidRPr="002F34CC" w:rsidRDefault="002F34CC" w:rsidP="002F34CC">
      <w:pPr>
        <w:autoSpaceDE w:val="0"/>
        <w:autoSpaceDN w:val="0"/>
        <w:adjustRightInd w:val="0"/>
        <w:spacing w:before="100" w:after="100" w:line="240" w:lineRule="auto"/>
        <w:jc w:val="both"/>
        <w:rPr>
          <w:rFonts w:asciiTheme="majorBidi" w:hAnsiTheme="majorBidi" w:cstheme="majorBidi"/>
          <w:color w:val="000000"/>
          <w:sz w:val="32"/>
          <w:szCs w:val="32"/>
        </w:rPr>
      </w:pPr>
      <w:r w:rsidRPr="002F34CC">
        <w:rPr>
          <w:rFonts w:asciiTheme="majorBidi" w:hAnsiTheme="majorBidi" w:cstheme="majorBidi"/>
          <w:color w:val="000000"/>
          <w:sz w:val="32"/>
          <w:szCs w:val="32"/>
        </w:rPr>
        <w:t xml:space="preserve">En théorie, la perte d'une aptitude et donc sa restauration, coûte beaucoup plus cher en </w:t>
      </w:r>
      <w:r w:rsidR="00E70B83" w:rsidRPr="002F34CC">
        <w:rPr>
          <w:rFonts w:asciiTheme="majorBidi" w:hAnsiTheme="majorBidi" w:cstheme="majorBidi"/>
          <w:color w:val="000000"/>
          <w:sz w:val="32"/>
          <w:szCs w:val="32"/>
        </w:rPr>
        <w:t>termes</w:t>
      </w:r>
      <w:r w:rsidRPr="002F34CC">
        <w:rPr>
          <w:rFonts w:asciiTheme="majorBidi" w:hAnsiTheme="majorBidi" w:cstheme="majorBidi"/>
          <w:color w:val="000000"/>
          <w:sz w:val="32"/>
          <w:szCs w:val="32"/>
        </w:rPr>
        <w:t xml:space="preserve"> de fatigue, que son maintien. </w:t>
      </w:r>
    </w:p>
    <w:p w:rsidR="002F34CC" w:rsidRPr="002F34CC" w:rsidRDefault="002F34CC" w:rsidP="002F34CC">
      <w:pPr>
        <w:autoSpaceDE w:val="0"/>
        <w:autoSpaceDN w:val="0"/>
        <w:adjustRightInd w:val="0"/>
        <w:spacing w:before="100" w:after="100" w:line="240" w:lineRule="auto"/>
        <w:jc w:val="both"/>
        <w:rPr>
          <w:rFonts w:asciiTheme="majorBidi" w:hAnsiTheme="majorBidi" w:cstheme="majorBidi"/>
          <w:color w:val="000000"/>
          <w:sz w:val="32"/>
          <w:szCs w:val="32"/>
        </w:rPr>
      </w:pPr>
      <w:r w:rsidRPr="002F34CC">
        <w:rPr>
          <w:rFonts w:asciiTheme="majorBidi" w:hAnsiTheme="majorBidi" w:cstheme="majorBidi"/>
          <w:color w:val="000000"/>
          <w:sz w:val="32"/>
          <w:szCs w:val="32"/>
        </w:rPr>
        <w:t xml:space="preserve">Le processus d'entraînement doit être conçue comme un processus annuel ou pluriannuel Chaque unité d'entraînement doit être élaborée et réalisée dans les traces de la précédente La continuité de l'entraînement est assurée par la continuité des charges de travail, mais aussi par celle des intervalles de repos. </w:t>
      </w:r>
    </w:p>
    <w:p w:rsidR="002F34CC" w:rsidRPr="00E70B83" w:rsidRDefault="002F34CC" w:rsidP="00E30D67">
      <w:pPr>
        <w:pStyle w:val="Paragraphedeliste"/>
        <w:numPr>
          <w:ilvl w:val="0"/>
          <w:numId w:val="67"/>
        </w:numPr>
        <w:autoSpaceDE w:val="0"/>
        <w:autoSpaceDN w:val="0"/>
        <w:adjustRightInd w:val="0"/>
        <w:spacing w:before="100" w:after="100" w:line="240" w:lineRule="auto"/>
        <w:jc w:val="both"/>
        <w:rPr>
          <w:rFonts w:asciiTheme="majorBidi" w:hAnsiTheme="majorBidi" w:cstheme="majorBidi"/>
          <w:color w:val="000000"/>
          <w:sz w:val="32"/>
          <w:szCs w:val="32"/>
        </w:rPr>
      </w:pPr>
      <w:r w:rsidRPr="00E70B83">
        <w:rPr>
          <w:rFonts w:asciiTheme="majorBidi" w:hAnsiTheme="majorBidi" w:cstheme="majorBidi"/>
          <w:color w:val="000000"/>
          <w:sz w:val="32"/>
          <w:szCs w:val="32"/>
        </w:rPr>
        <w:t xml:space="preserve">Principe de continuité : </w:t>
      </w:r>
    </w:p>
    <w:p w:rsidR="002F34CC" w:rsidRPr="002F34CC" w:rsidRDefault="002F34CC" w:rsidP="002F34CC">
      <w:pPr>
        <w:autoSpaceDE w:val="0"/>
        <w:autoSpaceDN w:val="0"/>
        <w:adjustRightInd w:val="0"/>
        <w:spacing w:before="100" w:after="100" w:line="240" w:lineRule="auto"/>
        <w:jc w:val="both"/>
        <w:rPr>
          <w:rFonts w:asciiTheme="majorBidi" w:hAnsiTheme="majorBidi" w:cstheme="majorBidi"/>
          <w:color w:val="000000"/>
          <w:sz w:val="32"/>
          <w:szCs w:val="32"/>
        </w:rPr>
      </w:pPr>
      <w:proofErr w:type="gramStart"/>
      <w:r w:rsidRPr="002F34CC">
        <w:rPr>
          <w:rFonts w:asciiTheme="majorBidi" w:hAnsiTheme="majorBidi" w:cstheme="majorBidi"/>
          <w:color w:val="000000"/>
          <w:sz w:val="32"/>
          <w:szCs w:val="32"/>
        </w:rPr>
        <w:t>pour</w:t>
      </w:r>
      <w:proofErr w:type="gramEnd"/>
      <w:r w:rsidRPr="002F34CC">
        <w:rPr>
          <w:rFonts w:asciiTheme="majorBidi" w:hAnsiTheme="majorBidi" w:cstheme="majorBidi"/>
          <w:color w:val="000000"/>
          <w:sz w:val="32"/>
          <w:szCs w:val="32"/>
        </w:rPr>
        <w:t xml:space="preserve"> que les adaptation de l'organisme à court terme puisse se transformer en adaptation à long terme </w:t>
      </w:r>
      <w:r w:rsidR="00EF4C06" w:rsidRPr="002F34CC">
        <w:rPr>
          <w:rFonts w:asciiTheme="majorBidi" w:hAnsiTheme="majorBidi" w:cstheme="majorBidi"/>
          <w:color w:val="000000"/>
          <w:sz w:val="32"/>
          <w:szCs w:val="32"/>
        </w:rPr>
        <w:t>(base</w:t>
      </w:r>
      <w:r w:rsidRPr="002F34CC">
        <w:rPr>
          <w:rFonts w:asciiTheme="majorBidi" w:hAnsiTheme="majorBidi" w:cstheme="majorBidi"/>
          <w:color w:val="000000"/>
          <w:sz w:val="32"/>
          <w:szCs w:val="32"/>
        </w:rPr>
        <w:t xml:space="preserve"> de l'entraînement) les stimuli doivent être répétés régulièrement et à intervalles suffisamment proches. On doit donc exclure toute interruption injustifiée de l'entraînement, et limiter la coupure des vacances. </w:t>
      </w:r>
    </w:p>
    <w:p w:rsidR="002F34CC" w:rsidRPr="00E70B83" w:rsidRDefault="002F34CC" w:rsidP="00E30D67">
      <w:pPr>
        <w:pStyle w:val="Paragraphedeliste"/>
        <w:numPr>
          <w:ilvl w:val="0"/>
          <w:numId w:val="67"/>
        </w:numPr>
        <w:autoSpaceDE w:val="0"/>
        <w:autoSpaceDN w:val="0"/>
        <w:adjustRightInd w:val="0"/>
        <w:spacing w:before="100" w:after="100" w:line="240" w:lineRule="auto"/>
        <w:jc w:val="both"/>
        <w:rPr>
          <w:rFonts w:asciiTheme="majorBidi" w:hAnsiTheme="majorBidi" w:cstheme="majorBidi"/>
          <w:color w:val="000000"/>
          <w:sz w:val="32"/>
          <w:szCs w:val="32"/>
        </w:rPr>
      </w:pPr>
      <w:r w:rsidRPr="00E70B83">
        <w:rPr>
          <w:rFonts w:asciiTheme="majorBidi" w:hAnsiTheme="majorBidi" w:cstheme="majorBidi"/>
          <w:color w:val="000000"/>
          <w:sz w:val="32"/>
          <w:szCs w:val="32"/>
        </w:rPr>
        <w:t xml:space="preserve">Principe de périodisation : </w:t>
      </w:r>
    </w:p>
    <w:p w:rsidR="002F34CC" w:rsidRPr="002F34CC" w:rsidRDefault="00E70B83" w:rsidP="002F34CC">
      <w:pPr>
        <w:autoSpaceDE w:val="0"/>
        <w:autoSpaceDN w:val="0"/>
        <w:adjustRightInd w:val="0"/>
        <w:spacing w:before="100" w:after="100" w:line="240" w:lineRule="auto"/>
        <w:jc w:val="both"/>
        <w:rPr>
          <w:rFonts w:asciiTheme="majorBidi" w:hAnsiTheme="majorBidi" w:cstheme="majorBidi"/>
          <w:color w:val="000000"/>
          <w:sz w:val="32"/>
          <w:szCs w:val="32"/>
        </w:rPr>
      </w:pPr>
      <w:r w:rsidRPr="002F34CC">
        <w:rPr>
          <w:rFonts w:asciiTheme="majorBidi" w:hAnsiTheme="majorBidi" w:cstheme="majorBidi"/>
          <w:color w:val="000000"/>
          <w:sz w:val="32"/>
          <w:szCs w:val="32"/>
        </w:rPr>
        <w:t>Un</w:t>
      </w:r>
      <w:r w:rsidR="002F34CC" w:rsidRPr="002F34CC">
        <w:rPr>
          <w:rFonts w:asciiTheme="majorBidi" w:hAnsiTheme="majorBidi" w:cstheme="majorBidi"/>
          <w:color w:val="000000"/>
          <w:sz w:val="32"/>
          <w:szCs w:val="32"/>
        </w:rPr>
        <w:t xml:space="preserve"> plan d'entraînement annuel doit être divisé en période de préparation, de </w:t>
      </w:r>
      <w:r w:rsidRPr="002F34CC">
        <w:rPr>
          <w:rFonts w:asciiTheme="majorBidi" w:hAnsiTheme="majorBidi" w:cstheme="majorBidi"/>
          <w:color w:val="000000"/>
          <w:sz w:val="32"/>
          <w:szCs w:val="32"/>
        </w:rPr>
        <w:t>pré compétition</w:t>
      </w:r>
      <w:r w:rsidR="002F34CC" w:rsidRPr="002F34CC">
        <w:rPr>
          <w:rFonts w:asciiTheme="majorBidi" w:hAnsiTheme="majorBidi" w:cstheme="majorBidi"/>
          <w:color w:val="000000"/>
          <w:sz w:val="32"/>
          <w:szCs w:val="32"/>
        </w:rPr>
        <w:t xml:space="preserve">, de compétition, et en période de transition. Les charges de travail doivent présenter un caractère ondulatoire. </w:t>
      </w:r>
    </w:p>
    <w:p w:rsidR="00EF4C06" w:rsidRDefault="002F34CC" w:rsidP="002F34CC">
      <w:pPr>
        <w:autoSpaceDE w:val="0"/>
        <w:autoSpaceDN w:val="0"/>
        <w:adjustRightInd w:val="0"/>
        <w:spacing w:before="100" w:after="100" w:line="240" w:lineRule="auto"/>
        <w:rPr>
          <w:rFonts w:asciiTheme="majorBidi" w:hAnsiTheme="majorBidi" w:cstheme="majorBidi"/>
          <w:color w:val="000000"/>
          <w:sz w:val="32"/>
          <w:szCs w:val="32"/>
        </w:rPr>
      </w:pPr>
      <w:r w:rsidRPr="002F34CC">
        <w:rPr>
          <w:rFonts w:asciiTheme="majorBidi" w:hAnsiTheme="majorBidi" w:cstheme="majorBidi"/>
          <w:color w:val="000000"/>
          <w:sz w:val="32"/>
          <w:szCs w:val="32"/>
        </w:rPr>
        <w:t xml:space="preserve">- Microcycle : 2 à 7 jours (1 semaine) cycle d'enchaînement de charges de travail avec un objectif particulier. </w:t>
      </w:r>
      <w:r w:rsidR="00EF4C06">
        <w:rPr>
          <w:rFonts w:asciiTheme="majorBidi" w:hAnsiTheme="majorBidi" w:cstheme="majorBidi"/>
          <w:color w:val="000000"/>
          <w:sz w:val="32"/>
          <w:szCs w:val="32"/>
        </w:rPr>
        <w:t>–</w:t>
      </w:r>
      <w:r w:rsidRPr="002F34CC">
        <w:rPr>
          <w:rFonts w:asciiTheme="majorBidi" w:hAnsiTheme="majorBidi" w:cstheme="majorBidi"/>
          <w:color w:val="000000"/>
          <w:sz w:val="32"/>
          <w:szCs w:val="32"/>
        </w:rPr>
        <w:t xml:space="preserve"> </w:t>
      </w:r>
    </w:p>
    <w:p w:rsidR="00EF4C06" w:rsidRDefault="00EF4C06" w:rsidP="002F34CC">
      <w:pPr>
        <w:autoSpaceDE w:val="0"/>
        <w:autoSpaceDN w:val="0"/>
        <w:adjustRightInd w:val="0"/>
        <w:spacing w:before="100" w:after="100" w:line="240" w:lineRule="auto"/>
        <w:rPr>
          <w:rFonts w:asciiTheme="majorBidi" w:hAnsiTheme="majorBidi" w:cstheme="majorBidi"/>
          <w:color w:val="000000"/>
          <w:sz w:val="32"/>
          <w:szCs w:val="32"/>
        </w:rPr>
      </w:pPr>
      <w:r>
        <w:rPr>
          <w:rFonts w:asciiTheme="majorBidi" w:hAnsiTheme="majorBidi" w:cstheme="majorBidi"/>
          <w:color w:val="000000"/>
          <w:sz w:val="32"/>
          <w:szCs w:val="32"/>
        </w:rPr>
        <w:t>-</w:t>
      </w:r>
      <w:proofErr w:type="spellStart"/>
      <w:r w:rsidR="002F34CC" w:rsidRPr="002F34CC">
        <w:rPr>
          <w:rFonts w:asciiTheme="majorBidi" w:hAnsiTheme="majorBidi" w:cstheme="majorBidi"/>
          <w:color w:val="000000"/>
          <w:sz w:val="32"/>
          <w:szCs w:val="32"/>
        </w:rPr>
        <w:t>Mesocycle</w:t>
      </w:r>
      <w:proofErr w:type="spellEnd"/>
      <w:r w:rsidR="002F34CC" w:rsidRPr="002F34CC">
        <w:rPr>
          <w:rFonts w:asciiTheme="majorBidi" w:hAnsiTheme="majorBidi" w:cstheme="majorBidi"/>
          <w:color w:val="000000"/>
          <w:sz w:val="32"/>
          <w:szCs w:val="32"/>
        </w:rPr>
        <w:t xml:space="preserve"> ou macrocycle : enchaînement de plusieurs microcycles, 3 semaines ou 2 x 3sem. , 4sem. </w:t>
      </w:r>
      <w:proofErr w:type="gramStart"/>
      <w:r w:rsidR="002F34CC" w:rsidRPr="002F34CC">
        <w:rPr>
          <w:rFonts w:asciiTheme="majorBidi" w:hAnsiTheme="majorBidi" w:cstheme="majorBidi"/>
          <w:color w:val="000000"/>
          <w:sz w:val="32"/>
          <w:szCs w:val="32"/>
        </w:rPr>
        <w:t>ou</w:t>
      </w:r>
      <w:proofErr w:type="gramEnd"/>
      <w:r w:rsidR="002F34CC" w:rsidRPr="002F34CC">
        <w:rPr>
          <w:rFonts w:asciiTheme="majorBidi" w:hAnsiTheme="majorBidi" w:cstheme="majorBidi"/>
          <w:color w:val="000000"/>
          <w:sz w:val="32"/>
          <w:szCs w:val="32"/>
        </w:rPr>
        <w:t xml:space="preserve"> 2 x 4sem. </w:t>
      </w:r>
      <w:r>
        <w:rPr>
          <w:rFonts w:asciiTheme="majorBidi" w:hAnsiTheme="majorBidi" w:cstheme="majorBidi"/>
          <w:color w:val="000000"/>
          <w:sz w:val="32"/>
          <w:szCs w:val="32"/>
        </w:rPr>
        <w:t>–</w:t>
      </w:r>
    </w:p>
    <w:p w:rsidR="002F34CC" w:rsidRPr="002F34CC" w:rsidRDefault="00EF4C06" w:rsidP="00EF4C06">
      <w:pPr>
        <w:autoSpaceDE w:val="0"/>
        <w:autoSpaceDN w:val="0"/>
        <w:adjustRightInd w:val="0"/>
        <w:spacing w:before="100" w:after="100" w:line="240" w:lineRule="auto"/>
        <w:rPr>
          <w:rFonts w:asciiTheme="majorBidi" w:hAnsiTheme="majorBidi" w:cstheme="majorBidi"/>
          <w:color w:val="000000"/>
          <w:sz w:val="32"/>
          <w:szCs w:val="32"/>
        </w:rPr>
      </w:pPr>
      <w:r>
        <w:rPr>
          <w:rFonts w:asciiTheme="majorBidi" w:hAnsiTheme="majorBidi" w:cstheme="majorBidi"/>
          <w:color w:val="000000"/>
          <w:sz w:val="32"/>
          <w:szCs w:val="32"/>
        </w:rPr>
        <w:t>-</w:t>
      </w:r>
      <w:r w:rsidR="002F34CC" w:rsidRPr="002F34CC">
        <w:rPr>
          <w:rFonts w:asciiTheme="majorBidi" w:hAnsiTheme="majorBidi" w:cstheme="majorBidi"/>
          <w:color w:val="000000"/>
          <w:sz w:val="32"/>
          <w:szCs w:val="32"/>
        </w:rPr>
        <w:t xml:space="preserve"> Période de préparation </w:t>
      </w:r>
    </w:p>
    <w:p w:rsidR="00EF4C06" w:rsidRDefault="002F34CC" w:rsidP="00EF4C06">
      <w:pPr>
        <w:autoSpaceDE w:val="0"/>
        <w:autoSpaceDN w:val="0"/>
        <w:adjustRightInd w:val="0"/>
        <w:spacing w:before="100" w:after="100" w:line="240" w:lineRule="auto"/>
        <w:rPr>
          <w:rFonts w:asciiTheme="majorBidi" w:hAnsiTheme="majorBidi" w:cstheme="majorBidi"/>
          <w:color w:val="000000"/>
          <w:sz w:val="32"/>
          <w:szCs w:val="32"/>
        </w:rPr>
      </w:pPr>
      <w:r w:rsidRPr="002F34CC">
        <w:rPr>
          <w:rFonts w:asciiTheme="majorBidi" w:hAnsiTheme="majorBidi" w:cstheme="majorBidi"/>
          <w:color w:val="000000"/>
          <w:sz w:val="32"/>
          <w:szCs w:val="32"/>
        </w:rPr>
        <w:t xml:space="preserve">- Période de </w:t>
      </w:r>
      <w:r w:rsidR="00E70B83" w:rsidRPr="002F34CC">
        <w:rPr>
          <w:rFonts w:asciiTheme="majorBidi" w:hAnsiTheme="majorBidi" w:cstheme="majorBidi"/>
          <w:color w:val="000000"/>
          <w:sz w:val="32"/>
          <w:szCs w:val="32"/>
        </w:rPr>
        <w:t>pré compétition</w:t>
      </w:r>
      <w:r w:rsidRPr="002F34CC">
        <w:rPr>
          <w:rFonts w:asciiTheme="majorBidi" w:hAnsiTheme="majorBidi" w:cstheme="majorBidi"/>
          <w:color w:val="000000"/>
          <w:sz w:val="32"/>
          <w:szCs w:val="32"/>
        </w:rPr>
        <w:t xml:space="preserve"> </w:t>
      </w:r>
    </w:p>
    <w:p w:rsidR="002F34CC" w:rsidRPr="002F34CC" w:rsidRDefault="00EF4C06" w:rsidP="002F34CC">
      <w:pPr>
        <w:autoSpaceDE w:val="0"/>
        <w:autoSpaceDN w:val="0"/>
        <w:adjustRightInd w:val="0"/>
        <w:spacing w:before="100" w:after="100" w:line="240" w:lineRule="auto"/>
        <w:rPr>
          <w:rFonts w:asciiTheme="majorBidi" w:hAnsiTheme="majorBidi" w:cstheme="majorBidi"/>
          <w:color w:val="000000"/>
          <w:sz w:val="32"/>
          <w:szCs w:val="32"/>
        </w:rPr>
      </w:pPr>
      <w:r>
        <w:rPr>
          <w:rFonts w:asciiTheme="majorBidi" w:hAnsiTheme="majorBidi" w:cstheme="majorBidi"/>
          <w:color w:val="000000"/>
          <w:sz w:val="32"/>
          <w:szCs w:val="32"/>
        </w:rPr>
        <w:t>-</w:t>
      </w:r>
      <w:r w:rsidR="002F34CC" w:rsidRPr="002F34CC">
        <w:rPr>
          <w:rFonts w:asciiTheme="majorBidi" w:hAnsiTheme="majorBidi" w:cstheme="majorBidi"/>
          <w:color w:val="000000"/>
          <w:sz w:val="32"/>
          <w:szCs w:val="32"/>
        </w:rPr>
        <w:t xml:space="preserve">Période de compétition </w:t>
      </w:r>
    </w:p>
    <w:p w:rsidR="002F34CC" w:rsidRPr="00E70B83" w:rsidRDefault="002F34CC" w:rsidP="00E30D67">
      <w:pPr>
        <w:pStyle w:val="Paragraphedeliste"/>
        <w:numPr>
          <w:ilvl w:val="0"/>
          <w:numId w:val="67"/>
        </w:numPr>
        <w:autoSpaceDE w:val="0"/>
        <w:autoSpaceDN w:val="0"/>
        <w:adjustRightInd w:val="0"/>
        <w:spacing w:before="100" w:after="100" w:line="240" w:lineRule="auto"/>
        <w:jc w:val="both"/>
        <w:rPr>
          <w:rFonts w:asciiTheme="majorBidi" w:hAnsiTheme="majorBidi" w:cstheme="majorBidi"/>
          <w:color w:val="000000"/>
          <w:sz w:val="32"/>
          <w:szCs w:val="32"/>
        </w:rPr>
      </w:pPr>
      <w:r w:rsidRPr="00E70B83">
        <w:rPr>
          <w:rFonts w:asciiTheme="majorBidi" w:hAnsiTheme="majorBidi" w:cstheme="majorBidi"/>
          <w:color w:val="000000"/>
          <w:sz w:val="32"/>
          <w:szCs w:val="32"/>
        </w:rPr>
        <w:t xml:space="preserve">Principe de l'augmentation progressive de la charge : </w:t>
      </w:r>
    </w:p>
    <w:p w:rsidR="002F34CC" w:rsidRPr="002F34CC" w:rsidRDefault="00030460" w:rsidP="002F34CC">
      <w:pPr>
        <w:autoSpaceDE w:val="0"/>
        <w:autoSpaceDN w:val="0"/>
        <w:adjustRightInd w:val="0"/>
        <w:spacing w:before="100" w:after="100" w:line="240" w:lineRule="auto"/>
        <w:jc w:val="both"/>
        <w:rPr>
          <w:rFonts w:asciiTheme="majorBidi" w:hAnsiTheme="majorBidi" w:cstheme="majorBidi"/>
          <w:color w:val="000000"/>
          <w:sz w:val="32"/>
          <w:szCs w:val="32"/>
        </w:rPr>
      </w:pPr>
      <w:r w:rsidRPr="002F34CC">
        <w:rPr>
          <w:rFonts w:asciiTheme="majorBidi" w:hAnsiTheme="majorBidi" w:cstheme="majorBidi"/>
          <w:color w:val="000000"/>
          <w:sz w:val="32"/>
          <w:szCs w:val="32"/>
        </w:rPr>
        <w:t>Si</w:t>
      </w:r>
      <w:r w:rsidR="002F34CC" w:rsidRPr="002F34CC">
        <w:rPr>
          <w:rFonts w:asciiTheme="majorBidi" w:hAnsiTheme="majorBidi" w:cstheme="majorBidi"/>
          <w:color w:val="000000"/>
          <w:sz w:val="32"/>
          <w:szCs w:val="32"/>
        </w:rPr>
        <w:t xml:space="preserve"> on répète toujours la même charge de travail, dans un 1er temps on aura une adaptation puis une stagnation de la performance. Donc </w:t>
      </w:r>
      <w:r w:rsidR="002F34CC" w:rsidRPr="002F34CC">
        <w:rPr>
          <w:rFonts w:asciiTheme="majorBidi" w:hAnsiTheme="majorBidi" w:cstheme="majorBidi"/>
          <w:color w:val="000000"/>
          <w:sz w:val="32"/>
          <w:szCs w:val="32"/>
        </w:rPr>
        <w:lastRenderedPageBreak/>
        <w:t xml:space="preserve">l'augmentation de la performance passe nécessairement par l'augmentation de la charge de travail, avec en général une augmentation préalable de l'intensité de travail. </w:t>
      </w:r>
    </w:p>
    <w:p w:rsidR="002F34CC" w:rsidRPr="00E70B83" w:rsidRDefault="002F34CC" w:rsidP="00E30D67">
      <w:pPr>
        <w:pStyle w:val="Paragraphedeliste"/>
        <w:numPr>
          <w:ilvl w:val="0"/>
          <w:numId w:val="67"/>
        </w:numPr>
        <w:autoSpaceDE w:val="0"/>
        <w:autoSpaceDN w:val="0"/>
        <w:adjustRightInd w:val="0"/>
        <w:spacing w:before="100" w:after="100" w:line="240" w:lineRule="auto"/>
        <w:jc w:val="both"/>
        <w:rPr>
          <w:rFonts w:asciiTheme="majorBidi" w:hAnsiTheme="majorBidi" w:cstheme="majorBidi"/>
          <w:color w:val="000000"/>
          <w:sz w:val="32"/>
          <w:szCs w:val="32"/>
        </w:rPr>
      </w:pPr>
      <w:r w:rsidRPr="00E70B83">
        <w:rPr>
          <w:rFonts w:asciiTheme="majorBidi" w:hAnsiTheme="majorBidi" w:cstheme="majorBidi"/>
          <w:color w:val="000000"/>
          <w:sz w:val="32"/>
          <w:szCs w:val="32"/>
        </w:rPr>
        <w:t xml:space="preserve">Principe de variation : </w:t>
      </w:r>
    </w:p>
    <w:p w:rsidR="002F34CC" w:rsidRPr="002F34CC" w:rsidRDefault="00E70B83" w:rsidP="002F34CC">
      <w:pPr>
        <w:autoSpaceDE w:val="0"/>
        <w:autoSpaceDN w:val="0"/>
        <w:adjustRightInd w:val="0"/>
        <w:spacing w:before="100" w:after="100" w:line="240" w:lineRule="auto"/>
        <w:jc w:val="both"/>
        <w:rPr>
          <w:rFonts w:asciiTheme="majorBidi" w:hAnsiTheme="majorBidi" w:cstheme="majorBidi"/>
          <w:color w:val="000000"/>
          <w:sz w:val="32"/>
          <w:szCs w:val="32"/>
        </w:rPr>
      </w:pPr>
      <w:r w:rsidRPr="002F34CC">
        <w:rPr>
          <w:rFonts w:asciiTheme="majorBidi" w:hAnsiTheme="majorBidi" w:cstheme="majorBidi"/>
          <w:color w:val="000000"/>
          <w:sz w:val="32"/>
          <w:szCs w:val="32"/>
        </w:rPr>
        <w:t>Tout</w:t>
      </w:r>
      <w:r w:rsidR="002F34CC" w:rsidRPr="002F34CC">
        <w:rPr>
          <w:rFonts w:asciiTheme="majorBidi" w:hAnsiTheme="majorBidi" w:cstheme="majorBidi"/>
          <w:color w:val="000000"/>
          <w:sz w:val="32"/>
          <w:szCs w:val="32"/>
        </w:rPr>
        <w:t xml:space="preserve"> en veillant à solliciter assez longtemps une aptitude pour obtenir une amélioration significative, il faut varier les composantes de la performance qui sont visées par l'entraînement ; sinon on accumule beaucoup de fatigue physique et mentale et donc la performance diminue. </w:t>
      </w:r>
    </w:p>
    <w:p w:rsidR="002F34CC" w:rsidRPr="00E70B83" w:rsidRDefault="002F34CC" w:rsidP="00E30D67">
      <w:pPr>
        <w:pStyle w:val="Paragraphedeliste"/>
        <w:numPr>
          <w:ilvl w:val="0"/>
          <w:numId w:val="67"/>
        </w:numPr>
        <w:autoSpaceDE w:val="0"/>
        <w:autoSpaceDN w:val="0"/>
        <w:adjustRightInd w:val="0"/>
        <w:spacing w:before="100" w:after="100" w:line="240" w:lineRule="auto"/>
        <w:jc w:val="both"/>
        <w:rPr>
          <w:rFonts w:asciiTheme="majorBidi" w:hAnsiTheme="majorBidi" w:cstheme="majorBidi"/>
          <w:color w:val="000000"/>
          <w:sz w:val="32"/>
          <w:szCs w:val="32"/>
        </w:rPr>
      </w:pPr>
      <w:r w:rsidRPr="00E70B83">
        <w:rPr>
          <w:rFonts w:asciiTheme="majorBidi" w:hAnsiTheme="majorBidi" w:cstheme="majorBidi"/>
          <w:color w:val="000000"/>
          <w:sz w:val="32"/>
          <w:szCs w:val="32"/>
        </w:rPr>
        <w:t xml:space="preserve">Principe d'augmentation de la charge : </w:t>
      </w:r>
    </w:p>
    <w:p w:rsidR="002F34CC" w:rsidRPr="002F34CC" w:rsidRDefault="00E70B83" w:rsidP="002F34CC">
      <w:pPr>
        <w:autoSpaceDE w:val="0"/>
        <w:autoSpaceDN w:val="0"/>
        <w:adjustRightInd w:val="0"/>
        <w:spacing w:before="100" w:after="100" w:line="240" w:lineRule="auto"/>
        <w:rPr>
          <w:rFonts w:asciiTheme="majorBidi" w:hAnsiTheme="majorBidi" w:cstheme="majorBidi"/>
          <w:color w:val="000000"/>
          <w:sz w:val="32"/>
          <w:szCs w:val="32"/>
        </w:rPr>
      </w:pPr>
      <w:r w:rsidRPr="002F34CC">
        <w:rPr>
          <w:rFonts w:asciiTheme="majorBidi" w:hAnsiTheme="majorBidi" w:cstheme="majorBidi"/>
          <w:color w:val="000000"/>
          <w:sz w:val="32"/>
          <w:szCs w:val="32"/>
        </w:rPr>
        <w:t>Doit</w:t>
      </w:r>
      <w:r w:rsidR="002F34CC" w:rsidRPr="002F34CC">
        <w:rPr>
          <w:rFonts w:asciiTheme="majorBidi" w:hAnsiTheme="majorBidi" w:cstheme="majorBidi"/>
          <w:color w:val="000000"/>
          <w:sz w:val="32"/>
          <w:szCs w:val="32"/>
        </w:rPr>
        <w:t xml:space="preserve"> </w:t>
      </w:r>
      <w:r w:rsidR="00EF4C06">
        <w:rPr>
          <w:rFonts w:asciiTheme="majorBidi" w:hAnsiTheme="majorBidi" w:cstheme="majorBidi"/>
          <w:color w:val="000000"/>
          <w:sz w:val="32"/>
          <w:szCs w:val="32"/>
        </w:rPr>
        <w:t xml:space="preserve"> </w:t>
      </w:r>
      <w:proofErr w:type="gramStart"/>
      <w:r w:rsidR="002F34CC" w:rsidRPr="002F34CC">
        <w:rPr>
          <w:rFonts w:asciiTheme="majorBidi" w:hAnsiTheme="majorBidi" w:cstheme="majorBidi"/>
          <w:color w:val="000000"/>
          <w:sz w:val="32"/>
          <w:szCs w:val="32"/>
        </w:rPr>
        <w:t>passer</w:t>
      </w:r>
      <w:proofErr w:type="gramEnd"/>
      <w:r w:rsidR="002F34CC" w:rsidRPr="002F34CC">
        <w:rPr>
          <w:rFonts w:asciiTheme="majorBidi" w:hAnsiTheme="majorBidi" w:cstheme="majorBidi"/>
          <w:color w:val="000000"/>
          <w:sz w:val="32"/>
          <w:szCs w:val="32"/>
        </w:rPr>
        <w:t xml:space="preserve"> par des étapes successives qui se trouvent au niveau de la qualité : - passage de la préparation générale à la prépa spécifique - augmentation du nombre de séances hebdomadaire - augmentation du nombre de séances à charge max </w:t>
      </w:r>
    </w:p>
    <w:p w:rsidR="002F34CC" w:rsidRPr="00E70B83" w:rsidRDefault="002F34CC" w:rsidP="00E30D67">
      <w:pPr>
        <w:pStyle w:val="Paragraphedeliste"/>
        <w:numPr>
          <w:ilvl w:val="0"/>
          <w:numId w:val="67"/>
        </w:numPr>
        <w:autoSpaceDE w:val="0"/>
        <w:autoSpaceDN w:val="0"/>
        <w:adjustRightInd w:val="0"/>
        <w:spacing w:before="100" w:after="100" w:line="240" w:lineRule="auto"/>
        <w:jc w:val="both"/>
        <w:rPr>
          <w:rFonts w:asciiTheme="majorBidi" w:hAnsiTheme="majorBidi" w:cstheme="majorBidi"/>
          <w:color w:val="000000"/>
          <w:sz w:val="32"/>
          <w:szCs w:val="32"/>
        </w:rPr>
      </w:pPr>
      <w:r w:rsidRPr="00E70B83">
        <w:rPr>
          <w:rFonts w:asciiTheme="majorBidi" w:hAnsiTheme="majorBidi" w:cstheme="majorBidi"/>
          <w:color w:val="000000"/>
          <w:sz w:val="32"/>
          <w:szCs w:val="32"/>
        </w:rPr>
        <w:t xml:space="preserve">Principe de conformité à l'âge : </w:t>
      </w:r>
    </w:p>
    <w:p w:rsidR="002F34CC" w:rsidRPr="002F34CC" w:rsidRDefault="00E70B83" w:rsidP="002F34CC">
      <w:pPr>
        <w:autoSpaceDE w:val="0"/>
        <w:autoSpaceDN w:val="0"/>
        <w:adjustRightInd w:val="0"/>
        <w:spacing w:before="100" w:after="100" w:line="240" w:lineRule="auto"/>
        <w:rPr>
          <w:rFonts w:asciiTheme="majorBidi" w:hAnsiTheme="majorBidi" w:cstheme="majorBidi"/>
          <w:color w:val="000000"/>
          <w:sz w:val="32"/>
          <w:szCs w:val="32"/>
        </w:rPr>
      </w:pPr>
      <w:r w:rsidRPr="002F34CC">
        <w:rPr>
          <w:rFonts w:asciiTheme="majorBidi" w:hAnsiTheme="majorBidi" w:cstheme="majorBidi"/>
          <w:color w:val="000000"/>
          <w:sz w:val="32"/>
          <w:szCs w:val="32"/>
        </w:rPr>
        <w:t>Les</w:t>
      </w:r>
      <w:r w:rsidR="002F34CC" w:rsidRPr="002F34CC">
        <w:rPr>
          <w:rFonts w:asciiTheme="majorBidi" w:hAnsiTheme="majorBidi" w:cstheme="majorBidi"/>
          <w:color w:val="000000"/>
          <w:sz w:val="32"/>
          <w:szCs w:val="32"/>
        </w:rPr>
        <w:t xml:space="preserve"> objectifs de préparation doivent changés en fonction du degré de maturation du sportif : enfance : coordination, les capacités aérobies, capacités de souplesse puberté : capacités aérobies, entretien souplesse et coordination, technique spécifique, anaérobie = force, puissance... </w:t>
      </w:r>
    </w:p>
    <w:p w:rsidR="002F34CC" w:rsidRPr="00E70B83" w:rsidRDefault="002F34CC" w:rsidP="00E30D67">
      <w:pPr>
        <w:pStyle w:val="Paragraphedeliste"/>
        <w:numPr>
          <w:ilvl w:val="0"/>
          <w:numId w:val="67"/>
        </w:numPr>
        <w:autoSpaceDE w:val="0"/>
        <w:autoSpaceDN w:val="0"/>
        <w:adjustRightInd w:val="0"/>
        <w:spacing w:before="100" w:after="100" w:line="240" w:lineRule="auto"/>
        <w:jc w:val="both"/>
        <w:rPr>
          <w:rFonts w:asciiTheme="majorBidi" w:hAnsiTheme="majorBidi" w:cstheme="majorBidi"/>
          <w:color w:val="000000"/>
          <w:sz w:val="32"/>
          <w:szCs w:val="32"/>
        </w:rPr>
      </w:pPr>
      <w:r w:rsidRPr="00E70B83">
        <w:rPr>
          <w:rFonts w:asciiTheme="majorBidi" w:hAnsiTheme="majorBidi" w:cstheme="majorBidi"/>
          <w:color w:val="000000"/>
          <w:sz w:val="32"/>
          <w:szCs w:val="32"/>
        </w:rPr>
        <w:t xml:space="preserve">Principe de l'individualité : </w:t>
      </w:r>
    </w:p>
    <w:p w:rsidR="002F34CC" w:rsidRPr="002F34CC" w:rsidRDefault="002F34CC" w:rsidP="002F34CC">
      <w:pPr>
        <w:autoSpaceDE w:val="0"/>
        <w:autoSpaceDN w:val="0"/>
        <w:adjustRightInd w:val="0"/>
        <w:spacing w:before="100" w:after="100" w:line="240" w:lineRule="auto"/>
        <w:jc w:val="both"/>
        <w:rPr>
          <w:rFonts w:asciiTheme="majorBidi" w:hAnsiTheme="majorBidi" w:cstheme="majorBidi"/>
          <w:color w:val="000000"/>
          <w:sz w:val="32"/>
          <w:szCs w:val="32"/>
        </w:rPr>
      </w:pPr>
      <w:proofErr w:type="gramStart"/>
      <w:r w:rsidRPr="002F34CC">
        <w:rPr>
          <w:rFonts w:asciiTheme="majorBidi" w:hAnsiTheme="majorBidi" w:cstheme="majorBidi"/>
          <w:color w:val="000000"/>
          <w:sz w:val="32"/>
          <w:szCs w:val="32"/>
        </w:rPr>
        <w:t>à</w:t>
      </w:r>
      <w:proofErr w:type="gramEnd"/>
      <w:r w:rsidRPr="002F34CC">
        <w:rPr>
          <w:rFonts w:asciiTheme="majorBidi" w:hAnsiTheme="majorBidi" w:cstheme="majorBidi"/>
          <w:color w:val="000000"/>
          <w:sz w:val="32"/>
          <w:szCs w:val="32"/>
        </w:rPr>
        <w:t xml:space="preserve"> chaque période d'entraînement, sur chaque qualité et chez chaque sujet les effets d'un entraînement diffère. D'où l'intérêt de contrôler régulièrement et " scientifiquement " les effets de l'entraînement afin de réorienter la planification et de modifier les moyens utilisés. </w:t>
      </w:r>
    </w:p>
    <w:p w:rsidR="002F34CC" w:rsidRPr="00E70B83" w:rsidRDefault="002F34CC" w:rsidP="00E30D67">
      <w:pPr>
        <w:pStyle w:val="Paragraphedeliste"/>
        <w:numPr>
          <w:ilvl w:val="0"/>
          <w:numId w:val="67"/>
        </w:numPr>
        <w:autoSpaceDE w:val="0"/>
        <w:autoSpaceDN w:val="0"/>
        <w:adjustRightInd w:val="0"/>
        <w:spacing w:before="100" w:after="100" w:line="240" w:lineRule="auto"/>
        <w:jc w:val="both"/>
        <w:rPr>
          <w:rFonts w:asciiTheme="majorBidi" w:hAnsiTheme="majorBidi" w:cstheme="majorBidi"/>
          <w:color w:val="000000"/>
          <w:sz w:val="32"/>
          <w:szCs w:val="32"/>
        </w:rPr>
      </w:pPr>
      <w:r w:rsidRPr="00E70B83">
        <w:rPr>
          <w:rFonts w:asciiTheme="majorBidi" w:hAnsiTheme="majorBidi" w:cstheme="majorBidi"/>
          <w:color w:val="000000"/>
          <w:sz w:val="32"/>
          <w:szCs w:val="32"/>
        </w:rPr>
        <w:t xml:space="preserve">Principe de spécialisation croissante : </w:t>
      </w:r>
    </w:p>
    <w:p w:rsidR="002F34CC" w:rsidRPr="008B2799" w:rsidRDefault="00E70B83" w:rsidP="002F34CC">
      <w:pPr>
        <w:autoSpaceDE w:val="0"/>
        <w:autoSpaceDN w:val="0"/>
        <w:adjustRightInd w:val="0"/>
        <w:spacing w:before="40" w:after="40" w:line="240" w:lineRule="auto"/>
        <w:rPr>
          <w:rFonts w:asciiTheme="majorBidi" w:hAnsiTheme="majorBidi" w:cstheme="majorBidi"/>
          <w:b/>
          <w:bCs/>
          <w:color w:val="000000"/>
          <w:sz w:val="32"/>
          <w:szCs w:val="32"/>
        </w:rPr>
      </w:pPr>
      <w:r>
        <w:rPr>
          <w:rFonts w:asciiTheme="majorBidi" w:hAnsiTheme="majorBidi" w:cstheme="majorBidi"/>
          <w:color w:val="000000"/>
          <w:sz w:val="32"/>
          <w:szCs w:val="32"/>
        </w:rPr>
        <w:t>Plus</w:t>
      </w:r>
      <w:r w:rsidR="002F34CC" w:rsidRPr="008B2799">
        <w:rPr>
          <w:rFonts w:asciiTheme="majorBidi" w:hAnsiTheme="majorBidi" w:cstheme="majorBidi"/>
          <w:color w:val="000000"/>
          <w:sz w:val="32"/>
          <w:szCs w:val="32"/>
        </w:rPr>
        <w:t xml:space="preserve"> le niveau de pratique est élevé, et moins la performance dépend de capacités motrices non spécifiques au sport en question.</w:t>
      </w:r>
    </w:p>
    <w:p w:rsidR="002F34CC" w:rsidRPr="008B2799" w:rsidRDefault="002F34CC" w:rsidP="002F34CC">
      <w:pPr>
        <w:autoSpaceDE w:val="0"/>
        <w:autoSpaceDN w:val="0"/>
        <w:adjustRightInd w:val="0"/>
        <w:spacing w:before="40" w:after="40" w:line="240" w:lineRule="auto"/>
        <w:rPr>
          <w:rFonts w:asciiTheme="majorBidi" w:hAnsiTheme="majorBidi" w:cstheme="majorBidi"/>
          <w:b/>
          <w:bCs/>
          <w:color w:val="000000"/>
          <w:sz w:val="32"/>
          <w:szCs w:val="32"/>
        </w:rPr>
      </w:pPr>
    </w:p>
    <w:p w:rsidR="002F34CC" w:rsidRPr="008B2799" w:rsidRDefault="00E70B83" w:rsidP="002F34CC">
      <w:pPr>
        <w:autoSpaceDE w:val="0"/>
        <w:autoSpaceDN w:val="0"/>
        <w:adjustRightInd w:val="0"/>
        <w:spacing w:before="40" w:after="40" w:line="240" w:lineRule="auto"/>
        <w:rPr>
          <w:rFonts w:asciiTheme="majorBidi" w:hAnsiTheme="majorBidi" w:cstheme="majorBidi"/>
          <w:b/>
          <w:bCs/>
          <w:color w:val="000000"/>
          <w:sz w:val="32"/>
          <w:szCs w:val="32"/>
        </w:rPr>
      </w:pPr>
      <w:r>
        <w:rPr>
          <w:rFonts w:asciiTheme="majorBidi" w:hAnsiTheme="majorBidi" w:cstheme="majorBidi"/>
          <w:b/>
          <w:bCs/>
          <w:color w:val="000000"/>
          <w:sz w:val="32"/>
          <w:szCs w:val="32"/>
        </w:rPr>
        <w:t>Classification des disciplines</w:t>
      </w:r>
    </w:p>
    <w:p w:rsidR="008B2799" w:rsidRPr="008B2799" w:rsidRDefault="008B2799" w:rsidP="008B2799">
      <w:pPr>
        <w:autoSpaceDE w:val="0"/>
        <w:autoSpaceDN w:val="0"/>
        <w:adjustRightInd w:val="0"/>
        <w:spacing w:before="100" w:after="100" w:line="240" w:lineRule="auto"/>
        <w:jc w:val="both"/>
        <w:rPr>
          <w:rFonts w:asciiTheme="majorBidi" w:hAnsiTheme="majorBidi" w:cstheme="majorBidi"/>
          <w:color w:val="000000"/>
          <w:sz w:val="32"/>
          <w:szCs w:val="32"/>
        </w:rPr>
      </w:pPr>
      <w:proofErr w:type="spellStart"/>
      <w:r w:rsidRPr="008B2799">
        <w:rPr>
          <w:rFonts w:asciiTheme="majorBidi" w:hAnsiTheme="majorBidi" w:cstheme="majorBidi"/>
          <w:b/>
          <w:bCs/>
          <w:color w:val="000000"/>
          <w:sz w:val="32"/>
          <w:szCs w:val="32"/>
        </w:rPr>
        <w:t>Famose</w:t>
      </w:r>
      <w:proofErr w:type="spellEnd"/>
      <w:r w:rsidRPr="008B2799">
        <w:rPr>
          <w:rFonts w:asciiTheme="majorBidi" w:hAnsiTheme="majorBidi" w:cstheme="majorBidi"/>
          <w:b/>
          <w:bCs/>
          <w:color w:val="000000"/>
          <w:sz w:val="32"/>
          <w:szCs w:val="32"/>
        </w:rPr>
        <w:t xml:space="preserve"> 1990 </w:t>
      </w:r>
      <w:r w:rsidRPr="008B2799">
        <w:rPr>
          <w:rFonts w:asciiTheme="majorBidi" w:hAnsiTheme="majorBidi" w:cstheme="majorBidi"/>
          <w:color w:val="000000"/>
          <w:sz w:val="32"/>
          <w:szCs w:val="32"/>
        </w:rPr>
        <w:t xml:space="preserve">: " L'activité de classification est un moment épistémologique capital pour la construction scientifique. </w:t>
      </w:r>
    </w:p>
    <w:p w:rsidR="008B2799" w:rsidRPr="008B2799" w:rsidRDefault="008B2799" w:rsidP="008B2799">
      <w:pPr>
        <w:autoSpaceDE w:val="0"/>
        <w:autoSpaceDN w:val="0"/>
        <w:adjustRightInd w:val="0"/>
        <w:spacing w:before="100" w:after="100" w:line="240" w:lineRule="auto"/>
        <w:rPr>
          <w:rFonts w:asciiTheme="majorBidi" w:hAnsiTheme="majorBidi" w:cstheme="majorBidi"/>
          <w:color w:val="000000"/>
          <w:sz w:val="32"/>
          <w:szCs w:val="32"/>
        </w:rPr>
      </w:pPr>
      <w:r w:rsidRPr="008B2799">
        <w:rPr>
          <w:rFonts w:asciiTheme="majorBidi" w:hAnsiTheme="majorBidi" w:cstheme="majorBidi"/>
          <w:color w:val="000000"/>
          <w:sz w:val="32"/>
          <w:szCs w:val="32"/>
        </w:rPr>
        <w:t xml:space="preserve">Le travail de classification demande 4 types d'opérations : - définir l'ensemble de référence sur lequel va porter la classification ; ensemble des activités physiques qui nécessites une planification - il </w:t>
      </w:r>
      <w:r w:rsidRPr="008B2799">
        <w:rPr>
          <w:rFonts w:asciiTheme="majorBidi" w:hAnsiTheme="majorBidi" w:cstheme="majorBidi"/>
          <w:color w:val="000000"/>
          <w:sz w:val="32"/>
          <w:szCs w:val="32"/>
        </w:rPr>
        <w:lastRenderedPageBreak/>
        <w:t xml:space="preserve">faut formuler le but de la classification ; pour l'entraîneur ou le préparateur physique l'analyse de l'activité a pour but ultime d'améliorer la performance - il faut énoncer les bases théoriques de la classification ; bases théoriques tirées de la physiologie de la biomécanique et de la théorie des APS - il faut choisir les procédures de classification, qui dépendent de différentes approches telles que l'observation de la tâche, observation des aptitudes et des comportements requis pour réussir. </w:t>
      </w:r>
    </w:p>
    <w:p w:rsidR="008B2799" w:rsidRPr="00030460" w:rsidRDefault="008B2799" w:rsidP="00E30D67">
      <w:pPr>
        <w:pStyle w:val="Paragraphedeliste"/>
        <w:numPr>
          <w:ilvl w:val="0"/>
          <w:numId w:val="68"/>
        </w:numPr>
        <w:autoSpaceDE w:val="0"/>
        <w:autoSpaceDN w:val="0"/>
        <w:adjustRightInd w:val="0"/>
        <w:spacing w:before="100" w:after="100" w:line="240" w:lineRule="auto"/>
        <w:rPr>
          <w:rFonts w:asciiTheme="majorBidi" w:hAnsiTheme="majorBidi" w:cstheme="majorBidi"/>
          <w:color w:val="000000"/>
          <w:sz w:val="32"/>
          <w:szCs w:val="32"/>
        </w:rPr>
      </w:pPr>
      <w:r w:rsidRPr="00030460">
        <w:rPr>
          <w:rFonts w:asciiTheme="majorBidi" w:hAnsiTheme="majorBidi" w:cstheme="majorBidi"/>
          <w:b/>
          <w:bCs/>
          <w:color w:val="000000"/>
          <w:sz w:val="32"/>
          <w:szCs w:val="32"/>
        </w:rPr>
        <w:t xml:space="preserve">Proposition de classification par rapport à une capacité de force : </w:t>
      </w:r>
      <w:r w:rsidRPr="00030460">
        <w:rPr>
          <w:rFonts w:asciiTheme="majorBidi" w:hAnsiTheme="majorBidi" w:cstheme="majorBidi"/>
          <w:color w:val="000000"/>
          <w:sz w:val="32"/>
          <w:szCs w:val="32"/>
        </w:rPr>
        <w:t xml:space="preserve">activités + ou - basées sur </w:t>
      </w:r>
      <w:proofErr w:type="spellStart"/>
      <w:r w:rsidRPr="00030460">
        <w:rPr>
          <w:rFonts w:asciiTheme="majorBidi" w:hAnsiTheme="majorBidi" w:cstheme="majorBidi"/>
          <w:color w:val="000000"/>
          <w:sz w:val="32"/>
          <w:szCs w:val="32"/>
        </w:rPr>
        <w:t>Fmax</w:t>
      </w:r>
      <w:proofErr w:type="spellEnd"/>
      <w:r w:rsidRPr="00030460">
        <w:rPr>
          <w:rFonts w:asciiTheme="majorBidi" w:hAnsiTheme="majorBidi" w:cstheme="majorBidi"/>
          <w:color w:val="000000"/>
          <w:sz w:val="32"/>
          <w:szCs w:val="32"/>
        </w:rPr>
        <w:t xml:space="preserve">, force-vitesse, force explosive, endurance-force... </w:t>
      </w:r>
    </w:p>
    <w:p w:rsidR="008B2799" w:rsidRPr="00030460" w:rsidRDefault="008B2799" w:rsidP="00E30D67">
      <w:pPr>
        <w:pStyle w:val="Paragraphedeliste"/>
        <w:numPr>
          <w:ilvl w:val="0"/>
          <w:numId w:val="68"/>
        </w:numPr>
        <w:autoSpaceDE w:val="0"/>
        <w:autoSpaceDN w:val="0"/>
        <w:adjustRightInd w:val="0"/>
        <w:spacing w:before="100" w:after="100" w:line="240" w:lineRule="auto"/>
        <w:rPr>
          <w:rFonts w:asciiTheme="majorBidi" w:hAnsiTheme="majorBidi" w:cstheme="majorBidi"/>
          <w:color w:val="000000"/>
          <w:sz w:val="32"/>
          <w:szCs w:val="32"/>
        </w:rPr>
      </w:pPr>
      <w:r w:rsidRPr="00030460">
        <w:rPr>
          <w:rFonts w:asciiTheme="majorBidi" w:hAnsiTheme="majorBidi" w:cstheme="majorBidi"/>
          <w:b/>
          <w:bCs/>
          <w:color w:val="000000"/>
          <w:sz w:val="32"/>
          <w:szCs w:val="32"/>
        </w:rPr>
        <w:t xml:space="preserve">Proposition de classification par rapport aux filières énergétiques : </w:t>
      </w:r>
      <w:r w:rsidRPr="00030460">
        <w:rPr>
          <w:rFonts w:asciiTheme="majorBidi" w:hAnsiTheme="majorBidi" w:cstheme="majorBidi"/>
          <w:color w:val="000000"/>
          <w:sz w:val="32"/>
          <w:szCs w:val="32"/>
        </w:rPr>
        <w:t>difficile en sport-</w:t>
      </w:r>
      <w:proofErr w:type="spellStart"/>
      <w:r w:rsidRPr="00030460">
        <w:rPr>
          <w:rFonts w:asciiTheme="majorBidi" w:hAnsiTheme="majorBidi" w:cstheme="majorBidi"/>
          <w:color w:val="000000"/>
          <w:sz w:val="32"/>
          <w:szCs w:val="32"/>
        </w:rPr>
        <w:t>co</w:t>
      </w:r>
      <w:proofErr w:type="spellEnd"/>
      <w:r w:rsidRPr="00030460">
        <w:rPr>
          <w:rFonts w:asciiTheme="majorBidi" w:hAnsiTheme="majorBidi" w:cstheme="majorBidi"/>
          <w:color w:val="000000"/>
          <w:sz w:val="32"/>
          <w:szCs w:val="32"/>
        </w:rPr>
        <w:t xml:space="preserve"> </w:t>
      </w:r>
    </w:p>
    <w:p w:rsidR="008B2799" w:rsidRPr="00030460" w:rsidRDefault="008B2799" w:rsidP="00E30D67">
      <w:pPr>
        <w:pStyle w:val="Paragraphedeliste"/>
        <w:numPr>
          <w:ilvl w:val="0"/>
          <w:numId w:val="68"/>
        </w:numPr>
        <w:autoSpaceDE w:val="0"/>
        <w:autoSpaceDN w:val="0"/>
        <w:adjustRightInd w:val="0"/>
        <w:spacing w:before="100" w:after="100" w:line="240" w:lineRule="auto"/>
        <w:rPr>
          <w:rFonts w:asciiTheme="majorBidi" w:hAnsiTheme="majorBidi" w:cstheme="majorBidi"/>
          <w:color w:val="000000"/>
          <w:sz w:val="32"/>
          <w:szCs w:val="32"/>
        </w:rPr>
      </w:pPr>
      <w:r w:rsidRPr="00030460">
        <w:rPr>
          <w:rFonts w:asciiTheme="majorBidi" w:hAnsiTheme="majorBidi" w:cstheme="majorBidi"/>
          <w:b/>
          <w:bCs/>
          <w:color w:val="000000"/>
          <w:sz w:val="32"/>
          <w:szCs w:val="32"/>
        </w:rPr>
        <w:t xml:space="preserve">Proposition de classification par rapport aux qualités techniques et de coordination : </w:t>
      </w:r>
      <w:r w:rsidRPr="00030460">
        <w:rPr>
          <w:rFonts w:asciiTheme="majorBidi" w:hAnsiTheme="majorBidi" w:cstheme="majorBidi"/>
          <w:color w:val="000000"/>
          <w:sz w:val="32"/>
          <w:szCs w:val="32"/>
        </w:rPr>
        <w:t xml:space="preserve">ces qualités sont regroupées sous le terme d'adresse, faculté d'exécuter avec la + grande facilité possible, un mouvement intentionnel pour résoudre une tâche concrète. C'est aussi la capacité à modifier rapidement une réponse motrice, en vue de l'adapter aux contraintes de l'environnement. </w:t>
      </w:r>
      <w:proofErr w:type="spellStart"/>
      <w:r w:rsidRPr="00030460">
        <w:rPr>
          <w:rFonts w:asciiTheme="majorBidi" w:hAnsiTheme="majorBidi" w:cstheme="majorBidi"/>
          <w:color w:val="000000"/>
          <w:sz w:val="32"/>
          <w:szCs w:val="32"/>
        </w:rPr>
        <w:t>Pradet</w:t>
      </w:r>
      <w:proofErr w:type="spellEnd"/>
      <w:r w:rsidRPr="00030460">
        <w:rPr>
          <w:rFonts w:asciiTheme="majorBidi" w:hAnsiTheme="majorBidi" w:cstheme="majorBidi"/>
          <w:color w:val="000000"/>
          <w:sz w:val="32"/>
          <w:szCs w:val="32"/>
        </w:rPr>
        <w:t xml:space="preserve"> 1989 : adresse = coordination + habileté pour lui la coordination relève d'aptitudes + ou - génétiques, alors que l'habileté est le fruit d'un apprentissage, les capacités qui composent la coordination, sont de type kinesthésiques, rythmiques, d'équilibre et de réaction. </w:t>
      </w:r>
    </w:p>
    <w:p w:rsidR="008B2799" w:rsidRPr="00030460" w:rsidRDefault="008B2799" w:rsidP="00E30D67">
      <w:pPr>
        <w:pStyle w:val="Paragraphedeliste"/>
        <w:numPr>
          <w:ilvl w:val="0"/>
          <w:numId w:val="68"/>
        </w:numPr>
        <w:autoSpaceDE w:val="0"/>
        <w:autoSpaceDN w:val="0"/>
        <w:adjustRightInd w:val="0"/>
        <w:spacing w:before="100" w:after="100" w:line="240" w:lineRule="auto"/>
        <w:rPr>
          <w:rFonts w:asciiTheme="majorBidi" w:hAnsiTheme="majorBidi" w:cstheme="majorBidi"/>
          <w:color w:val="000000"/>
          <w:sz w:val="32"/>
          <w:szCs w:val="32"/>
        </w:rPr>
      </w:pPr>
      <w:r w:rsidRPr="00030460">
        <w:rPr>
          <w:rFonts w:asciiTheme="majorBidi" w:hAnsiTheme="majorBidi" w:cstheme="majorBidi"/>
          <w:b/>
          <w:bCs/>
          <w:color w:val="000000"/>
          <w:sz w:val="32"/>
          <w:szCs w:val="32"/>
        </w:rPr>
        <w:t xml:space="preserve">Proposition de classification par rapport aux qualités tactiques : </w:t>
      </w:r>
      <w:r w:rsidRPr="00030460">
        <w:rPr>
          <w:rFonts w:asciiTheme="majorBidi" w:hAnsiTheme="majorBidi" w:cstheme="majorBidi"/>
          <w:color w:val="000000"/>
          <w:sz w:val="32"/>
          <w:szCs w:val="32"/>
        </w:rPr>
        <w:t xml:space="preserve">il est difficile de déterminer chez un individu la part de ses capacités tactiques innées et acquises, cette aptitude de décision au regard d'une situation changeante, dépend de nombreux facteurs, tel que la vision périphérique, la représentation de l'espace de jeu, l'anticipation et l'apprentissage de réactions + ou - programmées. </w:t>
      </w:r>
    </w:p>
    <w:p w:rsidR="008B2799" w:rsidRPr="00030460" w:rsidRDefault="008B2799" w:rsidP="00E30D67">
      <w:pPr>
        <w:pStyle w:val="Paragraphedeliste"/>
        <w:numPr>
          <w:ilvl w:val="0"/>
          <w:numId w:val="68"/>
        </w:numPr>
        <w:autoSpaceDE w:val="0"/>
        <w:autoSpaceDN w:val="0"/>
        <w:adjustRightInd w:val="0"/>
        <w:spacing w:before="40" w:after="40" w:line="240" w:lineRule="auto"/>
        <w:rPr>
          <w:rFonts w:asciiTheme="majorBidi" w:hAnsiTheme="majorBidi" w:cstheme="majorBidi"/>
          <w:b/>
          <w:bCs/>
          <w:color w:val="000000"/>
          <w:sz w:val="32"/>
          <w:szCs w:val="32"/>
        </w:rPr>
      </w:pPr>
      <w:r w:rsidRPr="00030460">
        <w:rPr>
          <w:rFonts w:asciiTheme="majorBidi" w:hAnsiTheme="majorBidi" w:cstheme="majorBidi"/>
          <w:b/>
          <w:bCs/>
          <w:color w:val="000000"/>
          <w:sz w:val="32"/>
          <w:szCs w:val="32"/>
        </w:rPr>
        <w:t xml:space="preserve">Proposition de classification par rapport aux qualités psychomotrices : </w:t>
      </w:r>
      <w:r w:rsidRPr="00030460">
        <w:rPr>
          <w:rFonts w:asciiTheme="majorBidi" w:hAnsiTheme="majorBidi" w:cstheme="majorBidi"/>
          <w:color w:val="000000"/>
          <w:sz w:val="32"/>
          <w:szCs w:val="32"/>
        </w:rPr>
        <w:t xml:space="preserve">il est nécessaire dans l'analyse de l'activité, de cerner le poids spécifiques des ressources humaines. Une étude récemment menée sur les fédérations sportives, regroupent les activités psychologiques en 5 grandes catégories : </w:t>
      </w:r>
      <w:r w:rsidRPr="00030460">
        <w:rPr>
          <w:rFonts w:asciiTheme="majorBidi" w:hAnsiTheme="majorBidi" w:cstheme="majorBidi"/>
          <w:b/>
          <w:bCs/>
          <w:color w:val="000000"/>
          <w:sz w:val="32"/>
          <w:szCs w:val="32"/>
        </w:rPr>
        <w:t xml:space="preserve">- </w:t>
      </w:r>
      <w:r w:rsidR="00030460" w:rsidRPr="00030460">
        <w:rPr>
          <w:rFonts w:asciiTheme="majorBidi" w:hAnsiTheme="majorBidi" w:cstheme="majorBidi"/>
          <w:b/>
          <w:bCs/>
          <w:color w:val="000000"/>
          <w:sz w:val="32"/>
          <w:szCs w:val="32"/>
        </w:rPr>
        <w:t>capacité</w:t>
      </w:r>
      <w:r w:rsidRPr="00030460">
        <w:rPr>
          <w:rFonts w:asciiTheme="majorBidi" w:hAnsiTheme="majorBidi" w:cstheme="majorBidi"/>
          <w:b/>
          <w:bCs/>
          <w:color w:val="000000"/>
          <w:sz w:val="32"/>
          <w:szCs w:val="32"/>
        </w:rPr>
        <w:t xml:space="preserve"> d'auto-activation </w:t>
      </w:r>
      <w:r w:rsidRPr="00030460">
        <w:rPr>
          <w:rFonts w:asciiTheme="majorBidi" w:hAnsiTheme="majorBidi" w:cstheme="majorBidi"/>
          <w:color w:val="000000"/>
          <w:sz w:val="32"/>
          <w:szCs w:val="32"/>
        </w:rPr>
        <w:t xml:space="preserve">: capacité à s'imposer 1 niveau d'activation </w:t>
      </w:r>
      <w:r w:rsidRPr="00030460">
        <w:rPr>
          <w:rFonts w:asciiTheme="majorBidi" w:hAnsiTheme="majorBidi" w:cstheme="majorBidi"/>
          <w:color w:val="000000"/>
          <w:sz w:val="32"/>
          <w:szCs w:val="32"/>
        </w:rPr>
        <w:lastRenderedPageBreak/>
        <w:t xml:space="preserve">optimale </w:t>
      </w:r>
      <w:r w:rsidRPr="00030460">
        <w:rPr>
          <w:rFonts w:asciiTheme="majorBidi" w:hAnsiTheme="majorBidi" w:cstheme="majorBidi"/>
          <w:b/>
          <w:bCs/>
          <w:color w:val="000000"/>
          <w:sz w:val="32"/>
          <w:szCs w:val="32"/>
        </w:rPr>
        <w:t xml:space="preserve">- dialogue interne positif </w:t>
      </w:r>
      <w:r w:rsidRPr="00030460">
        <w:rPr>
          <w:rFonts w:asciiTheme="majorBidi" w:hAnsiTheme="majorBidi" w:cstheme="majorBidi"/>
          <w:color w:val="000000"/>
          <w:sz w:val="32"/>
          <w:szCs w:val="32"/>
        </w:rPr>
        <w:t xml:space="preserve">: capacité de maintenir une pensée positive dans toute les situations </w:t>
      </w:r>
      <w:r w:rsidRPr="00030460">
        <w:rPr>
          <w:rFonts w:asciiTheme="majorBidi" w:hAnsiTheme="majorBidi" w:cstheme="majorBidi"/>
          <w:b/>
          <w:bCs/>
          <w:color w:val="000000"/>
          <w:sz w:val="32"/>
          <w:szCs w:val="32"/>
        </w:rPr>
        <w:t xml:space="preserve">- concentration </w:t>
      </w:r>
      <w:r w:rsidRPr="00030460">
        <w:rPr>
          <w:rFonts w:asciiTheme="majorBidi" w:hAnsiTheme="majorBidi" w:cstheme="majorBidi"/>
          <w:color w:val="000000"/>
          <w:sz w:val="32"/>
          <w:szCs w:val="32"/>
        </w:rPr>
        <w:t xml:space="preserve">: capacité de se centrer sur la tâche à réaliser </w:t>
      </w:r>
      <w:r w:rsidRPr="00030460">
        <w:rPr>
          <w:rFonts w:asciiTheme="majorBidi" w:hAnsiTheme="majorBidi" w:cstheme="majorBidi"/>
          <w:b/>
          <w:bCs/>
          <w:color w:val="000000"/>
          <w:sz w:val="32"/>
          <w:szCs w:val="32"/>
        </w:rPr>
        <w:t xml:space="preserve">- relaxation </w:t>
      </w:r>
      <w:r w:rsidRPr="00030460">
        <w:rPr>
          <w:rFonts w:asciiTheme="majorBidi" w:hAnsiTheme="majorBidi" w:cstheme="majorBidi"/>
          <w:color w:val="000000"/>
          <w:sz w:val="32"/>
          <w:szCs w:val="32"/>
        </w:rPr>
        <w:t xml:space="preserve">: capacité de relâcher le corps et l'esprit malgré une situation stressante </w:t>
      </w:r>
      <w:r w:rsidRPr="00030460">
        <w:rPr>
          <w:rFonts w:asciiTheme="majorBidi" w:hAnsiTheme="majorBidi" w:cstheme="majorBidi"/>
          <w:b/>
          <w:bCs/>
          <w:color w:val="000000"/>
          <w:sz w:val="32"/>
          <w:szCs w:val="32"/>
        </w:rPr>
        <w:t xml:space="preserve">- visualisation </w:t>
      </w:r>
      <w:r w:rsidRPr="00030460">
        <w:rPr>
          <w:rFonts w:asciiTheme="majorBidi" w:hAnsiTheme="majorBidi" w:cstheme="majorBidi"/>
          <w:color w:val="000000"/>
          <w:sz w:val="32"/>
          <w:szCs w:val="32"/>
        </w:rPr>
        <w:t xml:space="preserve">: capacité de se représenter mentalement les scènes. </w:t>
      </w:r>
    </w:p>
    <w:p w:rsidR="002F34CC" w:rsidRPr="00030460" w:rsidRDefault="008B2799" w:rsidP="00E30D67">
      <w:pPr>
        <w:pStyle w:val="Paragraphedeliste"/>
        <w:numPr>
          <w:ilvl w:val="0"/>
          <w:numId w:val="68"/>
        </w:numPr>
        <w:autoSpaceDE w:val="0"/>
        <w:autoSpaceDN w:val="0"/>
        <w:adjustRightInd w:val="0"/>
        <w:spacing w:before="40" w:after="40" w:line="240" w:lineRule="auto"/>
        <w:rPr>
          <w:rFonts w:asciiTheme="majorBidi" w:hAnsiTheme="majorBidi" w:cstheme="majorBidi"/>
          <w:b/>
          <w:bCs/>
          <w:color w:val="000000"/>
          <w:sz w:val="32"/>
          <w:szCs w:val="32"/>
        </w:rPr>
      </w:pPr>
      <w:r w:rsidRPr="00030460">
        <w:rPr>
          <w:rFonts w:asciiTheme="majorBidi" w:hAnsiTheme="majorBidi" w:cstheme="majorBidi"/>
          <w:b/>
          <w:bCs/>
          <w:color w:val="000000"/>
          <w:sz w:val="32"/>
          <w:szCs w:val="32"/>
        </w:rPr>
        <w:t xml:space="preserve">Proposition de classification par rapport aux qualités morphologiques : </w:t>
      </w:r>
      <w:r w:rsidRPr="00030460">
        <w:rPr>
          <w:rFonts w:asciiTheme="majorBidi" w:hAnsiTheme="majorBidi" w:cstheme="majorBidi"/>
          <w:color w:val="000000"/>
          <w:sz w:val="32"/>
          <w:szCs w:val="32"/>
        </w:rPr>
        <w:t>chaque spécialité sportive, a un instant donné de son histoire a recruté ou vue émergée une quantité + ou - importante d'athlète présentant des caractéristiques morphologiques semblables.</w:t>
      </w:r>
    </w:p>
    <w:p w:rsidR="002F34CC" w:rsidRPr="008B2799" w:rsidRDefault="002F34CC" w:rsidP="002F34CC">
      <w:pPr>
        <w:autoSpaceDE w:val="0"/>
        <w:autoSpaceDN w:val="0"/>
        <w:adjustRightInd w:val="0"/>
        <w:spacing w:before="40" w:after="40" w:line="240" w:lineRule="auto"/>
        <w:rPr>
          <w:rFonts w:asciiTheme="majorBidi" w:hAnsiTheme="majorBidi" w:cstheme="majorBidi"/>
          <w:b/>
          <w:bCs/>
          <w:color w:val="000000"/>
          <w:sz w:val="32"/>
          <w:szCs w:val="32"/>
        </w:rPr>
      </w:pPr>
    </w:p>
    <w:p w:rsidR="000F4CA4" w:rsidRDefault="000F4CA4">
      <w:pPr>
        <w:rPr>
          <w:rFonts w:asciiTheme="majorBidi" w:hAnsiTheme="majorBidi" w:cstheme="majorBidi"/>
          <w:b/>
          <w:bCs/>
          <w:sz w:val="24"/>
          <w:szCs w:val="24"/>
        </w:rPr>
      </w:pPr>
    </w:p>
    <w:p w:rsidR="008B2799" w:rsidRDefault="008B2799">
      <w:pPr>
        <w:rPr>
          <w:rFonts w:asciiTheme="majorBidi" w:hAnsiTheme="majorBidi" w:cstheme="majorBidi"/>
          <w:b/>
          <w:bCs/>
          <w:sz w:val="24"/>
          <w:szCs w:val="24"/>
        </w:rPr>
      </w:pPr>
    </w:p>
    <w:p w:rsidR="008B2799" w:rsidRDefault="008B2799">
      <w:pPr>
        <w:rPr>
          <w:rFonts w:asciiTheme="majorBidi" w:hAnsiTheme="majorBidi" w:cstheme="majorBidi"/>
          <w:b/>
          <w:bCs/>
          <w:sz w:val="24"/>
          <w:szCs w:val="24"/>
        </w:rPr>
      </w:pPr>
    </w:p>
    <w:p w:rsidR="008B2799" w:rsidRDefault="008B2799">
      <w:pPr>
        <w:rPr>
          <w:rFonts w:asciiTheme="majorBidi" w:hAnsiTheme="majorBidi" w:cstheme="majorBidi"/>
          <w:b/>
          <w:bCs/>
          <w:sz w:val="24"/>
          <w:szCs w:val="24"/>
        </w:rPr>
      </w:pPr>
    </w:p>
    <w:p w:rsidR="008B2799" w:rsidRDefault="008B2799">
      <w:pPr>
        <w:rPr>
          <w:rFonts w:asciiTheme="majorBidi" w:hAnsiTheme="majorBidi" w:cstheme="majorBidi"/>
          <w:b/>
          <w:bCs/>
          <w:sz w:val="24"/>
          <w:szCs w:val="24"/>
        </w:rPr>
      </w:pPr>
    </w:p>
    <w:p w:rsidR="008B2799" w:rsidRDefault="008B2799"/>
    <w:p w:rsidR="000F4CA4" w:rsidRDefault="000F4CA4"/>
    <w:p w:rsidR="000F4CA4" w:rsidRDefault="000F4CA4"/>
    <w:p w:rsidR="000F4CA4" w:rsidRDefault="000F4CA4"/>
    <w:p w:rsidR="000F4CA4" w:rsidRDefault="000F4CA4"/>
    <w:p w:rsidR="000F4CA4" w:rsidRDefault="000F4CA4"/>
    <w:p w:rsidR="000F4CA4" w:rsidRDefault="000F4CA4"/>
    <w:p w:rsidR="000F4CA4" w:rsidRDefault="000F4CA4"/>
    <w:p w:rsidR="000F4CA4" w:rsidRDefault="000F4CA4"/>
    <w:p w:rsidR="00030460" w:rsidRDefault="00030460"/>
    <w:p w:rsidR="00030460" w:rsidRDefault="00030460"/>
    <w:p w:rsidR="00030460" w:rsidRDefault="00030460"/>
    <w:p w:rsidR="000F4CA4" w:rsidRDefault="000F4CA4"/>
    <w:p w:rsidR="000F4CA4" w:rsidRPr="008B2799" w:rsidRDefault="000F4CA4" w:rsidP="000F4CA4">
      <w:pPr>
        <w:jc w:val="center"/>
        <w:rPr>
          <w:rFonts w:asciiTheme="majorBidi" w:hAnsiTheme="majorBidi" w:cstheme="majorBidi"/>
          <w:b/>
          <w:bCs/>
          <w:sz w:val="32"/>
          <w:szCs w:val="32"/>
        </w:rPr>
      </w:pPr>
      <w:r w:rsidRPr="008B2799">
        <w:rPr>
          <w:rFonts w:asciiTheme="majorBidi" w:hAnsiTheme="majorBidi" w:cstheme="majorBidi"/>
          <w:b/>
          <w:bCs/>
          <w:sz w:val="32"/>
          <w:szCs w:val="32"/>
        </w:rPr>
        <w:lastRenderedPageBreak/>
        <w:t>Chapitre III</w:t>
      </w:r>
    </w:p>
    <w:p w:rsidR="000F4CA4" w:rsidRPr="008B2799" w:rsidRDefault="000F4CA4" w:rsidP="000F4CA4">
      <w:pPr>
        <w:jc w:val="center"/>
        <w:rPr>
          <w:rFonts w:ascii="Times New Roman" w:eastAsia="Calibri" w:hAnsi="Times New Roman" w:cs="Times New Roman"/>
          <w:b/>
          <w:sz w:val="32"/>
          <w:szCs w:val="32"/>
        </w:rPr>
      </w:pPr>
      <w:r w:rsidRPr="008B2799">
        <w:rPr>
          <w:rFonts w:ascii="Times New Roman" w:eastAsia="Calibri" w:hAnsi="Times New Roman" w:cs="Times New Roman"/>
          <w:b/>
          <w:sz w:val="32"/>
          <w:szCs w:val="32"/>
        </w:rPr>
        <w:t>Le Projet Sportif</w:t>
      </w:r>
    </w:p>
    <w:p w:rsidR="000F4CA4" w:rsidRPr="008B2799" w:rsidRDefault="000F4CA4" w:rsidP="000F4CA4">
      <w:pPr>
        <w:rPr>
          <w:rFonts w:ascii="Times New Roman" w:eastAsia="Calibri" w:hAnsi="Times New Roman" w:cs="Times New Roman"/>
          <w:sz w:val="32"/>
          <w:szCs w:val="32"/>
        </w:rPr>
      </w:pPr>
    </w:p>
    <w:p w:rsidR="000F4CA4" w:rsidRPr="008B2799" w:rsidRDefault="000F4CA4" w:rsidP="000F4CA4">
      <w:pPr>
        <w:rPr>
          <w:rFonts w:ascii="Times New Roman" w:eastAsia="Calibri" w:hAnsi="Times New Roman" w:cs="Times New Roman"/>
          <w:b/>
          <w:sz w:val="32"/>
          <w:szCs w:val="32"/>
          <w:u w:val="single"/>
        </w:rPr>
      </w:pPr>
      <w:r w:rsidRPr="008B2799">
        <w:rPr>
          <w:rFonts w:ascii="Times New Roman" w:eastAsia="Calibri" w:hAnsi="Times New Roman" w:cs="Times New Roman"/>
          <w:b/>
          <w:sz w:val="32"/>
          <w:szCs w:val="32"/>
          <w:u w:val="single"/>
        </w:rPr>
        <w:t>Introduction</w:t>
      </w:r>
    </w:p>
    <w:p w:rsidR="000F4CA4" w:rsidRPr="008B2799" w:rsidRDefault="000F4CA4" w:rsidP="000F4CA4">
      <w:pPr>
        <w:jc w:val="both"/>
        <w:rPr>
          <w:rFonts w:ascii="Times New Roman" w:eastAsia="Calibri" w:hAnsi="Times New Roman" w:cs="Times New Roman"/>
          <w:sz w:val="32"/>
          <w:szCs w:val="32"/>
        </w:rPr>
      </w:pPr>
      <w:r w:rsidRPr="008B2799">
        <w:rPr>
          <w:rFonts w:ascii="Times New Roman" w:eastAsia="Calibri" w:hAnsi="Times New Roman" w:cs="Times New Roman"/>
          <w:sz w:val="32"/>
          <w:szCs w:val="32"/>
        </w:rPr>
        <w:t xml:space="preserve">Depuis plusieurs années, la résonnance de la notion de projet retentit dans tous les domaines, industriel « projet d’entreprise », formation professionnelle « projet de formation », éducation « projet d’établissement », « pédagogie du projet » ; on comprend </w:t>
      </w:r>
      <w:proofErr w:type="spellStart"/>
      <w:r w:rsidRPr="008B2799">
        <w:rPr>
          <w:rFonts w:ascii="Times New Roman" w:eastAsia="Calibri" w:hAnsi="Times New Roman" w:cs="Times New Roman"/>
          <w:sz w:val="32"/>
          <w:szCs w:val="32"/>
        </w:rPr>
        <w:t>par là</w:t>
      </w:r>
      <w:proofErr w:type="spellEnd"/>
      <w:r w:rsidRPr="008B2799">
        <w:rPr>
          <w:rFonts w:ascii="Times New Roman" w:eastAsia="Calibri" w:hAnsi="Times New Roman" w:cs="Times New Roman"/>
          <w:sz w:val="32"/>
          <w:szCs w:val="32"/>
        </w:rPr>
        <w:t xml:space="preserve"> que toute personne n’ayant pas de projet est condamnée à travailler dans le flou et sans objectifs.</w:t>
      </w:r>
    </w:p>
    <w:p w:rsidR="000F4CA4" w:rsidRPr="008B2799" w:rsidRDefault="000F4CA4" w:rsidP="000F4CA4">
      <w:pPr>
        <w:jc w:val="both"/>
        <w:rPr>
          <w:rFonts w:ascii="Times New Roman" w:eastAsia="Calibri" w:hAnsi="Times New Roman" w:cs="Times New Roman"/>
          <w:sz w:val="32"/>
          <w:szCs w:val="32"/>
        </w:rPr>
      </w:pPr>
      <w:r w:rsidRPr="008B2799">
        <w:rPr>
          <w:rFonts w:ascii="Times New Roman" w:eastAsia="Calibri" w:hAnsi="Times New Roman" w:cs="Times New Roman"/>
          <w:sz w:val="32"/>
          <w:szCs w:val="32"/>
        </w:rPr>
        <w:t>Avec l’avènement du professionnalisme en Algérie, la notion de         «  projet club professionnel » est apparue dans les écrits, et la société attend de nous l’explication des détails de cette structure.</w:t>
      </w:r>
    </w:p>
    <w:p w:rsidR="000F4CA4" w:rsidRPr="008B2799" w:rsidRDefault="000F4CA4" w:rsidP="000F4CA4">
      <w:pPr>
        <w:jc w:val="both"/>
        <w:rPr>
          <w:rFonts w:ascii="Times New Roman" w:eastAsia="Calibri" w:hAnsi="Times New Roman" w:cs="Times New Roman"/>
          <w:sz w:val="32"/>
          <w:szCs w:val="32"/>
        </w:rPr>
      </w:pPr>
      <w:r w:rsidRPr="008B2799">
        <w:rPr>
          <w:rFonts w:ascii="Times New Roman" w:eastAsia="Calibri" w:hAnsi="Times New Roman" w:cs="Times New Roman"/>
          <w:sz w:val="32"/>
          <w:szCs w:val="32"/>
        </w:rPr>
        <w:t>Après consultation et une bonne reconnaissance des variables à maitriser, de l’ordre du niveau socioculturel, des moyens humains et financiers alloués au projet par les différentes instances, le président ainsi que son comité directeur vont énoncer un certain nombre de finalités accessibles, et de là dégager la première responsabilité qui incombera à l’entraineur, à savoir « le projet sportif ».</w:t>
      </w:r>
    </w:p>
    <w:p w:rsidR="000F4CA4" w:rsidRPr="008B2799" w:rsidRDefault="000F4CA4" w:rsidP="000F4CA4">
      <w:pPr>
        <w:jc w:val="both"/>
        <w:rPr>
          <w:rFonts w:ascii="Times New Roman" w:eastAsia="Calibri" w:hAnsi="Times New Roman" w:cs="Times New Roman"/>
          <w:sz w:val="32"/>
          <w:szCs w:val="32"/>
        </w:rPr>
      </w:pPr>
      <w:r w:rsidRPr="008B2799">
        <w:rPr>
          <w:rFonts w:ascii="Times New Roman" w:eastAsia="Calibri" w:hAnsi="Times New Roman" w:cs="Times New Roman"/>
          <w:sz w:val="32"/>
          <w:szCs w:val="32"/>
        </w:rPr>
        <w:t>L’entraineur, par rapport aux données évoquées précédemment attribuera un ou plusieurs buts à ce projet, programmera un plan d’action, formalisera des sous-projets : pour les séniors (compétition), pour la formation, la préformation et l’école.</w:t>
      </w:r>
    </w:p>
    <w:p w:rsidR="000F4CA4" w:rsidRPr="008B2799" w:rsidRDefault="000F4CA4" w:rsidP="000F4CA4">
      <w:pPr>
        <w:jc w:val="both"/>
        <w:rPr>
          <w:rFonts w:ascii="Times New Roman" w:eastAsia="Calibri" w:hAnsi="Times New Roman" w:cs="Times New Roman"/>
          <w:sz w:val="32"/>
          <w:szCs w:val="32"/>
        </w:rPr>
      </w:pPr>
      <w:r w:rsidRPr="008B2799">
        <w:rPr>
          <w:rFonts w:ascii="Times New Roman" w:eastAsia="Calibri" w:hAnsi="Times New Roman" w:cs="Times New Roman"/>
          <w:sz w:val="32"/>
          <w:szCs w:val="32"/>
        </w:rPr>
        <w:t>A chacun de ces sous-projets sera attribué un certain nombre d’objectifs généraux, intercalés par des objectifs intermédiaires pour aboutir aux objectifs spécifiques, qui signifient le développement des facteurs de la performance du joueur selon sa catégorie d’âge et dans sa globalité, en intégrant les facteurs de développement physique, psychologiques, technico-tactiques et socio affectifs.</w:t>
      </w:r>
    </w:p>
    <w:p w:rsidR="000F4CA4" w:rsidRPr="008B2799" w:rsidRDefault="000F4CA4" w:rsidP="000F4CA4">
      <w:pPr>
        <w:jc w:val="both"/>
        <w:rPr>
          <w:rFonts w:ascii="Times New Roman" w:eastAsia="Calibri" w:hAnsi="Times New Roman" w:cs="Times New Roman"/>
          <w:b/>
          <w:sz w:val="32"/>
          <w:szCs w:val="32"/>
        </w:rPr>
      </w:pPr>
    </w:p>
    <w:p w:rsidR="000F4CA4" w:rsidRPr="008B2799" w:rsidRDefault="000F4CA4" w:rsidP="000F4CA4">
      <w:pPr>
        <w:jc w:val="both"/>
        <w:rPr>
          <w:rFonts w:ascii="Times New Roman" w:eastAsia="Calibri" w:hAnsi="Times New Roman" w:cs="Times New Roman"/>
          <w:b/>
          <w:sz w:val="32"/>
          <w:szCs w:val="32"/>
          <w:u w:val="single"/>
        </w:rPr>
      </w:pPr>
      <w:r w:rsidRPr="008B2799">
        <w:rPr>
          <w:rFonts w:ascii="Times New Roman" w:eastAsia="Calibri" w:hAnsi="Times New Roman" w:cs="Times New Roman"/>
          <w:b/>
          <w:sz w:val="32"/>
          <w:szCs w:val="32"/>
          <w:u w:val="single"/>
        </w:rPr>
        <w:t>Définition</w:t>
      </w:r>
    </w:p>
    <w:p w:rsidR="000F4CA4" w:rsidRPr="008B2799" w:rsidRDefault="000F4CA4" w:rsidP="000F4CA4">
      <w:pPr>
        <w:jc w:val="both"/>
        <w:rPr>
          <w:rFonts w:ascii="Times New Roman" w:eastAsia="Calibri" w:hAnsi="Times New Roman" w:cs="Times New Roman"/>
          <w:sz w:val="32"/>
          <w:szCs w:val="32"/>
        </w:rPr>
      </w:pPr>
      <w:r w:rsidRPr="008B2799">
        <w:rPr>
          <w:rFonts w:ascii="Times New Roman" w:eastAsia="Calibri" w:hAnsi="Times New Roman" w:cs="Times New Roman"/>
          <w:sz w:val="32"/>
          <w:szCs w:val="32"/>
        </w:rPr>
        <w:t>«  Les objectifs, images anticipatrices et finalisantes d’une transformation possible d’un existant…</w:t>
      </w:r>
    </w:p>
    <w:p w:rsidR="000F4CA4" w:rsidRPr="008B2799" w:rsidRDefault="000F4CA4" w:rsidP="000F4CA4">
      <w:pPr>
        <w:jc w:val="both"/>
        <w:rPr>
          <w:rFonts w:ascii="Times New Roman" w:eastAsia="Calibri" w:hAnsi="Times New Roman" w:cs="Times New Roman"/>
          <w:sz w:val="32"/>
          <w:szCs w:val="32"/>
        </w:rPr>
      </w:pPr>
      <w:r w:rsidRPr="008B2799">
        <w:rPr>
          <w:rFonts w:ascii="Times New Roman" w:eastAsia="Calibri" w:hAnsi="Times New Roman" w:cs="Times New Roman"/>
          <w:sz w:val="32"/>
          <w:szCs w:val="32"/>
        </w:rPr>
        <w:t xml:space="preserve">       Les projets, images anticipatrices et finalisantes du processus susceptible de permettre cette transformation »</w:t>
      </w:r>
    </w:p>
    <w:p w:rsidR="000F4CA4" w:rsidRPr="008B2799" w:rsidRDefault="000F4CA4" w:rsidP="000F4CA4">
      <w:pPr>
        <w:jc w:val="both"/>
        <w:rPr>
          <w:rFonts w:ascii="Times New Roman" w:eastAsia="Calibri" w:hAnsi="Times New Roman" w:cs="Times New Roman"/>
          <w:b/>
          <w:sz w:val="32"/>
          <w:szCs w:val="32"/>
        </w:rPr>
      </w:pPr>
      <w:r w:rsidRPr="008B2799">
        <w:rPr>
          <w:rFonts w:ascii="Times New Roman" w:eastAsia="Calibri" w:hAnsi="Times New Roman" w:cs="Times New Roman"/>
          <w:b/>
          <w:sz w:val="32"/>
          <w:szCs w:val="32"/>
        </w:rPr>
        <w:t xml:space="preserve">   J.M Barbier : Manières de penser, manière d’agir en éducation et en formation ; 2000.</w:t>
      </w:r>
    </w:p>
    <w:p w:rsidR="000F4CA4" w:rsidRPr="008B2799" w:rsidRDefault="000F4CA4" w:rsidP="000F4CA4">
      <w:pPr>
        <w:jc w:val="both"/>
        <w:rPr>
          <w:rFonts w:ascii="Times New Roman" w:eastAsia="Calibri" w:hAnsi="Times New Roman" w:cs="Times New Roman"/>
          <w:sz w:val="32"/>
          <w:szCs w:val="32"/>
        </w:rPr>
      </w:pPr>
      <w:r w:rsidRPr="008B2799">
        <w:rPr>
          <w:rFonts w:ascii="Times New Roman" w:eastAsia="Calibri" w:hAnsi="Times New Roman" w:cs="Times New Roman"/>
          <w:sz w:val="32"/>
          <w:szCs w:val="32"/>
        </w:rPr>
        <w:t xml:space="preserve">Le terme projet : en français « pro-jet » : se jeter en avant, </w:t>
      </w:r>
    </w:p>
    <w:p w:rsidR="000F4CA4" w:rsidRPr="008B2799" w:rsidRDefault="000F4CA4" w:rsidP="000F4CA4">
      <w:pPr>
        <w:jc w:val="both"/>
        <w:rPr>
          <w:rFonts w:ascii="Times New Roman" w:eastAsia="Calibri" w:hAnsi="Times New Roman" w:cs="Times New Roman"/>
          <w:sz w:val="32"/>
          <w:szCs w:val="32"/>
        </w:rPr>
      </w:pPr>
      <w:r w:rsidRPr="008B2799">
        <w:rPr>
          <w:rFonts w:ascii="Times New Roman" w:eastAsia="Calibri" w:hAnsi="Times New Roman" w:cs="Times New Roman"/>
          <w:sz w:val="32"/>
          <w:szCs w:val="32"/>
        </w:rPr>
        <w:t xml:space="preserve">                            </w:t>
      </w:r>
      <w:proofErr w:type="gramStart"/>
      <w:r w:rsidRPr="008B2799">
        <w:rPr>
          <w:rFonts w:ascii="Times New Roman" w:eastAsia="Calibri" w:hAnsi="Times New Roman" w:cs="Times New Roman"/>
          <w:sz w:val="32"/>
          <w:szCs w:val="32"/>
        </w:rPr>
        <w:t>en</w:t>
      </w:r>
      <w:proofErr w:type="gramEnd"/>
      <w:r w:rsidRPr="008B2799">
        <w:rPr>
          <w:rFonts w:ascii="Times New Roman" w:eastAsia="Calibri" w:hAnsi="Times New Roman" w:cs="Times New Roman"/>
          <w:sz w:val="32"/>
          <w:szCs w:val="32"/>
        </w:rPr>
        <w:t xml:space="preserve"> latin : « projcere » est une action qui insiste sur l’acte de projection, c’est également jeter en avant quelque chose, mais aussi se projeter soi-même.</w:t>
      </w:r>
    </w:p>
    <w:p w:rsidR="000F4CA4" w:rsidRPr="008B2799" w:rsidRDefault="000F4CA4" w:rsidP="000F4CA4">
      <w:pPr>
        <w:jc w:val="both"/>
        <w:rPr>
          <w:rFonts w:ascii="Times New Roman" w:eastAsia="Calibri" w:hAnsi="Times New Roman" w:cs="Times New Roman"/>
          <w:sz w:val="32"/>
          <w:szCs w:val="32"/>
        </w:rPr>
      </w:pPr>
      <w:r w:rsidRPr="008B2799">
        <w:rPr>
          <w:rFonts w:ascii="Times New Roman" w:eastAsia="Calibri" w:hAnsi="Times New Roman" w:cs="Times New Roman"/>
          <w:sz w:val="32"/>
          <w:szCs w:val="32"/>
        </w:rPr>
        <w:t>Transparait de cette définition la caractéristique de sa raison d’être : le projet n’existe que si on recherche à concrétiser à matérialiser un but précis à atteindre.</w:t>
      </w:r>
    </w:p>
    <w:p w:rsidR="000F4CA4" w:rsidRPr="008B2799" w:rsidRDefault="000F4CA4" w:rsidP="000F4CA4">
      <w:pPr>
        <w:jc w:val="both"/>
        <w:rPr>
          <w:rFonts w:ascii="Times New Roman" w:eastAsia="Calibri" w:hAnsi="Times New Roman" w:cs="Times New Roman"/>
          <w:sz w:val="32"/>
          <w:szCs w:val="32"/>
        </w:rPr>
      </w:pPr>
      <w:r w:rsidRPr="008B2799">
        <w:rPr>
          <w:rFonts w:ascii="Times New Roman" w:eastAsia="Calibri" w:hAnsi="Times New Roman" w:cs="Times New Roman"/>
          <w:b/>
          <w:sz w:val="32"/>
          <w:szCs w:val="32"/>
          <w:u w:val="single"/>
        </w:rPr>
        <w:t>Caractéristiques d’un projet</w:t>
      </w:r>
    </w:p>
    <w:p w:rsidR="000F4CA4" w:rsidRPr="008B2799" w:rsidRDefault="000F4CA4" w:rsidP="000F4CA4">
      <w:pPr>
        <w:jc w:val="both"/>
        <w:rPr>
          <w:rFonts w:ascii="Times New Roman" w:eastAsia="Calibri" w:hAnsi="Times New Roman" w:cs="Times New Roman"/>
          <w:sz w:val="32"/>
          <w:szCs w:val="32"/>
        </w:rPr>
      </w:pPr>
      <w:r w:rsidRPr="008B2799">
        <w:rPr>
          <w:rFonts w:ascii="Times New Roman" w:eastAsia="Calibri" w:hAnsi="Times New Roman" w:cs="Times New Roman"/>
          <w:sz w:val="32"/>
          <w:szCs w:val="32"/>
        </w:rPr>
        <w:t>Un projet est une notion qui se détermine à travers un certain nombre de critères invariablement présents :</w:t>
      </w:r>
    </w:p>
    <w:p w:rsidR="000F4CA4" w:rsidRPr="008B2799" w:rsidRDefault="000F4CA4" w:rsidP="000F4CA4">
      <w:pPr>
        <w:jc w:val="both"/>
        <w:rPr>
          <w:rFonts w:ascii="Times New Roman" w:eastAsia="Calibri" w:hAnsi="Times New Roman" w:cs="Times New Roman"/>
          <w:sz w:val="32"/>
          <w:szCs w:val="32"/>
        </w:rPr>
      </w:pPr>
      <w:r w:rsidRPr="008B2799">
        <w:rPr>
          <w:rFonts w:ascii="Times New Roman" w:eastAsia="Calibri" w:hAnsi="Times New Roman" w:cs="Times New Roman"/>
          <w:b/>
          <w:sz w:val="32"/>
          <w:szCs w:val="32"/>
        </w:rPr>
        <w:t>1/ Déterminer des finalités et/ou des buts/ ou des objectifs à atteindre</w:t>
      </w:r>
      <w:r w:rsidRPr="008B2799">
        <w:rPr>
          <w:rFonts w:ascii="Times New Roman" w:eastAsia="Calibri" w:hAnsi="Times New Roman" w:cs="Times New Roman"/>
          <w:sz w:val="32"/>
          <w:szCs w:val="32"/>
        </w:rPr>
        <w:t>, qui doivent être précis et claires, pas flou exemple : « être un club formateur » ne peut être considéré comme tel, car ne permettant pas de matérialiser la démarche.</w:t>
      </w:r>
    </w:p>
    <w:p w:rsidR="000F4CA4" w:rsidRPr="008B2799" w:rsidRDefault="000F4CA4" w:rsidP="000F4CA4">
      <w:pPr>
        <w:jc w:val="both"/>
        <w:rPr>
          <w:rFonts w:ascii="Times New Roman" w:eastAsia="Calibri" w:hAnsi="Times New Roman" w:cs="Times New Roman"/>
          <w:b/>
          <w:sz w:val="32"/>
          <w:szCs w:val="32"/>
        </w:rPr>
      </w:pPr>
      <w:r w:rsidRPr="008B2799">
        <w:rPr>
          <w:rFonts w:ascii="Times New Roman" w:eastAsia="Calibri" w:hAnsi="Times New Roman" w:cs="Times New Roman"/>
          <w:b/>
          <w:sz w:val="32"/>
          <w:szCs w:val="32"/>
        </w:rPr>
        <w:t>2/ Choisir une ou des stratégies</w:t>
      </w:r>
    </w:p>
    <w:p w:rsidR="000F4CA4" w:rsidRPr="008B2799" w:rsidRDefault="000F4CA4" w:rsidP="000F4CA4">
      <w:pPr>
        <w:jc w:val="both"/>
        <w:rPr>
          <w:rFonts w:ascii="Times New Roman" w:eastAsia="Calibri" w:hAnsi="Times New Roman" w:cs="Times New Roman"/>
          <w:sz w:val="32"/>
          <w:szCs w:val="32"/>
        </w:rPr>
      </w:pPr>
      <w:r w:rsidRPr="008B2799">
        <w:rPr>
          <w:rFonts w:ascii="Times New Roman" w:eastAsia="Calibri" w:hAnsi="Times New Roman" w:cs="Times New Roman"/>
          <w:sz w:val="32"/>
          <w:szCs w:val="32"/>
        </w:rPr>
        <w:t>Par rapport à une analyse préalable, la stratégie permettra alors l’incursion dans le long terme, dans le futur.</w:t>
      </w:r>
    </w:p>
    <w:p w:rsidR="000F4CA4" w:rsidRPr="008B2799" w:rsidRDefault="000F4CA4" w:rsidP="000F4CA4">
      <w:pPr>
        <w:jc w:val="both"/>
        <w:rPr>
          <w:rFonts w:ascii="Times New Roman" w:eastAsia="Calibri" w:hAnsi="Times New Roman" w:cs="Times New Roman"/>
          <w:sz w:val="32"/>
          <w:szCs w:val="32"/>
        </w:rPr>
      </w:pPr>
      <w:r w:rsidRPr="008B2799">
        <w:rPr>
          <w:rFonts w:ascii="Times New Roman" w:eastAsia="Calibri" w:hAnsi="Times New Roman" w:cs="Times New Roman"/>
          <w:sz w:val="32"/>
          <w:szCs w:val="32"/>
        </w:rPr>
        <w:t xml:space="preserve">La stratégie définit les buts généraux, les étapes intermédiaires, les sous-projets, autant de points pouvant faire l’objet d’une évaluation, </w:t>
      </w:r>
      <w:r w:rsidRPr="008B2799">
        <w:rPr>
          <w:rFonts w:ascii="Times New Roman" w:eastAsia="Calibri" w:hAnsi="Times New Roman" w:cs="Times New Roman"/>
          <w:sz w:val="32"/>
          <w:szCs w:val="32"/>
        </w:rPr>
        <w:lastRenderedPageBreak/>
        <w:t>donc la possibilité d’être régulés, réorganisés et reformulés avec de nouveaux objectifs.</w:t>
      </w:r>
    </w:p>
    <w:p w:rsidR="000F4CA4" w:rsidRPr="008B2799" w:rsidRDefault="000F4CA4" w:rsidP="000F4CA4">
      <w:pPr>
        <w:jc w:val="both"/>
        <w:rPr>
          <w:rFonts w:ascii="Times New Roman" w:eastAsia="Calibri" w:hAnsi="Times New Roman" w:cs="Times New Roman"/>
          <w:sz w:val="32"/>
          <w:szCs w:val="32"/>
        </w:rPr>
      </w:pPr>
      <w:r w:rsidRPr="008B2799">
        <w:rPr>
          <w:rFonts w:ascii="Times New Roman" w:eastAsia="Calibri" w:hAnsi="Times New Roman" w:cs="Times New Roman"/>
          <w:sz w:val="32"/>
          <w:szCs w:val="32"/>
        </w:rPr>
        <w:t>Ainsi définie, la planification permet, non de prédire l’avenir mais de le préparer.</w:t>
      </w:r>
    </w:p>
    <w:p w:rsidR="000F4CA4" w:rsidRPr="008B2799" w:rsidRDefault="000F4CA4" w:rsidP="000F4CA4">
      <w:pPr>
        <w:jc w:val="both"/>
        <w:rPr>
          <w:rFonts w:ascii="Times New Roman" w:eastAsia="Calibri" w:hAnsi="Times New Roman" w:cs="Times New Roman"/>
          <w:sz w:val="32"/>
          <w:szCs w:val="32"/>
        </w:rPr>
      </w:pPr>
      <w:r w:rsidRPr="008B2799">
        <w:rPr>
          <w:rFonts w:ascii="Times New Roman" w:eastAsia="Calibri" w:hAnsi="Times New Roman" w:cs="Times New Roman"/>
          <w:sz w:val="32"/>
          <w:szCs w:val="32"/>
        </w:rPr>
        <w:t>Le projeter dans l’avenir, c’</w:t>
      </w:r>
      <w:proofErr w:type="spellStart"/>
      <w:r w:rsidRPr="008B2799">
        <w:rPr>
          <w:rFonts w:ascii="Times New Roman" w:eastAsia="Calibri" w:hAnsi="Times New Roman" w:cs="Times New Roman"/>
          <w:sz w:val="32"/>
          <w:szCs w:val="32"/>
        </w:rPr>
        <w:t>est</w:t>
      </w:r>
      <w:proofErr w:type="spellEnd"/>
      <w:r w:rsidRPr="008B2799">
        <w:rPr>
          <w:rFonts w:ascii="Times New Roman" w:eastAsia="Calibri" w:hAnsi="Times New Roman" w:cs="Times New Roman"/>
          <w:sz w:val="32"/>
          <w:szCs w:val="32"/>
        </w:rPr>
        <w:t xml:space="preserve"> s’organiser pour l’affronter dans les meilleures conditions, c’est aussi et par conséquence envisager l’évolution du footballeur durant cette période visée (dans 4 ou 5 années comment sera le football et les footballeurs ? Par l’analyse de la logique de la discipline). Pour pouvoir ainsi adapter le travail qu’il faut aux jeunes joueurs qui assureront la défense des couleurs du club à cette date précise, c'est-à-dire aux exigences du futur.</w:t>
      </w:r>
    </w:p>
    <w:p w:rsidR="000F4CA4" w:rsidRPr="008B2799" w:rsidRDefault="000F4CA4" w:rsidP="000F4CA4">
      <w:pPr>
        <w:jc w:val="both"/>
        <w:rPr>
          <w:rFonts w:ascii="Times New Roman" w:eastAsia="Calibri" w:hAnsi="Times New Roman" w:cs="Times New Roman"/>
          <w:sz w:val="32"/>
          <w:szCs w:val="32"/>
        </w:rPr>
      </w:pPr>
      <w:r w:rsidRPr="008B2799">
        <w:rPr>
          <w:rFonts w:ascii="Times New Roman" w:eastAsia="Calibri" w:hAnsi="Times New Roman" w:cs="Times New Roman"/>
          <w:sz w:val="32"/>
          <w:szCs w:val="32"/>
        </w:rPr>
        <w:t>La stratégie d’une planification n’est pas une pure improvisation, elle s’initie à l’expérience de ceux qui l’imaginent et l’animent, et tient compte des difficultés vécues lors de situation réelles déjà éprouvées et transposables dans le futur.</w:t>
      </w:r>
    </w:p>
    <w:p w:rsidR="000F4CA4" w:rsidRPr="008B2799" w:rsidRDefault="000F4CA4" w:rsidP="000F4CA4">
      <w:pPr>
        <w:jc w:val="both"/>
        <w:rPr>
          <w:rFonts w:ascii="Times New Roman" w:eastAsia="Calibri" w:hAnsi="Times New Roman" w:cs="Times New Roman"/>
          <w:sz w:val="32"/>
          <w:szCs w:val="32"/>
        </w:rPr>
      </w:pPr>
      <w:r w:rsidRPr="008B2799">
        <w:rPr>
          <w:rFonts w:ascii="Times New Roman" w:eastAsia="Calibri" w:hAnsi="Times New Roman" w:cs="Times New Roman"/>
          <w:sz w:val="32"/>
          <w:szCs w:val="32"/>
        </w:rPr>
        <w:t>Cette stratégie doit envisager également</w:t>
      </w:r>
    </w:p>
    <w:p w:rsidR="000F4CA4" w:rsidRPr="008B2799" w:rsidRDefault="000F4CA4" w:rsidP="000F4CA4">
      <w:pPr>
        <w:numPr>
          <w:ilvl w:val="0"/>
          <w:numId w:val="11"/>
        </w:numPr>
        <w:contextualSpacing/>
        <w:jc w:val="both"/>
        <w:rPr>
          <w:rFonts w:ascii="Times New Roman" w:eastAsia="Calibri" w:hAnsi="Times New Roman" w:cs="Times New Roman"/>
          <w:sz w:val="32"/>
          <w:szCs w:val="32"/>
        </w:rPr>
      </w:pPr>
      <w:r w:rsidRPr="008B2799">
        <w:rPr>
          <w:rFonts w:ascii="Times New Roman" w:eastAsia="Calibri" w:hAnsi="Times New Roman" w:cs="Times New Roman"/>
          <w:sz w:val="32"/>
          <w:szCs w:val="32"/>
        </w:rPr>
        <w:t>L’identité de l’entraineur qui doit « piloter » ce projet et du groupe qui l’accompagnera.</w:t>
      </w:r>
    </w:p>
    <w:p w:rsidR="000F4CA4" w:rsidRPr="008B2799" w:rsidRDefault="000F4CA4" w:rsidP="000F4CA4">
      <w:pPr>
        <w:numPr>
          <w:ilvl w:val="0"/>
          <w:numId w:val="11"/>
        </w:numPr>
        <w:contextualSpacing/>
        <w:jc w:val="both"/>
        <w:rPr>
          <w:rFonts w:ascii="Times New Roman" w:eastAsia="Calibri" w:hAnsi="Times New Roman" w:cs="Times New Roman"/>
          <w:sz w:val="32"/>
          <w:szCs w:val="32"/>
        </w:rPr>
      </w:pPr>
      <w:r w:rsidRPr="008B2799">
        <w:rPr>
          <w:rFonts w:ascii="Times New Roman" w:eastAsia="Calibri" w:hAnsi="Times New Roman" w:cs="Times New Roman"/>
          <w:sz w:val="32"/>
          <w:szCs w:val="32"/>
        </w:rPr>
        <w:t>Les moyens matériels et financiers qui assureront la réalisation du projet, clairement identifiés.</w:t>
      </w:r>
    </w:p>
    <w:p w:rsidR="000F4CA4" w:rsidRPr="008B2799" w:rsidRDefault="000F4CA4" w:rsidP="000F4CA4">
      <w:pPr>
        <w:jc w:val="both"/>
        <w:rPr>
          <w:rFonts w:ascii="Times New Roman" w:eastAsia="Calibri" w:hAnsi="Times New Roman" w:cs="Times New Roman"/>
          <w:b/>
          <w:sz w:val="32"/>
          <w:szCs w:val="32"/>
        </w:rPr>
      </w:pPr>
      <w:r w:rsidRPr="008B2799">
        <w:rPr>
          <w:rFonts w:ascii="Times New Roman" w:eastAsia="Calibri" w:hAnsi="Times New Roman" w:cs="Times New Roman"/>
          <w:b/>
          <w:sz w:val="32"/>
          <w:szCs w:val="32"/>
        </w:rPr>
        <w:t>3/ Transformer cette anticipation prospective en plan d’action</w:t>
      </w:r>
    </w:p>
    <w:p w:rsidR="000F4CA4" w:rsidRPr="008B2799" w:rsidRDefault="000F4CA4" w:rsidP="000F4CA4">
      <w:pPr>
        <w:jc w:val="both"/>
        <w:rPr>
          <w:rFonts w:ascii="Times New Roman" w:eastAsia="Calibri" w:hAnsi="Times New Roman" w:cs="Times New Roman"/>
          <w:sz w:val="32"/>
          <w:szCs w:val="32"/>
        </w:rPr>
      </w:pPr>
      <w:r w:rsidRPr="008B2799">
        <w:rPr>
          <w:rFonts w:ascii="Times New Roman" w:eastAsia="Calibri" w:hAnsi="Times New Roman" w:cs="Times New Roman"/>
          <w:sz w:val="32"/>
          <w:szCs w:val="32"/>
        </w:rPr>
        <w:t>Ce sera l’objectif de la « programmation », période de réalisation, de concrétisation, de mise en œuvre, passage à l’acte.</w:t>
      </w:r>
    </w:p>
    <w:p w:rsidR="000F4CA4" w:rsidRPr="008B2799" w:rsidRDefault="000F4CA4" w:rsidP="000F4CA4">
      <w:pPr>
        <w:jc w:val="both"/>
        <w:rPr>
          <w:rFonts w:ascii="Times New Roman" w:eastAsia="Calibri" w:hAnsi="Times New Roman" w:cs="Times New Roman"/>
          <w:sz w:val="32"/>
          <w:szCs w:val="32"/>
        </w:rPr>
      </w:pPr>
      <w:r w:rsidRPr="008B2799">
        <w:rPr>
          <w:rFonts w:ascii="Times New Roman" w:eastAsia="Calibri" w:hAnsi="Times New Roman" w:cs="Times New Roman"/>
          <w:b/>
          <w:sz w:val="32"/>
          <w:szCs w:val="32"/>
        </w:rPr>
        <w:t xml:space="preserve">EN RESUME : </w:t>
      </w:r>
      <w:r w:rsidRPr="008B2799">
        <w:rPr>
          <w:rFonts w:ascii="Times New Roman" w:eastAsia="Calibri" w:hAnsi="Times New Roman" w:cs="Times New Roman"/>
          <w:sz w:val="32"/>
          <w:szCs w:val="32"/>
        </w:rPr>
        <w:t xml:space="preserve">Le projet selon P. </w:t>
      </w:r>
      <w:proofErr w:type="spellStart"/>
      <w:r w:rsidRPr="008B2799">
        <w:rPr>
          <w:rFonts w:ascii="Times New Roman" w:eastAsia="Calibri" w:hAnsi="Times New Roman" w:cs="Times New Roman"/>
          <w:sz w:val="32"/>
          <w:szCs w:val="32"/>
        </w:rPr>
        <w:t>Champy</w:t>
      </w:r>
      <w:proofErr w:type="spellEnd"/>
      <w:r w:rsidRPr="008B2799">
        <w:rPr>
          <w:rFonts w:ascii="Times New Roman" w:eastAsia="Calibri" w:hAnsi="Times New Roman" w:cs="Times New Roman"/>
          <w:sz w:val="32"/>
          <w:szCs w:val="32"/>
        </w:rPr>
        <w:t xml:space="preserve"> et Ch. </w:t>
      </w:r>
      <w:proofErr w:type="spellStart"/>
      <w:r w:rsidRPr="008B2799">
        <w:rPr>
          <w:rFonts w:ascii="Times New Roman" w:eastAsia="Calibri" w:hAnsi="Times New Roman" w:cs="Times New Roman"/>
          <w:sz w:val="32"/>
          <w:szCs w:val="32"/>
        </w:rPr>
        <w:t>Etévé</w:t>
      </w:r>
      <w:proofErr w:type="spellEnd"/>
      <w:r w:rsidRPr="008B2799">
        <w:rPr>
          <w:rFonts w:ascii="Times New Roman" w:eastAsia="Calibri" w:hAnsi="Times New Roman" w:cs="Times New Roman"/>
          <w:sz w:val="32"/>
          <w:szCs w:val="32"/>
        </w:rPr>
        <w:t xml:space="preserve"> (Dictionnaire encyclopédique de l’éducation, Nathan, 1998),</w:t>
      </w:r>
    </w:p>
    <w:p w:rsidR="000F4CA4" w:rsidRPr="008B2799" w:rsidRDefault="000F4CA4" w:rsidP="000F4CA4">
      <w:pPr>
        <w:jc w:val="both"/>
        <w:rPr>
          <w:rFonts w:ascii="Times New Roman" w:eastAsia="Calibri" w:hAnsi="Times New Roman" w:cs="Times New Roman"/>
          <w:sz w:val="32"/>
          <w:szCs w:val="32"/>
        </w:rPr>
      </w:pPr>
      <w:r w:rsidRPr="008B2799">
        <w:rPr>
          <w:rFonts w:ascii="Times New Roman" w:eastAsia="Calibri" w:hAnsi="Times New Roman" w:cs="Times New Roman"/>
          <w:sz w:val="32"/>
          <w:szCs w:val="32"/>
        </w:rPr>
        <w:t>« Peut se définir comme une conduite d’anticipation supposant la possibilité de se représenter l’inactuel et celui d’imaginer dans le temps du futur par la construction d’une succession d’actes ».</w:t>
      </w:r>
    </w:p>
    <w:p w:rsidR="000F4CA4" w:rsidRPr="008B2799" w:rsidRDefault="000F4CA4" w:rsidP="000F4CA4">
      <w:pPr>
        <w:jc w:val="both"/>
        <w:rPr>
          <w:rFonts w:ascii="Times New Roman" w:eastAsia="Calibri" w:hAnsi="Times New Roman" w:cs="Times New Roman"/>
          <w:sz w:val="32"/>
          <w:szCs w:val="32"/>
        </w:rPr>
      </w:pPr>
      <w:r w:rsidRPr="008B2799">
        <w:rPr>
          <w:rFonts w:ascii="Times New Roman" w:eastAsia="Calibri" w:hAnsi="Times New Roman" w:cs="Times New Roman"/>
          <w:sz w:val="32"/>
          <w:szCs w:val="32"/>
        </w:rPr>
        <w:lastRenderedPageBreak/>
        <w:t>Ainsi un projet plonge tout à la fois ses racines dans l’imaginaire et s’épanouit dans la programmation de l’action.</w:t>
      </w:r>
    </w:p>
    <w:p w:rsidR="000F4CA4" w:rsidRPr="008B2799" w:rsidRDefault="000F4CA4" w:rsidP="000F4CA4">
      <w:pPr>
        <w:jc w:val="both"/>
        <w:rPr>
          <w:rFonts w:ascii="Times New Roman" w:eastAsia="Calibri" w:hAnsi="Times New Roman" w:cs="Times New Roman"/>
          <w:b/>
          <w:sz w:val="32"/>
          <w:szCs w:val="32"/>
        </w:rPr>
      </w:pPr>
      <w:r w:rsidRPr="008B2799">
        <w:rPr>
          <w:rFonts w:ascii="Times New Roman" w:eastAsia="Calibri" w:hAnsi="Times New Roman" w:cs="Times New Roman"/>
          <w:b/>
          <w:sz w:val="32"/>
          <w:szCs w:val="32"/>
        </w:rPr>
        <w:t>Les finalités</w:t>
      </w:r>
    </w:p>
    <w:p w:rsidR="000F4CA4" w:rsidRPr="008B2799" w:rsidRDefault="000F4CA4" w:rsidP="000F4CA4">
      <w:pPr>
        <w:jc w:val="both"/>
        <w:rPr>
          <w:rFonts w:ascii="Times New Roman" w:eastAsia="Calibri" w:hAnsi="Times New Roman" w:cs="Times New Roman"/>
          <w:sz w:val="32"/>
          <w:szCs w:val="32"/>
        </w:rPr>
      </w:pPr>
      <w:r w:rsidRPr="008B2799">
        <w:rPr>
          <w:rFonts w:ascii="Times New Roman" w:eastAsia="Calibri" w:hAnsi="Times New Roman" w:cs="Times New Roman"/>
          <w:sz w:val="32"/>
          <w:szCs w:val="32"/>
        </w:rPr>
        <w:t xml:space="preserve">Ce sont les intentions générales d’un projet global, elles sont définies par le président et son comité directeur, ainsi que certaines personnes consultées (APC, société civile cadres et notables). </w:t>
      </w:r>
    </w:p>
    <w:p w:rsidR="000F4CA4" w:rsidRPr="008B2799" w:rsidRDefault="000F4CA4" w:rsidP="000F4CA4">
      <w:pPr>
        <w:jc w:val="both"/>
        <w:rPr>
          <w:rFonts w:ascii="Times New Roman" w:eastAsia="Calibri" w:hAnsi="Times New Roman" w:cs="Times New Roman"/>
          <w:sz w:val="32"/>
          <w:szCs w:val="32"/>
        </w:rPr>
      </w:pPr>
      <w:r w:rsidRPr="008B2799">
        <w:rPr>
          <w:rFonts w:ascii="Times New Roman" w:eastAsia="Calibri" w:hAnsi="Times New Roman" w:cs="Times New Roman"/>
          <w:sz w:val="32"/>
          <w:szCs w:val="32"/>
        </w:rPr>
        <w:t>Les finalités se présentent comme les lignes directrices des buts de fonctionnement, appellent généralement à une charte des valeurs du club, valeurs morales et éthique véhiculées par le sport, l’idéologie générale et les volontés éducatives.</w:t>
      </w:r>
    </w:p>
    <w:p w:rsidR="00C8190A" w:rsidRPr="008B2799" w:rsidRDefault="00C8190A" w:rsidP="000F4CA4">
      <w:pPr>
        <w:jc w:val="both"/>
        <w:rPr>
          <w:rFonts w:ascii="Times New Roman" w:eastAsia="Calibri" w:hAnsi="Times New Roman" w:cs="Times New Roman"/>
          <w:b/>
          <w:sz w:val="32"/>
          <w:szCs w:val="32"/>
          <w:u w:val="single"/>
        </w:rPr>
      </w:pPr>
    </w:p>
    <w:p w:rsidR="000F4CA4" w:rsidRPr="008B2799" w:rsidRDefault="000F4CA4" w:rsidP="000F4CA4">
      <w:pPr>
        <w:jc w:val="both"/>
        <w:rPr>
          <w:rFonts w:ascii="Times New Roman" w:eastAsia="Calibri" w:hAnsi="Times New Roman" w:cs="Times New Roman"/>
          <w:b/>
          <w:sz w:val="32"/>
          <w:szCs w:val="32"/>
        </w:rPr>
      </w:pPr>
      <w:r w:rsidRPr="008B2799">
        <w:rPr>
          <w:rFonts w:ascii="Times New Roman" w:eastAsia="Calibri" w:hAnsi="Times New Roman" w:cs="Times New Roman"/>
          <w:b/>
          <w:sz w:val="32"/>
          <w:szCs w:val="32"/>
        </w:rPr>
        <w:t>Les buts</w:t>
      </w:r>
    </w:p>
    <w:p w:rsidR="000F4CA4" w:rsidRPr="008B2799" w:rsidRDefault="000F4CA4" w:rsidP="000F4CA4">
      <w:pPr>
        <w:jc w:val="both"/>
        <w:rPr>
          <w:rFonts w:ascii="Times New Roman" w:eastAsia="Calibri" w:hAnsi="Times New Roman" w:cs="Times New Roman"/>
          <w:sz w:val="32"/>
          <w:szCs w:val="32"/>
        </w:rPr>
      </w:pPr>
      <w:r w:rsidRPr="008B2799">
        <w:rPr>
          <w:rFonts w:ascii="Times New Roman" w:eastAsia="Calibri" w:hAnsi="Times New Roman" w:cs="Times New Roman"/>
          <w:sz w:val="32"/>
          <w:szCs w:val="32"/>
        </w:rPr>
        <w:t>Intermédiaires entre les finalités et les objectifs, plus précis et plus techniques que les finalités, plus larges que les objectifs, ce sont des énoncés définissant de manière globale les intentions poursuivies par chaque projet et sous-projet et réalisables à travers un plan d’action.</w:t>
      </w:r>
    </w:p>
    <w:p w:rsidR="000F4CA4" w:rsidRPr="008B2799" w:rsidRDefault="000F4CA4" w:rsidP="000F4CA4">
      <w:pPr>
        <w:jc w:val="both"/>
        <w:rPr>
          <w:rFonts w:ascii="Times New Roman" w:eastAsia="Calibri" w:hAnsi="Times New Roman" w:cs="Times New Roman"/>
          <w:b/>
          <w:sz w:val="32"/>
          <w:szCs w:val="32"/>
        </w:rPr>
      </w:pPr>
      <w:r w:rsidRPr="008B2799">
        <w:rPr>
          <w:rFonts w:ascii="Times New Roman" w:eastAsia="Calibri" w:hAnsi="Times New Roman" w:cs="Times New Roman"/>
          <w:b/>
          <w:sz w:val="32"/>
          <w:szCs w:val="32"/>
        </w:rPr>
        <w:t>Les objectifs</w:t>
      </w:r>
    </w:p>
    <w:p w:rsidR="000F4CA4" w:rsidRPr="008B2799" w:rsidRDefault="000F4CA4" w:rsidP="000F4CA4">
      <w:pPr>
        <w:jc w:val="both"/>
        <w:rPr>
          <w:rFonts w:ascii="Times New Roman" w:eastAsia="Calibri" w:hAnsi="Times New Roman" w:cs="Times New Roman"/>
          <w:sz w:val="32"/>
          <w:szCs w:val="32"/>
        </w:rPr>
      </w:pPr>
      <w:r w:rsidRPr="008B2799">
        <w:rPr>
          <w:rFonts w:ascii="Times New Roman" w:eastAsia="Calibri" w:hAnsi="Times New Roman" w:cs="Times New Roman"/>
          <w:sz w:val="32"/>
          <w:szCs w:val="32"/>
        </w:rPr>
        <w:t>Partant des objectifs généraux qui servent de plateforme passant par les objectifs intermédiaires qui sont des points de passage obligatoires, avant de se plonger dans les objectifs spécifiques d’application très précise. Encore plus explicites que les buts, ils décrivent de façon détaillée les résultats à atteindre et les progrès espérés en se rapprochant de plus en plus des facteurs de la performance et des exercices eux-mêmes, et permettent à l’entraineur de concentrer ses efforts sur la cible visée (facteurs physiques ou technico-tactique dans un climat psychologique favorable et motivant).</w:t>
      </w:r>
    </w:p>
    <w:p w:rsidR="000F4CA4" w:rsidRPr="008B2799" w:rsidRDefault="000F4CA4" w:rsidP="000F4CA4">
      <w:pPr>
        <w:jc w:val="both"/>
        <w:rPr>
          <w:rFonts w:ascii="Times New Roman" w:eastAsia="Calibri" w:hAnsi="Times New Roman" w:cs="Times New Roman"/>
          <w:sz w:val="32"/>
          <w:szCs w:val="32"/>
        </w:rPr>
      </w:pPr>
      <w:r w:rsidRPr="008B2799">
        <w:rPr>
          <w:rFonts w:ascii="Times New Roman" w:eastAsia="Calibri" w:hAnsi="Times New Roman" w:cs="Times New Roman"/>
          <w:b/>
          <w:sz w:val="32"/>
          <w:szCs w:val="32"/>
        </w:rPr>
        <w:t>Classification des objectifs</w:t>
      </w:r>
    </w:p>
    <w:p w:rsidR="000F4CA4" w:rsidRPr="008B2799" w:rsidRDefault="000F4CA4" w:rsidP="000F4CA4">
      <w:pPr>
        <w:jc w:val="both"/>
        <w:rPr>
          <w:rFonts w:ascii="Times New Roman" w:eastAsia="Calibri" w:hAnsi="Times New Roman" w:cs="Times New Roman"/>
          <w:sz w:val="32"/>
          <w:szCs w:val="32"/>
        </w:rPr>
      </w:pPr>
      <w:r w:rsidRPr="008B2799">
        <w:rPr>
          <w:rFonts w:ascii="Times New Roman" w:eastAsia="Calibri" w:hAnsi="Times New Roman" w:cs="Times New Roman"/>
          <w:sz w:val="32"/>
          <w:szCs w:val="32"/>
        </w:rPr>
        <w:t>On distingue deux types d’objectifs :</w:t>
      </w:r>
    </w:p>
    <w:p w:rsidR="000F4CA4" w:rsidRPr="008B2799" w:rsidRDefault="000F4CA4" w:rsidP="000F4CA4">
      <w:pPr>
        <w:numPr>
          <w:ilvl w:val="0"/>
          <w:numId w:val="12"/>
        </w:numPr>
        <w:contextualSpacing/>
        <w:jc w:val="both"/>
        <w:rPr>
          <w:rFonts w:ascii="Times New Roman" w:eastAsia="Calibri" w:hAnsi="Times New Roman" w:cs="Times New Roman"/>
          <w:sz w:val="32"/>
          <w:szCs w:val="32"/>
        </w:rPr>
      </w:pPr>
      <w:r w:rsidRPr="008B2799">
        <w:rPr>
          <w:rFonts w:ascii="Times New Roman" w:eastAsia="Calibri" w:hAnsi="Times New Roman" w:cs="Times New Roman"/>
          <w:sz w:val="32"/>
          <w:szCs w:val="32"/>
        </w:rPr>
        <w:lastRenderedPageBreak/>
        <w:t>Les objectifs de performance.</w:t>
      </w:r>
    </w:p>
    <w:p w:rsidR="000F4CA4" w:rsidRPr="008B2799" w:rsidRDefault="000F4CA4" w:rsidP="000F4CA4">
      <w:pPr>
        <w:numPr>
          <w:ilvl w:val="0"/>
          <w:numId w:val="12"/>
        </w:numPr>
        <w:contextualSpacing/>
        <w:jc w:val="both"/>
        <w:rPr>
          <w:rFonts w:ascii="Times New Roman" w:eastAsia="Calibri" w:hAnsi="Times New Roman" w:cs="Times New Roman"/>
          <w:sz w:val="32"/>
          <w:szCs w:val="32"/>
        </w:rPr>
      </w:pPr>
      <w:r w:rsidRPr="008B2799">
        <w:rPr>
          <w:rFonts w:ascii="Times New Roman" w:eastAsia="Calibri" w:hAnsi="Times New Roman" w:cs="Times New Roman"/>
          <w:sz w:val="32"/>
          <w:szCs w:val="32"/>
        </w:rPr>
        <w:t>Les objectifs d’apprentissage</w:t>
      </w:r>
    </w:p>
    <w:p w:rsidR="000F4CA4" w:rsidRPr="008B2799" w:rsidRDefault="000F4CA4" w:rsidP="000F4CA4">
      <w:pPr>
        <w:jc w:val="both"/>
        <w:rPr>
          <w:rFonts w:ascii="Times New Roman" w:eastAsia="Calibri" w:hAnsi="Times New Roman" w:cs="Times New Roman"/>
          <w:b/>
          <w:sz w:val="32"/>
          <w:szCs w:val="32"/>
          <w:u w:val="single"/>
        </w:rPr>
      </w:pPr>
    </w:p>
    <w:p w:rsidR="000F4CA4" w:rsidRPr="008B2799" w:rsidRDefault="000F4CA4" w:rsidP="000F4CA4">
      <w:pPr>
        <w:jc w:val="both"/>
        <w:rPr>
          <w:rFonts w:ascii="Times New Roman" w:eastAsia="Calibri" w:hAnsi="Times New Roman" w:cs="Times New Roman"/>
          <w:b/>
          <w:sz w:val="32"/>
          <w:szCs w:val="32"/>
        </w:rPr>
      </w:pPr>
      <w:r w:rsidRPr="008B2799">
        <w:rPr>
          <w:rFonts w:ascii="Times New Roman" w:eastAsia="Calibri" w:hAnsi="Times New Roman" w:cs="Times New Roman"/>
          <w:b/>
          <w:sz w:val="32"/>
          <w:szCs w:val="32"/>
        </w:rPr>
        <w:t>Les objectifs de performance</w:t>
      </w:r>
    </w:p>
    <w:p w:rsidR="000F4CA4" w:rsidRPr="008B2799" w:rsidRDefault="000F4CA4" w:rsidP="000F4CA4">
      <w:pPr>
        <w:jc w:val="both"/>
        <w:rPr>
          <w:rFonts w:ascii="Times New Roman" w:eastAsia="Calibri" w:hAnsi="Times New Roman" w:cs="Times New Roman"/>
          <w:b/>
          <w:sz w:val="32"/>
          <w:szCs w:val="32"/>
        </w:rPr>
      </w:pPr>
      <w:r w:rsidRPr="008B2799">
        <w:rPr>
          <w:rFonts w:ascii="Times New Roman" w:eastAsia="Calibri" w:hAnsi="Times New Roman" w:cs="Times New Roman"/>
          <w:sz w:val="32"/>
          <w:szCs w:val="32"/>
        </w:rPr>
        <w:t xml:space="preserve">Ils visent la réalisation de résultats et </w:t>
      </w:r>
      <w:r w:rsidRPr="008B2799">
        <w:rPr>
          <w:rFonts w:ascii="Times New Roman" w:eastAsia="Calibri" w:hAnsi="Times New Roman" w:cs="Times New Roman"/>
          <w:b/>
          <w:sz w:val="32"/>
          <w:szCs w:val="32"/>
        </w:rPr>
        <w:t>certainement plus utilisés dans le cadre d’une logique de compétition avec des séniors ou des jeunes en fin de période de formation (juniors et espoirs).</w:t>
      </w:r>
    </w:p>
    <w:p w:rsidR="000F4CA4" w:rsidRPr="008B2799" w:rsidRDefault="000F4CA4" w:rsidP="000F4CA4">
      <w:pPr>
        <w:jc w:val="both"/>
        <w:rPr>
          <w:rFonts w:ascii="Times New Roman" w:eastAsia="Calibri" w:hAnsi="Times New Roman" w:cs="Times New Roman"/>
          <w:b/>
          <w:sz w:val="32"/>
          <w:szCs w:val="32"/>
        </w:rPr>
      </w:pPr>
      <w:r w:rsidRPr="008B2799">
        <w:rPr>
          <w:rFonts w:ascii="Times New Roman" w:eastAsia="Calibri" w:hAnsi="Times New Roman" w:cs="Times New Roman"/>
          <w:b/>
          <w:sz w:val="32"/>
          <w:szCs w:val="32"/>
        </w:rPr>
        <w:t>Les objectifs de formation</w:t>
      </w:r>
    </w:p>
    <w:p w:rsidR="000F4CA4" w:rsidRPr="008B2799" w:rsidRDefault="000F4CA4" w:rsidP="000F4CA4">
      <w:pPr>
        <w:jc w:val="both"/>
        <w:rPr>
          <w:rFonts w:ascii="Times New Roman" w:eastAsia="Calibri" w:hAnsi="Times New Roman" w:cs="Times New Roman"/>
          <w:sz w:val="32"/>
          <w:szCs w:val="32"/>
        </w:rPr>
      </w:pPr>
      <w:r w:rsidRPr="008B2799">
        <w:rPr>
          <w:rFonts w:ascii="Times New Roman" w:eastAsia="Calibri" w:hAnsi="Times New Roman" w:cs="Times New Roman"/>
          <w:sz w:val="32"/>
          <w:szCs w:val="32"/>
        </w:rPr>
        <w:t>Ils s’adressent aux qualités devant être développées à l’entrainement où l’on retrouve :</w:t>
      </w:r>
    </w:p>
    <w:p w:rsidR="000F4CA4" w:rsidRPr="008B2799" w:rsidRDefault="000F4CA4" w:rsidP="000F4CA4">
      <w:pPr>
        <w:numPr>
          <w:ilvl w:val="0"/>
          <w:numId w:val="13"/>
        </w:numPr>
        <w:contextualSpacing/>
        <w:jc w:val="both"/>
        <w:rPr>
          <w:rFonts w:ascii="Times New Roman" w:eastAsia="Calibri" w:hAnsi="Times New Roman" w:cs="Times New Roman"/>
          <w:sz w:val="32"/>
          <w:szCs w:val="32"/>
        </w:rPr>
      </w:pPr>
      <w:r w:rsidRPr="008B2799">
        <w:rPr>
          <w:rFonts w:ascii="Times New Roman" w:eastAsia="Calibri" w:hAnsi="Times New Roman" w:cs="Times New Roman"/>
          <w:sz w:val="32"/>
          <w:szCs w:val="32"/>
        </w:rPr>
        <w:t>Des objectifs d’apprentissage à dominante psychomotrice :</w:t>
      </w:r>
    </w:p>
    <w:p w:rsidR="000F4CA4" w:rsidRPr="008B2799" w:rsidRDefault="000F4CA4" w:rsidP="000F4CA4">
      <w:pPr>
        <w:numPr>
          <w:ilvl w:val="0"/>
          <w:numId w:val="14"/>
        </w:numPr>
        <w:contextualSpacing/>
        <w:jc w:val="both"/>
        <w:rPr>
          <w:rFonts w:ascii="Times New Roman" w:eastAsia="Calibri" w:hAnsi="Times New Roman" w:cs="Times New Roman"/>
          <w:sz w:val="32"/>
          <w:szCs w:val="32"/>
        </w:rPr>
      </w:pPr>
      <w:r w:rsidRPr="008B2799">
        <w:rPr>
          <w:rFonts w:ascii="Times New Roman" w:eastAsia="Calibri" w:hAnsi="Times New Roman" w:cs="Times New Roman"/>
          <w:sz w:val="32"/>
          <w:szCs w:val="32"/>
        </w:rPr>
        <w:t>Les habiletés coordinatrices (adresse et souplesse).</w:t>
      </w:r>
    </w:p>
    <w:p w:rsidR="000F4CA4" w:rsidRPr="008B2799" w:rsidRDefault="000F4CA4" w:rsidP="000F4CA4">
      <w:pPr>
        <w:numPr>
          <w:ilvl w:val="0"/>
          <w:numId w:val="14"/>
        </w:numPr>
        <w:contextualSpacing/>
        <w:jc w:val="both"/>
        <w:rPr>
          <w:rFonts w:ascii="Times New Roman" w:eastAsia="Calibri" w:hAnsi="Times New Roman" w:cs="Times New Roman"/>
          <w:sz w:val="32"/>
          <w:szCs w:val="32"/>
        </w:rPr>
      </w:pPr>
      <w:r w:rsidRPr="008B2799">
        <w:rPr>
          <w:rFonts w:ascii="Times New Roman" w:eastAsia="Calibri" w:hAnsi="Times New Roman" w:cs="Times New Roman"/>
          <w:sz w:val="32"/>
          <w:szCs w:val="32"/>
        </w:rPr>
        <w:t>La technique.</w:t>
      </w:r>
    </w:p>
    <w:p w:rsidR="000F4CA4" w:rsidRPr="008B2799" w:rsidRDefault="000F4CA4" w:rsidP="000F4CA4">
      <w:pPr>
        <w:numPr>
          <w:ilvl w:val="0"/>
          <w:numId w:val="13"/>
        </w:numPr>
        <w:contextualSpacing/>
        <w:jc w:val="both"/>
        <w:rPr>
          <w:rFonts w:ascii="Times New Roman" w:eastAsia="Calibri" w:hAnsi="Times New Roman" w:cs="Times New Roman"/>
          <w:b/>
          <w:sz w:val="32"/>
          <w:szCs w:val="32"/>
        </w:rPr>
      </w:pPr>
      <w:r w:rsidRPr="008B2799">
        <w:rPr>
          <w:rFonts w:ascii="Times New Roman" w:eastAsia="Calibri" w:hAnsi="Times New Roman" w:cs="Times New Roman"/>
          <w:sz w:val="32"/>
          <w:szCs w:val="32"/>
        </w:rPr>
        <w:t>Les objectifs d’apprentissage à dominante physiologique :</w:t>
      </w:r>
    </w:p>
    <w:p w:rsidR="000F4CA4" w:rsidRPr="008B2799" w:rsidRDefault="000F4CA4" w:rsidP="000F4CA4">
      <w:pPr>
        <w:numPr>
          <w:ilvl w:val="0"/>
          <w:numId w:val="15"/>
        </w:numPr>
        <w:contextualSpacing/>
        <w:jc w:val="both"/>
        <w:rPr>
          <w:rFonts w:ascii="Times New Roman" w:eastAsia="Calibri" w:hAnsi="Times New Roman" w:cs="Times New Roman"/>
          <w:sz w:val="32"/>
          <w:szCs w:val="32"/>
        </w:rPr>
      </w:pPr>
      <w:r w:rsidRPr="008B2799">
        <w:rPr>
          <w:rFonts w:ascii="Times New Roman" w:eastAsia="Calibri" w:hAnsi="Times New Roman" w:cs="Times New Roman"/>
          <w:sz w:val="32"/>
          <w:szCs w:val="32"/>
        </w:rPr>
        <w:t>Les qualités athlétiques (aérobies et anaérobies).</w:t>
      </w:r>
    </w:p>
    <w:p w:rsidR="000F4CA4" w:rsidRPr="008B2799" w:rsidRDefault="000F4CA4" w:rsidP="000F4CA4">
      <w:pPr>
        <w:numPr>
          <w:ilvl w:val="0"/>
          <w:numId w:val="13"/>
        </w:numPr>
        <w:contextualSpacing/>
        <w:jc w:val="both"/>
        <w:rPr>
          <w:rFonts w:ascii="Times New Roman" w:eastAsia="Calibri" w:hAnsi="Times New Roman" w:cs="Times New Roman"/>
          <w:b/>
          <w:sz w:val="32"/>
          <w:szCs w:val="32"/>
        </w:rPr>
      </w:pPr>
      <w:r w:rsidRPr="008B2799">
        <w:rPr>
          <w:rFonts w:ascii="Times New Roman" w:eastAsia="Calibri" w:hAnsi="Times New Roman" w:cs="Times New Roman"/>
          <w:sz w:val="32"/>
          <w:szCs w:val="32"/>
        </w:rPr>
        <w:t>Les objectifs d’apprentissage à dominante cognitive</w:t>
      </w:r>
      <w:r w:rsidRPr="008B2799">
        <w:rPr>
          <w:rFonts w:ascii="Times New Roman" w:eastAsia="Calibri" w:hAnsi="Times New Roman" w:cs="Times New Roman"/>
          <w:b/>
          <w:sz w:val="32"/>
          <w:szCs w:val="32"/>
        </w:rPr>
        <w:t> :</w:t>
      </w:r>
    </w:p>
    <w:p w:rsidR="000F4CA4" w:rsidRPr="008B2799" w:rsidRDefault="000F4CA4" w:rsidP="000F4CA4">
      <w:pPr>
        <w:numPr>
          <w:ilvl w:val="0"/>
          <w:numId w:val="15"/>
        </w:numPr>
        <w:contextualSpacing/>
        <w:jc w:val="both"/>
        <w:rPr>
          <w:rFonts w:ascii="Times New Roman" w:eastAsia="Calibri" w:hAnsi="Times New Roman" w:cs="Times New Roman"/>
          <w:sz w:val="32"/>
          <w:szCs w:val="32"/>
        </w:rPr>
      </w:pPr>
      <w:r w:rsidRPr="008B2799">
        <w:rPr>
          <w:rFonts w:ascii="Times New Roman" w:eastAsia="Calibri" w:hAnsi="Times New Roman" w:cs="Times New Roman"/>
          <w:sz w:val="32"/>
          <w:szCs w:val="32"/>
        </w:rPr>
        <w:t>La tactique : système et principes de jeu.</w:t>
      </w:r>
    </w:p>
    <w:p w:rsidR="000F4CA4" w:rsidRPr="008B2799" w:rsidRDefault="000F4CA4" w:rsidP="000F4CA4">
      <w:pPr>
        <w:numPr>
          <w:ilvl w:val="0"/>
          <w:numId w:val="15"/>
        </w:numPr>
        <w:contextualSpacing/>
        <w:jc w:val="both"/>
        <w:rPr>
          <w:rFonts w:ascii="Times New Roman" w:eastAsia="Calibri" w:hAnsi="Times New Roman" w:cs="Times New Roman"/>
          <w:b/>
          <w:sz w:val="32"/>
          <w:szCs w:val="32"/>
        </w:rPr>
      </w:pPr>
      <w:r w:rsidRPr="008B2799">
        <w:rPr>
          <w:rFonts w:ascii="Times New Roman" w:eastAsia="Calibri" w:hAnsi="Times New Roman" w:cs="Times New Roman"/>
          <w:sz w:val="32"/>
          <w:szCs w:val="32"/>
        </w:rPr>
        <w:t>Organisation de jeu (dynamique offensive et défensive).</w:t>
      </w:r>
    </w:p>
    <w:p w:rsidR="000F4CA4" w:rsidRPr="008B2799" w:rsidRDefault="000F4CA4" w:rsidP="000F4CA4">
      <w:pPr>
        <w:numPr>
          <w:ilvl w:val="0"/>
          <w:numId w:val="13"/>
        </w:numPr>
        <w:contextualSpacing/>
        <w:jc w:val="both"/>
        <w:rPr>
          <w:rFonts w:ascii="Times New Roman" w:eastAsia="Calibri" w:hAnsi="Times New Roman" w:cs="Times New Roman"/>
          <w:sz w:val="32"/>
          <w:szCs w:val="32"/>
        </w:rPr>
      </w:pPr>
      <w:r w:rsidRPr="008B2799">
        <w:rPr>
          <w:rFonts w:ascii="Times New Roman" w:eastAsia="Calibri" w:hAnsi="Times New Roman" w:cs="Times New Roman"/>
          <w:sz w:val="32"/>
          <w:szCs w:val="32"/>
        </w:rPr>
        <w:t>Les objectifs d’apprentissage à dominante affective :</w:t>
      </w:r>
    </w:p>
    <w:p w:rsidR="000F4CA4" w:rsidRPr="008B2799" w:rsidRDefault="000F4CA4" w:rsidP="000F4CA4">
      <w:pPr>
        <w:jc w:val="both"/>
        <w:rPr>
          <w:rFonts w:ascii="Times New Roman" w:eastAsia="Calibri" w:hAnsi="Times New Roman" w:cs="Times New Roman"/>
          <w:sz w:val="32"/>
          <w:szCs w:val="32"/>
        </w:rPr>
      </w:pPr>
      <w:r w:rsidRPr="008B2799">
        <w:rPr>
          <w:rFonts w:ascii="Times New Roman" w:eastAsia="Calibri" w:hAnsi="Times New Roman" w:cs="Times New Roman"/>
          <w:sz w:val="32"/>
          <w:szCs w:val="32"/>
        </w:rPr>
        <w:t>Motivation, combativité, maitrise de soi, résistance au stress…etc.</w:t>
      </w:r>
    </w:p>
    <w:p w:rsidR="000F4CA4" w:rsidRPr="008B2799" w:rsidRDefault="000F4CA4" w:rsidP="000F4CA4">
      <w:pPr>
        <w:jc w:val="both"/>
        <w:rPr>
          <w:rFonts w:ascii="Times New Roman" w:eastAsia="Calibri" w:hAnsi="Times New Roman" w:cs="Times New Roman"/>
          <w:b/>
          <w:sz w:val="32"/>
          <w:szCs w:val="32"/>
          <w:u w:val="single"/>
        </w:rPr>
      </w:pPr>
    </w:p>
    <w:p w:rsidR="000F4CA4" w:rsidRPr="008B2799" w:rsidRDefault="000F4CA4" w:rsidP="000F4CA4">
      <w:pPr>
        <w:jc w:val="both"/>
        <w:rPr>
          <w:rFonts w:ascii="Times New Roman" w:eastAsia="Calibri" w:hAnsi="Times New Roman" w:cs="Times New Roman"/>
          <w:b/>
          <w:sz w:val="32"/>
          <w:szCs w:val="32"/>
        </w:rPr>
      </w:pPr>
      <w:r w:rsidRPr="008B2799">
        <w:rPr>
          <w:rFonts w:ascii="Times New Roman" w:eastAsia="Calibri" w:hAnsi="Times New Roman" w:cs="Times New Roman"/>
          <w:b/>
          <w:sz w:val="32"/>
          <w:szCs w:val="32"/>
        </w:rPr>
        <w:t>Les étapes d’un projet, énoncées en verbes</w:t>
      </w:r>
    </w:p>
    <w:p w:rsidR="000F4CA4" w:rsidRPr="008B2799" w:rsidRDefault="000F4CA4" w:rsidP="000F4CA4">
      <w:pPr>
        <w:jc w:val="both"/>
        <w:rPr>
          <w:rFonts w:ascii="Times New Roman" w:eastAsia="Calibri" w:hAnsi="Times New Roman" w:cs="Times New Roman"/>
          <w:b/>
          <w:sz w:val="32"/>
          <w:szCs w:val="32"/>
        </w:rPr>
      </w:pPr>
      <w:r w:rsidRPr="008B2799">
        <w:rPr>
          <w:rFonts w:ascii="Times New Roman" w:eastAsia="Calibri" w:hAnsi="Times New Roman" w:cs="Times New Roman"/>
          <w:sz w:val="32"/>
          <w:szCs w:val="32"/>
        </w:rPr>
        <w:t xml:space="preserve">1/ </w:t>
      </w:r>
      <w:r w:rsidRPr="008B2799">
        <w:rPr>
          <w:rFonts w:ascii="Times New Roman" w:eastAsia="Calibri" w:hAnsi="Times New Roman" w:cs="Times New Roman"/>
          <w:b/>
          <w:sz w:val="32"/>
          <w:szCs w:val="32"/>
        </w:rPr>
        <w:t>Concevoir</w:t>
      </w:r>
    </w:p>
    <w:p w:rsidR="000F4CA4" w:rsidRPr="008B2799" w:rsidRDefault="000F4CA4" w:rsidP="000F4CA4">
      <w:pPr>
        <w:numPr>
          <w:ilvl w:val="0"/>
          <w:numId w:val="16"/>
        </w:numPr>
        <w:contextualSpacing/>
        <w:jc w:val="both"/>
        <w:rPr>
          <w:rFonts w:ascii="Times New Roman" w:eastAsia="Calibri" w:hAnsi="Times New Roman" w:cs="Times New Roman"/>
          <w:sz w:val="32"/>
          <w:szCs w:val="32"/>
        </w:rPr>
      </w:pPr>
      <w:r w:rsidRPr="008B2799">
        <w:rPr>
          <w:rFonts w:ascii="Times New Roman" w:eastAsia="Calibri" w:hAnsi="Times New Roman" w:cs="Times New Roman"/>
          <w:sz w:val="32"/>
          <w:szCs w:val="32"/>
        </w:rPr>
        <w:t>Volonté d’amélioration du club.</w:t>
      </w:r>
    </w:p>
    <w:p w:rsidR="000F4CA4" w:rsidRPr="008B2799" w:rsidRDefault="000F4CA4" w:rsidP="000F4CA4">
      <w:pPr>
        <w:numPr>
          <w:ilvl w:val="0"/>
          <w:numId w:val="16"/>
        </w:numPr>
        <w:contextualSpacing/>
        <w:jc w:val="both"/>
        <w:rPr>
          <w:rFonts w:ascii="Times New Roman" w:eastAsia="Calibri" w:hAnsi="Times New Roman" w:cs="Times New Roman"/>
          <w:sz w:val="32"/>
          <w:szCs w:val="32"/>
        </w:rPr>
      </w:pPr>
      <w:r w:rsidRPr="008B2799">
        <w:rPr>
          <w:rFonts w:ascii="Times New Roman" w:eastAsia="Calibri" w:hAnsi="Times New Roman" w:cs="Times New Roman"/>
          <w:sz w:val="32"/>
          <w:szCs w:val="32"/>
        </w:rPr>
        <w:t>Désir de répondre à des évolutions (internes ou externes à l’association).</w:t>
      </w:r>
    </w:p>
    <w:p w:rsidR="000F4CA4" w:rsidRPr="008B2799" w:rsidRDefault="000F4CA4" w:rsidP="000F4CA4">
      <w:pPr>
        <w:ind w:left="720"/>
        <w:contextualSpacing/>
        <w:jc w:val="both"/>
        <w:rPr>
          <w:rFonts w:ascii="Times New Roman" w:eastAsia="Calibri" w:hAnsi="Times New Roman" w:cs="Times New Roman"/>
          <w:sz w:val="32"/>
          <w:szCs w:val="32"/>
        </w:rPr>
      </w:pPr>
      <w:r w:rsidRPr="008B2799">
        <w:rPr>
          <w:rFonts w:ascii="Times New Roman" w:eastAsia="Calibri" w:hAnsi="Times New Roman" w:cs="Times New Roman"/>
          <w:sz w:val="32"/>
          <w:szCs w:val="32"/>
        </w:rPr>
        <w:t>→ Emergence d’un projet :</w:t>
      </w:r>
    </w:p>
    <w:p w:rsidR="000F4CA4" w:rsidRPr="008B2799" w:rsidRDefault="000F4CA4" w:rsidP="000F4CA4">
      <w:pPr>
        <w:numPr>
          <w:ilvl w:val="0"/>
          <w:numId w:val="17"/>
        </w:numPr>
        <w:contextualSpacing/>
        <w:jc w:val="both"/>
        <w:rPr>
          <w:rFonts w:ascii="Times New Roman" w:eastAsia="Calibri" w:hAnsi="Times New Roman" w:cs="Times New Roman"/>
          <w:sz w:val="32"/>
          <w:szCs w:val="32"/>
        </w:rPr>
      </w:pPr>
      <w:r w:rsidRPr="008B2799">
        <w:rPr>
          <w:rFonts w:ascii="Times New Roman" w:eastAsia="Calibri" w:hAnsi="Times New Roman" w:cs="Times New Roman"/>
          <w:sz w:val="32"/>
          <w:szCs w:val="32"/>
        </w:rPr>
        <w:t>Ne pas proposer de solutions</w:t>
      </w:r>
    </w:p>
    <w:p w:rsidR="000F4CA4" w:rsidRPr="008B2799" w:rsidRDefault="000F4CA4" w:rsidP="000F4CA4">
      <w:pPr>
        <w:numPr>
          <w:ilvl w:val="0"/>
          <w:numId w:val="17"/>
        </w:numPr>
        <w:contextualSpacing/>
        <w:jc w:val="both"/>
        <w:rPr>
          <w:rFonts w:ascii="Times New Roman" w:eastAsia="Calibri" w:hAnsi="Times New Roman" w:cs="Times New Roman"/>
          <w:sz w:val="32"/>
          <w:szCs w:val="32"/>
        </w:rPr>
      </w:pPr>
      <w:r w:rsidRPr="008B2799">
        <w:rPr>
          <w:rFonts w:ascii="Times New Roman" w:eastAsia="Calibri" w:hAnsi="Times New Roman" w:cs="Times New Roman"/>
          <w:sz w:val="32"/>
          <w:szCs w:val="32"/>
        </w:rPr>
        <w:lastRenderedPageBreak/>
        <w:t>Développer les données des problèmes posés</w:t>
      </w:r>
    </w:p>
    <w:p w:rsidR="000F4CA4" w:rsidRPr="008B2799" w:rsidRDefault="000F4CA4" w:rsidP="000F4CA4">
      <w:pPr>
        <w:tabs>
          <w:tab w:val="left" w:pos="915"/>
        </w:tabs>
        <w:rPr>
          <w:rFonts w:ascii="Times New Roman" w:eastAsia="Calibri" w:hAnsi="Times New Roman" w:cs="Times New Roman"/>
          <w:sz w:val="32"/>
          <w:szCs w:val="32"/>
        </w:rPr>
      </w:pPr>
      <w:r w:rsidRPr="008B2799">
        <w:rPr>
          <w:rFonts w:ascii="Calibri" w:eastAsia="Calibri" w:hAnsi="Calibri" w:cs="Arial"/>
          <w:sz w:val="32"/>
          <w:szCs w:val="32"/>
        </w:rPr>
        <w:tab/>
      </w:r>
      <w:r w:rsidRPr="008B2799">
        <w:rPr>
          <w:rFonts w:ascii="Times New Roman" w:eastAsia="Calibri" w:hAnsi="Times New Roman" w:cs="Times New Roman"/>
          <w:sz w:val="32"/>
          <w:szCs w:val="32"/>
        </w:rPr>
        <w:t>→ Constitution d’un groupe de travail fonctionnant sous le mode du « </w:t>
      </w:r>
      <w:proofErr w:type="spellStart"/>
      <w:r w:rsidRPr="008B2799">
        <w:rPr>
          <w:rFonts w:ascii="Times New Roman" w:eastAsia="Calibri" w:hAnsi="Times New Roman" w:cs="Times New Roman"/>
          <w:sz w:val="32"/>
          <w:szCs w:val="32"/>
        </w:rPr>
        <w:t>brain</w:t>
      </w:r>
      <w:proofErr w:type="spellEnd"/>
      <w:r w:rsidRPr="008B2799">
        <w:rPr>
          <w:rFonts w:ascii="Times New Roman" w:eastAsia="Calibri" w:hAnsi="Times New Roman" w:cs="Times New Roman"/>
          <w:sz w:val="32"/>
          <w:szCs w:val="32"/>
        </w:rPr>
        <w:t xml:space="preserve"> </w:t>
      </w:r>
      <w:proofErr w:type="spellStart"/>
      <w:r w:rsidRPr="008B2799">
        <w:rPr>
          <w:rFonts w:ascii="Times New Roman" w:eastAsia="Calibri" w:hAnsi="Times New Roman" w:cs="Times New Roman"/>
          <w:sz w:val="32"/>
          <w:szCs w:val="32"/>
        </w:rPr>
        <w:t>storming</w:t>
      </w:r>
      <w:proofErr w:type="spellEnd"/>
      <w:r w:rsidRPr="008B2799">
        <w:rPr>
          <w:rFonts w:ascii="Times New Roman" w:eastAsia="Calibri" w:hAnsi="Times New Roman" w:cs="Times New Roman"/>
          <w:sz w:val="32"/>
          <w:szCs w:val="32"/>
        </w:rPr>
        <w:t> » (questions personnelles écrites et listées) ;</w:t>
      </w:r>
    </w:p>
    <w:p w:rsidR="000F4CA4" w:rsidRPr="008B2799" w:rsidRDefault="000F4CA4" w:rsidP="000F4CA4">
      <w:pPr>
        <w:tabs>
          <w:tab w:val="left" w:pos="915"/>
        </w:tabs>
        <w:rPr>
          <w:rFonts w:ascii="Times New Roman" w:eastAsia="Calibri" w:hAnsi="Times New Roman" w:cs="Times New Roman"/>
          <w:b/>
          <w:sz w:val="32"/>
          <w:szCs w:val="32"/>
        </w:rPr>
      </w:pPr>
      <w:r w:rsidRPr="008B2799">
        <w:rPr>
          <w:rFonts w:ascii="Times New Roman" w:eastAsia="Calibri" w:hAnsi="Times New Roman" w:cs="Times New Roman"/>
          <w:b/>
          <w:sz w:val="32"/>
          <w:szCs w:val="32"/>
        </w:rPr>
        <w:t>2/ Analyser</w:t>
      </w:r>
    </w:p>
    <w:p w:rsidR="000F4CA4" w:rsidRPr="008B2799" w:rsidRDefault="000F4CA4" w:rsidP="000F4CA4">
      <w:pPr>
        <w:tabs>
          <w:tab w:val="left" w:pos="915"/>
        </w:tabs>
        <w:rPr>
          <w:rFonts w:ascii="Times New Roman" w:eastAsia="Calibri" w:hAnsi="Times New Roman" w:cs="Times New Roman"/>
          <w:sz w:val="32"/>
          <w:szCs w:val="32"/>
        </w:rPr>
      </w:pPr>
      <w:r w:rsidRPr="008B2799">
        <w:rPr>
          <w:rFonts w:ascii="Times New Roman" w:eastAsia="Calibri" w:hAnsi="Times New Roman" w:cs="Times New Roman"/>
          <w:sz w:val="32"/>
          <w:szCs w:val="32"/>
        </w:rPr>
        <w:t>Collecte de données, audit concernant</w:t>
      </w:r>
      <w:r w:rsidRPr="008B2799">
        <w:rPr>
          <w:rFonts w:ascii="Calibri" w:eastAsia="Calibri" w:hAnsi="Calibri" w:cs="Arial"/>
          <w:sz w:val="32"/>
          <w:szCs w:val="32"/>
        </w:rPr>
        <w:t> :</w:t>
      </w:r>
    </w:p>
    <w:p w:rsidR="000F4CA4" w:rsidRPr="008B2799" w:rsidRDefault="000F4CA4" w:rsidP="000F4CA4">
      <w:pPr>
        <w:tabs>
          <w:tab w:val="left" w:pos="915"/>
        </w:tabs>
        <w:rPr>
          <w:rFonts w:ascii="Times New Roman" w:eastAsia="Calibri" w:hAnsi="Times New Roman" w:cs="Times New Roman"/>
          <w:sz w:val="32"/>
          <w:szCs w:val="32"/>
        </w:rPr>
      </w:pPr>
      <w:proofErr w:type="gramStart"/>
      <w:r w:rsidRPr="008B2799">
        <w:rPr>
          <w:rFonts w:ascii="Times New Roman" w:eastAsia="Calibri" w:hAnsi="Times New Roman" w:cs="Times New Roman"/>
          <w:sz w:val="32"/>
          <w:szCs w:val="32"/>
        </w:rPr>
        <w:t>a</w:t>
      </w:r>
      <w:proofErr w:type="gramEnd"/>
      <w:r w:rsidRPr="008B2799">
        <w:rPr>
          <w:rFonts w:ascii="Times New Roman" w:eastAsia="Calibri" w:hAnsi="Times New Roman" w:cs="Times New Roman"/>
          <w:sz w:val="32"/>
          <w:szCs w:val="32"/>
        </w:rPr>
        <w:t>/ le projet (utilité, faisabilité, contraintes).</w:t>
      </w:r>
    </w:p>
    <w:p w:rsidR="000F4CA4" w:rsidRPr="008B2799" w:rsidRDefault="000F4CA4" w:rsidP="000F4CA4">
      <w:pPr>
        <w:tabs>
          <w:tab w:val="left" w:pos="915"/>
        </w:tabs>
        <w:rPr>
          <w:rFonts w:ascii="Times New Roman" w:eastAsia="Calibri" w:hAnsi="Times New Roman" w:cs="Times New Roman"/>
          <w:sz w:val="32"/>
          <w:szCs w:val="32"/>
        </w:rPr>
      </w:pPr>
      <w:r w:rsidRPr="008B2799">
        <w:rPr>
          <w:rFonts w:ascii="Times New Roman" w:eastAsia="Calibri" w:hAnsi="Times New Roman" w:cs="Times New Roman"/>
          <w:sz w:val="32"/>
          <w:szCs w:val="32"/>
        </w:rPr>
        <w:t>b/conditions contextuelles</w:t>
      </w:r>
    </w:p>
    <w:p w:rsidR="000F4CA4" w:rsidRPr="008B2799" w:rsidRDefault="000F4CA4" w:rsidP="000F4CA4">
      <w:pPr>
        <w:tabs>
          <w:tab w:val="left" w:pos="915"/>
        </w:tabs>
        <w:rPr>
          <w:rFonts w:ascii="Times New Roman" w:eastAsia="Calibri" w:hAnsi="Times New Roman" w:cs="Times New Roman"/>
          <w:sz w:val="32"/>
          <w:szCs w:val="32"/>
        </w:rPr>
      </w:pPr>
      <w:proofErr w:type="gramStart"/>
      <w:r w:rsidRPr="008B2799">
        <w:rPr>
          <w:rFonts w:ascii="Times New Roman" w:eastAsia="Calibri" w:hAnsi="Times New Roman" w:cs="Times New Roman"/>
          <w:sz w:val="32"/>
          <w:szCs w:val="32"/>
        </w:rPr>
        <w:t>c</w:t>
      </w:r>
      <w:proofErr w:type="gramEnd"/>
      <w:r w:rsidRPr="008B2799">
        <w:rPr>
          <w:rFonts w:ascii="Times New Roman" w:eastAsia="Calibri" w:hAnsi="Times New Roman" w:cs="Times New Roman"/>
          <w:sz w:val="32"/>
          <w:szCs w:val="32"/>
        </w:rPr>
        <w:t>/ facteurs environnementaux</w:t>
      </w:r>
    </w:p>
    <w:p w:rsidR="000F4CA4" w:rsidRPr="008B2799" w:rsidRDefault="000F4CA4" w:rsidP="000F4CA4">
      <w:pPr>
        <w:rPr>
          <w:rFonts w:ascii="Times New Roman" w:eastAsia="Calibri" w:hAnsi="Times New Roman" w:cs="Times New Roman"/>
          <w:b/>
          <w:sz w:val="32"/>
          <w:szCs w:val="32"/>
        </w:rPr>
      </w:pPr>
      <w:r w:rsidRPr="008B2799">
        <w:rPr>
          <w:rFonts w:ascii="Times New Roman" w:eastAsia="Calibri" w:hAnsi="Times New Roman" w:cs="Times New Roman"/>
          <w:b/>
          <w:sz w:val="32"/>
          <w:szCs w:val="32"/>
        </w:rPr>
        <w:t>3/ Formaliser</w:t>
      </w:r>
    </w:p>
    <w:p w:rsidR="000F4CA4" w:rsidRPr="008B2799" w:rsidRDefault="000F4CA4" w:rsidP="000F4CA4">
      <w:pPr>
        <w:numPr>
          <w:ilvl w:val="0"/>
          <w:numId w:val="18"/>
        </w:numPr>
        <w:contextualSpacing/>
        <w:rPr>
          <w:rFonts w:ascii="Times New Roman" w:eastAsia="Calibri" w:hAnsi="Times New Roman" w:cs="Times New Roman"/>
          <w:sz w:val="32"/>
          <w:szCs w:val="32"/>
        </w:rPr>
      </w:pPr>
      <w:r w:rsidRPr="008B2799">
        <w:rPr>
          <w:rFonts w:ascii="Times New Roman" w:eastAsia="Calibri" w:hAnsi="Times New Roman" w:cs="Times New Roman"/>
          <w:sz w:val="32"/>
          <w:szCs w:val="32"/>
        </w:rPr>
        <w:t>Dégager une stratégie</w:t>
      </w:r>
    </w:p>
    <w:p w:rsidR="000F4CA4" w:rsidRPr="008B2799" w:rsidRDefault="000F4CA4" w:rsidP="000F4CA4">
      <w:pPr>
        <w:numPr>
          <w:ilvl w:val="0"/>
          <w:numId w:val="18"/>
        </w:numPr>
        <w:contextualSpacing/>
        <w:rPr>
          <w:rFonts w:ascii="Times New Roman" w:eastAsia="Calibri" w:hAnsi="Times New Roman" w:cs="Times New Roman"/>
          <w:sz w:val="32"/>
          <w:szCs w:val="32"/>
        </w:rPr>
      </w:pPr>
      <w:r w:rsidRPr="008B2799">
        <w:rPr>
          <w:rFonts w:ascii="Times New Roman" w:eastAsia="Calibri" w:hAnsi="Times New Roman" w:cs="Times New Roman"/>
          <w:sz w:val="32"/>
          <w:szCs w:val="32"/>
        </w:rPr>
        <w:t>Communiquer sur les finalités du projet</w:t>
      </w:r>
    </w:p>
    <w:p w:rsidR="000F4CA4" w:rsidRPr="008B2799" w:rsidRDefault="000F4CA4" w:rsidP="000F4CA4">
      <w:pPr>
        <w:rPr>
          <w:rFonts w:ascii="Times New Roman" w:eastAsia="Calibri" w:hAnsi="Times New Roman" w:cs="Times New Roman"/>
          <w:b/>
          <w:sz w:val="32"/>
          <w:szCs w:val="32"/>
        </w:rPr>
      </w:pPr>
      <w:r w:rsidRPr="008B2799">
        <w:rPr>
          <w:rFonts w:ascii="Times New Roman" w:eastAsia="Calibri" w:hAnsi="Times New Roman" w:cs="Times New Roman"/>
          <w:b/>
          <w:sz w:val="32"/>
          <w:szCs w:val="32"/>
        </w:rPr>
        <w:t>4/Réaliser</w:t>
      </w:r>
    </w:p>
    <w:p w:rsidR="000F4CA4" w:rsidRPr="008B2799" w:rsidRDefault="000F4CA4" w:rsidP="000F4CA4">
      <w:pPr>
        <w:numPr>
          <w:ilvl w:val="0"/>
          <w:numId w:val="19"/>
        </w:numPr>
        <w:contextualSpacing/>
        <w:rPr>
          <w:rFonts w:ascii="Times New Roman" w:eastAsia="Calibri" w:hAnsi="Times New Roman" w:cs="Times New Roman"/>
          <w:b/>
          <w:sz w:val="32"/>
          <w:szCs w:val="32"/>
          <w:u w:val="single"/>
        </w:rPr>
      </w:pPr>
      <w:r w:rsidRPr="008B2799">
        <w:rPr>
          <w:rFonts w:ascii="Times New Roman" w:eastAsia="Calibri" w:hAnsi="Times New Roman" w:cs="Times New Roman"/>
          <w:sz w:val="32"/>
          <w:szCs w:val="32"/>
        </w:rPr>
        <w:t>Traduire les finalités en buts, objectifs à atteindre</w:t>
      </w:r>
    </w:p>
    <w:p w:rsidR="000F4CA4" w:rsidRPr="008B2799" w:rsidRDefault="000F4CA4" w:rsidP="000F4CA4">
      <w:pPr>
        <w:numPr>
          <w:ilvl w:val="0"/>
          <w:numId w:val="19"/>
        </w:numPr>
        <w:contextualSpacing/>
        <w:rPr>
          <w:rFonts w:ascii="Times New Roman" w:eastAsia="Calibri" w:hAnsi="Times New Roman" w:cs="Times New Roman"/>
          <w:b/>
          <w:sz w:val="32"/>
          <w:szCs w:val="32"/>
          <w:u w:val="single"/>
        </w:rPr>
      </w:pPr>
      <w:r w:rsidRPr="008B2799">
        <w:rPr>
          <w:rFonts w:ascii="Times New Roman" w:eastAsia="Calibri" w:hAnsi="Times New Roman" w:cs="Times New Roman"/>
          <w:sz w:val="32"/>
          <w:szCs w:val="32"/>
        </w:rPr>
        <w:t>Si nécessaire, création de sous-projet</w:t>
      </w:r>
    </w:p>
    <w:p w:rsidR="000F4CA4" w:rsidRPr="008B2799" w:rsidRDefault="000F4CA4" w:rsidP="000F4CA4">
      <w:pPr>
        <w:numPr>
          <w:ilvl w:val="0"/>
          <w:numId w:val="19"/>
        </w:numPr>
        <w:contextualSpacing/>
        <w:rPr>
          <w:rFonts w:ascii="Times New Roman" w:eastAsia="Calibri" w:hAnsi="Times New Roman" w:cs="Times New Roman"/>
          <w:b/>
          <w:sz w:val="32"/>
          <w:szCs w:val="32"/>
          <w:u w:val="single"/>
        </w:rPr>
      </w:pPr>
      <w:r w:rsidRPr="008B2799">
        <w:rPr>
          <w:rFonts w:ascii="Times New Roman" w:eastAsia="Calibri" w:hAnsi="Times New Roman" w:cs="Times New Roman"/>
          <w:sz w:val="32"/>
          <w:szCs w:val="32"/>
        </w:rPr>
        <w:t>Structurer un plan d’action</w:t>
      </w:r>
    </w:p>
    <w:p w:rsidR="000F4CA4" w:rsidRPr="008B2799" w:rsidRDefault="000F4CA4" w:rsidP="000F4CA4">
      <w:pPr>
        <w:numPr>
          <w:ilvl w:val="0"/>
          <w:numId w:val="19"/>
        </w:numPr>
        <w:contextualSpacing/>
        <w:rPr>
          <w:rFonts w:ascii="Times New Roman" w:eastAsia="Calibri" w:hAnsi="Times New Roman" w:cs="Times New Roman"/>
          <w:b/>
          <w:sz w:val="32"/>
          <w:szCs w:val="32"/>
          <w:u w:val="single"/>
        </w:rPr>
      </w:pPr>
      <w:r w:rsidRPr="008B2799">
        <w:rPr>
          <w:rFonts w:ascii="Times New Roman" w:eastAsia="Calibri" w:hAnsi="Times New Roman" w:cs="Times New Roman"/>
          <w:sz w:val="32"/>
          <w:szCs w:val="32"/>
        </w:rPr>
        <w:t>Seront identifiées :</w:t>
      </w:r>
    </w:p>
    <w:p w:rsidR="000F4CA4" w:rsidRPr="008B2799" w:rsidRDefault="000F4CA4" w:rsidP="000F4CA4">
      <w:pPr>
        <w:numPr>
          <w:ilvl w:val="0"/>
          <w:numId w:val="20"/>
        </w:numPr>
        <w:contextualSpacing/>
        <w:rPr>
          <w:rFonts w:ascii="Times New Roman" w:eastAsia="Calibri" w:hAnsi="Times New Roman" w:cs="Times New Roman"/>
          <w:b/>
          <w:sz w:val="32"/>
          <w:szCs w:val="32"/>
          <w:u w:val="single"/>
        </w:rPr>
      </w:pPr>
      <w:r w:rsidRPr="008B2799">
        <w:rPr>
          <w:rFonts w:ascii="Times New Roman" w:eastAsia="Calibri" w:hAnsi="Times New Roman" w:cs="Times New Roman"/>
          <w:sz w:val="32"/>
          <w:szCs w:val="32"/>
        </w:rPr>
        <w:t>Le pilote du projet</w:t>
      </w:r>
    </w:p>
    <w:p w:rsidR="000F4CA4" w:rsidRPr="008B2799" w:rsidRDefault="000F4CA4" w:rsidP="000F4CA4">
      <w:pPr>
        <w:numPr>
          <w:ilvl w:val="0"/>
          <w:numId w:val="20"/>
        </w:numPr>
        <w:contextualSpacing/>
        <w:rPr>
          <w:rFonts w:ascii="Times New Roman" w:eastAsia="Calibri" w:hAnsi="Times New Roman" w:cs="Times New Roman"/>
          <w:b/>
          <w:sz w:val="32"/>
          <w:szCs w:val="32"/>
          <w:u w:val="single"/>
        </w:rPr>
      </w:pPr>
      <w:r w:rsidRPr="008B2799">
        <w:rPr>
          <w:rFonts w:ascii="Times New Roman" w:eastAsia="Calibri" w:hAnsi="Times New Roman" w:cs="Times New Roman"/>
          <w:sz w:val="32"/>
          <w:szCs w:val="32"/>
        </w:rPr>
        <w:t>Les personnes de pouvoir (club et hors club)</w:t>
      </w:r>
    </w:p>
    <w:p w:rsidR="000F4CA4" w:rsidRPr="008B2799" w:rsidRDefault="000F4CA4" w:rsidP="000F4CA4">
      <w:pPr>
        <w:numPr>
          <w:ilvl w:val="0"/>
          <w:numId w:val="20"/>
        </w:numPr>
        <w:contextualSpacing/>
        <w:rPr>
          <w:rFonts w:ascii="Times New Roman" w:eastAsia="Calibri" w:hAnsi="Times New Roman" w:cs="Times New Roman"/>
          <w:b/>
          <w:sz w:val="32"/>
          <w:szCs w:val="32"/>
          <w:u w:val="single"/>
        </w:rPr>
      </w:pPr>
      <w:r w:rsidRPr="008B2799">
        <w:rPr>
          <w:rFonts w:ascii="Times New Roman" w:eastAsia="Calibri" w:hAnsi="Times New Roman" w:cs="Times New Roman"/>
          <w:sz w:val="32"/>
          <w:szCs w:val="32"/>
        </w:rPr>
        <w:t>Les réseaux d’influence (anciens joueurs, homme politiques</w:t>
      </w:r>
    </w:p>
    <w:p w:rsidR="000F4CA4" w:rsidRPr="008B2799" w:rsidRDefault="000F4CA4" w:rsidP="000F4CA4">
      <w:pPr>
        <w:numPr>
          <w:ilvl w:val="0"/>
          <w:numId w:val="20"/>
        </w:numPr>
        <w:contextualSpacing/>
        <w:rPr>
          <w:rFonts w:ascii="Times New Roman" w:eastAsia="Calibri" w:hAnsi="Times New Roman" w:cs="Times New Roman"/>
          <w:b/>
          <w:sz w:val="32"/>
          <w:szCs w:val="32"/>
          <w:u w:val="single"/>
        </w:rPr>
      </w:pPr>
      <w:r w:rsidRPr="008B2799">
        <w:rPr>
          <w:rFonts w:ascii="Times New Roman" w:eastAsia="Calibri" w:hAnsi="Times New Roman" w:cs="Times New Roman"/>
          <w:sz w:val="32"/>
          <w:szCs w:val="32"/>
        </w:rPr>
        <w:t>Le climat et les tensions relationnelles</w:t>
      </w:r>
    </w:p>
    <w:p w:rsidR="000F4CA4" w:rsidRPr="008B2799" w:rsidRDefault="000F4CA4" w:rsidP="000F4CA4">
      <w:pPr>
        <w:ind w:left="1440"/>
        <w:contextualSpacing/>
        <w:rPr>
          <w:rFonts w:ascii="Times New Roman" w:eastAsia="Calibri" w:hAnsi="Times New Roman" w:cs="Times New Roman"/>
          <w:b/>
          <w:sz w:val="32"/>
          <w:szCs w:val="32"/>
          <w:u w:val="single"/>
        </w:rPr>
      </w:pPr>
    </w:p>
    <w:p w:rsidR="000F4CA4" w:rsidRPr="008B2799" w:rsidRDefault="000F4CA4" w:rsidP="000F4CA4">
      <w:pPr>
        <w:rPr>
          <w:rFonts w:ascii="Times New Roman" w:eastAsia="Calibri" w:hAnsi="Times New Roman" w:cs="Times New Roman"/>
          <w:b/>
          <w:sz w:val="32"/>
          <w:szCs w:val="32"/>
        </w:rPr>
      </w:pPr>
      <w:r w:rsidRPr="008B2799">
        <w:rPr>
          <w:rFonts w:ascii="Times New Roman" w:eastAsia="Calibri" w:hAnsi="Times New Roman" w:cs="Times New Roman"/>
          <w:b/>
          <w:sz w:val="32"/>
          <w:szCs w:val="32"/>
        </w:rPr>
        <w:t>5/ Réguler</w:t>
      </w:r>
    </w:p>
    <w:p w:rsidR="000F4CA4" w:rsidRPr="008B2799" w:rsidRDefault="000F4CA4" w:rsidP="000F4CA4">
      <w:pPr>
        <w:numPr>
          <w:ilvl w:val="0"/>
          <w:numId w:val="21"/>
        </w:numPr>
        <w:contextualSpacing/>
        <w:rPr>
          <w:rFonts w:ascii="Times New Roman" w:eastAsia="Calibri" w:hAnsi="Times New Roman" w:cs="Times New Roman"/>
          <w:sz w:val="32"/>
          <w:szCs w:val="32"/>
        </w:rPr>
      </w:pPr>
      <w:r w:rsidRPr="008B2799">
        <w:rPr>
          <w:rFonts w:ascii="Times New Roman" w:eastAsia="Calibri" w:hAnsi="Times New Roman" w:cs="Times New Roman"/>
          <w:sz w:val="32"/>
          <w:szCs w:val="32"/>
        </w:rPr>
        <w:t>Le projet indique une évaluation</w:t>
      </w:r>
    </w:p>
    <w:p w:rsidR="000F4CA4" w:rsidRPr="008B2799" w:rsidRDefault="000F4CA4" w:rsidP="000F4CA4">
      <w:pPr>
        <w:numPr>
          <w:ilvl w:val="0"/>
          <w:numId w:val="21"/>
        </w:numPr>
        <w:contextualSpacing/>
        <w:rPr>
          <w:rFonts w:ascii="Times New Roman" w:eastAsia="Calibri" w:hAnsi="Times New Roman" w:cs="Times New Roman"/>
          <w:sz w:val="32"/>
          <w:szCs w:val="32"/>
        </w:rPr>
      </w:pPr>
      <w:r w:rsidRPr="008B2799">
        <w:rPr>
          <w:rFonts w:ascii="Times New Roman" w:eastAsia="Calibri" w:hAnsi="Times New Roman" w:cs="Times New Roman"/>
          <w:sz w:val="32"/>
          <w:szCs w:val="32"/>
        </w:rPr>
        <w:t>Accepter et réguler les facteurs perturbateurs (désordre/ ordre/ désordre…..).</w:t>
      </w:r>
    </w:p>
    <w:p w:rsidR="000F4CA4" w:rsidRPr="008B2799" w:rsidRDefault="000F4CA4" w:rsidP="000F4CA4">
      <w:pPr>
        <w:numPr>
          <w:ilvl w:val="0"/>
          <w:numId w:val="21"/>
        </w:numPr>
        <w:contextualSpacing/>
        <w:rPr>
          <w:rFonts w:ascii="Times New Roman" w:eastAsia="Calibri" w:hAnsi="Times New Roman" w:cs="Times New Roman"/>
          <w:sz w:val="32"/>
          <w:szCs w:val="32"/>
        </w:rPr>
      </w:pPr>
      <w:r w:rsidRPr="008B2799">
        <w:rPr>
          <w:rFonts w:ascii="Times New Roman" w:eastAsia="Calibri" w:hAnsi="Times New Roman" w:cs="Times New Roman"/>
          <w:sz w:val="32"/>
          <w:szCs w:val="32"/>
        </w:rPr>
        <w:t>Remise en cause de certaines procédures</w:t>
      </w:r>
    </w:p>
    <w:p w:rsidR="000F4CA4" w:rsidRPr="008B2799" w:rsidRDefault="000F4CA4" w:rsidP="000F4CA4">
      <w:pPr>
        <w:rPr>
          <w:rFonts w:ascii="Times New Roman" w:eastAsia="Calibri" w:hAnsi="Times New Roman" w:cs="Times New Roman"/>
          <w:b/>
          <w:sz w:val="32"/>
          <w:szCs w:val="32"/>
        </w:rPr>
      </w:pPr>
      <w:r w:rsidRPr="008B2799">
        <w:rPr>
          <w:rFonts w:ascii="Times New Roman" w:eastAsia="Calibri" w:hAnsi="Times New Roman" w:cs="Times New Roman"/>
          <w:b/>
          <w:sz w:val="32"/>
          <w:szCs w:val="32"/>
        </w:rPr>
        <w:t>6/ Evaluer</w:t>
      </w:r>
    </w:p>
    <w:p w:rsidR="000F4CA4" w:rsidRPr="008B2799" w:rsidRDefault="000F4CA4" w:rsidP="000F4CA4">
      <w:pPr>
        <w:numPr>
          <w:ilvl w:val="0"/>
          <w:numId w:val="22"/>
        </w:numPr>
        <w:contextualSpacing/>
        <w:rPr>
          <w:rFonts w:ascii="Times New Roman" w:eastAsia="Calibri" w:hAnsi="Times New Roman" w:cs="Times New Roman"/>
          <w:sz w:val="32"/>
          <w:szCs w:val="32"/>
        </w:rPr>
      </w:pPr>
      <w:r w:rsidRPr="008B2799">
        <w:rPr>
          <w:rFonts w:ascii="Times New Roman" w:eastAsia="Calibri" w:hAnsi="Times New Roman" w:cs="Times New Roman"/>
          <w:sz w:val="32"/>
          <w:szCs w:val="32"/>
        </w:rPr>
        <w:lastRenderedPageBreak/>
        <w:t>Etablir des indicateurs (objectifs intermédiaires, tableau des performances des entrainements et de compétition)</w:t>
      </w:r>
    </w:p>
    <w:p w:rsidR="000F4CA4" w:rsidRPr="008B2799" w:rsidRDefault="000F4CA4" w:rsidP="000F4CA4">
      <w:pPr>
        <w:numPr>
          <w:ilvl w:val="0"/>
          <w:numId w:val="22"/>
        </w:numPr>
        <w:contextualSpacing/>
        <w:rPr>
          <w:rFonts w:ascii="Times New Roman" w:eastAsia="Calibri" w:hAnsi="Times New Roman" w:cs="Times New Roman"/>
          <w:sz w:val="32"/>
          <w:szCs w:val="32"/>
        </w:rPr>
      </w:pPr>
      <w:r w:rsidRPr="008B2799">
        <w:rPr>
          <w:rFonts w:ascii="Times New Roman" w:eastAsia="Calibri" w:hAnsi="Times New Roman" w:cs="Times New Roman"/>
          <w:sz w:val="32"/>
          <w:szCs w:val="32"/>
        </w:rPr>
        <w:t>Planning des réunions</w:t>
      </w:r>
    </w:p>
    <w:p w:rsidR="000F4CA4" w:rsidRPr="008B2799" w:rsidRDefault="000F4CA4" w:rsidP="000F4CA4">
      <w:pPr>
        <w:numPr>
          <w:ilvl w:val="0"/>
          <w:numId w:val="22"/>
        </w:numPr>
        <w:contextualSpacing/>
        <w:rPr>
          <w:rFonts w:ascii="Times New Roman" w:eastAsia="Calibri" w:hAnsi="Times New Roman" w:cs="Times New Roman"/>
          <w:sz w:val="32"/>
          <w:szCs w:val="32"/>
        </w:rPr>
      </w:pPr>
      <w:r w:rsidRPr="008B2799">
        <w:rPr>
          <w:rFonts w:ascii="Times New Roman" w:eastAsia="Calibri" w:hAnsi="Times New Roman" w:cs="Times New Roman"/>
          <w:sz w:val="32"/>
          <w:szCs w:val="32"/>
        </w:rPr>
        <w:t xml:space="preserve">Constats et analyse des écarts entre buts et objectifs (entre ce qui </w:t>
      </w:r>
      <w:proofErr w:type="spellStart"/>
      <w:r w:rsidRPr="008B2799">
        <w:rPr>
          <w:rFonts w:ascii="Times New Roman" w:eastAsia="Calibri" w:hAnsi="Times New Roman" w:cs="Times New Roman"/>
          <w:sz w:val="32"/>
          <w:szCs w:val="32"/>
        </w:rPr>
        <w:t>à</w:t>
      </w:r>
      <w:proofErr w:type="spellEnd"/>
      <w:r w:rsidRPr="008B2799">
        <w:rPr>
          <w:rFonts w:ascii="Times New Roman" w:eastAsia="Calibri" w:hAnsi="Times New Roman" w:cs="Times New Roman"/>
          <w:sz w:val="32"/>
          <w:szCs w:val="32"/>
        </w:rPr>
        <w:t xml:space="preserve"> été programmé et ce qui </w:t>
      </w:r>
      <w:proofErr w:type="spellStart"/>
      <w:r w:rsidRPr="008B2799">
        <w:rPr>
          <w:rFonts w:ascii="Times New Roman" w:eastAsia="Calibri" w:hAnsi="Times New Roman" w:cs="Times New Roman"/>
          <w:sz w:val="32"/>
          <w:szCs w:val="32"/>
        </w:rPr>
        <w:t>à</w:t>
      </w:r>
      <w:proofErr w:type="spellEnd"/>
      <w:r w:rsidRPr="008B2799">
        <w:rPr>
          <w:rFonts w:ascii="Times New Roman" w:eastAsia="Calibri" w:hAnsi="Times New Roman" w:cs="Times New Roman"/>
          <w:sz w:val="32"/>
          <w:szCs w:val="32"/>
        </w:rPr>
        <w:t xml:space="preserve"> été réalisé).</w:t>
      </w:r>
    </w:p>
    <w:p w:rsidR="000F4CA4" w:rsidRPr="008B2799" w:rsidRDefault="000F4CA4" w:rsidP="000F4CA4">
      <w:pPr>
        <w:rPr>
          <w:rFonts w:ascii="Times New Roman" w:eastAsia="Calibri" w:hAnsi="Times New Roman" w:cs="Times New Roman"/>
          <w:iCs/>
          <w:sz w:val="32"/>
          <w:szCs w:val="32"/>
        </w:rPr>
      </w:pPr>
      <w:r w:rsidRPr="008B2799">
        <w:rPr>
          <w:rFonts w:ascii="Times New Roman" w:eastAsia="Calibri" w:hAnsi="Times New Roman" w:cs="Times New Roman"/>
          <w:b/>
          <w:iCs/>
          <w:sz w:val="32"/>
          <w:szCs w:val="32"/>
        </w:rPr>
        <w:t>Caricaturalement, on peut deviner le projet sportif de la manière suivante :</w:t>
      </w:r>
    </w:p>
    <w:p w:rsidR="000F4CA4" w:rsidRPr="008B2799" w:rsidRDefault="000F4CA4" w:rsidP="000F4CA4">
      <w:pPr>
        <w:numPr>
          <w:ilvl w:val="0"/>
          <w:numId w:val="9"/>
        </w:numPr>
        <w:contextualSpacing/>
        <w:jc w:val="both"/>
        <w:rPr>
          <w:rFonts w:ascii="Times New Roman" w:eastAsia="Calibri" w:hAnsi="Times New Roman" w:cs="Times New Roman"/>
          <w:sz w:val="32"/>
          <w:szCs w:val="32"/>
        </w:rPr>
      </w:pPr>
      <w:r w:rsidRPr="008B2799">
        <w:rPr>
          <w:rFonts w:ascii="Times New Roman" w:eastAsia="Calibri" w:hAnsi="Times New Roman" w:cs="Times New Roman"/>
          <w:sz w:val="32"/>
          <w:szCs w:val="32"/>
          <w:u w:val="single"/>
        </w:rPr>
        <w:t>Projet sportif</w:t>
      </w:r>
      <w:r w:rsidRPr="008B2799">
        <w:rPr>
          <w:rFonts w:ascii="Times New Roman" w:eastAsia="Calibri" w:hAnsi="Times New Roman" w:cs="Times New Roman"/>
          <w:sz w:val="32"/>
          <w:szCs w:val="32"/>
        </w:rPr>
        <w:t> : dans les 4 ou 5 années à venir, accéder à la représentation de sa région sur le plan national.</w:t>
      </w:r>
    </w:p>
    <w:p w:rsidR="000F4CA4" w:rsidRPr="008B2799" w:rsidRDefault="000F4CA4" w:rsidP="000F4CA4">
      <w:pPr>
        <w:numPr>
          <w:ilvl w:val="0"/>
          <w:numId w:val="9"/>
        </w:numPr>
        <w:contextualSpacing/>
        <w:jc w:val="both"/>
        <w:rPr>
          <w:rFonts w:ascii="Times New Roman" w:eastAsia="Calibri" w:hAnsi="Times New Roman" w:cs="Times New Roman"/>
          <w:sz w:val="32"/>
          <w:szCs w:val="32"/>
        </w:rPr>
      </w:pPr>
      <w:r w:rsidRPr="008B2799">
        <w:rPr>
          <w:rFonts w:ascii="Times New Roman" w:eastAsia="Calibri" w:hAnsi="Times New Roman" w:cs="Times New Roman"/>
          <w:sz w:val="32"/>
          <w:szCs w:val="32"/>
          <w:u w:val="single"/>
        </w:rPr>
        <w:t>L’objectif général</w:t>
      </w:r>
      <w:r w:rsidRPr="008B2799">
        <w:rPr>
          <w:rFonts w:ascii="Times New Roman" w:eastAsia="Calibri" w:hAnsi="Times New Roman" w:cs="Times New Roman"/>
          <w:sz w:val="32"/>
          <w:szCs w:val="32"/>
        </w:rPr>
        <w:t xml:space="preserve"> de l’équipe sénior sera d’accéder chaque 2-3 </w:t>
      </w:r>
      <w:proofErr w:type="gramStart"/>
      <w:r w:rsidRPr="008B2799">
        <w:rPr>
          <w:rFonts w:ascii="Times New Roman" w:eastAsia="Calibri" w:hAnsi="Times New Roman" w:cs="Times New Roman"/>
          <w:sz w:val="32"/>
          <w:szCs w:val="32"/>
        </w:rPr>
        <w:t>années</w:t>
      </w:r>
      <w:proofErr w:type="gramEnd"/>
      <w:r w:rsidRPr="008B2799">
        <w:rPr>
          <w:rFonts w:ascii="Times New Roman" w:eastAsia="Calibri" w:hAnsi="Times New Roman" w:cs="Times New Roman"/>
          <w:sz w:val="32"/>
          <w:szCs w:val="32"/>
        </w:rPr>
        <w:t xml:space="preserve"> à une division supérieure.</w:t>
      </w:r>
    </w:p>
    <w:p w:rsidR="000F4CA4" w:rsidRPr="008B2799" w:rsidRDefault="000F4CA4" w:rsidP="000F4CA4">
      <w:pPr>
        <w:numPr>
          <w:ilvl w:val="0"/>
          <w:numId w:val="9"/>
        </w:numPr>
        <w:contextualSpacing/>
        <w:jc w:val="both"/>
        <w:rPr>
          <w:rFonts w:ascii="Times New Roman" w:eastAsia="Calibri" w:hAnsi="Times New Roman" w:cs="Times New Roman"/>
          <w:sz w:val="32"/>
          <w:szCs w:val="32"/>
        </w:rPr>
      </w:pPr>
      <w:r w:rsidRPr="008B2799">
        <w:rPr>
          <w:rFonts w:ascii="Times New Roman" w:eastAsia="Calibri" w:hAnsi="Times New Roman" w:cs="Times New Roman"/>
          <w:sz w:val="32"/>
          <w:szCs w:val="32"/>
          <w:u w:val="single"/>
        </w:rPr>
        <w:t>Objectif de formation</w:t>
      </w:r>
      <w:r w:rsidRPr="008B2799">
        <w:rPr>
          <w:rFonts w:ascii="Times New Roman" w:eastAsia="Calibri" w:hAnsi="Times New Roman" w:cs="Times New Roman"/>
          <w:sz w:val="32"/>
          <w:szCs w:val="32"/>
        </w:rPr>
        <w:t> : assurer une qualité de la relève qui puisse maintenir l’équipe dans les divisions supérieures.</w:t>
      </w:r>
    </w:p>
    <w:p w:rsidR="000F4CA4" w:rsidRPr="008B2799" w:rsidRDefault="000F4CA4" w:rsidP="000F4CA4">
      <w:pPr>
        <w:numPr>
          <w:ilvl w:val="0"/>
          <w:numId w:val="9"/>
        </w:numPr>
        <w:contextualSpacing/>
        <w:jc w:val="both"/>
        <w:rPr>
          <w:rFonts w:ascii="Times New Roman" w:eastAsia="Calibri" w:hAnsi="Times New Roman" w:cs="Times New Roman"/>
          <w:sz w:val="32"/>
          <w:szCs w:val="32"/>
        </w:rPr>
      </w:pPr>
      <w:r w:rsidRPr="008B2799">
        <w:rPr>
          <w:rFonts w:ascii="Times New Roman" w:eastAsia="Calibri" w:hAnsi="Times New Roman" w:cs="Times New Roman"/>
          <w:sz w:val="32"/>
          <w:szCs w:val="32"/>
          <w:u w:val="single"/>
        </w:rPr>
        <w:t>Objectif intermédiaire</w:t>
      </w:r>
      <w:r w:rsidRPr="008B2799">
        <w:rPr>
          <w:rFonts w:ascii="Times New Roman" w:eastAsia="Calibri" w:hAnsi="Times New Roman" w:cs="Times New Roman"/>
          <w:sz w:val="32"/>
          <w:szCs w:val="32"/>
        </w:rPr>
        <w:t> : intégrer chaque année entre 3 et 4 jeunes dans l’équipe sénior (surtout dans les années non concernées par l’accession).</w:t>
      </w:r>
    </w:p>
    <w:p w:rsidR="000F4CA4" w:rsidRPr="008B2799" w:rsidRDefault="000F4CA4" w:rsidP="000F4CA4">
      <w:pPr>
        <w:numPr>
          <w:ilvl w:val="0"/>
          <w:numId w:val="9"/>
        </w:numPr>
        <w:contextualSpacing/>
        <w:jc w:val="both"/>
        <w:rPr>
          <w:rFonts w:ascii="Times New Roman" w:eastAsia="Calibri" w:hAnsi="Times New Roman" w:cs="Times New Roman"/>
          <w:sz w:val="32"/>
          <w:szCs w:val="32"/>
        </w:rPr>
      </w:pPr>
      <w:r w:rsidRPr="008B2799">
        <w:rPr>
          <w:rFonts w:ascii="Times New Roman" w:eastAsia="Calibri" w:hAnsi="Times New Roman" w:cs="Times New Roman"/>
          <w:sz w:val="32"/>
          <w:szCs w:val="32"/>
          <w:u w:val="single"/>
        </w:rPr>
        <w:t>Les objectifs spécifiques</w:t>
      </w:r>
      <w:r w:rsidRPr="008B2799">
        <w:rPr>
          <w:rFonts w:ascii="Times New Roman" w:eastAsia="Calibri" w:hAnsi="Times New Roman" w:cs="Times New Roman"/>
          <w:sz w:val="32"/>
          <w:szCs w:val="32"/>
        </w:rPr>
        <w:t> : développement des potentialités technico-tactiques des joueurs selon leur catégorie, nécessitant des connaissances et une programmation très fine selon les caractéristiques des joueurs, en respectant les étapes de développement psychomoteurs et cognitifs.</w:t>
      </w:r>
    </w:p>
    <w:p w:rsidR="000F4CA4" w:rsidRPr="008B2799" w:rsidRDefault="000F4CA4" w:rsidP="000F4CA4">
      <w:pPr>
        <w:numPr>
          <w:ilvl w:val="0"/>
          <w:numId w:val="9"/>
        </w:numPr>
        <w:contextualSpacing/>
        <w:jc w:val="both"/>
        <w:rPr>
          <w:rFonts w:ascii="Times New Roman" w:eastAsia="Calibri" w:hAnsi="Times New Roman" w:cs="Times New Roman"/>
          <w:sz w:val="32"/>
          <w:szCs w:val="32"/>
        </w:rPr>
      </w:pPr>
      <w:r w:rsidRPr="008B2799">
        <w:rPr>
          <w:rFonts w:ascii="Times New Roman" w:eastAsia="Calibri" w:hAnsi="Times New Roman" w:cs="Times New Roman"/>
          <w:sz w:val="32"/>
          <w:szCs w:val="32"/>
          <w:u w:val="single"/>
        </w:rPr>
        <w:t>Les sous-projets</w:t>
      </w:r>
      <w:r w:rsidRPr="008B2799">
        <w:rPr>
          <w:rFonts w:ascii="Times New Roman" w:eastAsia="Calibri" w:hAnsi="Times New Roman" w:cs="Times New Roman"/>
          <w:sz w:val="32"/>
          <w:szCs w:val="32"/>
        </w:rPr>
        <w:t> : sont évidemment intégrés dans le projet sportif</w:t>
      </w:r>
    </w:p>
    <w:p w:rsidR="000F4CA4" w:rsidRPr="008B2799" w:rsidRDefault="000F4CA4" w:rsidP="000F4CA4">
      <w:pPr>
        <w:numPr>
          <w:ilvl w:val="0"/>
          <w:numId w:val="10"/>
        </w:numPr>
        <w:contextualSpacing/>
        <w:jc w:val="both"/>
        <w:rPr>
          <w:rFonts w:ascii="Times New Roman" w:eastAsia="Calibri" w:hAnsi="Times New Roman" w:cs="Times New Roman"/>
          <w:sz w:val="32"/>
          <w:szCs w:val="32"/>
        </w:rPr>
      </w:pPr>
      <w:r w:rsidRPr="008B2799">
        <w:rPr>
          <w:rFonts w:ascii="Times New Roman" w:eastAsia="Calibri" w:hAnsi="Times New Roman" w:cs="Times New Roman"/>
          <w:sz w:val="32"/>
          <w:szCs w:val="32"/>
        </w:rPr>
        <w:t>Quelle-est la politique des jeunes dans le club (son histoire) ?</w:t>
      </w:r>
    </w:p>
    <w:p w:rsidR="000F4CA4" w:rsidRPr="008B2799" w:rsidRDefault="000F4CA4" w:rsidP="000F4CA4">
      <w:pPr>
        <w:numPr>
          <w:ilvl w:val="0"/>
          <w:numId w:val="10"/>
        </w:numPr>
        <w:contextualSpacing/>
        <w:jc w:val="both"/>
        <w:rPr>
          <w:rFonts w:ascii="Times New Roman" w:eastAsia="Calibri" w:hAnsi="Times New Roman" w:cs="Times New Roman"/>
          <w:sz w:val="32"/>
          <w:szCs w:val="32"/>
        </w:rPr>
      </w:pPr>
      <w:r w:rsidRPr="008B2799">
        <w:rPr>
          <w:rFonts w:ascii="Times New Roman" w:eastAsia="Calibri" w:hAnsi="Times New Roman" w:cs="Times New Roman"/>
          <w:sz w:val="32"/>
          <w:szCs w:val="32"/>
        </w:rPr>
        <w:t>Quel est l’état actuel des jeunes (surtout espoirs) ?</w:t>
      </w:r>
    </w:p>
    <w:p w:rsidR="000F4CA4" w:rsidRPr="008B2799" w:rsidRDefault="000F4CA4" w:rsidP="000F4CA4">
      <w:pPr>
        <w:numPr>
          <w:ilvl w:val="0"/>
          <w:numId w:val="10"/>
        </w:numPr>
        <w:contextualSpacing/>
        <w:jc w:val="both"/>
        <w:rPr>
          <w:rFonts w:ascii="Times New Roman" w:eastAsia="Calibri" w:hAnsi="Times New Roman" w:cs="Times New Roman"/>
          <w:sz w:val="32"/>
          <w:szCs w:val="32"/>
        </w:rPr>
      </w:pPr>
      <w:r w:rsidRPr="008B2799">
        <w:rPr>
          <w:rFonts w:ascii="Times New Roman" w:eastAsia="Calibri" w:hAnsi="Times New Roman" w:cs="Times New Roman"/>
          <w:sz w:val="32"/>
          <w:szCs w:val="32"/>
        </w:rPr>
        <w:t>Compétence de l’équipe technique.</w:t>
      </w:r>
    </w:p>
    <w:p w:rsidR="000F4CA4" w:rsidRPr="008B2799" w:rsidRDefault="000F4CA4" w:rsidP="000F4CA4">
      <w:pPr>
        <w:numPr>
          <w:ilvl w:val="0"/>
          <w:numId w:val="10"/>
        </w:numPr>
        <w:contextualSpacing/>
        <w:jc w:val="both"/>
        <w:rPr>
          <w:rFonts w:ascii="Times New Roman" w:eastAsia="Calibri" w:hAnsi="Times New Roman" w:cs="Times New Roman"/>
          <w:sz w:val="32"/>
          <w:szCs w:val="32"/>
        </w:rPr>
      </w:pPr>
      <w:r w:rsidRPr="008B2799">
        <w:rPr>
          <w:rFonts w:ascii="Times New Roman" w:eastAsia="Calibri" w:hAnsi="Times New Roman" w:cs="Times New Roman"/>
          <w:sz w:val="32"/>
          <w:szCs w:val="32"/>
        </w:rPr>
        <w:t>Quelles sont les normes de l’entrainement ?</w:t>
      </w:r>
    </w:p>
    <w:p w:rsidR="000F4CA4" w:rsidRPr="008B2799" w:rsidRDefault="000F4CA4" w:rsidP="000F4CA4">
      <w:pPr>
        <w:numPr>
          <w:ilvl w:val="0"/>
          <w:numId w:val="10"/>
        </w:numPr>
        <w:contextualSpacing/>
        <w:jc w:val="both"/>
        <w:rPr>
          <w:rFonts w:ascii="Times New Roman" w:eastAsia="Calibri" w:hAnsi="Times New Roman" w:cs="Times New Roman"/>
          <w:sz w:val="32"/>
          <w:szCs w:val="32"/>
        </w:rPr>
      </w:pPr>
      <w:r w:rsidRPr="008B2799">
        <w:rPr>
          <w:rFonts w:ascii="Times New Roman" w:eastAsia="Calibri" w:hAnsi="Times New Roman" w:cs="Times New Roman"/>
          <w:sz w:val="32"/>
          <w:szCs w:val="32"/>
        </w:rPr>
        <w:t>A quel modèle technico-tactique allons-nous nous référer ?</w:t>
      </w:r>
    </w:p>
    <w:p w:rsidR="00F266E4" w:rsidRDefault="000F4CA4" w:rsidP="00EF4C06">
      <w:pPr>
        <w:numPr>
          <w:ilvl w:val="0"/>
          <w:numId w:val="10"/>
        </w:numPr>
        <w:contextualSpacing/>
        <w:jc w:val="both"/>
        <w:rPr>
          <w:rFonts w:ascii="Times New Roman" w:eastAsia="Calibri" w:hAnsi="Times New Roman" w:cs="Times New Roman"/>
          <w:sz w:val="32"/>
          <w:szCs w:val="32"/>
        </w:rPr>
      </w:pPr>
      <w:r w:rsidRPr="008B2799">
        <w:rPr>
          <w:rFonts w:ascii="Times New Roman" w:eastAsia="Calibri" w:hAnsi="Times New Roman" w:cs="Times New Roman"/>
          <w:sz w:val="32"/>
          <w:szCs w:val="32"/>
        </w:rPr>
        <w:t xml:space="preserve">Comment est organisée la politique </w:t>
      </w:r>
      <w:r w:rsidR="00EF4C06">
        <w:rPr>
          <w:rFonts w:ascii="Times New Roman" w:eastAsia="Calibri" w:hAnsi="Times New Roman" w:cs="Times New Roman"/>
          <w:sz w:val="32"/>
          <w:szCs w:val="32"/>
        </w:rPr>
        <w:t>de recrutement (critères etc.)</w:t>
      </w:r>
    </w:p>
    <w:p w:rsidR="00EF4C06" w:rsidRPr="00EF4C06" w:rsidRDefault="00EF4C06" w:rsidP="00EF4C06">
      <w:pPr>
        <w:contextualSpacing/>
        <w:jc w:val="both"/>
        <w:rPr>
          <w:rFonts w:ascii="Times New Roman" w:eastAsia="Calibri" w:hAnsi="Times New Roman" w:cs="Times New Roman"/>
          <w:sz w:val="32"/>
          <w:szCs w:val="32"/>
        </w:rPr>
      </w:pPr>
    </w:p>
    <w:p w:rsidR="00DD7658" w:rsidRPr="008B2799" w:rsidRDefault="00DD7658" w:rsidP="00DD7658">
      <w:pPr>
        <w:tabs>
          <w:tab w:val="left" w:pos="3990"/>
        </w:tabs>
        <w:spacing w:line="240" w:lineRule="auto"/>
        <w:jc w:val="center"/>
        <w:rPr>
          <w:rFonts w:asciiTheme="majorBidi" w:hAnsiTheme="majorBidi" w:cstheme="majorBidi"/>
          <w:b/>
          <w:bCs/>
          <w:sz w:val="32"/>
          <w:szCs w:val="32"/>
        </w:rPr>
      </w:pPr>
      <w:r w:rsidRPr="008B2799">
        <w:rPr>
          <w:rFonts w:asciiTheme="majorBidi" w:hAnsiTheme="majorBidi" w:cstheme="majorBidi"/>
          <w:b/>
          <w:bCs/>
          <w:sz w:val="32"/>
          <w:szCs w:val="32"/>
        </w:rPr>
        <w:t>Chapitre IV</w:t>
      </w:r>
    </w:p>
    <w:p w:rsidR="00DD7658" w:rsidRPr="008B2799" w:rsidRDefault="00DD7658" w:rsidP="00DD7658">
      <w:pPr>
        <w:tabs>
          <w:tab w:val="left" w:pos="3990"/>
        </w:tabs>
        <w:spacing w:line="240" w:lineRule="auto"/>
        <w:jc w:val="center"/>
        <w:rPr>
          <w:rFonts w:asciiTheme="majorBidi" w:hAnsiTheme="majorBidi" w:cstheme="majorBidi"/>
          <w:b/>
          <w:bCs/>
          <w:sz w:val="32"/>
          <w:szCs w:val="32"/>
        </w:rPr>
      </w:pPr>
      <w:r w:rsidRPr="008B2799">
        <w:rPr>
          <w:rFonts w:asciiTheme="majorBidi" w:hAnsiTheme="majorBidi" w:cstheme="majorBidi"/>
          <w:b/>
          <w:bCs/>
          <w:sz w:val="32"/>
          <w:szCs w:val="32"/>
        </w:rPr>
        <w:t>Cinétique d’un programme pluriannuel</w:t>
      </w:r>
    </w:p>
    <w:p w:rsidR="008F0D31" w:rsidRPr="008B2799" w:rsidRDefault="008F0D31" w:rsidP="008F0D31">
      <w:pPr>
        <w:jc w:val="both"/>
        <w:rPr>
          <w:rFonts w:ascii="Times New Roman" w:eastAsia="Calibri" w:hAnsi="Times New Roman" w:cs="Times New Roman"/>
          <w:sz w:val="32"/>
          <w:szCs w:val="32"/>
        </w:rPr>
      </w:pPr>
      <w:r w:rsidRPr="008B2799">
        <w:rPr>
          <w:rFonts w:ascii="Times New Roman" w:eastAsia="Calibri" w:hAnsi="Times New Roman" w:cs="Times New Roman"/>
          <w:sz w:val="32"/>
          <w:szCs w:val="32"/>
        </w:rPr>
        <w:t xml:space="preserve">Le programme pluriannuel est une structure de l’entrainement en étapes orientées suivant une cinétique linéaire de développement. Il  comporte selon </w:t>
      </w:r>
      <w:proofErr w:type="spellStart"/>
      <w:r w:rsidRPr="008B2799">
        <w:rPr>
          <w:rFonts w:ascii="Times New Roman" w:eastAsia="Calibri" w:hAnsi="Times New Roman" w:cs="Times New Roman"/>
          <w:sz w:val="32"/>
          <w:szCs w:val="32"/>
        </w:rPr>
        <w:t>Starischka</w:t>
      </w:r>
      <w:proofErr w:type="spellEnd"/>
      <w:r w:rsidRPr="008B2799">
        <w:rPr>
          <w:rFonts w:ascii="Times New Roman" w:eastAsia="Calibri" w:hAnsi="Times New Roman" w:cs="Times New Roman"/>
          <w:sz w:val="32"/>
          <w:szCs w:val="32"/>
        </w:rPr>
        <w:t xml:space="preserve"> 1988 (cité in J. Weineck 1997,32), différentes étapes : </w:t>
      </w:r>
    </w:p>
    <w:p w:rsidR="008F0D31" w:rsidRPr="008B2799" w:rsidRDefault="008F0D31" w:rsidP="008F0D31">
      <w:pPr>
        <w:numPr>
          <w:ilvl w:val="0"/>
          <w:numId w:val="23"/>
        </w:numPr>
        <w:contextualSpacing/>
        <w:jc w:val="both"/>
        <w:rPr>
          <w:rFonts w:ascii="Times New Roman" w:eastAsia="Calibri" w:hAnsi="Times New Roman" w:cs="Times New Roman"/>
          <w:sz w:val="32"/>
          <w:szCs w:val="32"/>
        </w:rPr>
      </w:pPr>
      <w:r w:rsidRPr="008B2799">
        <w:rPr>
          <w:rFonts w:ascii="Times New Roman" w:eastAsia="Calibri" w:hAnsi="Times New Roman" w:cs="Times New Roman"/>
          <w:sz w:val="32"/>
          <w:szCs w:val="32"/>
        </w:rPr>
        <w:t>Entrainement de base</w:t>
      </w:r>
    </w:p>
    <w:p w:rsidR="008F0D31" w:rsidRPr="008B2799" w:rsidRDefault="008F0D31" w:rsidP="008F0D31">
      <w:pPr>
        <w:numPr>
          <w:ilvl w:val="0"/>
          <w:numId w:val="23"/>
        </w:numPr>
        <w:contextualSpacing/>
        <w:jc w:val="both"/>
        <w:rPr>
          <w:rFonts w:ascii="Times New Roman" w:eastAsia="Calibri" w:hAnsi="Times New Roman" w:cs="Times New Roman"/>
          <w:sz w:val="32"/>
          <w:szCs w:val="32"/>
        </w:rPr>
      </w:pPr>
      <w:r w:rsidRPr="008B2799">
        <w:rPr>
          <w:rFonts w:ascii="Times New Roman" w:eastAsia="Calibri" w:hAnsi="Times New Roman" w:cs="Times New Roman"/>
          <w:sz w:val="32"/>
          <w:szCs w:val="32"/>
        </w:rPr>
        <w:t>Entrainement de formation</w:t>
      </w:r>
    </w:p>
    <w:p w:rsidR="008F0D31" w:rsidRPr="008B2799" w:rsidRDefault="008F0D31" w:rsidP="008F0D31">
      <w:pPr>
        <w:numPr>
          <w:ilvl w:val="0"/>
          <w:numId w:val="23"/>
        </w:numPr>
        <w:contextualSpacing/>
        <w:jc w:val="both"/>
        <w:rPr>
          <w:rFonts w:ascii="Times New Roman" w:eastAsia="Calibri" w:hAnsi="Times New Roman" w:cs="Times New Roman"/>
          <w:sz w:val="32"/>
          <w:szCs w:val="32"/>
        </w:rPr>
      </w:pPr>
      <w:r w:rsidRPr="008B2799">
        <w:rPr>
          <w:rFonts w:ascii="Times New Roman" w:eastAsia="Calibri" w:hAnsi="Times New Roman" w:cs="Times New Roman"/>
          <w:sz w:val="32"/>
          <w:szCs w:val="32"/>
        </w:rPr>
        <w:t>Entrainement de haut niveau</w:t>
      </w:r>
    </w:p>
    <w:p w:rsidR="008F0D31" w:rsidRPr="008B2799" w:rsidRDefault="008F0D31" w:rsidP="008F0D31">
      <w:pPr>
        <w:ind w:right="-993"/>
        <w:jc w:val="both"/>
        <w:rPr>
          <w:rFonts w:ascii="Times New Roman" w:eastAsia="Calibri" w:hAnsi="Times New Roman" w:cs="Times New Roman"/>
          <w:sz w:val="32"/>
          <w:szCs w:val="32"/>
        </w:rPr>
      </w:pPr>
      <w:r w:rsidRPr="008B2799">
        <w:rPr>
          <w:rFonts w:ascii="Times New Roman" w:eastAsia="Calibri" w:hAnsi="Times New Roman" w:cs="Times New Roman"/>
          <w:sz w:val="32"/>
          <w:szCs w:val="32"/>
        </w:rPr>
        <w:t xml:space="preserve">La programmation de l’évolution de la performance à long terme doit tenir compte de la </w:t>
      </w:r>
      <w:r w:rsidRPr="008B2799">
        <w:rPr>
          <w:rFonts w:ascii="Times New Roman" w:eastAsia="Calibri" w:hAnsi="Times New Roman" w:cs="Times New Roman"/>
          <w:i/>
          <w:sz w:val="32"/>
          <w:szCs w:val="32"/>
          <w:u w:val="single"/>
        </w:rPr>
        <w:t>complexité</w:t>
      </w:r>
      <w:r w:rsidRPr="008B2799">
        <w:rPr>
          <w:rFonts w:ascii="Times New Roman" w:eastAsia="Calibri" w:hAnsi="Times New Roman" w:cs="Times New Roman"/>
          <w:sz w:val="32"/>
          <w:szCs w:val="32"/>
        </w:rPr>
        <w:t xml:space="preserve">  et de </w:t>
      </w:r>
      <w:r w:rsidRPr="008B2799">
        <w:rPr>
          <w:rFonts w:ascii="Times New Roman" w:eastAsia="Calibri" w:hAnsi="Times New Roman" w:cs="Times New Roman"/>
          <w:i/>
          <w:sz w:val="32"/>
          <w:szCs w:val="32"/>
          <w:u w:val="single"/>
        </w:rPr>
        <w:t>l’unité</w:t>
      </w:r>
      <w:r w:rsidRPr="008B2799">
        <w:rPr>
          <w:rFonts w:ascii="Times New Roman" w:eastAsia="Calibri" w:hAnsi="Times New Roman" w:cs="Times New Roman"/>
          <w:sz w:val="32"/>
          <w:szCs w:val="32"/>
        </w:rPr>
        <w:t xml:space="preserve">  de la discipline, ainsi que des </w:t>
      </w:r>
      <w:r w:rsidRPr="008B2799">
        <w:rPr>
          <w:rFonts w:ascii="Times New Roman" w:eastAsia="Calibri" w:hAnsi="Times New Roman" w:cs="Times New Roman"/>
          <w:i/>
          <w:sz w:val="32"/>
          <w:szCs w:val="32"/>
          <w:u w:val="single"/>
        </w:rPr>
        <w:t>exigences spécifiques</w:t>
      </w:r>
      <w:r w:rsidRPr="008B2799">
        <w:rPr>
          <w:rFonts w:ascii="Times New Roman" w:eastAsia="Calibri" w:hAnsi="Times New Roman" w:cs="Times New Roman"/>
          <w:sz w:val="32"/>
          <w:szCs w:val="32"/>
        </w:rPr>
        <w:t xml:space="preserve">  qui définissent le </w:t>
      </w:r>
      <w:proofErr w:type="spellStart"/>
      <w:proofErr w:type="gramStart"/>
      <w:r w:rsidRPr="008B2799">
        <w:rPr>
          <w:rFonts w:ascii="Times New Roman" w:eastAsia="Calibri" w:hAnsi="Times New Roman" w:cs="Times New Roman"/>
          <w:sz w:val="32"/>
          <w:szCs w:val="32"/>
        </w:rPr>
        <w:t>profile</w:t>
      </w:r>
      <w:proofErr w:type="spellEnd"/>
      <w:proofErr w:type="gramEnd"/>
      <w:r w:rsidRPr="008B2799">
        <w:rPr>
          <w:rFonts w:ascii="Times New Roman" w:eastAsia="Calibri" w:hAnsi="Times New Roman" w:cs="Times New Roman"/>
          <w:sz w:val="32"/>
          <w:szCs w:val="32"/>
        </w:rPr>
        <w:t xml:space="preserve"> de cette discipline (</w:t>
      </w:r>
      <w:proofErr w:type="spellStart"/>
      <w:r w:rsidRPr="008B2799">
        <w:rPr>
          <w:rFonts w:ascii="Times New Roman" w:eastAsia="Calibri" w:hAnsi="Times New Roman" w:cs="Times New Roman"/>
          <w:sz w:val="32"/>
          <w:szCs w:val="32"/>
        </w:rPr>
        <w:t>ReiB</w:t>
      </w:r>
      <w:proofErr w:type="spellEnd"/>
      <w:r w:rsidRPr="008B2799">
        <w:rPr>
          <w:rFonts w:ascii="Times New Roman" w:eastAsia="Calibri" w:hAnsi="Times New Roman" w:cs="Times New Roman"/>
          <w:sz w:val="32"/>
          <w:szCs w:val="32"/>
        </w:rPr>
        <w:t xml:space="preserve"> et al 1993).</w:t>
      </w:r>
    </w:p>
    <w:p w:rsidR="008F0D31" w:rsidRPr="008B2799" w:rsidRDefault="008F0D31" w:rsidP="008F0D31">
      <w:pPr>
        <w:jc w:val="both"/>
        <w:rPr>
          <w:rFonts w:ascii="Times New Roman" w:eastAsia="Calibri" w:hAnsi="Times New Roman" w:cs="Times New Roman"/>
          <w:sz w:val="32"/>
          <w:szCs w:val="32"/>
        </w:rPr>
      </w:pPr>
      <w:r w:rsidRPr="008B2799">
        <w:rPr>
          <w:rFonts w:ascii="Times New Roman" w:eastAsia="Calibri" w:hAnsi="Times New Roman" w:cs="Times New Roman"/>
          <w:sz w:val="32"/>
          <w:szCs w:val="32"/>
        </w:rPr>
        <w:t>Ainsi, en athlétisme par exemple, le développement à long terme de la performance</w:t>
      </w:r>
    </w:p>
    <w:p w:rsidR="008F0D31" w:rsidRPr="00F266E4" w:rsidRDefault="008F0D31" w:rsidP="008F0D31">
      <w:pPr>
        <w:tabs>
          <w:tab w:val="left" w:pos="8400"/>
          <w:tab w:val="right" w:pos="10065"/>
        </w:tabs>
        <w:ind w:left="-709" w:right="-1134"/>
        <w:jc w:val="both"/>
        <w:rPr>
          <w:rFonts w:ascii="Times New Roman" w:eastAsia="Calibri" w:hAnsi="Times New Roman" w:cs="Times New Roman"/>
          <w:sz w:val="24"/>
          <w:szCs w:val="24"/>
        </w:rPr>
      </w:pPr>
      <w:r w:rsidRPr="008B2799">
        <w:rPr>
          <w:rFonts w:ascii="Times New Roman" w:eastAsia="Calibri" w:hAnsi="Times New Roman" w:cs="Times New Roman"/>
          <w:noProof/>
          <w:sz w:val="32"/>
          <w:szCs w:val="32"/>
          <w:lang w:eastAsia="fr-FR"/>
        </w:rPr>
        <mc:AlternateContent>
          <mc:Choice Requires="wps">
            <w:drawing>
              <wp:anchor distT="0" distB="0" distL="114300" distR="114300" simplePos="0" relativeHeight="251666944" behindDoc="0" locked="0" layoutInCell="1" allowOverlap="1" wp14:anchorId="01659BCE" wp14:editId="3216E98E">
                <wp:simplePos x="0" y="0"/>
                <wp:positionH relativeFrom="column">
                  <wp:posOffset>4519930</wp:posOffset>
                </wp:positionH>
                <wp:positionV relativeFrom="paragraph">
                  <wp:posOffset>6985</wp:posOffset>
                </wp:positionV>
                <wp:extent cx="600075" cy="3876675"/>
                <wp:effectExtent l="9525" t="7620" r="9525" b="11430"/>
                <wp:wrapNone/>
                <wp:docPr id="35" name="Connecteur droit avec flèch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0075" cy="3876675"/>
                        </a:xfrm>
                        <a:prstGeom prst="straightConnector1">
                          <a:avLst/>
                        </a:prstGeom>
                        <a:noFill/>
                        <a:ln w="9525">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35" o:spid="_x0000_s1026" type="#_x0000_t32" style="position:absolute;margin-left:355.9pt;margin-top:.55pt;width:47.25pt;height:305.2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" strokecolor="#00b050"/>
            </w:pict>
          </mc:Fallback>
        </mc:AlternateContent>
      </w:r>
      <w:r w:rsidRPr="008B2799">
        <w:rPr>
          <w:rFonts w:ascii="Times New Roman" w:eastAsia="Calibri" w:hAnsi="Times New Roman" w:cs="Times New Roman"/>
          <w:noProof/>
          <w:sz w:val="32"/>
          <w:szCs w:val="32"/>
          <w:lang w:eastAsia="fr-FR"/>
        </w:rPr>
        <mc:AlternateContent>
          <mc:Choice Requires="wps">
            <w:drawing>
              <wp:anchor distT="0" distB="0" distL="114300" distR="114300" simplePos="0" relativeHeight="251640320" behindDoc="0" locked="0" layoutInCell="1" allowOverlap="1" wp14:anchorId="340ABD83" wp14:editId="1B15102A">
                <wp:simplePos x="0" y="0"/>
                <wp:positionH relativeFrom="column">
                  <wp:posOffset>4243705</wp:posOffset>
                </wp:positionH>
                <wp:positionV relativeFrom="paragraph">
                  <wp:posOffset>6985</wp:posOffset>
                </wp:positionV>
                <wp:extent cx="619125" cy="3876675"/>
                <wp:effectExtent l="9525" t="7620" r="9525" b="11430"/>
                <wp:wrapNone/>
                <wp:docPr id="34" name="Connecteur droit avec flèch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9125" cy="3876675"/>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34" o:spid="_x0000_s1026" type="#_x0000_t32" style="position:absolute;margin-left:334.15pt;margin-top:.55pt;width:48.75pt;height:305.2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" strokecolor="red"/>
            </w:pict>
          </mc:Fallback>
        </mc:AlternateContent>
      </w:r>
      <w:r w:rsidRPr="008B2799">
        <w:rPr>
          <w:rFonts w:ascii="Times New Roman" w:eastAsia="Calibri" w:hAnsi="Times New Roman" w:cs="Times New Roman"/>
          <w:noProof/>
          <w:sz w:val="32"/>
          <w:szCs w:val="32"/>
          <w:lang w:eastAsia="fr-FR"/>
        </w:rPr>
        <mc:AlternateContent>
          <mc:Choice Requires="wps">
            <w:drawing>
              <wp:anchor distT="0" distB="0" distL="114300" distR="114300" simplePos="0" relativeHeight="251641344" behindDoc="0" locked="0" layoutInCell="1" allowOverlap="1" wp14:anchorId="1219D49E" wp14:editId="03FE79D2">
                <wp:simplePos x="0" y="0"/>
                <wp:positionH relativeFrom="column">
                  <wp:posOffset>167005</wp:posOffset>
                </wp:positionH>
                <wp:positionV relativeFrom="paragraph">
                  <wp:posOffset>6985</wp:posOffset>
                </wp:positionV>
                <wp:extent cx="666750" cy="3876675"/>
                <wp:effectExtent l="9525" t="7620" r="9525" b="11430"/>
                <wp:wrapNone/>
                <wp:docPr id="33" name="Connecteur droit avec flèch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0" cy="3876675"/>
                        </a:xfrm>
                        <a:prstGeom prst="straightConnector1">
                          <a:avLst/>
                        </a:prstGeom>
                        <a:noFill/>
                        <a:ln w="9525">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33" o:spid="_x0000_s1026" type="#_x0000_t32" style="position:absolute;margin-left:13.15pt;margin-top:.55pt;width:52.5pt;height:30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" strokecolor="#00b050"/>
            </w:pict>
          </mc:Fallback>
        </mc:AlternateContent>
      </w:r>
      <w:r w:rsidRPr="008B2799">
        <w:rPr>
          <w:rFonts w:ascii="Times New Roman" w:eastAsia="Calibri" w:hAnsi="Times New Roman" w:cs="Times New Roman"/>
          <w:noProof/>
          <w:sz w:val="32"/>
          <w:szCs w:val="32"/>
          <w:lang w:eastAsia="fr-FR"/>
        </w:rPr>
        <mc:AlternateContent>
          <mc:Choice Requires="wps">
            <w:drawing>
              <wp:anchor distT="0" distB="0" distL="114300" distR="114300" simplePos="0" relativeHeight="251642368" behindDoc="0" locked="0" layoutInCell="1" allowOverlap="1" wp14:anchorId="549422E6" wp14:editId="520BBD30">
                <wp:simplePos x="0" y="0"/>
                <wp:positionH relativeFrom="column">
                  <wp:posOffset>5191125</wp:posOffset>
                </wp:positionH>
                <wp:positionV relativeFrom="paragraph">
                  <wp:posOffset>6985</wp:posOffset>
                </wp:positionV>
                <wp:extent cx="90805" cy="1180465"/>
                <wp:effectExtent l="13970" t="7620" r="9525" b="12065"/>
                <wp:wrapNone/>
                <wp:docPr id="32" name="Accolade fermant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1180465"/>
                        </a:xfrm>
                        <a:prstGeom prst="rightBrace">
                          <a:avLst>
                            <a:gd name="adj1" fmla="val 108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ccolade fermante 32" o:spid="_x0000_s1026" type="#_x0000_t88" style="position:absolute;margin-left:408.75pt;margin-top:.55pt;width:7.15pt;height:92.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"/>
            </w:pict>
          </mc:Fallback>
        </mc:AlternateContent>
      </w:r>
      <w:r w:rsidRPr="008B2799">
        <w:rPr>
          <w:rFonts w:ascii="Times New Roman" w:eastAsia="Calibri" w:hAnsi="Times New Roman" w:cs="Times New Roman"/>
          <w:noProof/>
          <w:sz w:val="32"/>
          <w:szCs w:val="32"/>
          <w:lang w:eastAsia="fr-FR"/>
        </w:rPr>
        <mc:AlternateContent>
          <mc:Choice Requires="wps">
            <w:drawing>
              <wp:anchor distT="0" distB="0" distL="114300" distR="114300" simplePos="0" relativeHeight="251643392" behindDoc="0" locked="0" layoutInCell="1" allowOverlap="1" wp14:anchorId="2765C4B0" wp14:editId="06375D25">
                <wp:simplePos x="0" y="0"/>
                <wp:positionH relativeFrom="column">
                  <wp:posOffset>1529080</wp:posOffset>
                </wp:positionH>
                <wp:positionV relativeFrom="paragraph">
                  <wp:posOffset>207010</wp:posOffset>
                </wp:positionV>
                <wp:extent cx="180975" cy="790575"/>
                <wp:effectExtent l="9525" t="7620" r="9525" b="11430"/>
                <wp:wrapNone/>
                <wp:docPr id="31" name="Connecteur droit avec flèch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790575"/>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31" o:spid="_x0000_s1026" type="#_x0000_t32" style="position:absolute;margin-left:120.4pt;margin-top:16.3pt;width:14.25pt;height:6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" strokecolor="red"/>
            </w:pict>
          </mc:Fallback>
        </mc:AlternateContent>
      </w:r>
      <w:r w:rsidRPr="008B2799">
        <w:rPr>
          <w:rFonts w:ascii="Times New Roman" w:eastAsia="Calibri" w:hAnsi="Times New Roman" w:cs="Times New Roman"/>
          <w:noProof/>
          <w:sz w:val="32"/>
          <w:szCs w:val="32"/>
          <w:lang w:eastAsia="fr-FR"/>
        </w:rPr>
        <mc:AlternateContent>
          <mc:Choice Requires="wps">
            <w:drawing>
              <wp:anchor distT="0" distB="0" distL="114300" distR="114300" simplePos="0" relativeHeight="251644416" behindDoc="0" locked="0" layoutInCell="1" allowOverlap="1" wp14:anchorId="14FD19AE" wp14:editId="4CCED564">
                <wp:simplePos x="0" y="0"/>
                <wp:positionH relativeFrom="column">
                  <wp:posOffset>4091305</wp:posOffset>
                </wp:positionH>
                <wp:positionV relativeFrom="paragraph">
                  <wp:posOffset>339725</wp:posOffset>
                </wp:positionV>
                <wp:extent cx="209550" cy="762000"/>
                <wp:effectExtent l="57150" t="6985" r="9525" b="31115"/>
                <wp:wrapNone/>
                <wp:docPr id="30" name="Connecteur droit avec flèch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0" cy="762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30" o:spid="_x0000_s1026" type="#_x0000_t32" style="position:absolute;margin-left:322.15pt;margin-top:26.75pt;width:16.5pt;height:60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">
                <v:stroke endarrow="block"/>
              </v:shape>
            </w:pict>
          </mc:Fallback>
        </mc:AlternateContent>
      </w:r>
      <w:r w:rsidRPr="008B2799">
        <w:rPr>
          <w:rFonts w:ascii="Times New Roman" w:eastAsia="Calibri" w:hAnsi="Times New Roman" w:cs="Times New Roman"/>
          <w:noProof/>
          <w:color w:val="FF0000"/>
          <w:sz w:val="32"/>
          <w:szCs w:val="32"/>
          <w:lang w:eastAsia="fr-FR"/>
        </w:rPr>
        <mc:AlternateContent>
          <mc:Choice Requires="wps">
            <w:drawing>
              <wp:anchor distT="0" distB="0" distL="114300" distR="114300" simplePos="0" relativeHeight="251645440" behindDoc="0" locked="0" layoutInCell="1" allowOverlap="1" wp14:anchorId="35DD4B79" wp14:editId="05A53B40">
                <wp:simplePos x="0" y="0"/>
                <wp:positionH relativeFrom="column">
                  <wp:posOffset>3415030</wp:posOffset>
                </wp:positionH>
                <wp:positionV relativeFrom="paragraph">
                  <wp:posOffset>149860</wp:posOffset>
                </wp:positionV>
                <wp:extent cx="161925" cy="847725"/>
                <wp:effectExtent l="9525" t="7620" r="9525" b="11430"/>
                <wp:wrapNone/>
                <wp:docPr id="29" name="Connecteur droit avec flèch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925" cy="847725"/>
                        </a:xfrm>
                        <a:prstGeom prst="straightConnector1">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29" o:spid="_x0000_s1026" type="#_x0000_t32" style="position:absolute;margin-left:268.9pt;margin-top:11.8pt;width:12.75pt;height:66.7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" strokecolor="red"/>
            </w:pict>
          </mc:Fallback>
        </mc:AlternateContent>
      </w:r>
      <w:r w:rsidRPr="008B2799">
        <w:rPr>
          <w:rFonts w:ascii="Times New Roman" w:eastAsia="Calibri" w:hAnsi="Times New Roman" w:cs="Times New Roman"/>
          <w:noProof/>
          <w:sz w:val="32"/>
          <w:szCs w:val="32"/>
          <w:lang w:eastAsia="fr-FR"/>
        </w:rPr>
        <mc:AlternateContent>
          <mc:Choice Requires="wps">
            <w:drawing>
              <wp:anchor distT="0" distB="0" distL="114300" distR="114300" simplePos="0" relativeHeight="251646464" behindDoc="0" locked="0" layoutInCell="1" allowOverlap="1" wp14:anchorId="2EDEB502" wp14:editId="30D2CE64">
                <wp:simplePos x="0" y="0"/>
                <wp:positionH relativeFrom="column">
                  <wp:posOffset>2548255</wp:posOffset>
                </wp:positionH>
                <wp:positionV relativeFrom="paragraph">
                  <wp:posOffset>149860</wp:posOffset>
                </wp:positionV>
                <wp:extent cx="28575" cy="742950"/>
                <wp:effectExtent l="28575" t="7620" r="57150" b="20955"/>
                <wp:wrapNone/>
                <wp:docPr id="28" name="Connecteur droit avec flèch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 cy="742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28" o:spid="_x0000_s1026" type="#_x0000_t32" style="position:absolute;margin-left:200.65pt;margin-top:11.8pt;width:2.25pt;height:5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">
                <v:stroke endarrow="block"/>
              </v:shape>
            </w:pict>
          </mc:Fallback>
        </mc:AlternateContent>
      </w:r>
      <w:r w:rsidRPr="008B2799">
        <w:rPr>
          <w:rFonts w:ascii="Times New Roman" w:eastAsia="Calibri" w:hAnsi="Times New Roman" w:cs="Times New Roman"/>
          <w:noProof/>
          <w:sz w:val="32"/>
          <w:szCs w:val="32"/>
          <w:lang w:eastAsia="fr-FR"/>
        </w:rPr>
        <mc:AlternateContent>
          <mc:Choice Requires="wps">
            <w:drawing>
              <wp:anchor distT="0" distB="0" distL="114300" distR="114300" simplePos="0" relativeHeight="251647488" behindDoc="0" locked="0" layoutInCell="1" allowOverlap="1" wp14:anchorId="2244A2CE" wp14:editId="3E266F76">
                <wp:simplePos x="0" y="0"/>
                <wp:positionH relativeFrom="column">
                  <wp:posOffset>938530</wp:posOffset>
                </wp:positionH>
                <wp:positionV relativeFrom="paragraph">
                  <wp:posOffset>64135</wp:posOffset>
                </wp:positionV>
                <wp:extent cx="161925" cy="742950"/>
                <wp:effectExtent l="9525" t="7620" r="57150" b="30480"/>
                <wp:wrapNone/>
                <wp:docPr id="27" name="Connecteur droit avec flèch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742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27" o:spid="_x0000_s1026" type="#_x0000_t32" style="position:absolute;margin-left:73.9pt;margin-top:5.05pt;width:12.75pt;height:5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">
                <v:stroke endarrow="block"/>
              </v:shape>
            </w:pict>
          </mc:Fallback>
        </mc:AlternateContent>
      </w:r>
      <w:r w:rsidRPr="008B2799">
        <w:rPr>
          <w:rFonts w:ascii="Times New Roman" w:eastAsia="Calibri" w:hAnsi="Times New Roman" w:cs="Times New Roman"/>
          <w:noProof/>
          <w:sz w:val="32"/>
          <w:szCs w:val="32"/>
          <w:lang w:eastAsia="fr-FR"/>
        </w:rPr>
        <mc:AlternateContent>
          <mc:Choice Requires="wps">
            <w:drawing>
              <wp:anchor distT="0" distB="0" distL="114300" distR="114300" simplePos="0" relativeHeight="251664896" behindDoc="0" locked="0" layoutInCell="1" allowOverlap="1" wp14:anchorId="638EC54D" wp14:editId="77340717">
                <wp:simplePos x="0" y="0"/>
                <wp:positionH relativeFrom="column">
                  <wp:posOffset>167005</wp:posOffset>
                </wp:positionH>
                <wp:positionV relativeFrom="paragraph">
                  <wp:posOffset>6985</wp:posOffset>
                </wp:positionV>
                <wp:extent cx="4905375" cy="0"/>
                <wp:effectExtent l="9525" t="7620" r="9525" b="11430"/>
                <wp:wrapNone/>
                <wp:docPr id="26" name="Connecteur droit avec flèch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5375" cy="0"/>
                        </a:xfrm>
                        <a:prstGeom prst="straightConnector1">
                          <a:avLst/>
                        </a:prstGeom>
                        <a:noFill/>
                        <a:ln w="9525">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26" o:spid="_x0000_s1026" type="#_x0000_t32" style="position:absolute;margin-left:13.15pt;margin-top:.55pt;width:386.2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" strokecolor="#00b050"/>
            </w:pict>
          </mc:Fallback>
        </mc:AlternateContent>
      </w:r>
      <w:r w:rsidRPr="008B2799">
        <w:rPr>
          <w:rFonts w:ascii="Times New Roman" w:eastAsia="Calibri" w:hAnsi="Times New Roman" w:cs="Times New Roman"/>
          <w:sz w:val="32"/>
          <w:szCs w:val="32"/>
        </w:rPr>
        <w:tab/>
        <w:t xml:space="preserve">                              </w:t>
      </w:r>
      <w:r w:rsidRPr="00F266E4">
        <w:rPr>
          <w:rFonts w:ascii="Times New Roman" w:eastAsia="Calibri" w:hAnsi="Times New Roman" w:cs="Times New Roman"/>
          <w:sz w:val="24"/>
          <w:szCs w:val="24"/>
        </w:rPr>
        <w:t>Entrainement</w:t>
      </w:r>
    </w:p>
    <w:p w:rsidR="008F0D31" w:rsidRPr="00F266E4" w:rsidRDefault="008F0D31" w:rsidP="00AD0801">
      <w:pPr>
        <w:tabs>
          <w:tab w:val="left" w:pos="3990"/>
        </w:tabs>
        <w:spacing w:line="240" w:lineRule="auto"/>
        <w:jc w:val="center"/>
        <w:rPr>
          <w:rFonts w:asciiTheme="majorBidi" w:hAnsiTheme="majorBidi" w:cstheme="majorBidi"/>
          <w:b/>
          <w:bCs/>
          <w:sz w:val="24"/>
          <w:szCs w:val="24"/>
        </w:rPr>
      </w:pPr>
      <w:r w:rsidRPr="00F266E4">
        <w:rPr>
          <w:rFonts w:asciiTheme="majorBidi" w:hAnsiTheme="majorBidi" w:cstheme="majorBidi"/>
          <w:b/>
          <w:bCs/>
          <w:sz w:val="24"/>
          <w:szCs w:val="24"/>
        </w:rPr>
        <w:t>De base</w:t>
      </w:r>
      <w:r w:rsidRPr="00F266E4">
        <w:rPr>
          <w:rFonts w:asciiTheme="majorBidi" w:hAnsiTheme="majorBidi" w:cstheme="majorBidi"/>
          <w:b/>
          <w:bCs/>
          <w:sz w:val="24"/>
          <w:szCs w:val="24"/>
        </w:rPr>
        <w:tab/>
      </w:r>
    </w:p>
    <w:p w:rsidR="008F0D31" w:rsidRPr="00F266E4" w:rsidRDefault="008F0D31" w:rsidP="008F0D31">
      <w:pPr>
        <w:tabs>
          <w:tab w:val="right" w:pos="9072"/>
        </w:tabs>
        <w:jc w:val="both"/>
        <w:rPr>
          <w:rFonts w:ascii="Times New Roman" w:eastAsia="Calibri" w:hAnsi="Times New Roman" w:cs="Times New Roman"/>
          <w:sz w:val="24"/>
          <w:szCs w:val="24"/>
        </w:rPr>
      </w:pPr>
      <w:r w:rsidRPr="00F266E4">
        <w:rPr>
          <w:rFonts w:ascii="Times New Roman" w:eastAsia="Calibri" w:hAnsi="Times New Roman" w:cs="Times New Roman"/>
          <w:sz w:val="24"/>
          <w:szCs w:val="24"/>
        </w:rPr>
        <w:t xml:space="preserve">                           Différents accès à l’entrainement sportif                                         </w:t>
      </w:r>
    </w:p>
    <w:p w:rsidR="008F0D31" w:rsidRPr="00F266E4" w:rsidRDefault="008F0D31" w:rsidP="008F0D31">
      <w:pPr>
        <w:tabs>
          <w:tab w:val="left" w:pos="1080"/>
        </w:tabs>
        <w:jc w:val="both"/>
        <w:rPr>
          <w:rFonts w:ascii="Times New Roman" w:eastAsia="Calibri" w:hAnsi="Times New Roman" w:cs="Times New Roman"/>
          <w:sz w:val="24"/>
          <w:szCs w:val="24"/>
        </w:rPr>
      </w:pPr>
      <w:r w:rsidRPr="00F266E4">
        <w:rPr>
          <w:rFonts w:ascii="Times New Roman" w:eastAsia="Calibri" w:hAnsi="Times New Roman" w:cs="Times New Roman"/>
          <w:sz w:val="24"/>
          <w:szCs w:val="24"/>
        </w:rPr>
        <w:t xml:space="preserve"> </w:t>
      </w:r>
      <w:r w:rsidRPr="00F266E4">
        <w:rPr>
          <w:rFonts w:ascii="Times New Roman" w:eastAsia="Calibri" w:hAnsi="Times New Roman" w:cs="Times New Roman"/>
          <w:sz w:val="24"/>
          <w:szCs w:val="24"/>
        </w:rPr>
        <w:tab/>
        <w:t xml:space="preserve">Jeux sportifs            Pratique la course et </w:t>
      </w:r>
      <w:proofErr w:type="gramStart"/>
      <w:r w:rsidRPr="00F266E4">
        <w:rPr>
          <w:rFonts w:ascii="Times New Roman" w:eastAsia="Calibri" w:hAnsi="Times New Roman" w:cs="Times New Roman"/>
          <w:sz w:val="24"/>
          <w:szCs w:val="24"/>
        </w:rPr>
        <w:t>la       Autres</w:t>
      </w:r>
      <w:proofErr w:type="gramEnd"/>
      <w:r w:rsidRPr="00F266E4">
        <w:rPr>
          <w:rFonts w:ascii="Times New Roman" w:eastAsia="Calibri" w:hAnsi="Times New Roman" w:cs="Times New Roman"/>
          <w:sz w:val="24"/>
          <w:szCs w:val="24"/>
        </w:rPr>
        <w:t xml:space="preserve"> disciplines</w:t>
      </w:r>
    </w:p>
    <w:p w:rsidR="008F0D31" w:rsidRPr="00F266E4" w:rsidRDefault="008F0D31" w:rsidP="008F0D31">
      <w:pPr>
        <w:tabs>
          <w:tab w:val="left" w:pos="3645"/>
        </w:tabs>
        <w:jc w:val="both"/>
        <w:rPr>
          <w:rFonts w:ascii="Times New Roman" w:eastAsia="Calibri" w:hAnsi="Times New Roman" w:cs="Times New Roman"/>
          <w:sz w:val="24"/>
          <w:szCs w:val="24"/>
        </w:rPr>
      </w:pPr>
      <w:r w:rsidRPr="00F266E4">
        <w:rPr>
          <w:rFonts w:ascii="Times New Roman" w:eastAsia="Calibri" w:hAnsi="Times New Roman" w:cs="Times New Roman"/>
          <w:noProof/>
          <w:sz w:val="24"/>
          <w:szCs w:val="24"/>
          <w:lang w:eastAsia="fr-FR"/>
        </w:rPr>
        <mc:AlternateContent>
          <mc:Choice Requires="wps">
            <w:drawing>
              <wp:anchor distT="0" distB="0" distL="114300" distR="114300" simplePos="0" relativeHeight="251648512" behindDoc="0" locked="0" layoutInCell="1" allowOverlap="1" wp14:anchorId="57833810" wp14:editId="600A91CE">
                <wp:simplePos x="0" y="0"/>
                <wp:positionH relativeFrom="column">
                  <wp:posOffset>4981575</wp:posOffset>
                </wp:positionH>
                <wp:positionV relativeFrom="paragraph">
                  <wp:posOffset>239395</wp:posOffset>
                </wp:positionV>
                <wp:extent cx="90805" cy="895985"/>
                <wp:effectExtent l="13970" t="12065" r="9525" b="6350"/>
                <wp:wrapNone/>
                <wp:docPr id="25" name="Accolade fermant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895985"/>
                        </a:xfrm>
                        <a:prstGeom prst="rightBrace">
                          <a:avLst>
                            <a:gd name="adj1" fmla="val 8222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ccolade fermante 25" o:spid="_x0000_s1026" type="#_x0000_t88" style="position:absolute;margin-left:392.25pt;margin-top:18.85pt;width:7.15pt;height:70.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"/>
            </w:pict>
          </mc:Fallback>
        </mc:AlternateContent>
      </w:r>
      <w:r w:rsidRPr="00F266E4">
        <w:rPr>
          <w:rFonts w:ascii="Times New Roman" w:eastAsia="Calibri" w:hAnsi="Times New Roman" w:cs="Times New Roman"/>
          <w:noProof/>
          <w:sz w:val="24"/>
          <w:szCs w:val="24"/>
          <w:lang w:eastAsia="fr-FR"/>
        </w:rPr>
        <mc:AlternateContent>
          <mc:Choice Requires="wps">
            <w:drawing>
              <wp:anchor distT="0" distB="0" distL="114300" distR="114300" simplePos="0" relativeHeight="251649536" behindDoc="0" locked="0" layoutInCell="1" allowOverlap="1" wp14:anchorId="10887D6E" wp14:editId="5F40A686">
                <wp:simplePos x="0" y="0"/>
                <wp:positionH relativeFrom="column">
                  <wp:posOffset>357505</wp:posOffset>
                </wp:positionH>
                <wp:positionV relativeFrom="paragraph">
                  <wp:posOffset>48895</wp:posOffset>
                </wp:positionV>
                <wp:extent cx="304800" cy="90805"/>
                <wp:effectExtent l="9525" t="12065" r="9525" b="11430"/>
                <wp:wrapNone/>
                <wp:docPr id="24" name="Forme libr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04800" cy="9080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e libre 24" o:spid="_x0000_s1026" style="position:absolute;margin-left:28.15pt;margin-top:3.85pt;width:24pt;height:7.1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" path="m-1,nfc11929,,21600,9670,21600,21600em-1,nsc11929,,21600,9670,21600,21600l,21600,-1,xe" filled="f">
                <v:path arrowok="t" o:extrusionok="f" o:connecttype="custom" o:connectlocs="0,0;304800,90805;0,90805" o:connectangles="0,0,0"/>
              </v:shape>
            </w:pict>
          </mc:Fallback>
        </mc:AlternateContent>
      </w:r>
      <w:r w:rsidRPr="00F266E4">
        <w:rPr>
          <w:rFonts w:ascii="Times New Roman" w:eastAsia="Calibri" w:hAnsi="Times New Roman" w:cs="Times New Roman"/>
          <w:noProof/>
          <w:sz w:val="24"/>
          <w:szCs w:val="24"/>
          <w:lang w:eastAsia="fr-FR"/>
        </w:rPr>
        <mc:AlternateContent>
          <mc:Choice Requires="wps">
            <w:drawing>
              <wp:anchor distT="0" distB="0" distL="114300" distR="114300" simplePos="0" relativeHeight="251650560" behindDoc="0" locked="0" layoutInCell="1" allowOverlap="1" wp14:anchorId="4E413A0C" wp14:editId="375CB042">
                <wp:simplePos x="0" y="0"/>
                <wp:positionH relativeFrom="column">
                  <wp:posOffset>2500630</wp:posOffset>
                </wp:positionH>
                <wp:positionV relativeFrom="paragraph">
                  <wp:posOffset>134620</wp:posOffset>
                </wp:positionV>
                <wp:extent cx="1076325" cy="104775"/>
                <wp:effectExtent l="9525" t="12065" r="9525" b="6985"/>
                <wp:wrapNone/>
                <wp:docPr id="23" name="Forme libr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10477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e libre 23" o:spid="_x0000_s1026" style="position:absolute;margin-left:196.9pt;margin-top:10.6pt;width:84.75pt;height: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" path="m-1,nfc11929,,21600,9670,21600,21600em-1,nsc11929,,21600,9670,21600,21600l,21600,-1,xe" filled="f">
                <v:path arrowok="t" o:extrusionok="f" o:connecttype="custom" o:connectlocs="0,0;1076325,104775;0,104775" o:connectangles="0,0,0"/>
              </v:shape>
            </w:pict>
          </mc:Fallback>
        </mc:AlternateContent>
      </w:r>
      <w:r w:rsidRPr="00F266E4">
        <w:rPr>
          <w:rFonts w:ascii="Times New Roman" w:eastAsia="Calibri" w:hAnsi="Times New Roman" w:cs="Times New Roman"/>
          <w:noProof/>
          <w:sz w:val="24"/>
          <w:szCs w:val="24"/>
          <w:lang w:eastAsia="fr-FR"/>
        </w:rPr>
        <mc:AlternateContent>
          <mc:Choice Requires="wps">
            <w:drawing>
              <wp:anchor distT="0" distB="0" distL="114300" distR="114300" simplePos="0" relativeHeight="251651584" behindDoc="0" locked="0" layoutInCell="1" allowOverlap="1" wp14:anchorId="79E29BE8" wp14:editId="0583FB83">
                <wp:simplePos x="0" y="0"/>
                <wp:positionH relativeFrom="column">
                  <wp:posOffset>662305</wp:posOffset>
                </wp:positionH>
                <wp:positionV relativeFrom="paragraph">
                  <wp:posOffset>48895</wp:posOffset>
                </wp:positionV>
                <wp:extent cx="1114425" cy="190500"/>
                <wp:effectExtent l="9525" t="12065" r="9525" b="6985"/>
                <wp:wrapNone/>
                <wp:docPr id="22" name="Forme libr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4425" cy="1905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e libre 22" o:spid="_x0000_s1026" style="position:absolute;margin-left:52.15pt;margin-top:3.85pt;width:87.75pt;height: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" path="m-1,nfc11929,,21600,9670,21600,21600em-1,nsc11929,,21600,9670,21600,21600l,21600,-1,xe" filled="f">
                <v:path arrowok="t" o:extrusionok="f" o:connecttype="custom" o:connectlocs="0,0;1114425,190500;0,190500" o:connectangles="0,0,0"/>
              </v:shape>
            </w:pict>
          </mc:Fallback>
        </mc:AlternateContent>
      </w:r>
      <w:r w:rsidRPr="00F266E4">
        <w:rPr>
          <w:rFonts w:ascii="Times New Roman" w:eastAsia="Calibri" w:hAnsi="Times New Roman" w:cs="Times New Roman"/>
          <w:noProof/>
          <w:sz w:val="24"/>
          <w:szCs w:val="24"/>
          <w:lang w:eastAsia="fr-FR"/>
        </w:rPr>
        <mc:AlternateContent>
          <mc:Choice Requires="wps">
            <w:drawing>
              <wp:anchor distT="0" distB="0" distL="114300" distR="114300" simplePos="0" relativeHeight="251652608" behindDoc="0" locked="0" layoutInCell="1" allowOverlap="1" wp14:anchorId="3354772E" wp14:editId="4A6CE817">
                <wp:simplePos x="0" y="0"/>
                <wp:positionH relativeFrom="column">
                  <wp:posOffset>1776730</wp:posOffset>
                </wp:positionH>
                <wp:positionV relativeFrom="paragraph">
                  <wp:posOffset>134620</wp:posOffset>
                </wp:positionV>
                <wp:extent cx="628650" cy="104775"/>
                <wp:effectExtent l="9525" t="12065" r="9525" b="6985"/>
                <wp:wrapNone/>
                <wp:docPr id="21" name="Forme libr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628650" cy="10477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e libre 21" o:spid="_x0000_s1026" style="position:absolute;margin-left:139.9pt;margin-top:10.6pt;width:49.5pt;height:8.2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" path="m-1,nfc11929,,21600,9670,21600,21600em-1,nsc11929,,21600,9670,21600,21600l,21600,-1,xe" filled="f">
                <v:path arrowok="t" o:extrusionok="f" o:connecttype="custom" o:connectlocs="0,0;628650,104775;0,104775" o:connectangles="0,0,0"/>
              </v:shape>
            </w:pict>
          </mc:Fallback>
        </mc:AlternateContent>
      </w:r>
      <w:r w:rsidRPr="00F266E4">
        <w:rPr>
          <w:rFonts w:ascii="Times New Roman" w:eastAsia="Calibri" w:hAnsi="Times New Roman" w:cs="Times New Roman"/>
          <w:noProof/>
          <w:sz w:val="24"/>
          <w:szCs w:val="24"/>
          <w:lang w:eastAsia="fr-FR"/>
        </w:rPr>
        <mc:AlternateContent>
          <mc:Choice Requires="wps">
            <w:drawing>
              <wp:anchor distT="0" distB="0" distL="114300" distR="114300" simplePos="0" relativeHeight="251653632" behindDoc="0" locked="0" layoutInCell="1" allowOverlap="1" wp14:anchorId="4F10A607" wp14:editId="4CBE350E">
                <wp:simplePos x="0" y="0"/>
                <wp:positionH relativeFrom="column">
                  <wp:posOffset>3576955</wp:posOffset>
                </wp:positionH>
                <wp:positionV relativeFrom="paragraph">
                  <wp:posOffset>134620</wp:posOffset>
                </wp:positionV>
                <wp:extent cx="1047750" cy="104775"/>
                <wp:effectExtent l="9525" t="12065" r="9525" b="6985"/>
                <wp:wrapNone/>
                <wp:docPr id="20" name="Forme libr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47750" cy="10477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e libre 20" o:spid="_x0000_s1026" style="position:absolute;margin-left:281.65pt;margin-top:10.6pt;width:82.5pt;height:8.2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" path="m-1,nfc11929,,21600,9670,21600,21600em-1,nsc11929,,21600,9670,21600,21600l,21600,-1,xe" filled="f">
                <v:path arrowok="t" o:extrusionok="f" o:connecttype="custom" o:connectlocs="0,0;1047750,104775;0,104775" o:connectangles="0,0,0"/>
              </v:shape>
            </w:pict>
          </mc:Fallback>
        </mc:AlternateContent>
      </w:r>
      <w:r w:rsidRPr="00F266E4">
        <w:rPr>
          <w:rFonts w:ascii="Times New Roman" w:eastAsia="Calibri" w:hAnsi="Times New Roman" w:cs="Times New Roman"/>
          <w:sz w:val="24"/>
          <w:szCs w:val="24"/>
        </w:rPr>
        <w:t xml:space="preserve">                                         Marche d’</w:t>
      </w:r>
      <w:proofErr w:type="spellStart"/>
      <w:r w:rsidRPr="00F266E4">
        <w:rPr>
          <w:rFonts w:ascii="Times New Roman" w:eastAsia="Calibri" w:hAnsi="Times New Roman" w:cs="Times New Roman"/>
          <w:sz w:val="24"/>
          <w:szCs w:val="24"/>
        </w:rPr>
        <w:t>endurence</w:t>
      </w:r>
      <w:proofErr w:type="spellEnd"/>
    </w:p>
    <w:p w:rsidR="008F0D31" w:rsidRPr="00F266E4" w:rsidRDefault="008F0D31" w:rsidP="008F0D31">
      <w:pPr>
        <w:tabs>
          <w:tab w:val="left" w:pos="3645"/>
        </w:tabs>
        <w:jc w:val="both"/>
        <w:rPr>
          <w:rFonts w:ascii="Times New Roman" w:eastAsia="Calibri" w:hAnsi="Times New Roman" w:cs="Times New Roman"/>
          <w:sz w:val="24"/>
          <w:szCs w:val="24"/>
        </w:rPr>
      </w:pPr>
      <w:r w:rsidRPr="00F266E4">
        <w:rPr>
          <w:rFonts w:ascii="Times New Roman" w:eastAsia="Calibri" w:hAnsi="Times New Roman" w:cs="Times New Roman"/>
          <w:sz w:val="24"/>
          <w:szCs w:val="24"/>
        </w:rPr>
        <w:t xml:space="preserve">                             </w:t>
      </w:r>
      <w:r w:rsidRPr="00F266E4">
        <w:rPr>
          <w:rFonts w:ascii="Times New Roman" w:eastAsia="Calibri" w:hAnsi="Times New Roman" w:cs="Times New Roman"/>
          <w:b/>
          <w:sz w:val="24"/>
          <w:szCs w:val="24"/>
        </w:rPr>
        <w:t>Développement</w:t>
      </w:r>
      <w:r w:rsidRPr="00F266E4">
        <w:rPr>
          <w:rFonts w:ascii="Times New Roman" w:eastAsia="Calibri" w:hAnsi="Times New Roman" w:cs="Times New Roman"/>
          <w:sz w:val="24"/>
          <w:szCs w:val="24"/>
        </w:rPr>
        <w:t xml:space="preserve"> </w:t>
      </w:r>
      <w:r w:rsidRPr="00F266E4">
        <w:rPr>
          <w:rFonts w:ascii="Times New Roman" w:eastAsia="Calibri" w:hAnsi="Times New Roman" w:cs="Times New Roman"/>
          <w:b/>
          <w:sz w:val="24"/>
          <w:szCs w:val="24"/>
        </w:rPr>
        <w:t xml:space="preserve">systémique des </w:t>
      </w:r>
      <w:proofErr w:type="spellStart"/>
      <w:r w:rsidRPr="00F266E4">
        <w:rPr>
          <w:rFonts w:ascii="Times New Roman" w:eastAsia="Calibri" w:hAnsi="Times New Roman" w:cs="Times New Roman"/>
          <w:b/>
          <w:sz w:val="24"/>
          <w:szCs w:val="24"/>
        </w:rPr>
        <w:t>peformances</w:t>
      </w:r>
      <w:proofErr w:type="spellEnd"/>
      <w:r w:rsidRPr="00F266E4">
        <w:rPr>
          <w:rFonts w:ascii="Times New Roman" w:eastAsia="Calibri" w:hAnsi="Times New Roman" w:cs="Times New Roman"/>
          <w:b/>
          <w:sz w:val="24"/>
          <w:szCs w:val="24"/>
        </w:rPr>
        <w:tab/>
      </w:r>
      <w:r w:rsidRPr="00F266E4">
        <w:rPr>
          <w:rFonts w:ascii="Times New Roman" w:eastAsia="Calibri" w:hAnsi="Times New Roman" w:cs="Times New Roman"/>
          <w:b/>
          <w:sz w:val="24"/>
          <w:szCs w:val="24"/>
        </w:rPr>
        <w:tab/>
      </w:r>
      <w:r w:rsidRPr="00F266E4">
        <w:rPr>
          <w:rFonts w:ascii="Times New Roman" w:eastAsia="Calibri" w:hAnsi="Times New Roman" w:cs="Times New Roman"/>
          <w:sz w:val="24"/>
          <w:szCs w:val="24"/>
        </w:rPr>
        <w:t xml:space="preserve"> </w:t>
      </w:r>
    </w:p>
    <w:p w:rsidR="008F0D31" w:rsidRPr="00F266E4" w:rsidRDefault="008F0D31" w:rsidP="008F0D31">
      <w:pPr>
        <w:tabs>
          <w:tab w:val="left" w:pos="2490"/>
        </w:tabs>
        <w:jc w:val="both"/>
        <w:rPr>
          <w:rFonts w:ascii="Times New Roman" w:eastAsia="Calibri" w:hAnsi="Times New Roman" w:cs="Times New Roman"/>
          <w:b/>
          <w:sz w:val="24"/>
          <w:szCs w:val="24"/>
        </w:rPr>
      </w:pPr>
      <w:r w:rsidRPr="00F266E4">
        <w:rPr>
          <w:rFonts w:ascii="Times New Roman" w:eastAsia="Calibri" w:hAnsi="Times New Roman" w:cs="Times New Roman"/>
          <w:noProof/>
          <w:sz w:val="24"/>
          <w:szCs w:val="24"/>
          <w:lang w:eastAsia="fr-FR"/>
        </w:rPr>
        <mc:AlternateContent>
          <mc:Choice Requires="wps">
            <w:drawing>
              <wp:anchor distT="0" distB="0" distL="114300" distR="114300" simplePos="0" relativeHeight="251654656" behindDoc="0" locked="0" layoutInCell="1" allowOverlap="1" wp14:anchorId="3806441C" wp14:editId="636FC0D5">
                <wp:simplePos x="0" y="0"/>
                <wp:positionH relativeFrom="column">
                  <wp:posOffset>3129280</wp:posOffset>
                </wp:positionH>
                <wp:positionV relativeFrom="paragraph">
                  <wp:posOffset>204470</wp:posOffset>
                </wp:positionV>
                <wp:extent cx="0" cy="342900"/>
                <wp:effectExtent l="57150" t="5715" r="57150" b="22860"/>
                <wp:wrapNone/>
                <wp:docPr id="19" name="Connecteur droit avec flèch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9" o:spid="_x0000_s1026" type="#_x0000_t32" style="position:absolute;margin-left:246.4pt;margin-top:16.1pt;width:0;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">
                <v:stroke endarrow="block"/>
              </v:shape>
            </w:pict>
          </mc:Fallback>
        </mc:AlternateContent>
      </w:r>
      <w:r w:rsidRPr="00F266E4">
        <w:rPr>
          <w:rFonts w:ascii="Times New Roman" w:eastAsia="Calibri" w:hAnsi="Times New Roman" w:cs="Times New Roman"/>
          <w:noProof/>
          <w:sz w:val="24"/>
          <w:szCs w:val="24"/>
          <w:lang w:eastAsia="fr-FR"/>
        </w:rPr>
        <mc:AlternateContent>
          <mc:Choice Requires="wps">
            <w:drawing>
              <wp:anchor distT="0" distB="0" distL="114300" distR="114300" simplePos="0" relativeHeight="251655680" behindDoc="0" locked="0" layoutInCell="1" allowOverlap="1" wp14:anchorId="5145A357" wp14:editId="77981306">
                <wp:simplePos x="0" y="0"/>
                <wp:positionH relativeFrom="column">
                  <wp:posOffset>1891030</wp:posOffset>
                </wp:positionH>
                <wp:positionV relativeFrom="paragraph">
                  <wp:posOffset>204470</wp:posOffset>
                </wp:positionV>
                <wp:extent cx="0" cy="342900"/>
                <wp:effectExtent l="57150" t="5715" r="57150" b="22860"/>
                <wp:wrapNone/>
                <wp:docPr id="18" name="Connecteur droit avec flèch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8" o:spid="_x0000_s1026" type="#_x0000_t32" style="position:absolute;margin-left:148.9pt;margin-top:16.1pt;width:0;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">
                <v:stroke endarrow="block"/>
              </v:shape>
            </w:pict>
          </mc:Fallback>
        </mc:AlternateContent>
      </w:r>
      <w:r w:rsidRPr="00F266E4">
        <w:rPr>
          <w:rFonts w:ascii="Times New Roman" w:eastAsia="Calibri" w:hAnsi="Times New Roman" w:cs="Times New Roman"/>
          <w:b/>
          <w:sz w:val="24"/>
          <w:szCs w:val="24"/>
        </w:rPr>
        <w:t xml:space="preserve">                                     </w:t>
      </w:r>
      <w:r w:rsidRPr="00F266E4">
        <w:rPr>
          <w:rFonts w:ascii="Times New Roman" w:eastAsia="Calibri" w:hAnsi="Times New Roman" w:cs="Times New Roman"/>
          <w:sz w:val="24"/>
          <w:szCs w:val="24"/>
        </w:rPr>
        <w:t xml:space="preserve">De marche et de </w:t>
      </w:r>
      <w:proofErr w:type="gramStart"/>
      <w:r w:rsidRPr="00F266E4">
        <w:rPr>
          <w:rFonts w:ascii="Times New Roman" w:eastAsia="Calibri" w:hAnsi="Times New Roman" w:cs="Times New Roman"/>
          <w:sz w:val="24"/>
          <w:szCs w:val="24"/>
        </w:rPr>
        <w:t>course(</w:t>
      </w:r>
      <w:proofErr w:type="gramEnd"/>
      <w:r w:rsidRPr="00F266E4">
        <w:rPr>
          <w:rFonts w:ascii="Times New Roman" w:eastAsia="Calibri" w:hAnsi="Times New Roman" w:cs="Times New Roman"/>
          <w:sz w:val="24"/>
          <w:szCs w:val="24"/>
        </w:rPr>
        <w:t xml:space="preserve"> sans spécialisation)</w:t>
      </w:r>
    </w:p>
    <w:p w:rsidR="008F0D31" w:rsidRPr="00F266E4" w:rsidRDefault="008F0D31" w:rsidP="008F0D31">
      <w:pPr>
        <w:tabs>
          <w:tab w:val="left" w:pos="2070"/>
        </w:tabs>
        <w:jc w:val="both"/>
        <w:rPr>
          <w:rFonts w:ascii="Times New Roman" w:eastAsia="Calibri" w:hAnsi="Times New Roman" w:cs="Times New Roman"/>
          <w:b/>
          <w:sz w:val="24"/>
          <w:szCs w:val="24"/>
        </w:rPr>
      </w:pPr>
      <w:r w:rsidRPr="00F266E4">
        <w:rPr>
          <w:rFonts w:ascii="Times New Roman" w:eastAsia="Calibri" w:hAnsi="Times New Roman" w:cs="Times New Roman"/>
          <w:sz w:val="24"/>
          <w:szCs w:val="24"/>
        </w:rPr>
        <w:t xml:space="preserve">                       ………………………………………….......</w:t>
      </w:r>
    </w:p>
    <w:p w:rsidR="008F0D31" w:rsidRPr="00F266E4" w:rsidRDefault="008F0D31" w:rsidP="008F0D31">
      <w:pPr>
        <w:tabs>
          <w:tab w:val="left" w:pos="1755"/>
        </w:tabs>
        <w:jc w:val="both"/>
        <w:rPr>
          <w:rFonts w:ascii="Times New Roman" w:eastAsia="Calibri" w:hAnsi="Times New Roman" w:cs="Times New Roman"/>
          <w:sz w:val="24"/>
          <w:szCs w:val="24"/>
        </w:rPr>
      </w:pPr>
      <w:r w:rsidRPr="00F266E4">
        <w:rPr>
          <w:rFonts w:ascii="Times New Roman" w:eastAsia="Calibri" w:hAnsi="Times New Roman" w:cs="Times New Roman"/>
          <w:noProof/>
          <w:sz w:val="24"/>
          <w:szCs w:val="24"/>
          <w:lang w:eastAsia="fr-FR"/>
        </w:rPr>
        <mc:AlternateContent>
          <mc:Choice Requires="wps">
            <w:drawing>
              <wp:anchor distT="0" distB="0" distL="114300" distR="114300" simplePos="0" relativeHeight="251656704" behindDoc="0" locked="0" layoutInCell="1" allowOverlap="1" wp14:anchorId="201EC5E4" wp14:editId="579A8748">
                <wp:simplePos x="0" y="0"/>
                <wp:positionH relativeFrom="column">
                  <wp:posOffset>5072380</wp:posOffset>
                </wp:positionH>
                <wp:positionV relativeFrom="paragraph">
                  <wp:posOffset>49530</wp:posOffset>
                </wp:positionV>
                <wp:extent cx="118745" cy="1457325"/>
                <wp:effectExtent l="9525" t="12700" r="5080" b="6350"/>
                <wp:wrapNone/>
                <wp:docPr id="17" name="Accolade fermant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8745" cy="1457325"/>
                        </a:xfrm>
                        <a:prstGeom prst="rightBrace">
                          <a:avLst>
                            <a:gd name="adj1" fmla="val 10227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ccolade fermante 17" o:spid="_x0000_s1026" type="#_x0000_t88" style="position:absolute;margin-left:399.4pt;margin-top:3.9pt;width:9.35pt;height:11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"/>
            </w:pict>
          </mc:Fallback>
        </mc:AlternateContent>
      </w:r>
      <w:r w:rsidRPr="00F266E4">
        <w:rPr>
          <w:rFonts w:ascii="Times New Roman" w:eastAsia="Calibri" w:hAnsi="Times New Roman" w:cs="Times New Roman"/>
          <w:noProof/>
          <w:sz w:val="24"/>
          <w:szCs w:val="24"/>
          <w:lang w:eastAsia="fr-FR"/>
        </w:rPr>
        <mc:AlternateContent>
          <mc:Choice Requires="wps">
            <w:drawing>
              <wp:anchor distT="0" distB="0" distL="114300" distR="114300" simplePos="0" relativeHeight="251657728" behindDoc="0" locked="0" layoutInCell="1" allowOverlap="1" wp14:anchorId="5E44AB9F" wp14:editId="0B78E422">
                <wp:simplePos x="0" y="0"/>
                <wp:positionH relativeFrom="column">
                  <wp:posOffset>633730</wp:posOffset>
                </wp:positionH>
                <wp:positionV relativeFrom="paragraph">
                  <wp:posOffset>165100</wp:posOffset>
                </wp:positionV>
                <wp:extent cx="304800" cy="90805"/>
                <wp:effectExtent l="9525" t="13970" r="9525" b="9525"/>
                <wp:wrapNone/>
                <wp:docPr id="16" name="Forme libr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04800" cy="9080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e libre 16" o:spid="_x0000_s1026" style="position:absolute;margin-left:49.9pt;margin-top:13pt;width:24pt;height:7.1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" path="m-1,nfc11929,,21600,9670,21600,21600em-1,nsc11929,,21600,9670,21600,21600l,21600,-1,xe" filled="f">
                <v:path arrowok="t" o:extrusionok="f" o:connecttype="custom" o:connectlocs="0,0;304800,90805;0,90805" o:connectangles="0,0,0"/>
              </v:shape>
            </w:pict>
          </mc:Fallback>
        </mc:AlternateContent>
      </w:r>
      <w:r w:rsidRPr="00F266E4">
        <w:rPr>
          <w:rFonts w:ascii="Times New Roman" w:eastAsia="Calibri" w:hAnsi="Times New Roman" w:cs="Times New Roman"/>
          <w:noProof/>
          <w:sz w:val="24"/>
          <w:szCs w:val="24"/>
          <w:lang w:eastAsia="fr-FR"/>
        </w:rPr>
        <mc:AlternateContent>
          <mc:Choice Requires="wps">
            <w:drawing>
              <wp:anchor distT="0" distB="0" distL="114300" distR="114300" simplePos="0" relativeHeight="251658752" behindDoc="0" locked="0" layoutInCell="1" allowOverlap="1" wp14:anchorId="37D49902" wp14:editId="71FEC574">
                <wp:simplePos x="0" y="0"/>
                <wp:positionH relativeFrom="column">
                  <wp:posOffset>3776980</wp:posOffset>
                </wp:positionH>
                <wp:positionV relativeFrom="paragraph">
                  <wp:posOffset>255905</wp:posOffset>
                </wp:positionV>
                <wp:extent cx="523875" cy="104775"/>
                <wp:effectExtent l="9525" t="9525" r="9525" b="9525"/>
                <wp:wrapNone/>
                <wp:docPr id="15" name="Forme libr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523875" cy="10477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e libre 15" o:spid="_x0000_s1026" style="position:absolute;margin-left:297.4pt;margin-top:20.15pt;width:41.25pt;height:8.2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" path="m-1,nfc11929,,21600,9670,21600,21600em-1,nsc11929,,21600,9670,21600,21600l,21600,-1,xe" filled="f">
                <v:path arrowok="t" o:extrusionok="f" o:connecttype="custom" o:connectlocs="0,0;523875,104775;0,104775" o:connectangles="0,0,0"/>
              </v:shape>
            </w:pict>
          </mc:Fallback>
        </mc:AlternateContent>
      </w:r>
      <w:r w:rsidRPr="00F266E4">
        <w:rPr>
          <w:rFonts w:ascii="Times New Roman" w:eastAsia="Calibri" w:hAnsi="Times New Roman" w:cs="Times New Roman"/>
          <w:noProof/>
          <w:sz w:val="24"/>
          <w:szCs w:val="24"/>
          <w:lang w:eastAsia="fr-FR"/>
        </w:rPr>
        <mc:AlternateContent>
          <mc:Choice Requires="wps">
            <w:drawing>
              <wp:anchor distT="0" distB="0" distL="114300" distR="114300" simplePos="0" relativeHeight="251659776" behindDoc="0" locked="0" layoutInCell="1" allowOverlap="1" wp14:anchorId="55E9EA47" wp14:editId="09CD7871">
                <wp:simplePos x="0" y="0"/>
                <wp:positionH relativeFrom="column">
                  <wp:posOffset>2700655</wp:posOffset>
                </wp:positionH>
                <wp:positionV relativeFrom="paragraph">
                  <wp:posOffset>255905</wp:posOffset>
                </wp:positionV>
                <wp:extent cx="1076325" cy="104775"/>
                <wp:effectExtent l="9525" t="9525" r="9525" b="9525"/>
                <wp:wrapNone/>
                <wp:docPr id="14" name="Forme libr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6325" cy="10477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e libre 14" o:spid="_x0000_s1026" style="position:absolute;margin-left:212.65pt;margin-top:20.15pt;width:84.75pt;height: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" path="m-1,nfc11929,,21600,9670,21600,21600em-1,nsc11929,,21600,9670,21600,21600l,21600,-1,xe" filled="f">
                <v:path arrowok="t" o:extrusionok="f" o:connecttype="custom" o:connectlocs="0,0;1076325,104775;0,104775" o:connectangles="0,0,0"/>
              </v:shape>
            </w:pict>
          </mc:Fallback>
        </mc:AlternateContent>
      </w:r>
      <w:r w:rsidRPr="00F266E4">
        <w:rPr>
          <w:rFonts w:ascii="Times New Roman" w:eastAsia="Calibri" w:hAnsi="Times New Roman" w:cs="Times New Roman"/>
          <w:noProof/>
          <w:sz w:val="24"/>
          <w:szCs w:val="24"/>
          <w:lang w:eastAsia="fr-FR"/>
        </w:rPr>
        <mc:AlternateContent>
          <mc:Choice Requires="wps">
            <w:drawing>
              <wp:anchor distT="0" distB="0" distL="114300" distR="114300" simplePos="0" relativeHeight="251660800" behindDoc="0" locked="0" layoutInCell="1" allowOverlap="1" wp14:anchorId="2A9247F1" wp14:editId="48DEA791">
                <wp:simplePos x="0" y="0"/>
                <wp:positionH relativeFrom="column">
                  <wp:posOffset>938530</wp:posOffset>
                </wp:positionH>
                <wp:positionV relativeFrom="paragraph">
                  <wp:posOffset>170180</wp:posOffset>
                </wp:positionV>
                <wp:extent cx="1114425" cy="190500"/>
                <wp:effectExtent l="9525" t="9525" r="9525" b="9525"/>
                <wp:wrapNone/>
                <wp:docPr id="13" name="Forme libr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4425" cy="1905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e libre 13" o:spid="_x0000_s1026" style="position:absolute;margin-left:73.9pt;margin-top:13.4pt;width:87.75pt;height: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" path="m-1,nfc11929,,21600,9670,21600,21600em-1,nsc11929,,21600,9670,21600,21600l,21600,-1,xe" filled="f">
                <v:path arrowok="t" o:extrusionok="f" o:connecttype="custom" o:connectlocs="0,0;1114425,190500;0,190500" o:connectangles="0,0,0"/>
              </v:shape>
            </w:pict>
          </mc:Fallback>
        </mc:AlternateContent>
      </w:r>
      <w:r w:rsidRPr="00F266E4">
        <w:rPr>
          <w:rFonts w:ascii="Times New Roman" w:eastAsia="Calibri" w:hAnsi="Times New Roman" w:cs="Times New Roman"/>
          <w:noProof/>
          <w:sz w:val="24"/>
          <w:szCs w:val="24"/>
          <w:lang w:eastAsia="fr-FR"/>
        </w:rPr>
        <mc:AlternateContent>
          <mc:Choice Requires="wps">
            <w:drawing>
              <wp:anchor distT="0" distB="0" distL="114300" distR="114300" simplePos="0" relativeHeight="251661824" behindDoc="0" locked="0" layoutInCell="1" allowOverlap="1" wp14:anchorId="20CF364D" wp14:editId="4862EC88">
                <wp:simplePos x="0" y="0"/>
                <wp:positionH relativeFrom="column">
                  <wp:posOffset>2072005</wp:posOffset>
                </wp:positionH>
                <wp:positionV relativeFrom="paragraph">
                  <wp:posOffset>255905</wp:posOffset>
                </wp:positionV>
                <wp:extent cx="628650" cy="104775"/>
                <wp:effectExtent l="9525" t="9525" r="9525" b="9525"/>
                <wp:wrapNone/>
                <wp:docPr id="12" name="Forme libr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628650" cy="10477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e libre 12" o:spid="_x0000_s1026" style="position:absolute;margin-left:163.15pt;margin-top:20.15pt;width:49.5pt;height:8.2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" path="m-1,nfc11929,,21600,9670,21600,21600em-1,nsc11929,,21600,9670,21600,21600l,21600,-1,xe" filled="f">
                <v:path arrowok="t" o:extrusionok="f" o:connecttype="custom" o:connectlocs="0,0;628650,104775;0,104775" o:connectangles="0,0,0"/>
              </v:shape>
            </w:pict>
          </mc:Fallback>
        </mc:AlternateContent>
      </w:r>
      <w:r w:rsidRPr="00F266E4">
        <w:rPr>
          <w:rFonts w:ascii="Times New Roman" w:eastAsia="Calibri" w:hAnsi="Times New Roman" w:cs="Times New Roman"/>
          <w:sz w:val="24"/>
          <w:szCs w:val="24"/>
        </w:rPr>
        <w:tab/>
        <w:t>Préparation aux championnats internationaux juniors</w:t>
      </w:r>
    </w:p>
    <w:p w:rsidR="008F0D31" w:rsidRPr="00F266E4" w:rsidRDefault="008F0D31" w:rsidP="008F0D31">
      <w:pPr>
        <w:tabs>
          <w:tab w:val="left" w:pos="2115"/>
        </w:tabs>
        <w:jc w:val="both"/>
        <w:rPr>
          <w:rFonts w:ascii="Times New Roman" w:eastAsia="Calibri" w:hAnsi="Times New Roman" w:cs="Times New Roman"/>
          <w:sz w:val="24"/>
          <w:szCs w:val="24"/>
        </w:rPr>
      </w:pPr>
      <w:r w:rsidRPr="00F266E4">
        <w:rPr>
          <w:rFonts w:ascii="Times New Roman" w:eastAsia="Calibri" w:hAnsi="Times New Roman" w:cs="Times New Roman"/>
          <w:sz w:val="24"/>
          <w:szCs w:val="24"/>
        </w:rPr>
        <w:tab/>
        <w:t>Spécialisation de distance, préparation aux</w:t>
      </w:r>
    </w:p>
    <w:p w:rsidR="008F0D31" w:rsidRPr="00F266E4" w:rsidRDefault="008F0D31" w:rsidP="008F0D31">
      <w:pPr>
        <w:tabs>
          <w:tab w:val="left" w:pos="1815"/>
          <w:tab w:val="left" w:pos="2115"/>
        </w:tabs>
        <w:jc w:val="both"/>
        <w:rPr>
          <w:rFonts w:ascii="Times New Roman" w:eastAsia="Calibri" w:hAnsi="Times New Roman" w:cs="Times New Roman"/>
          <w:sz w:val="24"/>
          <w:szCs w:val="24"/>
        </w:rPr>
      </w:pPr>
      <w:r w:rsidRPr="00F266E4">
        <w:rPr>
          <w:rFonts w:ascii="Times New Roman" w:eastAsia="Calibri" w:hAnsi="Times New Roman" w:cs="Times New Roman"/>
          <w:sz w:val="24"/>
          <w:szCs w:val="24"/>
        </w:rPr>
        <w:tab/>
      </w:r>
      <w:r w:rsidRPr="00F266E4">
        <w:rPr>
          <w:rFonts w:ascii="Times New Roman" w:eastAsia="Calibri" w:hAnsi="Times New Roman" w:cs="Times New Roman"/>
          <w:sz w:val="24"/>
          <w:szCs w:val="24"/>
        </w:rPr>
        <w:tab/>
        <w:t>Championnats internationaux séniors</w:t>
      </w:r>
    </w:p>
    <w:p w:rsidR="008F0D31" w:rsidRPr="00EF4C06" w:rsidRDefault="00EF4C06" w:rsidP="00EF4C06">
      <w:pPr>
        <w:tabs>
          <w:tab w:val="left" w:pos="1815"/>
        </w:tabs>
        <w:jc w:val="both"/>
        <w:rPr>
          <w:rFonts w:ascii="Times New Roman" w:eastAsia="Calibri" w:hAnsi="Times New Roman" w:cs="Times New Roman"/>
          <w:sz w:val="24"/>
          <w:szCs w:val="24"/>
        </w:rPr>
      </w:pPr>
      <w:r w:rsidRPr="00F266E4">
        <w:rPr>
          <w:rFonts w:ascii="Times New Roman" w:eastAsia="Calibri" w:hAnsi="Times New Roman" w:cs="Times New Roman"/>
          <w:noProof/>
          <w:sz w:val="24"/>
          <w:szCs w:val="24"/>
          <w:lang w:eastAsia="fr-FR"/>
        </w:rPr>
        <mc:AlternateContent>
          <mc:Choice Requires="wps">
            <w:drawing>
              <wp:anchor distT="0" distB="0" distL="114300" distR="114300" simplePos="0" relativeHeight="251665920" behindDoc="0" locked="0" layoutInCell="1" allowOverlap="1" wp14:anchorId="1FCB67B7" wp14:editId="59569838">
                <wp:simplePos x="0" y="0"/>
                <wp:positionH relativeFrom="column">
                  <wp:posOffset>938530</wp:posOffset>
                </wp:positionH>
                <wp:positionV relativeFrom="paragraph">
                  <wp:posOffset>469265</wp:posOffset>
                </wp:positionV>
                <wp:extent cx="3581400" cy="0"/>
                <wp:effectExtent l="0" t="0" r="19050" b="19050"/>
                <wp:wrapNone/>
                <wp:docPr id="9" name="Connecteur droit avec flèch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81400" cy="0"/>
                        </a:xfrm>
                        <a:prstGeom prst="straightConnector1">
                          <a:avLst/>
                        </a:prstGeom>
                        <a:noFill/>
                        <a:ln w="9525">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9" o:spid="_x0000_s1026" type="#_x0000_t32" style="position:absolute;margin-left:73.9pt;margin-top:36.95pt;width:282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" strokecolor="#00b050"/>
            </w:pict>
          </mc:Fallback>
        </mc:AlternateContent>
      </w:r>
      <w:r w:rsidR="008F0D31" w:rsidRPr="00F266E4">
        <w:rPr>
          <w:rFonts w:ascii="Times New Roman" w:eastAsia="Calibri" w:hAnsi="Times New Roman" w:cs="Times New Roman"/>
          <w:noProof/>
          <w:sz w:val="24"/>
          <w:szCs w:val="24"/>
          <w:lang w:eastAsia="fr-FR"/>
        </w:rPr>
        <mc:AlternateContent>
          <mc:Choice Requires="wps">
            <w:drawing>
              <wp:anchor distT="0" distB="0" distL="114300" distR="114300" simplePos="0" relativeHeight="251662848" behindDoc="0" locked="0" layoutInCell="1" allowOverlap="1" wp14:anchorId="6A1A73C8" wp14:editId="13D8BEE3">
                <wp:simplePos x="0" y="0"/>
                <wp:positionH relativeFrom="column">
                  <wp:posOffset>3129280</wp:posOffset>
                </wp:positionH>
                <wp:positionV relativeFrom="paragraph">
                  <wp:posOffset>41275</wp:posOffset>
                </wp:positionV>
                <wp:extent cx="0" cy="342900"/>
                <wp:effectExtent l="57150" t="8890" r="57150" b="19685"/>
                <wp:wrapNone/>
                <wp:docPr id="11" name="Connecteur droit avec flèch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1" o:spid="_x0000_s1026" type="#_x0000_t32" style="position:absolute;margin-left:246.4pt;margin-top:3.25pt;width:0;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">
                <v:stroke endarrow="block"/>
              </v:shape>
            </w:pict>
          </mc:Fallback>
        </mc:AlternateContent>
      </w:r>
      <w:r w:rsidR="008F0D31" w:rsidRPr="00F266E4">
        <w:rPr>
          <w:rFonts w:ascii="Times New Roman" w:eastAsia="Calibri" w:hAnsi="Times New Roman" w:cs="Times New Roman"/>
          <w:noProof/>
          <w:sz w:val="24"/>
          <w:szCs w:val="24"/>
          <w:lang w:eastAsia="fr-FR"/>
        </w:rPr>
        <mc:AlternateContent>
          <mc:Choice Requires="wps">
            <w:drawing>
              <wp:anchor distT="0" distB="0" distL="114300" distR="114300" simplePos="0" relativeHeight="251663872" behindDoc="0" locked="0" layoutInCell="1" allowOverlap="1" wp14:anchorId="7D1FCE46" wp14:editId="48393C08">
                <wp:simplePos x="0" y="0"/>
                <wp:positionH relativeFrom="column">
                  <wp:posOffset>2005330</wp:posOffset>
                </wp:positionH>
                <wp:positionV relativeFrom="paragraph">
                  <wp:posOffset>41275</wp:posOffset>
                </wp:positionV>
                <wp:extent cx="0" cy="342900"/>
                <wp:effectExtent l="57150" t="8890" r="57150" b="19685"/>
                <wp:wrapNone/>
                <wp:docPr id="10" name="Connecteur droit avec flèch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10" o:spid="_x0000_s1026" type="#_x0000_t32" style="position:absolute;margin-left:157.9pt;margin-top:3.25pt;width:0;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">
                <v:stroke endarrow="block"/>
              </v:shape>
            </w:pict>
          </mc:Fallback>
        </mc:AlternateContent>
      </w:r>
      <w:r w:rsidR="008F0D31" w:rsidRPr="00F266E4">
        <w:rPr>
          <w:rFonts w:ascii="Times New Roman" w:eastAsia="Calibri" w:hAnsi="Times New Roman" w:cs="Times New Roman"/>
          <w:sz w:val="24"/>
          <w:szCs w:val="24"/>
        </w:rPr>
        <w:t xml:space="preserve">                       ………………………………………..</w:t>
      </w:r>
      <w:r w:rsidRPr="00EF4C06">
        <w:rPr>
          <w:rFonts w:ascii="Times New Roman" w:eastAsia="Calibri" w:hAnsi="Times New Roman" w:cs="Times New Roman"/>
          <w:sz w:val="24"/>
          <w:szCs w:val="24"/>
        </w:rPr>
        <w:t xml:space="preserve"> </w:t>
      </w:r>
      <w:r w:rsidRPr="00F266E4">
        <w:rPr>
          <w:rFonts w:ascii="Times New Roman" w:eastAsia="Calibri" w:hAnsi="Times New Roman" w:cs="Times New Roman"/>
          <w:sz w:val="24"/>
          <w:szCs w:val="24"/>
        </w:rPr>
        <w:t>Niveau mondial</w:t>
      </w:r>
    </w:p>
    <w:p w:rsidR="008F0D31" w:rsidRPr="008B2799" w:rsidRDefault="008F0D31" w:rsidP="008F0D31">
      <w:pPr>
        <w:jc w:val="both"/>
        <w:rPr>
          <w:rFonts w:ascii="Times New Roman" w:eastAsia="Calibri" w:hAnsi="Times New Roman" w:cs="Times New Roman"/>
          <w:b/>
          <w:sz w:val="32"/>
          <w:szCs w:val="32"/>
        </w:rPr>
      </w:pPr>
      <w:r w:rsidRPr="008B2799">
        <w:rPr>
          <w:rFonts w:ascii="Times New Roman" w:eastAsia="Calibri" w:hAnsi="Times New Roman" w:cs="Times New Roman"/>
          <w:sz w:val="32"/>
          <w:szCs w:val="32"/>
        </w:rPr>
        <w:lastRenderedPageBreak/>
        <w:t xml:space="preserve"> </w:t>
      </w:r>
      <w:r w:rsidRPr="008B2799">
        <w:rPr>
          <w:rFonts w:ascii="Times New Roman" w:eastAsia="Calibri" w:hAnsi="Times New Roman" w:cs="Times New Roman"/>
          <w:b/>
          <w:sz w:val="32"/>
          <w:szCs w:val="32"/>
        </w:rPr>
        <w:t>I / Structuration du processus d’entrainement à long terme</w:t>
      </w:r>
    </w:p>
    <w:p w:rsidR="008F0D31" w:rsidRPr="008B2799" w:rsidRDefault="008F0D31" w:rsidP="008F0D31">
      <w:pPr>
        <w:jc w:val="both"/>
        <w:rPr>
          <w:rFonts w:ascii="Times New Roman" w:eastAsia="Calibri" w:hAnsi="Times New Roman" w:cs="Times New Roman"/>
          <w:sz w:val="32"/>
          <w:szCs w:val="32"/>
        </w:rPr>
      </w:pPr>
      <w:r w:rsidRPr="008B2799">
        <w:rPr>
          <w:rFonts w:ascii="Times New Roman" w:eastAsia="Calibri" w:hAnsi="Times New Roman" w:cs="Times New Roman"/>
          <w:sz w:val="32"/>
          <w:szCs w:val="32"/>
        </w:rPr>
        <w:t xml:space="preserve">Il est généralement divisé en différentes séquences présentant chacune des objectifs, des méthodes et des contenus relativement indépendants et une organisation adaptée à une tranche </w:t>
      </w:r>
      <w:proofErr w:type="spellStart"/>
      <w:r w:rsidRPr="008B2799">
        <w:rPr>
          <w:rFonts w:ascii="Times New Roman" w:eastAsia="Calibri" w:hAnsi="Times New Roman" w:cs="Times New Roman"/>
          <w:sz w:val="32"/>
          <w:szCs w:val="32"/>
        </w:rPr>
        <w:t>d’age</w:t>
      </w:r>
      <w:proofErr w:type="spellEnd"/>
      <w:r w:rsidRPr="008B2799">
        <w:rPr>
          <w:rFonts w:ascii="Times New Roman" w:eastAsia="Calibri" w:hAnsi="Times New Roman" w:cs="Times New Roman"/>
          <w:sz w:val="32"/>
          <w:szCs w:val="32"/>
        </w:rPr>
        <w:t>.</w:t>
      </w:r>
    </w:p>
    <w:p w:rsidR="008F0D31" w:rsidRPr="008B2799" w:rsidRDefault="008F0D31" w:rsidP="008F0D31">
      <w:pPr>
        <w:jc w:val="both"/>
        <w:rPr>
          <w:rFonts w:ascii="Times New Roman" w:eastAsia="Calibri" w:hAnsi="Times New Roman" w:cs="Times New Roman"/>
          <w:sz w:val="32"/>
          <w:szCs w:val="32"/>
        </w:rPr>
      </w:pPr>
      <w:r w:rsidRPr="008B2799">
        <w:rPr>
          <w:rFonts w:ascii="Times New Roman" w:eastAsia="Calibri" w:hAnsi="Times New Roman" w:cs="Times New Roman"/>
          <w:sz w:val="32"/>
          <w:szCs w:val="32"/>
        </w:rPr>
        <w:t>Ainsi, on distingue généralement trois grandes phases :</w:t>
      </w:r>
    </w:p>
    <w:p w:rsidR="008F0D31" w:rsidRPr="008B2799" w:rsidRDefault="008F0D31" w:rsidP="008F0D31">
      <w:pPr>
        <w:numPr>
          <w:ilvl w:val="0"/>
          <w:numId w:val="23"/>
        </w:numPr>
        <w:contextualSpacing/>
        <w:jc w:val="both"/>
        <w:rPr>
          <w:rFonts w:ascii="Times New Roman" w:eastAsia="Calibri" w:hAnsi="Times New Roman" w:cs="Times New Roman"/>
          <w:sz w:val="32"/>
          <w:szCs w:val="32"/>
        </w:rPr>
      </w:pPr>
      <w:r w:rsidRPr="008B2799">
        <w:rPr>
          <w:rFonts w:ascii="Times New Roman" w:eastAsia="Calibri" w:hAnsi="Times New Roman" w:cs="Times New Roman"/>
          <w:sz w:val="32"/>
          <w:szCs w:val="32"/>
        </w:rPr>
        <w:t>Entrainement de base</w:t>
      </w:r>
    </w:p>
    <w:p w:rsidR="008F0D31" w:rsidRPr="008B2799" w:rsidRDefault="008F0D31" w:rsidP="008F0D31">
      <w:pPr>
        <w:numPr>
          <w:ilvl w:val="0"/>
          <w:numId w:val="23"/>
        </w:numPr>
        <w:contextualSpacing/>
        <w:jc w:val="both"/>
        <w:rPr>
          <w:rFonts w:ascii="Times New Roman" w:eastAsia="Calibri" w:hAnsi="Times New Roman" w:cs="Times New Roman"/>
          <w:sz w:val="32"/>
          <w:szCs w:val="32"/>
        </w:rPr>
      </w:pPr>
      <w:r w:rsidRPr="008B2799">
        <w:rPr>
          <w:rFonts w:ascii="Times New Roman" w:eastAsia="Calibri" w:hAnsi="Times New Roman" w:cs="Times New Roman"/>
          <w:sz w:val="32"/>
          <w:szCs w:val="32"/>
        </w:rPr>
        <w:t>Entrainement de formation des enfants et adolescents</w:t>
      </w:r>
    </w:p>
    <w:p w:rsidR="008F0D31" w:rsidRPr="008B2799" w:rsidRDefault="008F0D31" w:rsidP="008F0D31">
      <w:pPr>
        <w:numPr>
          <w:ilvl w:val="0"/>
          <w:numId w:val="23"/>
        </w:numPr>
        <w:contextualSpacing/>
        <w:jc w:val="both"/>
        <w:rPr>
          <w:rFonts w:ascii="Times New Roman" w:eastAsia="Calibri" w:hAnsi="Times New Roman" w:cs="Times New Roman"/>
          <w:sz w:val="32"/>
          <w:szCs w:val="32"/>
        </w:rPr>
      </w:pPr>
      <w:r w:rsidRPr="008B2799">
        <w:rPr>
          <w:rFonts w:ascii="Times New Roman" w:eastAsia="Calibri" w:hAnsi="Times New Roman" w:cs="Times New Roman"/>
          <w:sz w:val="32"/>
          <w:szCs w:val="32"/>
        </w:rPr>
        <w:t>Entrainement de haut niveau.</w:t>
      </w:r>
    </w:p>
    <w:p w:rsidR="008F0D31" w:rsidRPr="008B2799" w:rsidRDefault="008F0D31" w:rsidP="008F0D31">
      <w:pPr>
        <w:jc w:val="both"/>
        <w:rPr>
          <w:rFonts w:ascii="Times New Roman" w:eastAsia="Calibri" w:hAnsi="Times New Roman" w:cs="Times New Roman"/>
          <w:b/>
          <w:sz w:val="32"/>
          <w:szCs w:val="32"/>
        </w:rPr>
      </w:pPr>
      <w:r w:rsidRPr="008B2799">
        <w:rPr>
          <w:rFonts w:ascii="Times New Roman" w:eastAsia="Calibri" w:hAnsi="Times New Roman" w:cs="Times New Roman"/>
          <w:b/>
          <w:sz w:val="32"/>
          <w:szCs w:val="32"/>
        </w:rPr>
        <w:t>I.1/ Formation générale de base</w:t>
      </w:r>
    </w:p>
    <w:p w:rsidR="008F0D31" w:rsidRPr="008B2799" w:rsidRDefault="008F0D31" w:rsidP="008F0D31">
      <w:pPr>
        <w:tabs>
          <w:tab w:val="left" w:pos="555"/>
        </w:tabs>
        <w:jc w:val="both"/>
        <w:rPr>
          <w:rFonts w:ascii="Times New Roman" w:eastAsia="Calibri" w:hAnsi="Times New Roman" w:cs="Times New Roman"/>
          <w:i/>
          <w:sz w:val="32"/>
          <w:szCs w:val="32"/>
        </w:rPr>
      </w:pPr>
      <w:r w:rsidRPr="008B2799">
        <w:rPr>
          <w:rFonts w:ascii="Times New Roman" w:eastAsia="Calibri" w:hAnsi="Times New Roman" w:cs="Times New Roman"/>
          <w:b/>
          <w:sz w:val="32"/>
          <w:szCs w:val="32"/>
        </w:rPr>
        <w:tab/>
      </w:r>
      <w:r w:rsidRPr="008B2799">
        <w:rPr>
          <w:rFonts w:ascii="Times New Roman" w:eastAsia="Calibri" w:hAnsi="Times New Roman" w:cs="Times New Roman"/>
          <w:sz w:val="32"/>
          <w:szCs w:val="32"/>
        </w:rPr>
        <w:t xml:space="preserve">C’est l’étape d’encouragement des jeunes talents, on la désigne également sous le vocable d’ «  entrainement moteur de base », et correspond surtout au développement des capacités de </w:t>
      </w:r>
      <w:r w:rsidRPr="008B2799">
        <w:rPr>
          <w:rFonts w:ascii="Times New Roman" w:eastAsia="Calibri" w:hAnsi="Times New Roman" w:cs="Times New Roman"/>
          <w:b/>
          <w:i/>
          <w:sz w:val="32"/>
          <w:szCs w:val="32"/>
        </w:rPr>
        <w:t xml:space="preserve">coordination. </w:t>
      </w:r>
      <w:r w:rsidRPr="008B2799">
        <w:rPr>
          <w:rFonts w:ascii="Times New Roman" w:eastAsia="Calibri" w:hAnsi="Times New Roman" w:cs="Times New Roman"/>
          <w:sz w:val="32"/>
          <w:szCs w:val="32"/>
        </w:rPr>
        <w:t xml:space="preserve">L’essentiel étant l’apprentissage </w:t>
      </w:r>
      <w:r w:rsidRPr="008B2799">
        <w:rPr>
          <w:rFonts w:ascii="Times New Roman" w:eastAsia="Calibri" w:hAnsi="Times New Roman" w:cs="Times New Roman"/>
          <w:b/>
          <w:i/>
          <w:sz w:val="32"/>
          <w:szCs w:val="32"/>
        </w:rPr>
        <w:t xml:space="preserve">d’habiletés et de combinaisons motrices simples </w:t>
      </w:r>
      <w:r w:rsidRPr="008B2799">
        <w:rPr>
          <w:rFonts w:ascii="Times New Roman" w:eastAsia="Calibri" w:hAnsi="Times New Roman" w:cs="Times New Roman"/>
          <w:sz w:val="32"/>
          <w:szCs w:val="32"/>
        </w:rPr>
        <w:t xml:space="preserve">adaptées au stade de développement respectif. Seront alors améliorées </w:t>
      </w:r>
      <w:r w:rsidRPr="008B2799">
        <w:rPr>
          <w:rFonts w:ascii="Times New Roman" w:eastAsia="Calibri" w:hAnsi="Times New Roman" w:cs="Times New Roman"/>
          <w:i/>
          <w:sz w:val="32"/>
          <w:szCs w:val="32"/>
        </w:rPr>
        <w:t>les capacités d’équilibre, de rythme, de réaction, la différenciation musculaire, l’orientation dans le temps et dans l’espace, la corrélation et la faculté d’adaptation.</w:t>
      </w:r>
    </w:p>
    <w:p w:rsidR="008F0D31" w:rsidRPr="008B2799" w:rsidRDefault="008F0D31" w:rsidP="008F0D31">
      <w:pPr>
        <w:tabs>
          <w:tab w:val="left" w:pos="555"/>
        </w:tabs>
        <w:jc w:val="both"/>
        <w:rPr>
          <w:rFonts w:ascii="Times New Roman" w:eastAsia="Calibri" w:hAnsi="Times New Roman" w:cs="Times New Roman"/>
          <w:sz w:val="32"/>
          <w:szCs w:val="32"/>
        </w:rPr>
      </w:pPr>
      <w:r w:rsidRPr="008B2799">
        <w:rPr>
          <w:rFonts w:ascii="Times New Roman" w:eastAsia="Calibri" w:hAnsi="Times New Roman" w:cs="Times New Roman"/>
          <w:sz w:val="32"/>
          <w:szCs w:val="32"/>
        </w:rPr>
        <w:t xml:space="preserve">La formation de base doit proposer des exigences adaptatives diverses et variées, dans une atmosphère joyeuse pour captiver l’intérêt des enfants et permettre l’enrichissement du répertoire moteur et l’accumulation des expériences motrices et physiques les plus diverses </w:t>
      </w:r>
      <w:r w:rsidR="00F266E4" w:rsidRPr="008B2799">
        <w:rPr>
          <w:rFonts w:ascii="Times New Roman" w:eastAsia="Calibri" w:hAnsi="Times New Roman" w:cs="Times New Roman"/>
          <w:sz w:val="32"/>
          <w:szCs w:val="32"/>
        </w:rPr>
        <w:t>(ex</w:t>
      </w:r>
      <w:r w:rsidRPr="008B2799">
        <w:rPr>
          <w:rFonts w:ascii="Times New Roman" w:eastAsia="Calibri" w:hAnsi="Times New Roman" w:cs="Times New Roman"/>
          <w:sz w:val="32"/>
          <w:szCs w:val="32"/>
        </w:rPr>
        <w:t xml:space="preserve"> : toutes les variantes de parcours) ; la variété offre et assure une formation polyvalente. Il faut respecter </w:t>
      </w:r>
      <w:proofErr w:type="spellStart"/>
      <w:r w:rsidRPr="008B2799">
        <w:rPr>
          <w:rFonts w:ascii="Times New Roman" w:eastAsia="Calibri" w:hAnsi="Times New Roman" w:cs="Times New Roman"/>
          <w:sz w:val="32"/>
          <w:szCs w:val="32"/>
        </w:rPr>
        <w:t>dés</w:t>
      </w:r>
      <w:proofErr w:type="spellEnd"/>
      <w:r w:rsidRPr="008B2799">
        <w:rPr>
          <w:rFonts w:ascii="Times New Roman" w:eastAsia="Calibri" w:hAnsi="Times New Roman" w:cs="Times New Roman"/>
          <w:sz w:val="32"/>
          <w:szCs w:val="32"/>
        </w:rPr>
        <w:t xml:space="preserve"> cette phase le principe de la progressivité des charges. L’augmentation de la complexité et des enchainements moteurs, l’augmentation de la vitesse et la précision du mouvement (qualité).</w:t>
      </w:r>
    </w:p>
    <w:p w:rsidR="008F0D31" w:rsidRPr="008B2799" w:rsidRDefault="008F0D31" w:rsidP="008F0D31">
      <w:pPr>
        <w:tabs>
          <w:tab w:val="left" w:pos="465"/>
        </w:tabs>
        <w:rPr>
          <w:rFonts w:ascii="Times New Roman" w:eastAsia="Calibri" w:hAnsi="Times New Roman" w:cs="Times New Roman"/>
          <w:b/>
          <w:sz w:val="32"/>
          <w:szCs w:val="32"/>
        </w:rPr>
      </w:pPr>
      <w:r w:rsidRPr="008B2799">
        <w:rPr>
          <w:rFonts w:ascii="Times New Roman" w:eastAsia="Calibri" w:hAnsi="Times New Roman" w:cs="Times New Roman"/>
          <w:b/>
          <w:sz w:val="32"/>
          <w:szCs w:val="32"/>
        </w:rPr>
        <w:t>I .2 / Entrainement des jeunes</w:t>
      </w:r>
    </w:p>
    <w:p w:rsidR="008F0D31" w:rsidRPr="008B2799" w:rsidRDefault="008F0D31" w:rsidP="008F0D31">
      <w:pPr>
        <w:tabs>
          <w:tab w:val="left" w:pos="465"/>
        </w:tabs>
        <w:rPr>
          <w:rFonts w:ascii="Times New Roman" w:eastAsia="Calibri" w:hAnsi="Times New Roman" w:cs="Times New Roman"/>
          <w:sz w:val="32"/>
          <w:szCs w:val="32"/>
        </w:rPr>
      </w:pPr>
      <w:r w:rsidRPr="008B2799">
        <w:rPr>
          <w:rFonts w:ascii="Times New Roman" w:eastAsia="Calibri" w:hAnsi="Times New Roman" w:cs="Times New Roman"/>
          <w:sz w:val="32"/>
          <w:szCs w:val="32"/>
        </w:rPr>
        <w:t>L’entrainement des jeunes, selon J. Weineck (1997,45), se divise en trois séquences :</w:t>
      </w:r>
    </w:p>
    <w:p w:rsidR="008F0D31" w:rsidRPr="008B2799" w:rsidRDefault="008F0D31" w:rsidP="008F0D31">
      <w:pPr>
        <w:numPr>
          <w:ilvl w:val="0"/>
          <w:numId w:val="24"/>
        </w:numPr>
        <w:tabs>
          <w:tab w:val="left" w:pos="465"/>
        </w:tabs>
        <w:contextualSpacing/>
        <w:rPr>
          <w:rFonts w:ascii="Times New Roman" w:eastAsia="Calibri" w:hAnsi="Times New Roman" w:cs="Times New Roman"/>
          <w:sz w:val="32"/>
          <w:szCs w:val="32"/>
        </w:rPr>
      </w:pPr>
      <w:r w:rsidRPr="008B2799">
        <w:rPr>
          <w:rFonts w:ascii="Times New Roman" w:eastAsia="Calibri" w:hAnsi="Times New Roman" w:cs="Times New Roman"/>
          <w:sz w:val="32"/>
          <w:szCs w:val="32"/>
        </w:rPr>
        <w:lastRenderedPageBreak/>
        <w:t>Entrainement de base : débutants</w:t>
      </w:r>
    </w:p>
    <w:p w:rsidR="008F0D31" w:rsidRDefault="008F0D31" w:rsidP="008F0D31">
      <w:pPr>
        <w:numPr>
          <w:ilvl w:val="0"/>
          <w:numId w:val="24"/>
        </w:numPr>
        <w:tabs>
          <w:tab w:val="left" w:pos="465"/>
        </w:tabs>
        <w:contextualSpacing/>
        <w:rPr>
          <w:rFonts w:ascii="Times New Roman" w:eastAsia="Calibri" w:hAnsi="Times New Roman" w:cs="Times New Roman"/>
          <w:sz w:val="32"/>
          <w:szCs w:val="32"/>
        </w:rPr>
      </w:pPr>
      <w:r w:rsidRPr="008B2799">
        <w:rPr>
          <w:rFonts w:ascii="Times New Roman" w:eastAsia="Calibri" w:hAnsi="Times New Roman" w:cs="Times New Roman"/>
          <w:sz w:val="32"/>
          <w:szCs w:val="32"/>
        </w:rPr>
        <w:t>Entrainement de perfectionnement</w:t>
      </w:r>
    </w:p>
    <w:tbl>
      <w:tblPr>
        <w:tblStyle w:val="Grilledutableau1"/>
        <w:tblpPr w:leftFromText="141" w:rightFromText="141" w:vertAnchor="page" w:horzAnchor="margin" w:tblpXSpec="center" w:tblpY="3744"/>
        <w:tblW w:w="1055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6" w:space="0" w:color="000000" w:themeColor="text1"/>
          <w:insideV w:val="single" w:sz="6" w:space="0" w:color="000000" w:themeColor="text1"/>
        </w:tblBorders>
        <w:tblLayout w:type="fixed"/>
        <w:tblLook w:val="04A0" w:firstRow="1" w:lastRow="0" w:firstColumn="1" w:lastColumn="0" w:noHBand="0" w:noVBand="1"/>
      </w:tblPr>
      <w:tblGrid>
        <w:gridCol w:w="1809"/>
        <w:gridCol w:w="244"/>
        <w:gridCol w:w="284"/>
        <w:gridCol w:w="1134"/>
        <w:gridCol w:w="425"/>
        <w:gridCol w:w="1276"/>
        <w:gridCol w:w="283"/>
        <w:gridCol w:w="567"/>
        <w:gridCol w:w="567"/>
        <w:gridCol w:w="142"/>
        <w:gridCol w:w="1276"/>
        <w:gridCol w:w="567"/>
        <w:gridCol w:w="1984"/>
      </w:tblGrid>
      <w:tr w:rsidR="00EF4C06" w:rsidRPr="00EF4C06" w:rsidTr="00EF4C06">
        <w:trPr>
          <w:trHeight w:val="420"/>
        </w:trPr>
        <w:tc>
          <w:tcPr>
            <w:tcW w:w="1809" w:type="dxa"/>
          </w:tcPr>
          <w:p w:rsidR="00EF4C06" w:rsidRPr="00EF4C06" w:rsidRDefault="00EF4C06" w:rsidP="00EF4C06">
            <w:pPr>
              <w:tabs>
                <w:tab w:val="left" w:pos="465"/>
              </w:tabs>
              <w:rPr>
                <w:rFonts w:ascii="Times New Roman" w:eastAsia="Calibri" w:hAnsi="Times New Roman" w:cs="Times New Roman"/>
                <w:sz w:val="24"/>
                <w:szCs w:val="24"/>
              </w:rPr>
            </w:pPr>
            <w:r w:rsidRPr="00EF4C06">
              <w:rPr>
                <w:rFonts w:ascii="Times New Roman" w:eastAsia="Calibri" w:hAnsi="Times New Roman" w:cs="Times New Roman"/>
                <w:sz w:val="24"/>
                <w:szCs w:val="24"/>
              </w:rPr>
              <w:t xml:space="preserve">Age                             </w:t>
            </w:r>
          </w:p>
        </w:tc>
        <w:tc>
          <w:tcPr>
            <w:tcW w:w="244" w:type="dxa"/>
            <w:vMerge w:val="restart"/>
          </w:tcPr>
          <w:p w:rsidR="00EF4C06" w:rsidRPr="00EF4C06" w:rsidRDefault="00EF4C06" w:rsidP="00EF4C06">
            <w:pPr>
              <w:tabs>
                <w:tab w:val="left" w:pos="465"/>
              </w:tabs>
              <w:rPr>
                <w:rFonts w:ascii="Times New Roman" w:eastAsia="Calibri" w:hAnsi="Times New Roman" w:cs="Times New Roman"/>
                <w:sz w:val="24"/>
                <w:szCs w:val="24"/>
              </w:rPr>
            </w:pPr>
          </w:p>
        </w:tc>
        <w:tc>
          <w:tcPr>
            <w:tcW w:w="1418" w:type="dxa"/>
            <w:gridSpan w:val="2"/>
          </w:tcPr>
          <w:p w:rsidR="00EF4C06" w:rsidRPr="00EF4C06" w:rsidRDefault="00EF4C06" w:rsidP="00EF4C06">
            <w:pPr>
              <w:tabs>
                <w:tab w:val="left" w:pos="465"/>
              </w:tabs>
              <w:rPr>
                <w:rFonts w:ascii="Times New Roman" w:eastAsia="Calibri" w:hAnsi="Times New Roman" w:cs="Times New Roman"/>
                <w:sz w:val="24"/>
                <w:szCs w:val="24"/>
              </w:rPr>
            </w:pPr>
            <w:r w:rsidRPr="00EF4C06">
              <w:rPr>
                <w:rFonts w:ascii="Times New Roman" w:eastAsia="Calibri" w:hAnsi="Times New Roman" w:cs="Times New Roman"/>
                <w:sz w:val="24"/>
                <w:szCs w:val="24"/>
              </w:rPr>
              <w:t xml:space="preserve">5            6           </w:t>
            </w:r>
          </w:p>
        </w:tc>
        <w:tc>
          <w:tcPr>
            <w:tcW w:w="425" w:type="dxa"/>
            <w:vMerge w:val="restart"/>
          </w:tcPr>
          <w:p w:rsidR="00EF4C06" w:rsidRPr="00EF4C06" w:rsidRDefault="00EF4C06" w:rsidP="00EF4C06">
            <w:pPr>
              <w:tabs>
                <w:tab w:val="left" w:pos="465"/>
              </w:tabs>
              <w:rPr>
                <w:rFonts w:ascii="Times New Roman" w:eastAsia="Calibri" w:hAnsi="Times New Roman" w:cs="Times New Roman"/>
                <w:sz w:val="24"/>
                <w:szCs w:val="24"/>
              </w:rPr>
            </w:pPr>
            <w:r w:rsidRPr="00EF4C06">
              <w:rPr>
                <w:rFonts w:ascii="Times New Roman" w:eastAsia="Calibri" w:hAnsi="Times New Roman" w:cs="Times New Roman"/>
                <w:sz w:val="24"/>
                <w:szCs w:val="24"/>
              </w:rPr>
              <w:t xml:space="preserve"> 7</w:t>
            </w:r>
          </w:p>
        </w:tc>
        <w:tc>
          <w:tcPr>
            <w:tcW w:w="1276" w:type="dxa"/>
          </w:tcPr>
          <w:p w:rsidR="00EF4C06" w:rsidRPr="00EF4C06" w:rsidRDefault="00EF4C06" w:rsidP="00EF4C06">
            <w:pPr>
              <w:tabs>
                <w:tab w:val="left" w:pos="465"/>
              </w:tabs>
              <w:rPr>
                <w:rFonts w:ascii="Times New Roman" w:eastAsia="Calibri" w:hAnsi="Times New Roman" w:cs="Times New Roman"/>
                <w:sz w:val="24"/>
                <w:szCs w:val="24"/>
              </w:rPr>
            </w:pPr>
            <w:r w:rsidRPr="00EF4C06">
              <w:rPr>
                <w:rFonts w:ascii="Times New Roman" w:eastAsia="Calibri" w:hAnsi="Times New Roman" w:cs="Times New Roman"/>
                <w:sz w:val="24"/>
                <w:szCs w:val="24"/>
              </w:rPr>
              <w:t xml:space="preserve">8          </w:t>
            </w:r>
          </w:p>
        </w:tc>
        <w:tc>
          <w:tcPr>
            <w:tcW w:w="283" w:type="dxa"/>
          </w:tcPr>
          <w:p w:rsidR="00EF4C06" w:rsidRPr="00EF4C06" w:rsidRDefault="00EF4C06" w:rsidP="00EF4C06">
            <w:pPr>
              <w:tabs>
                <w:tab w:val="left" w:pos="465"/>
              </w:tabs>
              <w:rPr>
                <w:rFonts w:ascii="Times New Roman" w:eastAsia="Calibri" w:hAnsi="Times New Roman" w:cs="Times New Roman"/>
                <w:sz w:val="24"/>
                <w:szCs w:val="24"/>
              </w:rPr>
            </w:pPr>
            <w:r w:rsidRPr="00EF4C06">
              <w:rPr>
                <w:rFonts w:ascii="Times New Roman" w:eastAsia="Calibri" w:hAnsi="Times New Roman" w:cs="Times New Roman"/>
                <w:sz w:val="24"/>
                <w:szCs w:val="24"/>
              </w:rPr>
              <w:t>9</w:t>
            </w:r>
          </w:p>
        </w:tc>
        <w:tc>
          <w:tcPr>
            <w:tcW w:w="567" w:type="dxa"/>
            <w:vMerge w:val="restart"/>
          </w:tcPr>
          <w:p w:rsidR="00EF4C06" w:rsidRPr="00EF4C06" w:rsidRDefault="00EF4C06" w:rsidP="00EF4C06">
            <w:pPr>
              <w:tabs>
                <w:tab w:val="left" w:pos="465"/>
              </w:tabs>
              <w:rPr>
                <w:rFonts w:ascii="Times New Roman" w:eastAsia="Calibri" w:hAnsi="Times New Roman" w:cs="Times New Roman"/>
                <w:sz w:val="24"/>
                <w:szCs w:val="24"/>
              </w:rPr>
            </w:pPr>
            <w:r w:rsidRPr="00EF4C06">
              <w:rPr>
                <w:rFonts w:ascii="Times New Roman" w:eastAsia="Calibri" w:hAnsi="Times New Roman" w:cs="Times New Roman"/>
                <w:sz w:val="24"/>
                <w:szCs w:val="24"/>
              </w:rPr>
              <w:t xml:space="preserve">10   </w:t>
            </w:r>
          </w:p>
        </w:tc>
        <w:tc>
          <w:tcPr>
            <w:tcW w:w="567" w:type="dxa"/>
          </w:tcPr>
          <w:p w:rsidR="00EF4C06" w:rsidRPr="00EF4C06" w:rsidRDefault="00EF4C06" w:rsidP="00EF4C06">
            <w:pPr>
              <w:tabs>
                <w:tab w:val="left" w:pos="465"/>
              </w:tabs>
              <w:rPr>
                <w:rFonts w:ascii="Times New Roman" w:eastAsia="Calibri" w:hAnsi="Times New Roman" w:cs="Times New Roman"/>
                <w:sz w:val="24"/>
                <w:szCs w:val="24"/>
              </w:rPr>
            </w:pPr>
            <w:r w:rsidRPr="00EF4C06">
              <w:rPr>
                <w:rFonts w:ascii="Times New Roman" w:eastAsia="Calibri" w:hAnsi="Times New Roman" w:cs="Times New Roman"/>
                <w:sz w:val="24"/>
                <w:szCs w:val="24"/>
              </w:rPr>
              <w:t>11</w:t>
            </w:r>
          </w:p>
        </w:tc>
        <w:tc>
          <w:tcPr>
            <w:tcW w:w="1418" w:type="dxa"/>
            <w:gridSpan w:val="2"/>
          </w:tcPr>
          <w:p w:rsidR="00EF4C06" w:rsidRPr="00EF4C06" w:rsidRDefault="00EF4C06" w:rsidP="00EF4C06">
            <w:pPr>
              <w:tabs>
                <w:tab w:val="left" w:pos="465"/>
              </w:tabs>
              <w:ind w:left="252"/>
              <w:rPr>
                <w:rFonts w:ascii="Times New Roman" w:eastAsia="Calibri" w:hAnsi="Times New Roman" w:cs="Times New Roman"/>
                <w:sz w:val="24"/>
                <w:szCs w:val="24"/>
              </w:rPr>
            </w:pPr>
            <w:r w:rsidRPr="00EF4C06">
              <w:rPr>
                <w:rFonts w:ascii="Times New Roman" w:eastAsia="Calibri" w:hAnsi="Times New Roman" w:cs="Times New Roman"/>
                <w:sz w:val="24"/>
                <w:szCs w:val="24"/>
              </w:rPr>
              <w:t>12      13</w:t>
            </w:r>
          </w:p>
        </w:tc>
        <w:tc>
          <w:tcPr>
            <w:tcW w:w="567" w:type="dxa"/>
            <w:vMerge w:val="restart"/>
          </w:tcPr>
          <w:p w:rsidR="00EF4C06" w:rsidRPr="00EF4C06" w:rsidRDefault="00EF4C06" w:rsidP="00EF4C06">
            <w:pPr>
              <w:tabs>
                <w:tab w:val="left" w:pos="465"/>
              </w:tabs>
              <w:rPr>
                <w:rFonts w:ascii="Times New Roman" w:eastAsia="Calibri" w:hAnsi="Times New Roman" w:cs="Times New Roman"/>
                <w:sz w:val="24"/>
                <w:szCs w:val="24"/>
              </w:rPr>
            </w:pPr>
            <w:r w:rsidRPr="00EF4C06">
              <w:rPr>
                <w:rFonts w:ascii="Times New Roman" w:eastAsia="Calibri" w:hAnsi="Times New Roman" w:cs="Times New Roman"/>
                <w:sz w:val="24"/>
                <w:szCs w:val="24"/>
              </w:rPr>
              <w:t xml:space="preserve">  14</w:t>
            </w:r>
          </w:p>
        </w:tc>
        <w:tc>
          <w:tcPr>
            <w:tcW w:w="1984" w:type="dxa"/>
          </w:tcPr>
          <w:p w:rsidR="00EF4C06" w:rsidRPr="00EF4C06" w:rsidRDefault="00EF4C06" w:rsidP="00EF4C06">
            <w:pPr>
              <w:tabs>
                <w:tab w:val="left" w:pos="465"/>
              </w:tabs>
              <w:rPr>
                <w:rFonts w:ascii="Times New Roman" w:eastAsia="Calibri" w:hAnsi="Times New Roman" w:cs="Times New Roman"/>
                <w:sz w:val="24"/>
                <w:szCs w:val="24"/>
              </w:rPr>
            </w:pPr>
            <w:r w:rsidRPr="00EF4C06">
              <w:rPr>
                <w:rFonts w:ascii="Times New Roman" w:eastAsia="Calibri" w:hAnsi="Times New Roman" w:cs="Times New Roman"/>
                <w:sz w:val="24"/>
                <w:szCs w:val="24"/>
              </w:rPr>
              <w:t>15     16     17      18</w:t>
            </w:r>
          </w:p>
        </w:tc>
      </w:tr>
      <w:tr w:rsidR="00EF4C06" w:rsidRPr="00EF4C06" w:rsidTr="00EF4C06">
        <w:tc>
          <w:tcPr>
            <w:tcW w:w="1809" w:type="dxa"/>
          </w:tcPr>
          <w:p w:rsidR="00EF4C06" w:rsidRPr="00EF4C06" w:rsidRDefault="00EF4C06" w:rsidP="00EF4C06">
            <w:pPr>
              <w:tabs>
                <w:tab w:val="left" w:pos="465"/>
              </w:tabs>
              <w:rPr>
                <w:rFonts w:ascii="Times New Roman" w:eastAsia="Calibri" w:hAnsi="Times New Roman" w:cs="Times New Roman"/>
                <w:sz w:val="24"/>
                <w:szCs w:val="24"/>
              </w:rPr>
            </w:pPr>
            <w:r w:rsidRPr="00EF4C06">
              <w:rPr>
                <w:rFonts w:ascii="Times New Roman" w:eastAsia="Calibri" w:hAnsi="Times New Roman" w:cs="Times New Roman"/>
                <w:sz w:val="24"/>
                <w:szCs w:val="24"/>
              </w:rPr>
              <w:t>Plan pluriannuel</w:t>
            </w:r>
          </w:p>
        </w:tc>
        <w:tc>
          <w:tcPr>
            <w:tcW w:w="244" w:type="dxa"/>
            <w:vMerge/>
          </w:tcPr>
          <w:p w:rsidR="00EF4C06" w:rsidRPr="00EF4C06" w:rsidRDefault="00EF4C06" w:rsidP="00EF4C06">
            <w:pPr>
              <w:tabs>
                <w:tab w:val="left" w:pos="465"/>
              </w:tabs>
              <w:rPr>
                <w:rFonts w:ascii="Times New Roman" w:eastAsia="Calibri" w:hAnsi="Times New Roman" w:cs="Times New Roman"/>
                <w:sz w:val="24"/>
                <w:szCs w:val="24"/>
              </w:rPr>
            </w:pPr>
          </w:p>
        </w:tc>
        <w:tc>
          <w:tcPr>
            <w:tcW w:w="1418" w:type="dxa"/>
            <w:gridSpan w:val="2"/>
          </w:tcPr>
          <w:p w:rsidR="00EF4C06" w:rsidRPr="00EF4C06" w:rsidRDefault="00EF4C06" w:rsidP="00EF4C06">
            <w:pPr>
              <w:tabs>
                <w:tab w:val="left" w:pos="465"/>
              </w:tabs>
              <w:rPr>
                <w:rFonts w:ascii="Times New Roman" w:eastAsia="Calibri" w:hAnsi="Times New Roman" w:cs="Times New Roman"/>
                <w:sz w:val="24"/>
                <w:szCs w:val="24"/>
              </w:rPr>
            </w:pPr>
            <w:r w:rsidRPr="00EF4C06">
              <w:rPr>
                <w:rFonts w:ascii="Times New Roman" w:eastAsia="Calibri" w:hAnsi="Times New Roman" w:cs="Times New Roman"/>
                <w:sz w:val="24"/>
                <w:szCs w:val="24"/>
              </w:rPr>
              <w:t>˂    éveil     ˃</w:t>
            </w:r>
          </w:p>
        </w:tc>
        <w:tc>
          <w:tcPr>
            <w:tcW w:w="425" w:type="dxa"/>
            <w:vMerge/>
          </w:tcPr>
          <w:p w:rsidR="00EF4C06" w:rsidRPr="00EF4C06" w:rsidRDefault="00EF4C06" w:rsidP="00EF4C06">
            <w:pPr>
              <w:tabs>
                <w:tab w:val="left" w:pos="465"/>
              </w:tabs>
              <w:rPr>
                <w:rFonts w:ascii="Times New Roman" w:eastAsia="Calibri" w:hAnsi="Times New Roman" w:cs="Times New Roman"/>
                <w:sz w:val="24"/>
                <w:szCs w:val="24"/>
              </w:rPr>
            </w:pPr>
          </w:p>
        </w:tc>
        <w:tc>
          <w:tcPr>
            <w:tcW w:w="1559" w:type="dxa"/>
            <w:gridSpan w:val="2"/>
          </w:tcPr>
          <w:p w:rsidR="00EF4C06" w:rsidRPr="00EF4C06" w:rsidRDefault="00EF4C06" w:rsidP="00EF4C06">
            <w:pPr>
              <w:tabs>
                <w:tab w:val="left" w:pos="465"/>
              </w:tabs>
              <w:rPr>
                <w:rFonts w:ascii="Times New Roman" w:eastAsia="Calibri" w:hAnsi="Times New Roman" w:cs="Times New Roman"/>
                <w:sz w:val="24"/>
                <w:szCs w:val="24"/>
              </w:rPr>
            </w:pPr>
            <w:r w:rsidRPr="00EF4C06">
              <w:rPr>
                <w:rFonts w:ascii="Times New Roman" w:eastAsia="Calibri" w:hAnsi="Times New Roman" w:cs="Times New Roman"/>
                <w:sz w:val="24"/>
                <w:szCs w:val="24"/>
              </w:rPr>
              <w:t>˂ initiation    ˃</w:t>
            </w:r>
          </w:p>
        </w:tc>
        <w:tc>
          <w:tcPr>
            <w:tcW w:w="567" w:type="dxa"/>
            <w:vMerge/>
          </w:tcPr>
          <w:p w:rsidR="00EF4C06" w:rsidRPr="00EF4C06" w:rsidRDefault="00EF4C06" w:rsidP="00EF4C06">
            <w:pPr>
              <w:tabs>
                <w:tab w:val="left" w:pos="465"/>
              </w:tabs>
              <w:rPr>
                <w:rFonts w:ascii="Times New Roman" w:eastAsia="Calibri" w:hAnsi="Times New Roman" w:cs="Times New Roman"/>
                <w:sz w:val="24"/>
                <w:szCs w:val="24"/>
              </w:rPr>
            </w:pPr>
          </w:p>
        </w:tc>
        <w:tc>
          <w:tcPr>
            <w:tcW w:w="1985" w:type="dxa"/>
            <w:gridSpan w:val="3"/>
          </w:tcPr>
          <w:p w:rsidR="00EF4C06" w:rsidRPr="00EF4C06" w:rsidRDefault="00EF4C06" w:rsidP="00EF4C06">
            <w:pPr>
              <w:tabs>
                <w:tab w:val="left" w:pos="465"/>
              </w:tabs>
              <w:rPr>
                <w:rFonts w:ascii="Times New Roman" w:eastAsia="Calibri" w:hAnsi="Times New Roman" w:cs="Times New Roman"/>
                <w:sz w:val="24"/>
                <w:szCs w:val="24"/>
              </w:rPr>
            </w:pPr>
            <w:r w:rsidRPr="00EF4C06">
              <w:rPr>
                <w:rFonts w:ascii="Times New Roman" w:eastAsia="Calibri" w:hAnsi="Times New Roman" w:cs="Times New Roman"/>
                <w:sz w:val="24"/>
                <w:szCs w:val="24"/>
              </w:rPr>
              <w:t>˂ préformation ˃</w:t>
            </w:r>
          </w:p>
        </w:tc>
        <w:tc>
          <w:tcPr>
            <w:tcW w:w="567" w:type="dxa"/>
            <w:vMerge/>
          </w:tcPr>
          <w:p w:rsidR="00EF4C06" w:rsidRPr="00EF4C06" w:rsidRDefault="00EF4C06" w:rsidP="00EF4C06">
            <w:pPr>
              <w:tabs>
                <w:tab w:val="left" w:pos="465"/>
              </w:tabs>
              <w:rPr>
                <w:rFonts w:ascii="Times New Roman" w:eastAsia="Calibri" w:hAnsi="Times New Roman" w:cs="Times New Roman"/>
                <w:sz w:val="24"/>
                <w:szCs w:val="24"/>
              </w:rPr>
            </w:pPr>
          </w:p>
        </w:tc>
        <w:tc>
          <w:tcPr>
            <w:tcW w:w="1984" w:type="dxa"/>
          </w:tcPr>
          <w:p w:rsidR="00EF4C06" w:rsidRPr="00EF4C06" w:rsidRDefault="00EF4C06" w:rsidP="00EF4C06">
            <w:pPr>
              <w:tabs>
                <w:tab w:val="left" w:pos="465"/>
              </w:tabs>
              <w:rPr>
                <w:rFonts w:ascii="Times New Roman" w:eastAsia="Calibri" w:hAnsi="Times New Roman" w:cs="Times New Roman"/>
                <w:sz w:val="24"/>
                <w:szCs w:val="24"/>
              </w:rPr>
            </w:pPr>
            <w:r w:rsidRPr="00EF4C06">
              <w:rPr>
                <w:rFonts w:ascii="Times New Roman" w:eastAsia="Calibri" w:hAnsi="Times New Roman" w:cs="Times New Roman"/>
                <w:sz w:val="24"/>
                <w:szCs w:val="24"/>
              </w:rPr>
              <w:t>˂    formation      ˃</w:t>
            </w:r>
          </w:p>
        </w:tc>
      </w:tr>
      <w:tr w:rsidR="00EF4C06" w:rsidRPr="00EF4C06" w:rsidTr="00EF4C06">
        <w:tc>
          <w:tcPr>
            <w:tcW w:w="1809" w:type="dxa"/>
          </w:tcPr>
          <w:p w:rsidR="00EF4C06" w:rsidRPr="00EF4C06" w:rsidRDefault="00EF4C06" w:rsidP="00EF4C06">
            <w:pPr>
              <w:tabs>
                <w:tab w:val="left" w:pos="465"/>
              </w:tabs>
              <w:rPr>
                <w:rFonts w:ascii="Times New Roman" w:eastAsia="Calibri" w:hAnsi="Times New Roman" w:cs="Times New Roman"/>
                <w:sz w:val="24"/>
                <w:szCs w:val="24"/>
              </w:rPr>
            </w:pPr>
            <w:r w:rsidRPr="00EF4C06">
              <w:rPr>
                <w:rFonts w:ascii="Times New Roman" w:eastAsia="Calibri" w:hAnsi="Times New Roman" w:cs="Times New Roman"/>
                <w:sz w:val="24"/>
                <w:szCs w:val="24"/>
              </w:rPr>
              <w:t>Dimensions</w:t>
            </w:r>
          </w:p>
        </w:tc>
        <w:tc>
          <w:tcPr>
            <w:tcW w:w="244" w:type="dxa"/>
            <w:vMerge/>
          </w:tcPr>
          <w:p w:rsidR="00EF4C06" w:rsidRPr="00EF4C06" w:rsidRDefault="00EF4C06" w:rsidP="00EF4C06">
            <w:pPr>
              <w:tabs>
                <w:tab w:val="left" w:pos="465"/>
              </w:tabs>
              <w:rPr>
                <w:rFonts w:ascii="Times New Roman" w:eastAsia="Calibri" w:hAnsi="Times New Roman" w:cs="Times New Roman"/>
                <w:sz w:val="24"/>
                <w:szCs w:val="24"/>
              </w:rPr>
            </w:pPr>
          </w:p>
        </w:tc>
        <w:tc>
          <w:tcPr>
            <w:tcW w:w="1418" w:type="dxa"/>
            <w:gridSpan w:val="2"/>
          </w:tcPr>
          <w:p w:rsidR="00EF4C06" w:rsidRPr="00EF4C06" w:rsidRDefault="00EF4C06" w:rsidP="00EF4C06">
            <w:pPr>
              <w:tabs>
                <w:tab w:val="left" w:pos="465"/>
              </w:tabs>
              <w:rPr>
                <w:rFonts w:ascii="Times New Roman" w:eastAsia="Calibri" w:hAnsi="Times New Roman" w:cs="Times New Roman"/>
                <w:sz w:val="24"/>
                <w:szCs w:val="24"/>
              </w:rPr>
            </w:pPr>
          </w:p>
        </w:tc>
        <w:tc>
          <w:tcPr>
            <w:tcW w:w="425" w:type="dxa"/>
            <w:vMerge/>
          </w:tcPr>
          <w:p w:rsidR="00EF4C06" w:rsidRPr="00EF4C06" w:rsidRDefault="00EF4C06" w:rsidP="00EF4C06">
            <w:pPr>
              <w:tabs>
                <w:tab w:val="left" w:pos="465"/>
              </w:tabs>
              <w:rPr>
                <w:rFonts w:ascii="Times New Roman" w:eastAsia="Calibri" w:hAnsi="Times New Roman" w:cs="Times New Roman"/>
                <w:sz w:val="24"/>
                <w:szCs w:val="24"/>
              </w:rPr>
            </w:pPr>
          </w:p>
        </w:tc>
        <w:tc>
          <w:tcPr>
            <w:tcW w:w="1276" w:type="dxa"/>
          </w:tcPr>
          <w:p w:rsidR="00EF4C06" w:rsidRPr="00EF4C06" w:rsidRDefault="00EF4C06" w:rsidP="00EF4C06">
            <w:pPr>
              <w:tabs>
                <w:tab w:val="left" w:pos="465"/>
              </w:tabs>
              <w:rPr>
                <w:rFonts w:ascii="Times New Roman" w:eastAsia="Calibri" w:hAnsi="Times New Roman" w:cs="Times New Roman"/>
                <w:sz w:val="24"/>
                <w:szCs w:val="24"/>
              </w:rPr>
            </w:pPr>
          </w:p>
        </w:tc>
        <w:tc>
          <w:tcPr>
            <w:tcW w:w="283" w:type="dxa"/>
          </w:tcPr>
          <w:p w:rsidR="00EF4C06" w:rsidRPr="00EF4C06" w:rsidRDefault="00EF4C06" w:rsidP="00EF4C06">
            <w:pPr>
              <w:tabs>
                <w:tab w:val="left" w:pos="465"/>
              </w:tabs>
              <w:rPr>
                <w:rFonts w:ascii="Times New Roman" w:eastAsia="Calibri" w:hAnsi="Times New Roman" w:cs="Times New Roman"/>
                <w:sz w:val="24"/>
                <w:szCs w:val="24"/>
              </w:rPr>
            </w:pPr>
          </w:p>
        </w:tc>
        <w:tc>
          <w:tcPr>
            <w:tcW w:w="567" w:type="dxa"/>
            <w:vMerge/>
          </w:tcPr>
          <w:p w:rsidR="00EF4C06" w:rsidRPr="00EF4C06" w:rsidRDefault="00EF4C06" w:rsidP="00EF4C06">
            <w:pPr>
              <w:tabs>
                <w:tab w:val="left" w:pos="465"/>
              </w:tabs>
              <w:rPr>
                <w:rFonts w:ascii="Times New Roman" w:eastAsia="Calibri" w:hAnsi="Times New Roman" w:cs="Times New Roman"/>
                <w:sz w:val="24"/>
                <w:szCs w:val="24"/>
              </w:rPr>
            </w:pPr>
          </w:p>
        </w:tc>
        <w:tc>
          <w:tcPr>
            <w:tcW w:w="709" w:type="dxa"/>
            <w:gridSpan w:val="2"/>
          </w:tcPr>
          <w:p w:rsidR="00EF4C06" w:rsidRPr="00EF4C06" w:rsidRDefault="00EF4C06" w:rsidP="00EF4C06">
            <w:pPr>
              <w:tabs>
                <w:tab w:val="left" w:pos="465"/>
              </w:tabs>
              <w:rPr>
                <w:rFonts w:ascii="Times New Roman" w:eastAsia="Calibri" w:hAnsi="Times New Roman" w:cs="Times New Roman"/>
                <w:sz w:val="24"/>
                <w:szCs w:val="24"/>
              </w:rPr>
            </w:pPr>
          </w:p>
        </w:tc>
        <w:tc>
          <w:tcPr>
            <w:tcW w:w="1276" w:type="dxa"/>
          </w:tcPr>
          <w:p w:rsidR="00EF4C06" w:rsidRPr="00EF4C06" w:rsidRDefault="00EF4C06" w:rsidP="00EF4C06">
            <w:pPr>
              <w:tabs>
                <w:tab w:val="left" w:pos="465"/>
              </w:tabs>
              <w:rPr>
                <w:rFonts w:ascii="Times New Roman" w:eastAsia="Calibri" w:hAnsi="Times New Roman" w:cs="Times New Roman"/>
                <w:sz w:val="24"/>
                <w:szCs w:val="24"/>
              </w:rPr>
            </w:pPr>
          </w:p>
        </w:tc>
        <w:tc>
          <w:tcPr>
            <w:tcW w:w="567" w:type="dxa"/>
            <w:vMerge/>
          </w:tcPr>
          <w:p w:rsidR="00EF4C06" w:rsidRPr="00EF4C06" w:rsidRDefault="00EF4C06" w:rsidP="00EF4C06">
            <w:pPr>
              <w:tabs>
                <w:tab w:val="left" w:pos="465"/>
              </w:tabs>
              <w:rPr>
                <w:rFonts w:ascii="Times New Roman" w:eastAsia="Calibri" w:hAnsi="Times New Roman" w:cs="Times New Roman"/>
                <w:sz w:val="24"/>
                <w:szCs w:val="24"/>
              </w:rPr>
            </w:pPr>
          </w:p>
        </w:tc>
        <w:tc>
          <w:tcPr>
            <w:tcW w:w="1984" w:type="dxa"/>
          </w:tcPr>
          <w:p w:rsidR="00EF4C06" w:rsidRPr="00EF4C06" w:rsidRDefault="00EF4C06" w:rsidP="00EF4C06">
            <w:pPr>
              <w:tabs>
                <w:tab w:val="left" w:pos="465"/>
              </w:tabs>
              <w:rPr>
                <w:rFonts w:ascii="Times New Roman" w:eastAsia="Calibri" w:hAnsi="Times New Roman" w:cs="Times New Roman"/>
                <w:sz w:val="24"/>
                <w:szCs w:val="24"/>
              </w:rPr>
            </w:pPr>
          </w:p>
        </w:tc>
      </w:tr>
      <w:tr w:rsidR="00EF4C06" w:rsidRPr="00EF4C06" w:rsidTr="00EF4C06">
        <w:trPr>
          <w:trHeight w:val="2196"/>
        </w:trPr>
        <w:tc>
          <w:tcPr>
            <w:tcW w:w="1809" w:type="dxa"/>
          </w:tcPr>
          <w:p w:rsidR="00EF4C06" w:rsidRPr="00EF4C06" w:rsidRDefault="00EF4C06" w:rsidP="00EF4C06">
            <w:pPr>
              <w:tabs>
                <w:tab w:val="left" w:pos="465"/>
              </w:tabs>
              <w:rPr>
                <w:rFonts w:ascii="Times New Roman" w:eastAsia="Calibri" w:hAnsi="Times New Roman" w:cs="Times New Roman"/>
                <w:sz w:val="24"/>
                <w:szCs w:val="24"/>
              </w:rPr>
            </w:pPr>
            <w:r w:rsidRPr="00EF4C06">
              <w:rPr>
                <w:rFonts w:ascii="Times New Roman" w:eastAsia="Calibri" w:hAnsi="Times New Roman" w:cs="Times New Roman"/>
                <w:sz w:val="24"/>
                <w:szCs w:val="24"/>
              </w:rPr>
              <w:t xml:space="preserve">                Facteurs              </w:t>
            </w:r>
            <w:proofErr w:type="spellStart"/>
            <w:r w:rsidRPr="00EF4C06">
              <w:rPr>
                <w:rFonts w:ascii="Times New Roman" w:eastAsia="Calibri" w:hAnsi="Times New Roman" w:cs="Times New Roman"/>
                <w:sz w:val="24"/>
                <w:szCs w:val="24"/>
              </w:rPr>
              <w:t>coordinatifs</w:t>
            </w:r>
            <w:proofErr w:type="spellEnd"/>
          </w:p>
          <w:p w:rsidR="00EF4C06" w:rsidRPr="00EF4C06" w:rsidRDefault="00EF4C06" w:rsidP="00EF4C06">
            <w:pPr>
              <w:tabs>
                <w:tab w:val="left" w:pos="465"/>
              </w:tabs>
              <w:rPr>
                <w:rFonts w:ascii="Times New Roman" w:eastAsia="Calibri" w:hAnsi="Times New Roman" w:cs="Times New Roman"/>
                <w:sz w:val="24"/>
                <w:szCs w:val="24"/>
              </w:rPr>
            </w:pPr>
            <w:r w:rsidRPr="00EF4C06">
              <w:rPr>
                <w:rFonts w:ascii="Times New Roman" w:eastAsia="Calibri" w:hAnsi="Times New Roman" w:cs="Times New Roman"/>
                <w:noProof/>
                <w:sz w:val="24"/>
                <w:szCs w:val="24"/>
                <w:lang w:eastAsia="fr-FR"/>
              </w:rPr>
              <mc:AlternateContent>
                <mc:Choice Requires="wps">
                  <w:drawing>
                    <wp:anchor distT="0" distB="0" distL="114300" distR="114300" simplePos="0" relativeHeight="251908608" behindDoc="0" locked="0" layoutInCell="1" allowOverlap="1" wp14:anchorId="736A4D48" wp14:editId="5023B7AB">
                      <wp:simplePos x="0" y="0"/>
                      <wp:positionH relativeFrom="column">
                        <wp:posOffset>159385</wp:posOffset>
                      </wp:positionH>
                      <wp:positionV relativeFrom="paragraph">
                        <wp:posOffset>95250</wp:posOffset>
                      </wp:positionV>
                      <wp:extent cx="333375" cy="171450"/>
                      <wp:effectExtent l="6350" t="11430" r="12700" b="7620"/>
                      <wp:wrapNone/>
                      <wp:docPr id="8" name="Connecteur droit avec flèch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3375"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8" o:spid="_x0000_s1026" type="#_x0000_t32" style="position:absolute;margin-left:12.55pt;margin-top:7.5pt;width:26.25pt;height:13.5pt;flip:y;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"/>
                  </w:pict>
                </mc:Fallback>
              </mc:AlternateContent>
            </w:r>
          </w:p>
          <w:p w:rsidR="00EF4C06" w:rsidRPr="00EF4C06" w:rsidRDefault="00EF4C06" w:rsidP="00EF4C06">
            <w:pPr>
              <w:tabs>
                <w:tab w:val="left" w:pos="465"/>
              </w:tabs>
              <w:rPr>
                <w:rFonts w:ascii="Times New Roman" w:eastAsia="Calibri" w:hAnsi="Times New Roman" w:cs="Times New Roman"/>
                <w:b/>
                <w:sz w:val="24"/>
                <w:szCs w:val="24"/>
              </w:rPr>
            </w:pPr>
          </w:p>
          <w:p w:rsidR="00EF4C06" w:rsidRPr="00EF4C06" w:rsidRDefault="00EF4C06" w:rsidP="00EF4C06">
            <w:pPr>
              <w:tabs>
                <w:tab w:val="left" w:pos="465"/>
              </w:tabs>
              <w:rPr>
                <w:rFonts w:ascii="Times New Roman" w:eastAsia="Calibri" w:hAnsi="Times New Roman" w:cs="Times New Roman"/>
                <w:b/>
                <w:sz w:val="24"/>
                <w:szCs w:val="24"/>
              </w:rPr>
            </w:pPr>
            <w:r w:rsidRPr="00EF4C06">
              <w:rPr>
                <w:rFonts w:ascii="Times New Roman" w:eastAsia="Calibri" w:hAnsi="Times New Roman" w:cs="Times New Roman"/>
                <w:b/>
                <w:sz w:val="24"/>
                <w:szCs w:val="24"/>
              </w:rPr>
              <w:t>Physique</w:t>
            </w:r>
          </w:p>
          <w:p w:rsidR="00EF4C06" w:rsidRPr="00EF4C06" w:rsidRDefault="00EF4C06" w:rsidP="00EF4C06">
            <w:pPr>
              <w:rPr>
                <w:rFonts w:ascii="Times New Roman" w:eastAsia="Calibri" w:hAnsi="Times New Roman" w:cs="Times New Roman"/>
                <w:sz w:val="24"/>
                <w:szCs w:val="24"/>
              </w:rPr>
            </w:pPr>
            <w:r w:rsidRPr="00EF4C06">
              <w:rPr>
                <w:rFonts w:ascii="Times New Roman" w:eastAsia="Calibri" w:hAnsi="Times New Roman" w:cs="Times New Roman"/>
                <w:b/>
                <w:noProof/>
                <w:sz w:val="24"/>
                <w:szCs w:val="24"/>
                <w:lang w:eastAsia="fr-FR"/>
              </w:rPr>
              <mc:AlternateContent>
                <mc:Choice Requires="wps">
                  <w:drawing>
                    <wp:anchor distT="0" distB="0" distL="114300" distR="114300" simplePos="0" relativeHeight="251909632" behindDoc="0" locked="0" layoutInCell="1" allowOverlap="1" wp14:anchorId="054A0659" wp14:editId="03E2350A">
                      <wp:simplePos x="0" y="0"/>
                      <wp:positionH relativeFrom="column">
                        <wp:posOffset>159385</wp:posOffset>
                      </wp:positionH>
                      <wp:positionV relativeFrom="paragraph">
                        <wp:posOffset>120650</wp:posOffset>
                      </wp:positionV>
                      <wp:extent cx="333375" cy="190500"/>
                      <wp:effectExtent l="6350" t="13970" r="12700" b="5080"/>
                      <wp:wrapNone/>
                      <wp:docPr id="7" name="Connecteur droit avec flèch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190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7" o:spid="_x0000_s1026" type="#_x0000_t32" style="position:absolute;margin-left:12.55pt;margin-top:9.5pt;width:26.25pt;height:15pt;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"/>
                  </w:pict>
                </mc:Fallback>
              </mc:AlternateContent>
            </w:r>
          </w:p>
          <w:p w:rsidR="00EF4C06" w:rsidRPr="00EF4C06" w:rsidRDefault="00EF4C06" w:rsidP="00EF4C06">
            <w:pPr>
              <w:rPr>
                <w:rFonts w:ascii="Times New Roman" w:eastAsia="Calibri" w:hAnsi="Times New Roman" w:cs="Times New Roman"/>
                <w:sz w:val="24"/>
                <w:szCs w:val="24"/>
              </w:rPr>
            </w:pPr>
          </w:p>
          <w:p w:rsidR="00EF4C06" w:rsidRPr="00EF4C06" w:rsidRDefault="00EF4C06" w:rsidP="00EF4C06">
            <w:pPr>
              <w:rPr>
                <w:rFonts w:ascii="Times New Roman" w:eastAsia="Calibri" w:hAnsi="Times New Roman" w:cs="Times New Roman"/>
                <w:sz w:val="24"/>
                <w:szCs w:val="24"/>
              </w:rPr>
            </w:pPr>
            <w:r w:rsidRPr="00EF4C06">
              <w:rPr>
                <w:rFonts w:ascii="Times New Roman" w:eastAsia="Calibri" w:hAnsi="Times New Roman" w:cs="Times New Roman"/>
                <w:sz w:val="24"/>
                <w:szCs w:val="24"/>
              </w:rPr>
              <w:t xml:space="preserve">    </w:t>
            </w:r>
          </w:p>
          <w:p w:rsidR="00EF4C06" w:rsidRPr="00EF4C06" w:rsidRDefault="00EF4C06" w:rsidP="00EF4C06">
            <w:pPr>
              <w:rPr>
                <w:rFonts w:ascii="Times New Roman" w:eastAsia="Calibri" w:hAnsi="Times New Roman" w:cs="Times New Roman"/>
                <w:sz w:val="24"/>
                <w:szCs w:val="24"/>
              </w:rPr>
            </w:pPr>
            <w:r w:rsidRPr="00EF4C06">
              <w:rPr>
                <w:rFonts w:ascii="Times New Roman" w:eastAsia="Calibri" w:hAnsi="Times New Roman" w:cs="Times New Roman"/>
                <w:sz w:val="24"/>
                <w:szCs w:val="24"/>
              </w:rPr>
              <w:t xml:space="preserve">                  Facteurs     conditionnels</w:t>
            </w:r>
          </w:p>
        </w:tc>
        <w:tc>
          <w:tcPr>
            <w:tcW w:w="244" w:type="dxa"/>
            <w:vMerge/>
          </w:tcPr>
          <w:p w:rsidR="00EF4C06" w:rsidRPr="00EF4C06" w:rsidRDefault="00EF4C06" w:rsidP="00EF4C06">
            <w:pPr>
              <w:tabs>
                <w:tab w:val="left" w:pos="465"/>
              </w:tabs>
              <w:rPr>
                <w:rFonts w:ascii="Times New Roman" w:eastAsia="Calibri" w:hAnsi="Times New Roman" w:cs="Times New Roman"/>
                <w:sz w:val="24"/>
                <w:szCs w:val="24"/>
              </w:rPr>
            </w:pPr>
          </w:p>
        </w:tc>
        <w:tc>
          <w:tcPr>
            <w:tcW w:w="1418" w:type="dxa"/>
            <w:gridSpan w:val="2"/>
          </w:tcPr>
          <w:p w:rsidR="00EF4C06" w:rsidRPr="00EF4C06" w:rsidRDefault="00EF4C06" w:rsidP="00EF4C06">
            <w:pPr>
              <w:tabs>
                <w:tab w:val="left" w:pos="465"/>
              </w:tabs>
              <w:rPr>
                <w:rFonts w:ascii="Times New Roman" w:eastAsia="Calibri" w:hAnsi="Times New Roman" w:cs="Times New Roman"/>
                <w:b/>
                <w:sz w:val="24"/>
                <w:szCs w:val="24"/>
              </w:rPr>
            </w:pPr>
            <w:r w:rsidRPr="00EF4C06">
              <w:rPr>
                <w:rFonts w:ascii="Times New Roman" w:eastAsia="Calibri" w:hAnsi="Times New Roman" w:cs="Times New Roman"/>
                <w:b/>
                <w:sz w:val="24"/>
                <w:szCs w:val="24"/>
              </w:rPr>
              <w:t>+  +  +</w:t>
            </w:r>
          </w:p>
        </w:tc>
        <w:tc>
          <w:tcPr>
            <w:tcW w:w="425" w:type="dxa"/>
            <w:vMerge/>
          </w:tcPr>
          <w:p w:rsidR="00EF4C06" w:rsidRPr="00EF4C06" w:rsidRDefault="00EF4C06" w:rsidP="00EF4C06">
            <w:pPr>
              <w:tabs>
                <w:tab w:val="left" w:pos="465"/>
              </w:tabs>
              <w:rPr>
                <w:rFonts w:ascii="Times New Roman" w:eastAsia="Calibri" w:hAnsi="Times New Roman" w:cs="Times New Roman"/>
                <w:sz w:val="24"/>
                <w:szCs w:val="24"/>
              </w:rPr>
            </w:pPr>
          </w:p>
        </w:tc>
        <w:tc>
          <w:tcPr>
            <w:tcW w:w="1276" w:type="dxa"/>
          </w:tcPr>
          <w:p w:rsidR="00EF4C06" w:rsidRPr="00EF4C06" w:rsidRDefault="00EF4C06" w:rsidP="00EF4C06">
            <w:pPr>
              <w:tabs>
                <w:tab w:val="left" w:pos="465"/>
              </w:tabs>
              <w:rPr>
                <w:rFonts w:ascii="Times New Roman" w:eastAsia="Calibri" w:hAnsi="Times New Roman" w:cs="Times New Roman"/>
                <w:b/>
                <w:sz w:val="24"/>
                <w:szCs w:val="24"/>
              </w:rPr>
            </w:pPr>
            <w:r w:rsidRPr="00EF4C06">
              <w:rPr>
                <w:rFonts w:ascii="Times New Roman" w:eastAsia="Calibri" w:hAnsi="Times New Roman" w:cs="Times New Roman"/>
                <w:sz w:val="24"/>
                <w:szCs w:val="24"/>
              </w:rPr>
              <w:t xml:space="preserve">        </w:t>
            </w:r>
            <w:r w:rsidRPr="00EF4C06">
              <w:rPr>
                <w:rFonts w:ascii="Times New Roman" w:eastAsia="Calibri" w:hAnsi="Times New Roman" w:cs="Times New Roman"/>
                <w:b/>
                <w:sz w:val="24"/>
                <w:szCs w:val="24"/>
              </w:rPr>
              <w:t>+ + +</w:t>
            </w:r>
          </w:p>
          <w:p w:rsidR="00EF4C06" w:rsidRPr="00EF4C06" w:rsidRDefault="00EF4C06" w:rsidP="00EF4C06">
            <w:pPr>
              <w:rPr>
                <w:rFonts w:ascii="Times New Roman" w:eastAsia="Calibri" w:hAnsi="Times New Roman" w:cs="Times New Roman"/>
                <w:sz w:val="24"/>
                <w:szCs w:val="24"/>
              </w:rPr>
            </w:pPr>
          </w:p>
          <w:p w:rsidR="00EF4C06" w:rsidRPr="00EF4C06" w:rsidRDefault="00EF4C06" w:rsidP="00EF4C06">
            <w:pPr>
              <w:rPr>
                <w:rFonts w:ascii="Times New Roman" w:eastAsia="Calibri" w:hAnsi="Times New Roman" w:cs="Times New Roman"/>
                <w:sz w:val="24"/>
                <w:szCs w:val="24"/>
              </w:rPr>
            </w:pPr>
          </w:p>
          <w:p w:rsidR="00EF4C06" w:rsidRPr="00EF4C06" w:rsidRDefault="00EF4C06" w:rsidP="00EF4C06">
            <w:pPr>
              <w:rPr>
                <w:rFonts w:ascii="Times New Roman" w:eastAsia="Calibri" w:hAnsi="Times New Roman" w:cs="Times New Roman"/>
                <w:sz w:val="24"/>
                <w:szCs w:val="24"/>
              </w:rPr>
            </w:pPr>
          </w:p>
          <w:p w:rsidR="00EF4C06" w:rsidRPr="00EF4C06" w:rsidRDefault="00EF4C06" w:rsidP="00EF4C06">
            <w:pPr>
              <w:rPr>
                <w:rFonts w:ascii="Times New Roman" w:eastAsia="Calibri" w:hAnsi="Times New Roman" w:cs="Times New Roman"/>
                <w:sz w:val="24"/>
                <w:szCs w:val="24"/>
              </w:rPr>
            </w:pPr>
          </w:p>
          <w:p w:rsidR="00EF4C06" w:rsidRPr="00EF4C06" w:rsidRDefault="00EF4C06" w:rsidP="00EF4C06">
            <w:pPr>
              <w:rPr>
                <w:rFonts w:ascii="Times New Roman" w:eastAsia="Calibri" w:hAnsi="Times New Roman" w:cs="Times New Roman"/>
                <w:sz w:val="24"/>
                <w:szCs w:val="24"/>
              </w:rPr>
            </w:pPr>
          </w:p>
          <w:p w:rsidR="00EF4C06" w:rsidRPr="00EF4C06" w:rsidRDefault="00EF4C06" w:rsidP="00EF4C06">
            <w:pPr>
              <w:rPr>
                <w:rFonts w:ascii="Times New Roman" w:eastAsia="Calibri" w:hAnsi="Times New Roman" w:cs="Times New Roman"/>
                <w:sz w:val="24"/>
                <w:szCs w:val="24"/>
              </w:rPr>
            </w:pPr>
          </w:p>
          <w:p w:rsidR="00EF4C06" w:rsidRPr="00EF4C06" w:rsidRDefault="00EF4C06" w:rsidP="00EF4C06">
            <w:pPr>
              <w:tabs>
                <w:tab w:val="left" w:pos="870"/>
              </w:tabs>
              <w:rPr>
                <w:rFonts w:ascii="Times New Roman" w:eastAsia="Calibri" w:hAnsi="Times New Roman" w:cs="Times New Roman"/>
                <w:b/>
                <w:sz w:val="24"/>
                <w:szCs w:val="24"/>
              </w:rPr>
            </w:pPr>
            <w:r w:rsidRPr="00EF4C06">
              <w:rPr>
                <w:rFonts w:ascii="Times New Roman" w:eastAsia="Calibri" w:hAnsi="Times New Roman" w:cs="Times New Roman"/>
                <w:sz w:val="24"/>
                <w:szCs w:val="24"/>
              </w:rPr>
              <w:tab/>
            </w:r>
            <w:r w:rsidRPr="00EF4C06">
              <w:rPr>
                <w:rFonts w:ascii="Times New Roman" w:eastAsia="Calibri" w:hAnsi="Times New Roman" w:cs="Times New Roman"/>
                <w:b/>
                <w:sz w:val="24"/>
                <w:szCs w:val="24"/>
              </w:rPr>
              <w:t>+</w:t>
            </w:r>
          </w:p>
        </w:tc>
        <w:tc>
          <w:tcPr>
            <w:tcW w:w="283" w:type="dxa"/>
          </w:tcPr>
          <w:p w:rsidR="00EF4C06" w:rsidRPr="00EF4C06" w:rsidRDefault="00EF4C06" w:rsidP="00EF4C06">
            <w:pPr>
              <w:tabs>
                <w:tab w:val="left" w:pos="465"/>
              </w:tabs>
              <w:rPr>
                <w:rFonts w:ascii="Times New Roman" w:eastAsia="Calibri" w:hAnsi="Times New Roman" w:cs="Times New Roman"/>
                <w:sz w:val="24"/>
                <w:szCs w:val="24"/>
              </w:rPr>
            </w:pPr>
          </w:p>
        </w:tc>
        <w:tc>
          <w:tcPr>
            <w:tcW w:w="567" w:type="dxa"/>
            <w:vMerge/>
          </w:tcPr>
          <w:p w:rsidR="00EF4C06" w:rsidRPr="00EF4C06" w:rsidRDefault="00EF4C06" w:rsidP="00EF4C06">
            <w:pPr>
              <w:tabs>
                <w:tab w:val="left" w:pos="465"/>
              </w:tabs>
              <w:rPr>
                <w:rFonts w:ascii="Times New Roman" w:eastAsia="Calibri" w:hAnsi="Times New Roman" w:cs="Times New Roman"/>
                <w:sz w:val="24"/>
                <w:szCs w:val="24"/>
              </w:rPr>
            </w:pPr>
          </w:p>
        </w:tc>
        <w:tc>
          <w:tcPr>
            <w:tcW w:w="709" w:type="dxa"/>
            <w:gridSpan w:val="2"/>
          </w:tcPr>
          <w:p w:rsidR="00EF4C06" w:rsidRPr="00EF4C06" w:rsidRDefault="00EF4C06" w:rsidP="00EF4C06">
            <w:pPr>
              <w:tabs>
                <w:tab w:val="left" w:pos="465"/>
              </w:tabs>
              <w:rPr>
                <w:rFonts w:ascii="Times New Roman" w:eastAsia="Calibri" w:hAnsi="Times New Roman" w:cs="Times New Roman"/>
                <w:sz w:val="24"/>
                <w:szCs w:val="24"/>
              </w:rPr>
            </w:pPr>
          </w:p>
        </w:tc>
        <w:tc>
          <w:tcPr>
            <w:tcW w:w="1276" w:type="dxa"/>
          </w:tcPr>
          <w:p w:rsidR="00EF4C06" w:rsidRPr="00EF4C06" w:rsidRDefault="00EF4C06" w:rsidP="00EF4C06">
            <w:pPr>
              <w:tabs>
                <w:tab w:val="left" w:pos="465"/>
              </w:tabs>
              <w:rPr>
                <w:rFonts w:ascii="Times New Roman" w:eastAsia="Calibri" w:hAnsi="Times New Roman" w:cs="Times New Roman"/>
                <w:b/>
                <w:sz w:val="24"/>
                <w:szCs w:val="24"/>
              </w:rPr>
            </w:pPr>
            <w:r w:rsidRPr="00EF4C06">
              <w:rPr>
                <w:rFonts w:ascii="Times New Roman" w:eastAsia="Calibri" w:hAnsi="Times New Roman" w:cs="Times New Roman"/>
                <w:b/>
                <w:sz w:val="24"/>
                <w:szCs w:val="24"/>
              </w:rPr>
              <w:t>+ + (+)</w:t>
            </w:r>
          </w:p>
          <w:p w:rsidR="00EF4C06" w:rsidRPr="00EF4C06" w:rsidRDefault="00EF4C06" w:rsidP="00EF4C06">
            <w:pPr>
              <w:rPr>
                <w:rFonts w:ascii="Times New Roman" w:eastAsia="Calibri" w:hAnsi="Times New Roman" w:cs="Times New Roman"/>
                <w:sz w:val="24"/>
                <w:szCs w:val="24"/>
              </w:rPr>
            </w:pPr>
          </w:p>
          <w:p w:rsidR="00EF4C06" w:rsidRPr="00EF4C06" w:rsidRDefault="00EF4C06" w:rsidP="00EF4C06">
            <w:pPr>
              <w:rPr>
                <w:rFonts w:ascii="Times New Roman" w:eastAsia="Calibri" w:hAnsi="Times New Roman" w:cs="Times New Roman"/>
                <w:sz w:val="24"/>
                <w:szCs w:val="24"/>
              </w:rPr>
            </w:pPr>
          </w:p>
          <w:p w:rsidR="00EF4C06" w:rsidRPr="00EF4C06" w:rsidRDefault="00EF4C06" w:rsidP="00EF4C06">
            <w:pPr>
              <w:rPr>
                <w:rFonts w:ascii="Times New Roman" w:eastAsia="Calibri" w:hAnsi="Times New Roman" w:cs="Times New Roman"/>
                <w:sz w:val="24"/>
                <w:szCs w:val="24"/>
              </w:rPr>
            </w:pPr>
          </w:p>
          <w:p w:rsidR="00EF4C06" w:rsidRPr="00EF4C06" w:rsidRDefault="00EF4C06" w:rsidP="00EF4C06">
            <w:pPr>
              <w:rPr>
                <w:rFonts w:ascii="Times New Roman" w:eastAsia="Calibri" w:hAnsi="Times New Roman" w:cs="Times New Roman"/>
                <w:sz w:val="24"/>
                <w:szCs w:val="24"/>
              </w:rPr>
            </w:pPr>
          </w:p>
          <w:p w:rsidR="00EF4C06" w:rsidRPr="00EF4C06" w:rsidRDefault="00EF4C06" w:rsidP="00EF4C06">
            <w:pPr>
              <w:rPr>
                <w:rFonts w:ascii="Times New Roman" w:eastAsia="Calibri" w:hAnsi="Times New Roman" w:cs="Times New Roman"/>
                <w:sz w:val="24"/>
                <w:szCs w:val="24"/>
              </w:rPr>
            </w:pPr>
          </w:p>
          <w:p w:rsidR="00EF4C06" w:rsidRPr="00EF4C06" w:rsidRDefault="00EF4C06" w:rsidP="00EF4C06">
            <w:pPr>
              <w:rPr>
                <w:rFonts w:ascii="Times New Roman" w:eastAsia="Calibri" w:hAnsi="Times New Roman" w:cs="Times New Roman"/>
                <w:sz w:val="24"/>
                <w:szCs w:val="24"/>
              </w:rPr>
            </w:pPr>
          </w:p>
          <w:p w:rsidR="00EF4C06" w:rsidRPr="00EF4C06" w:rsidRDefault="00EF4C06" w:rsidP="00EF4C06">
            <w:pPr>
              <w:rPr>
                <w:rFonts w:ascii="Times New Roman" w:eastAsia="Calibri" w:hAnsi="Times New Roman" w:cs="Times New Roman"/>
                <w:b/>
                <w:sz w:val="24"/>
                <w:szCs w:val="24"/>
              </w:rPr>
            </w:pPr>
            <w:r w:rsidRPr="00EF4C06">
              <w:rPr>
                <w:rFonts w:ascii="Times New Roman" w:eastAsia="Calibri" w:hAnsi="Times New Roman" w:cs="Times New Roman"/>
                <w:b/>
                <w:sz w:val="24"/>
                <w:szCs w:val="24"/>
              </w:rPr>
              <w:t>+  +</w:t>
            </w:r>
          </w:p>
        </w:tc>
        <w:tc>
          <w:tcPr>
            <w:tcW w:w="567" w:type="dxa"/>
            <w:vMerge/>
          </w:tcPr>
          <w:p w:rsidR="00EF4C06" w:rsidRPr="00EF4C06" w:rsidRDefault="00EF4C06" w:rsidP="00EF4C06">
            <w:pPr>
              <w:tabs>
                <w:tab w:val="left" w:pos="465"/>
              </w:tabs>
              <w:rPr>
                <w:rFonts w:ascii="Times New Roman" w:eastAsia="Calibri" w:hAnsi="Times New Roman" w:cs="Times New Roman"/>
                <w:sz w:val="24"/>
                <w:szCs w:val="24"/>
              </w:rPr>
            </w:pPr>
          </w:p>
        </w:tc>
        <w:tc>
          <w:tcPr>
            <w:tcW w:w="1984" w:type="dxa"/>
          </w:tcPr>
          <w:p w:rsidR="00EF4C06" w:rsidRPr="00EF4C06" w:rsidRDefault="00EF4C06" w:rsidP="00EF4C06">
            <w:pPr>
              <w:tabs>
                <w:tab w:val="left" w:pos="465"/>
              </w:tabs>
              <w:rPr>
                <w:rFonts w:ascii="Times New Roman" w:eastAsia="Calibri" w:hAnsi="Times New Roman" w:cs="Times New Roman"/>
                <w:b/>
                <w:sz w:val="24"/>
                <w:szCs w:val="24"/>
              </w:rPr>
            </w:pPr>
            <w:r w:rsidRPr="00EF4C06">
              <w:rPr>
                <w:rFonts w:ascii="Times New Roman" w:eastAsia="Calibri" w:hAnsi="Times New Roman" w:cs="Times New Roman"/>
                <w:b/>
                <w:sz w:val="24"/>
                <w:szCs w:val="24"/>
              </w:rPr>
              <w:t xml:space="preserve">          +  +</w:t>
            </w:r>
          </w:p>
          <w:p w:rsidR="00EF4C06" w:rsidRPr="00EF4C06" w:rsidRDefault="00EF4C06" w:rsidP="00EF4C06">
            <w:pPr>
              <w:rPr>
                <w:rFonts w:ascii="Times New Roman" w:eastAsia="Calibri" w:hAnsi="Times New Roman" w:cs="Times New Roman"/>
                <w:sz w:val="24"/>
                <w:szCs w:val="24"/>
              </w:rPr>
            </w:pPr>
          </w:p>
          <w:p w:rsidR="00EF4C06" w:rsidRPr="00EF4C06" w:rsidRDefault="00EF4C06" w:rsidP="00EF4C06">
            <w:pPr>
              <w:rPr>
                <w:rFonts w:ascii="Times New Roman" w:eastAsia="Calibri" w:hAnsi="Times New Roman" w:cs="Times New Roman"/>
                <w:sz w:val="24"/>
                <w:szCs w:val="24"/>
              </w:rPr>
            </w:pPr>
          </w:p>
          <w:p w:rsidR="00EF4C06" w:rsidRPr="00EF4C06" w:rsidRDefault="00EF4C06" w:rsidP="00EF4C06">
            <w:pPr>
              <w:rPr>
                <w:rFonts w:ascii="Times New Roman" w:eastAsia="Calibri" w:hAnsi="Times New Roman" w:cs="Times New Roman"/>
                <w:sz w:val="24"/>
                <w:szCs w:val="24"/>
              </w:rPr>
            </w:pPr>
          </w:p>
          <w:p w:rsidR="00EF4C06" w:rsidRPr="00EF4C06" w:rsidRDefault="00EF4C06" w:rsidP="00EF4C06">
            <w:pPr>
              <w:rPr>
                <w:rFonts w:ascii="Times New Roman" w:eastAsia="Calibri" w:hAnsi="Times New Roman" w:cs="Times New Roman"/>
                <w:sz w:val="24"/>
                <w:szCs w:val="24"/>
              </w:rPr>
            </w:pPr>
          </w:p>
          <w:p w:rsidR="00EF4C06" w:rsidRPr="00EF4C06" w:rsidRDefault="00EF4C06" w:rsidP="00EF4C06">
            <w:pPr>
              <w:rPr>
                <w:rFonts w:ascii="Times New Roman" w:eastAsia="Calibri" w:hAnsi="Times New Roman" w:cs="Times New Roman"/>
                <w:sz w:val="24"/>
                <w:szCs w:val="24"/>
              </w:rPr>
            </w:pPr>
          </w:p>
          <w:p w:rsidR="00EF4C06" w:rsidRPr="00EF4C06" w:rsidRDefault="00EF4C06" w:rsidP="00EF4C06">
            <w:pPr>
              <w:rPr>
                <w:rFonts w:ascii="Times New Roman" w:eastAsia="Calibri" w:hAnsi="Times New Roman" w:cs="Times New Roman"/>
                <w:sz w:val="24"/>
                <w:szCs w:val="24"/>
              </w:rPr>
            </w:pPr>
          </w:p>
          <w:p w:rsidR="00EF4C06" w:rsidRPr="00EF4C06" w:rsidRDefault="00EF4C06" w:rsidP="00EF4C06">
            <w:pPr>
              <w:rPr>
                <w:rFonts w:ascii="Times New Roman" w:eastAsia="Calibri" w:hAnsi="Times New Roman" w:cs="Times New Roman"/>
                <w:b/>
                <w:sz w:val="24"/>
                <w:szCs w:val="24"/>
              </w:rPr>
            </w:pPr>
            <w:r w:rsidRPr="00EF4C06">
              <w:rPr>
                <w:rFonts w:ascii="Times New Roman" w:eastAsia="Calibri" w:hAnsi="Times New Roman" w:cs="Times New Roman"/>
                <w:b/>
                <w:sz w:val="24"/>
                <w:szCs w:val="24"/>
              </w:rPr>
              <w:t xml:space="preserve">         +  +  +</w:t>
            </w:r>
          </w:p>
        </w:tc>
      </w:tr>
      <w:tr w:rsidR="00EF4C06" w:rsidRPr="00EF4C06" w:rsidTr="00EF4C06">
        <w:trPr>
          <w:trHeight w:val="2265"/>
        </w:trPr>
        <w:tc>
          <w:tcPr>
            <w:tcW w:w="1809" w:type="dxa"/>
            <w:vMerge w:val="restart"/>
          </w:tcPr>
          <w:p w:rsidR="00EF4C06" w:rsidRPr="00EF4C06" w:rsidRDefault="00EF4C06" w:rsidP="00EF4C06">
            <w:pPr>
              <w:tabs>
                <w:tab w:val="left" w:pos="465"/>
              </w:tabs>
              <w:rPr>
                <w:rFonts w:ascii="Times New Roman" w:eastAsia="Calibri" w:hAnsi="Times New Roman" w:cs="Times New Roman"/>
                <w:sz w:val="24"/>
                <w:szCs w:val="24"/>
              </w:rPr>
            </w:pPr>
          </w:p>
          <w:p w:rsidR="00EF4C06" w:rsidRPr="00EF4C06" w:rsidRDefault="00EF4C06" w:rsidP="00EF4C06">
            <w:pPr>
              <w:tabs>
                <w:tab w:val="left" w:pos="465"/>
              </w:tabs>
              <w:rPr>
                <w:rFonts w:ascii="Times New Roman" w:eastAsia="Calibri" w:hAnsi="Times New Roman" w:cs="Times New Roman"/>
                <w:sz w:val="24"/>
                <w:szCs w:val="24"/>
              </w:rPr>
            </w:pPr>
          </w:p>
          <w:p w:rsidR="00EF4C06" w:rsidRPr="00EF4C06" w:rsidRDefault="00EF4C06" w:rsidP="00EF4C06">
            <w:pPr>
              <w:tabs>
                <w:tab w:val="left" w:pos="465"/>
              </w:tabs>
              <w:rPr>
                <w:rFonts w:ascii="Times New Roman" w:eastAsia="Calibri" w:hAnsi="Times New Roman" w:cs="Times New Roman"/>
                <w:b/>
                <w:sz w:val="24"/>
                <w:szCs w:val="24"/>
              </w:rPr>
            </w:pPr>
          </w:p>
          <w:p w:rsidR="00EF4C06" w:rsidRPr="00EF4C06" w:rsidRDefault="00EF4C06" w:rsidP="00EF4C06">
            <w:pPr>
              <w:tabs>
                <w:tab w:val="left" w:pos="465"/>
              </w:tabs>
              <w:rPr>
                <w:rFonts w:ascii="Times New Roman" w:eastAsia="Calibri" w:hAnsi="Times New Roman" w:cs="Times New Roman"/>
                <w:b/>
                <w:sz w:val="24"/>
                <w:szCs w:val="24"/>
              </w:rPr>
            </w:pPr>
            <w:r w:rsidRPr="00EF4C06">
              <w:rPr>
                <w:rFonts w:ascii="Times New Roman" w:eastAsia="Calibri" w:hAnsi="Times New Roman" w:cs="Times New Roman"/>
                <w:b/>
                <w:sz w:val="24"/>
                <w:szCs w:val="24"/>
              </w:rPr>
              <w:t>Technico-tactique</w:t>
            </w:r>
          </w:p>
        </w:tc>
        <w:tc>
          <w:tcPr>
            <w:tcW w:w="244" w:type="dxa"/>
            <w:vMerge/>
          </w:tcPr>
          <w:p w:rsidR="00EF4C06" w:rsidRPr="00EF4C06" w:rsidRDefault="00EF4C06" w:rsidP="00EF4C06">
            <w:pPr>
              <w:tabs>
                <w:tab w:val="left" w:pos="465"/>
              </w:tabs>
              <w:rPr>
                <w:rFonts w:ascii="Times New Roman" w:eastAsia="Calibri" w:hAnsi="Times New Roman" w:cs="Times New Roman"/>
                <w:sz w:val="24"/>
                <w:szCs w:val="24"/>
              </w:rPr>
            </w:pPr>
          </w:p>
        </w:tc>
        <w:tc>
          <w:tcPr>
            <w:tcW w:w="1418" w:type="dxa"/>
            <w:gridSpan w:val="2"/>
          </w:tcPr>
          <w:p w:rsidR="00EF4C06" w:rsidRPr="00EF4C06" w:rsidRDefault="00EF4C06" w:rsidP="00EF4C06">
            <w:pPr>
              <w:tabs>
                <w:tab w:val="left" w:pos="465"/>
              </w:tabs>
              <w:rPr>
                <w:rFonts w:ascii="Times New Roman" w:eastAsia="Calibri" w:hAnsi="Times New Roman" w:cs="Times New Roman"/>
                <w:sz w:val="24"/>
                <w:szCs w:val="24"/>
              </w:rPr>
            </w:pPr>
          </w:p>
          <w:p w:rsidR="00EF4C06" w:rsidRPr="00EF4C06" w:rsidRDefault="00EF4C06" w:rsidP="00EF4C06">
            <w:pPr>
              <w:tabs>
                <w:tab w:val="left" w:pos="465"/>
              </w:tabs>
              <w:rPr>
                <w:rFonts w:ascii="Times New Roman" w:eastAsia="Calibri" w:hAnsi="Times New Roman" w:cs="Times New Roman"/>
                <w:sz w:val="24"/>
                <w:szCs w:val="24"/>
              </w:rPr>
            </w:pPr>
          </w:p>
          <w:p w:rsidR="00EF4C06" w:rsidRPr="00EF4C06" w:rsidRDefault="00EF4C06" w:rsidP="00EF4C06">
            <w:pPr>
              <w:tabs>
                <w:tab w:val="left" w:pos="465"/>
              </w:tabs>
              <w:rPr>
                <w:rFonts w:ascii="Times New Roman" w:eastAsia="Calibri" w:hAnsi="Times New Roman" w:cs="Times New Roman"/>
                <w:sz w:val="24"/>
                <w:szCs w:val="24"/>
              </w:rPr>
            </w:pPr>
            <w:r w:rsidRPr="00EF4C06">
              <w:rPr>
                <w:rFonts w:ascii="Times New Roman" w:eastAsia="Calibri" w:hAnsi="Times New Roman" w:cs="Times New Roman"/>
                <w:noProof/>
                <w:sz w:val="24"/>
                <w:szCs w:val="24"/>
                <w:lang w:eastAsia="fr-FR"/>
              </w:rPr>
              <mc:AlternateContent>
                <mc:Choice Requires="wps">
                  <w:drawing>
                    <wp:anchor distT="0" distB="0" distL="114300" distR="114300" simplePos="0" relativeHeight="251910656" behindDoc="0" locked="0" layoutInCell="1" allowOverlap="1" wp14:anchorId="181976A9" wp14:editId="23E9E373">
                      <wp:simplePos x="0" y="0"/>
                      <wp:positionH relativeFrom="column">
                        <wp:posOffset>747395</wp:posOffset>
                      </wp:positionH>
                      <wp:positionV relativeFrom="paragraph">
                        <wp:posOffset>68580</wp:posOffset>
                      </wp:positionV>
                      <wp:extent cx="438150" cy="0"/>
                      <wp:effectExtent l="15875" t="60960" r="22225" b="53340"/>
                      <wp:wrapNone/>
                      <wp:docPr id="6" name="Connecteur droit avec flèch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15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6" o:spid="_x0000_s1026" type="#_x0000_t32" style="position:absolute;margin-left:58.85pt;margin-top:5.4pt;width:34.5pt;height:0;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">
                      <v:stroke startarrow="block" endarrow="block"/>
                    </v:shape>
                  </w:pict>
                </mc:Fallback>
              </mc:AlternateContent>
            </w:r>
            <w:r w:rsidRPr="00EF4C06">
              <w:rPr>
                <w:rFonts w:ascii="Times New Roman" w:eastAsia="Calibri" w:hAnsi="Times New Roman" w:cs="Times New Roman"/>
                <w:sz w:val="24"/>
                <w:szCs w:val="24"/>
              </w:rPr>
              <w:t xml:space="preserve">Technico </w:t>
            </w:r>
            <w:r w:rsidRPr="00EF4C06">
              <w:rPr>
                <w:rFonts w:ascii="Times New Roman" w:eastAsia="Calibri" w:hAnsi="Times New Roman" w:cs="Times New Roman"/>
                <w:b/>
                <w:sz w:val="24"/>
                <w:szCs w:val="24"/>
              </w:rPr>
              <w:t>+++</w:t>
            </w:r>
          </w:p>
        </w:tc>
        <w:tc>
          <w:tcPr>
            <w:tcW w:w="425" w:type="dxa"/>
            <w:vMerge/>
          </w:tcPr>
          <w:p w:rsidR="00EF4C06" w:rsidRPr="00EF4C06" w:rsidRDefault="00EF4C06" w:rsidP="00EF4C06">
            <w:pPr>
              <w:tabs>
                <w:tab w:val="left" w:pos="465"/>
              </w:tabs>
              <w:rPr>
                <w:rFonts w:ascii="Times New Roman" w:eastAsia="Calibri" w:hAnsi="Times New Roman" w:cs="Times New Roman"/>
                <w:sz w:val="24"/>
                <w:szCs w:val="24"/>
              </w:rPr>
            </w:pPr>
          </w:p>
        </w:tc>
        <w:tc>
          <w:tcPr>
            <w:tcW w:w="1276" w:type="dxa"/>
          </w:tcPr>
          <w:p w:rsidR="00EF4C06" w:rsidRPr="00EF4C06" w:rsidRDefault="00EF4C06" w:rsidP="00EF4C06">
            <w:pPr>
              <w:tabs>
                <w:tab w:val="left" w:pos="465"/>
              </w:tabs>
              <w:rPr>
                <w:rFonts w:ascii="Times New Roman" w:eastAsia="Calibri" w:hAnsi="Times New Roman" w:cs="Times New Roman"/>
                <w:sz w:val="24"/>
                <w:szCs w:val="24"/>
              </w:rPr>
            </w:pPr>
          </w:p>
          <w:p w:rsidR="00EF4C06" w:rsidRPr="00EF4C06" w:rsidRDefault="00EF4C06" w:rsidP="00EF4C06">
            <w:pPr>
              <w:rPr>
                <w:rFonts w:ascii="Times New Roman" w:eastAsia="Calibri" w:hAnsi="Times New Roman" w:cs="Times New Roman"/>
                <w:sz w:val="24"/>
                <w:szCs w:val="24"/>
              </w:rPr>
            </w:pPr>
          </w:p>
          <w:p w:rsidR="00EF4C06" w:rsidRPr="00EF4C06" w:rsidRDefault="00EF4C06" w:rsidP="00EF4C06">
            <w:pPr>
              <w:rPr>
                <w:rFonts w:ascii="Times New Roman" w:eastAsia="Calibri" w:hAnsi="Times New Roman" w:cs="Times New Roman"/>
                <w:sz w:val="24"/>
                <w:szCs w:val="24"/>
              </w:rPr>
            </w:pPr>
            <w:r w:rsidRPr="00EF4C06">
              <w:rPr>
                <w:rFonts w:ascii="Times New Roman" w:eastAsia="Calibri" w:hAnsi="Times New Roman" w:cs="Times New Roman"/>
                <w:sz w:val="24"/>
                <w:szCs w:val="24"/>
              </w:rPr>
              <w:t xml:space="preserve">  Tactique  +</w:t>
            </w:r>
          </w:p>
        </w:tc>
        <w:tc>
          <w:tcPr>
            <w:tcW w:w="283" w:type="dxa"/>
          </w:tcPr>
          <w:p w:rsidR="00EF4C06" w:rsidRPr="00EF4C06" w:rsidRDefault="00EF4C06" w:rsidP="00EF4C06">
            <w:pPr>
              <w:tabs>
                <w:tab w:val="left" w:pos="465"/>
              </w:tabs>
              <w:rPr>
                <w:rFonts w:ascii="Times New Roman" w:eastAsia="Calibri" w:hAnsi="Times New Roman" w:cs="Times New Roman"/>
                <w:sz w:val="24"/>
                <w:szCs w:val="24"/>
              </w:rPr>
            </w:pPr>
          </w:p>
        </w:tc>
        <w:tc>
          <w:tcPr>
            <w:tcW w:w="567" w:type="dxa"/>
            <w:vMerge/>
          </w:tcPr>
          <w:p w:rsidR="00EF4C06" w:rsidRPr="00EF4C06" w:rsidRDefault="00EF4C06" w:rsidP="00EF4C06">
            <w:pPr>
              <w:tabs>
                <w:tab w:val="left" w:pos="465"/>
              </w:tabs>
              <w:rPr>
                <w:rFonts w:ascii="Times New Roman" w:eastAsia="Calibri" w:hAnsi="Times New Roman" w:cs="Times New Roman"/>
                <w:sz w:val="24"/>
                <w:szCs w:val="24"/>
              </w:rPr>
            </w:pPr>
          </w:p>
        </w:tc>
        <w:tc>
          <w:tcPr>
            <w:tcW w:w="709" w:type="dxa"/>
            <w:gridSpan w:val="2"/>
          </w:tcPr>
          <w:p w:rsidR="00EF4C06" w:rsidRPr="00EF4C06" w:rsidRDefault="00EF4C06" w:rsidP="00EF4C06">
            <w:pPr>
              <w:tabs>
                <w:tab w:val="left" w:pos="465"/>
              </w:tabs>
              <w:rPr>
                <w:rFonts w:ascii="Times New Roman" w:eastAsia="Calibri" w:hAnsi="Times New Roman" w:cs="Times New Roman"/>
                <w:sz w:val="24"/>
                <w:szCs w:val="24"/>
              </w:rPr>
            </w:pPr>
            <w:r w:rsidRPr="00EF4C06">
              <w:rPr>
                <w:rFonts w:ascii="Times New Roman" w:eastAsia="Calibri" w:hAnsi="Times New Roman" w:cs="Times New Roman"/>
                <w:noProof/>
                <w:sz w:val="24"/>
                <w:szCs w:val="24"/>
                <w:lang w:eastAsia="fr-FR"/>
              </w:rPr>
              <mc:AlternateContent>
                <mc:Choice Requires="wps">
                  <w:drawing>
                    <wp:anchor distT="0" distB="0" distL="114300" distR="114300" simplePos="0" relativeHeight="251911680" behindDoc="0" locked="0" layoutInCell="1" allowOverlap="1" wp14:anchorId="5EC77324" wp14:editId="2499070B">
                      <wp:simplePos x="0" y="0"/>
                      <wp:positionH relativeFrom="column">
                        <wp:posOffset>-10795</wp:posOffset>
                      </wp:positionH>
                      <wp:positionV relativeFrom="paragraph">
                        <wp:posOffset>116840</wp:posOffset>
                      </wp:positionV>
                      <wp:extent cx="123825" cy="1009650"/>
                      <wp:effectExtent l="6350" t="13335" r="12700" b="5715"/>
                      <wp:wrapNone/>
                      <wp:docPr id="5" name="Accolade ouvrant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825" cy="1009650"/>
                              </a:xfrm>
                              <a:prstGeom prst="leftBrace">
                                <a:avLst>
                                  <a:gd name="adj1" fmla="val 6794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ccolade ouvrante 5" o:spid="_x0000_s1026" type="#_x0000_t87" style="position:absolute;margin-left:-.85pt;margin-top:9.2pt;width:9.75pt;height:79.5pt;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"/>
                  </w:pict>
                </mc:Fallback>
              </mc:AlternateContent>
            </w:r>
          </w:p>
          <w:p w:rsidR="00EF4C06" w:rsidRPr="00EF4C06" w:rsidRDefault="00EF4C06" w:rsidP="00EF4C06">
            <w:pPr>
              <w:tabs>
                <w:tab w:val="left" w:pos="465"/>
              </w:tabs>
              <w:rPr>
                <w:rFonts w:ascii="Times New Roman" w:eastAsia="Calibri" w:hAnsi="Times New Roman" w:cs="Times New Roman"/>
                <w:sz w:val="24"/>
                <w:szCs w:val="24"/>
              </w:rPr>
            </w:pPr>
          </w:p>
          <w:p w:rsidR="00EF4C06" w:rsidRPr="00EF4C06" w:rsidRDefault="00EF4C06" w:rsidP="00EF4C06">
            <w:pPr>
              <w:tabs>
                <w:tab w:val="left" w:pos="465"/>
              </w:tabs>
              <w:rPr>
                <w:rFonts w:ascii="Times New Roman" w:eastAsia="Calibri" w:hAnsi="Times New Roman" w:cs="Times New Roman"/>
                <w:sz w:val="24"/>
                <w:szCs w:val="24"/>
              </w:rPr>
            </w:pPr>
          </w:p>
        </w:tc>
        <w:tc>
          <w:tcPr>
            <w:tcW w:w="1276" w:type="dxa"/>
          </w:tcPr>
          <w:p w:rsidR="00EF4C06" w:rsidRPr="00EF4C06" w:rsidRDefault="00EF4C06" w:rsidP="00EF4C06">
            <w:pPr>
              <w:tabs>
                <w:tab w:val="left" w:pos="465"/>
              </w:tabs>
              <w:rPr>
                <w:rFonts w:ascii="Times New Roman" w:eastAsia="Calibri" w:hAnsi="Times New Roman" w:cs="Times New Roman"/>
                <w:sz w:val="24"/>
                <w:szCs w:val="24"/>
              </w:rPr>
            </w:pPr>
            <w:r w:rsidRPr="00EF4C06">
              <w:rPr>
                <w:rFonts w:ascii="Times New Roman" w:eastAsia="Calibri" w:hAnsi="Times New Roman" w:cs="Times New Roman"/>
                <w:sz w:val="24"/>
                <w:szCs w:val="24"/>
              </w:rPr>
              <w:t>Technique+++</w:t>
            </w:r>
          </w:p>
          <w:p w:rsidR="00EF4C06" w:rsidRPr="00EF4C06" w:rsidRDefault="00EF4C06" w:rsidP="00EF4C06">
            <w:pPr>
              <w:rPr>
                <w:rFonts w:ascii="Times New Roman" w:eastAsia="Calibri" w:hAnsi="Times New Roman" w:cs="Times New Roman"/>
                <w:sz w:val="24"/>
                <w:szCs w:val="24"/>
              </w:rPr>
            </w:pPr>
          </w:p>
          <w:p w:rsidR="00EF4C06" w:rsidRPr="00EF4C06" w:rsidRDefault="00EF4C06" w:rsidP="00EF4C06">
            <w:pPr>
              <w:rPr>
                <w:rFonts w:ascii="Times New Roman" w:eastAsia="Calibri" w:hAnsi="Times New Roman" w:cs="Times New Roman"/>
                <w:sz w:val="24"/>
                <w:szCs w:val="24"/>
              </w:rPr>
            </w:pPr>
          </w:p>
          <w:p w:rsidR="00EF4C06" w:rsidRPr="00EF4C06" w:rsidRDefault="00EF4C06" w:rsidP="00EF4C06">
            <w:pPr>
              <w:rPr>
                <w:rFonts w:ascii="Times New Roman" w:eastAsia="Calibri" w:hAnsi="Times New Roman" w:cs="Times New Roman"/>
                <w:sz w:val="24"/>
                <w:szCs w:val="24"/>
              </w:rPr>
            </w:pPr>
            <w:r w:rsidRPr="00EF4C06">
              <w:rPr>
                <w:rFonts w:ascii="Times New Roman" w:eastAsia="Calibri" w:hAnsi="Times New Roman" w:cs="Times New Roman"/>
                <w:sz w:val="24"/>
                <w:szCs w:val="24"/>
              </w:rPr>
              <w:t>Tactique ++</w:t>
            </w:r>
          </w:p>
          <w:p w:rsidR="00EF4C06" w:rsidRPr="00EF4C06" w:rsidRDefault="00EF4C06" w:rsidP="00EF4C06">
            <w:pPr>
              <w:rPr>
                <w:rFonts w:ascii="Times New Roman" w:eastAsia="Calibri" w:hAnsi="Times New Roman" w:cs="Times New Roman"/>
                <w:sz w:val="24"/>
                <w:szCs w:val="24"/>
              </w:rPr>
            </w:pPr>
          </w:p>
          <w:p w:rsidR="00EF4C06" w:rsidRPr="00EF4C06" w:rsidRDefault="00EF4C06" w:rsidP="00EF4C06">
            <w:pPr>
              <w:rPr>
                <w:rFonts w:ascii="Times New Roman" w:eastAsia="Calibri" w:hAnsi="Times New Roman" w:cs="Times New Roman"/>
                <w:sz w:val="24"/>
                <w:szCs w:val="24"/>
              </w:rPr>
            </w:pPr>
          </w:p>
          <w:p w:rsidR="00EF4C06" w:rsidRPr="00EF4C06" w:rsidRDefault="00EF4C06" w:rsidP="00EF4C06">
            <w:pPr>
              <w:rPr>
                <w:rFonts w:ascii="Times New Roman" w:eastAsia="Calibri" w:hAnsi="Times New Roman" w:cs="Times New Roman"/>
                <w:sz w:val="24"/>
                <w:szCs w:val="24"/>
              </w:rPr>
            </w:pPr>
          </w:p>
          <w:p w:rsidR="00EF4C06" w:rsidRPr="00EF4C06" w:rsidRDefault="00EF4C06" w:rsidP="00EF4C06">
            <w:pPr>
              <w:rPr>
                <w:rFonts w:ascii="Times New Roman" w:eastAsia="Calibri" w:hAnsi="Times New Roman" w:cs="Times New Roman"/>
                <w:sz w:val="24"/>
                <w:szCs w:val="24"/>
              </w:rPr>
            </w:pPr>
            <w:r w:rsidRPr="00EF4C06">
              <w:rPr>
                <w:rFonts w:ascii="Times New Roman" w:eastAsia="Calibri" w:hAnsi="Times New Roman" w:cs="Times New Roman"/>
                <w:sz w:val="24"/>
                <w:szCs w:val="24"/>
              </w:rPr>
              <w:t>Principes de jeu</w:t>
            </w:r>
          </w:p>
        </w:tc>
        <w:tc>
          <w:tcPr>
            <w:tcW w:w="567" w:type="dxa"/>
            <w:vMerge/>
          </w:tcPr>
          <w:p w:rsidR="00EF4C06" w:rsidRPr="00EF4C06" w:rsidRDefault="00EF4C06" w:rsidP="00EF4C06">
            <w:pPr>
              <w:tabs>
                <w:tab w:val="left" w:pos="465"/>
              </w:tabs>
              <w:rPr>
                <w:rFonts w:ascii="Times New Roman" w:eastAsia="Calibri" w:hAnsi="Times New Roman" w:cs="Times New Roman"/>
                <w:sz w:val="24"/>
                <w:szCs w:val="24"/>
              </w:rPr>
            </w:pPr>
          </w:p>
        </w:tc>
        <w:tc>
          <w:tcPr>
            <w:tcW w:w="1984" w:type="dxa"/>
            <w:vMerge w:val="restart"/>
          </w:tcPr>
          <w:p w:rsidR="00EF4C06" w:rsidRPr="00EF4C06" w:rsidRDefault="00EF4C06" w:rsidP="00EF4C06">
            <w:pPr>
              <w:tabs>
                <w:tab w:val="left" w:pos="465"/>
              </w:tabs>
              <w:rPr>
                <w:rFonts w:ascii="Times New Roman" w:eastAsia="Calibri" w:hAnsi="Times New Roman" w:cs="Times New Roman"/>
                <w:sz w:val="24"/>
                <w:szCs w:val="24"/>
              </w:rPr>
            </w:pPr>
          </w:p>
          <w:p w:rsidR="00EF4C06" w:rsidRPr="00EF4C06" w:rsidRDefault="00EF4C06" w:rsidP="00EF4C06">
            <w:pPr>
              <w:tabs>
                <w:tab w:val="center" w:pos="884"/>
              </w:tabs>
              <w:rPr>
                <w:rFonts w:ascii="Times New Roman" w:eastAsia="Calibri" w:hAnsi="Times New Roman" w:cs="Times New Roman"/>
                <w:sz w:val="24"/>
                <w:szCs w:val="24"/>
              </w:rPr>
            </w:pPr>
            <w:r w:rsidRPr="00EF4C06">
              <w:rPr>
                <w:rFonts w:ascii="Times New Roman" w:eastAsia="Calibri" w:hAnsi="Times New Roman" w:cs="Times New Roman"/>
                <w:noProof/>
                <w:sz w:val="24"/>
                <w:szCs w:val="24"/>
                <w:lang w:eastAsia="fr-FR"/>
              </w:rPr>
              <mc:AlternateContent>
                <mc:Choice Requires="wps">
                  <w:drawing>
                    <wp:anchor distT="0" distB="0" distL="114300" distR="114300" simplePos="0" relativeHeight="251914752" behindDoc="0" locked="0" layoutInCell="1" allowOverlap="1" wp14:anchorId="1DAFF81B" wp14:editId="02CDE5C0">
                      <wp:simplePos x="0" y="0"/>
                      <wp:positionH relativeFrom="column">
                        <wp:posOffset>35560</wp:posOffset>
                      </wp:positionH>
                      <wp:positionV relativeFrom="paragraph">
                        <wp:posOffset>92710</wp:posOffset>
                      </wp:positionV>
                      <wp:extent cx="0" cy="552450"/>
                      <wp:effectExtent l="6350" t="13335" r="12700" b="5715"/>
                      <wp:wrapNone/>
                      <wp:docPr id="4" name="Connecteur droit avec flèch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2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4" o:spid="_x0000_s1026" type="#_x0000_t32" style="position:absolute;margin-left:2.8pt;margin-top:7.3pt;width:0;height:43.5pt;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"/>
                  </w:pict>
                </mc:Fallback>
              </mc:AlternateContent>
            </w:r>
            <w:r w:rsidRPr="00EF4C06">
              <w:rPr>
                <w:rFonts w:ascii="Times New Roman" w:eastAsia="Calibri" w:hAnsi="Times New Roman" w:cs="Times New Roman"/>
                <w:noProof/>
                <w:sz w:val="24"/>
                <w:szCs w:val="24"/>
                <w:lang w:eastAsia="fr-FR"/>
              </w:rPr>
              <mc:AlternateContent>
                <mc:Choice Requires="wps">
                  <w:drawing>
                    <wp:anchor distT="0" distB="0" distL="114300" distR="114300" simplePos="0" relativeHeight="251912704" behindDoc="0" locked="0" layoutInCell="1" allowOverlap="1" wp14:anchorId="2FF3A43C" wp14:editId="30F04F18">
                      <wp:simplePos x="0" y="0"/>
                      <wp:positionH relativeFrom="column">
                        <wp:posOffset>35560</wp:posOffset>
                      </wp:positionH>
                      <wp:positionV relativeFrom="paragraph">
                        <wp:posOffset>92710</wp:posOffset>
                      </wp:positionV>
                      <wp:extent cx="219075" cy="0"/>
                      <wp:effectExtent l="6350" t="60960" r="22225" b="53340"/>
                      <wp:wrapNone/>
                      <wp:docPr id="3" name="Connecteur droit avec flèch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3" o:spid="_x0000_s1026" type="#_x0000_t32" style="position:absolute;margin-left:2.8pt;margin-top:7.3pt;width:17.25pt;height:0;z-index:2519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">
                      <v:stroke endarrow="block"/>
                    </v:shape>
                  </w:pict>
                </mc:Fallback>
              </mc:AlternateContent>
            </w:r>
            <w:r w:rsidRPr="00EF4C06">
              <w:rPr>
                <w:rFonts w:ascii="Times New Roman" w:eastAsia="Calibri" w:hAnsi="Times New Roman" w:cs="Times New Roman"/>
                <w:sz w:val="24"/>
                <w:szCs w:val="24"/>
              </w:rPr>
              <w:tab/>
              <w:t>Technico ++</w:t>
            </w:r>
          </w:p>
          <w:p w:rsidR="00EF4C06" w:rsidRPr="00EF4C06" w:rsidRDefault="00EF4C06" w:rsidP="00EF4C06">
            <w:pPr>
              <w:tabs>
                <w:tab w:val="center" w:pos="884"/>
              </w:tabs>
              <w:jc w:val="center"/>
              <w:rPr>
                <w:rFonts w:ascii="Times New Roman" w:eastAsia="Calibri" w:hAnsi="Times New Roman" w:cs="Times New Roman"/>
                <w:sz w:val="24"/>
                <w:szCs w:val="24"/>
              </w:rPr>
            </w:pPr>
            <w:r w:rsidRPr="00EF4C06">
              <w:rPr>
                <w:rFonts w:ascii="Times New Roman" w:eastAsia="Calibri" w:hAnsi="Times New Roman" w:cs="Times New Roman"/>
                <w:sz w:val="24"/>
                <w:szCs w:val="24"/>
              </w:rPr>
              <w:t>Tactique+++</w:t>
            </w:r>
          </w:p>
          <w:p w:rsidR="00EF4C06" w:rsidRPr="00EF4C06" w:rsidRDefault="00EF4C06" w:rsidP="00EF4C06">
            <w:pPr>
              <w:tabs>
                <w:tab w:val="left" w:pos="465"/>
              </w:tabs>
              <w:rPr>
                <w:rFonts w:ascii="Times New Roman" w:eastAsia="Calibri" w:hAnsi="Times New Roman" w:cs="Times New Roman"/>
                <w:sz w:val="24"/>
                <w:szCs w:val="24"/>
              </w:rPr>
            </w:pPr>
            <w:r w:rsidRPr="00EF4C06">
              <w:rPr>
                <w:rFonts w:ascii="Times New Roman" w:eastAsia="Calibri" w:hAnsi="Times New Roman" w:cs="Times New Roman"/>
                <w:noProof/>
                <w:sz w:val="24"/>
                <w:szCs w:val="24"/>
                <w:lang w:eastAsia="fr-FR"/>
              </w:rPr>
              <mc:AlternateContent>
                <mc:Choice Requires="wps">
                  <w:drawing>
                    <wp:anchor distT="0" distB="0" distL="114300" distR="114300" simplePos="0" relativeHeight="251913728" behindDoc="0" locked="0" layoutInCell="1" allowOverlap="1" wp14:anchorId="0E17062B" wp14:editId="245446D0">
                      <wp:simplePos x="0" y="0"/>
                      <wp:positionH relativeFrom="column">
                        <wp:posOffset>64135</wp:posOffset>
                      </wp:positionH>
                      <wp:positionV relativeFrom="paragraph">
                        <wp:posOffset>353060</wp:posOffset>
                      </wp:positionV>
                      <wp:extent cx="342900" cy="0"/>
                      <wp:effectExtent l="6350" t="60960" r="22225" b="53340"/>
                      <wp:wrapNone/>
                      <wp:docPr id="2" name="Connecteur droit avec flèch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necteur droit avec flèche 2" o:spid="_x0000_s1026" type="#_x0000_t32" style="position:absolute;margin-left:5.05pt;margin-top:27.8pt;width:27pt;height:0;z-index:2519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">
                      <v:stroke endarrow="block"/>
                    </v:shape>
                  </w:pict>
                </mc:Fallback>
              </mc:AlternateContent>
            </w:r>
          </w:p>
          <w:p w:rsidR="00EF4C06" w:rsidRPr="00EF4C06" w:rsidRDefault="00EF4C06" w:rsidP="00EF4C06">
            <w:pPr>
              <w:ind w:firstLine="708"/>
              <w:rPr>
                <w:rFonts w:ascii="Times New Roman" w:eastAsia="Calibri" w:hAnsi="Times New Roman" w:cs="Times New Roman"/>
                <w:sz w:val="24"/>
                <w:szCs w:val="24"/>
              </w:rPr>
            </w:pPr>
          </w:p>
          <w:p w:rsidR="00EF4C06" w:rsidRPr="00EF4C06" w:rsidRDefault="00EF4C06" w:rsidP="00EF4C06">
            <w:pPr>
              <w:ind w:firstLine="708"/>
              <w:rPr>
                <w:rFonts w:ascii="Times New Roman" w:eastAsia="Calibri" w:hAnsi="Times New Roman" w:cs="Times New Roman"/>
                <w:sz w:val="24"/>
                <w:szCs w:val="24"/>
              </w:rPr>
            </w:pPr>
            <w:r w:rsidRPr="00EF4C06">
              <w:rPr>
                <w:rFonts w:ascii="Times New Roman" w:eastAsia="Calibri" w:hAnsi="Times New Roman" w:cs="Times New Roman"/>
                <w:sz w:val="24"/>
                <w:szCs w:val="24"/>
              </w:rPr>
              <w:t>Animation et système de jeu</w:t>
            </w:r>
          </w:p>
        </w:tc>
      </w:tr>
      <w:tr w:rsidR="00EF4C06" w:rsidRPr="00EF4C06" w:rsidTr="00EF4C06">
        <w:trPr>
          <w:trHeight w:val="362"/>
        </w:trPr>
        <w:tc>
          <w:tcPr>
            <w:tcW w:w="1809" w:type="dxa"/>
            <w:vMerge/>
          </w:tcPr>
          <w:p w:rsidR="00EF4C06" w:rsidRPr="00EF4C06" w:rsidRDefault="00EF4C06" w:rsidP="00EF4C06">
            <w:pPr>
              <w:tabs>
                <w:tab w:val="left" w:pos="465"/>
              </w:tabs>
              <w:rPr>
                <w:rFonts w:ascii="Times New Roman" w:eastAsia="Calibri" w:hAnsi="Times New Roman" w:cs="Times New Roman"/>
                <w:sz w:val="24"/>
                <w:szCs w:val="24"/>
              </w:rPr>
            </w:pPr>
          </w:p>
        </w:tc>
        <w:tc>
          <w:tcPr>
            <w:tcW w:w="244" w:type="dxa"/>
            <w:vMerge/>
          </w:tcPr>
          <w:p w:rsidR="00EF4C06" w:rsidRPr="00EF4C06" w:rsidRDefault="00EF4C06" w:rsidP="00EF4C06">
            <w:pPr>
              <w:tabs>
                <w:tab w:val="left" w:pos="465"/>
              </w:tabs>
              <w:rPr>
                <w:rFonts w:ascii="Times New Roman" w:eastAsia="Calibri" w:hAnsi="Times New Roman" w:cs="Times New Roman"/>
                <w:sz w:val="24"/>
                <w:szCs w:val="24"/>
              </w:rPr>
            </w:pPr>
          </w:p>
        </w:tc>
        <w:tc>
          <w:tcPr>
            <w:tcW w:w="1418" w:type="dxa"/>
            <w:gridSpan w:val="2"/>
          </w:tcPr>
          <w:p w:rsidR="00EF4C06" w:rsidRPr="00EF4C06" w:rsidRDefault="00EF4C06" w:rsidP="00EF4C06">
            <w:pPr>
              <w:tabs>
                <w:tab w:val="left" w:pos="465"/>
              </w:tabs>
              <w:rPr>
                <w:rFonts w:ascii="Times New Roman" w:eastAsia="Calibri" w:hAnsi="Times New Roman" w:cs="Times New Roman"/>
                <w:b/>
                <w:sz w:val="24"/>
                <w:szCs w:val="24"/>
              </w:rPr>
            </w:pPr>
            <w:r w:rsidRPr="00EF4C06">
              <w:rPr>
                <w:rFonts w:ascii="Times New Roman" w:eastAsia="Calibri" w:hAnsi="Times New Roman" w:cs="Times New Roman"/>
                <w:b/>
                <w:sz w:val="24"/>
                <w:szCs w:val="24"/>
              </w:rPr>
              <w:t>Foot à 5</w:t>
            </w:r>
          </w:p>
        </w:tc>
        <w:tc>
          <w:tcPr>
            <w:tcW w:w="425" w:type="dxa"/>
            <w:vMerge/>
          </w:tcPr>
          <w:p w:rsidR="00EF4C06" w:rsidRPr="00EF4C06" w:rsidRDefault="00EF4C06" w:rsidP="00EF4C06">
            <w:pPr>
              <w:tabs>
                <w:tab w:val="left" w:pos="465"/>
              </w:tabs>
              <w:rPr>
                <w:rFonts w:ascii="Times New Roman" w:eastAsia="Calibri" w:hAnsi="Times New Roman" w:cs="Times New Roman"/>
                <w:sz w:val="24"/>
                <w:szCs w:val="24"/>
              </w:rPr>
            </w:pPr>
          </w:p>
        </w:tc>
        <w:tc>
          <w:tcPr>
            <w:tcW w:w="1276" w:type="dxa"/>
          </w:tcPr>
          <w:p w:rsidR="00EF4C06" w:rsidRPr="00EF4C06" w:rsidRDefault="00EF4C06" w:rsidP="00EF4C06">
            <w:pPr>
              <w:tabs>
                <w:tab w:val="left" w:pos="465"/>
              </w:tabs>
              <w:rPr>
                <w:rFonts w:ascii="Times New Roman" w:eastAsia="Calibri" w:hAnsi="Times New Roman" w:cs="Times New Roman"/>
                <w:sz w:val="24"/>
                <w:szCs w:val="24"/>
              </w:rPr>
            </w:pPr>
          </w:p>
        </w:tc>
        <w:tc>
          <w:tcPr>
            <w:tcW w:w="283" w:type="dxa"/>
          </w:tcPr>
          <w:p w:rsidR="00EF4C06" w:rsidRPr="00EF4C06" w:rsidRDefault="00EF4C06" w:rsidP="00EF4C06">
            <w:pPr>
              <w:tabs>
                <w:tab w:val="left" w:pos="465"/>
              </w:tabs>
              <w:rPr>
                <w:rFonts w:ascii="Times New Roman" w:eastAsia="Calibri" w:hAnsi="Times New Roman" w:cs="Times New Roman"/>
                <w:b/>
                <w:sz w:val="24"/>
                <w:szCs w:val="24"/>
              </w:rPr>
            </w:pPr>
            <w:r w:rsidRPr="00EF4C06">
              <w:rPr>
                <w:rFonts w:ascii="Times New Roman" w:eastAsia="Calibri" w:hAnsi="Times New Roman" w:cs="Times New Roman"/>
                <w:b/>
                <w:sz w:val="24"/>
                <w:szCs w:val="24"/>
              </w:rPr>
              <w:t>F</w:t>
            </w:r>
          </w:p>
          <w:p w:rsidR="00EF4C06" w:rsidRPr="00EF4C06" w:rsidRDefault="00EF4C06" w:rsidP="00EF4C06">
            <w:pPr>
              <w:tabs>
                <w:tab w:val="left" w:pos="465"/>
              </w:tabs>
              <w:rPr>
                <w:rFonts w:ascii="Times New Roman" w:eastAsia="Calibri" w:hAnsi="Times New Roman" w:cs="Times New Roman"/>
                <w:sz w:val="24"/>
                <w:szCs w:val="24"/>
              </w:rPr>
            </w:pPr>
            <w:r w:rsidRPr="00EF4C06">
              <w:rPr>
                <w:rFonts w:ascii="Times New Roman" w:eastAsia="Calibri" w:hAnsi="Times New Roman" w:cs="Times New Roman"/>
                <w:b/>
                <w:sz w:val="24"/>
                <w:szCs w:val="24"/>
              </w:rPr>
              <w:t>à</w:t>
            </w:r>
          </w:p>
        </w:tc>
        <w:tc>
          <w:tcPr>
            <w:tcW w:w="567" w:type="dxa"/>
            <w:vMerge/>
          </w:tcPr>
          <w:p w:rsidR="00EF4C06" w:rsidRPr="00EF4C06" w:rsidRDefault="00EF4C06" w:rsidP="00EF4C06">
            <w:pPr>
              <w:tabs>
                <w:tab w:val="left" w:pos="465"/>
              </w:tabs>
              <w:rPr>
                <w:rFonts w:ascii="Times New Roman" w:eastAsia="Calibri" w:hAnsi="Times New Roman" w:cs="Times New Roman"/>
                <w:sz w:val="24"/>
                <w:szCs w:val="24"/>
              </w:rPr>
            </w:pPr>
          </w:p>
        </w:tc>
        <w:tc>
          <w:tcPr>
            <w:tcW w:w="709" w:type="dxa"/>
            <w:gridSpan w:val="2"/>
          </w:tcPr>
          <w:p w:rsidR="00EF4C06" w:rsidRPr="00EF4C06" w:rsidRDefault="00EF4C06" w:rsidP="00EF4C06">
            <w:pPr>
              <w:tabs>
                <w:tab w:val="left" w:pos="465"/>
              </w:tabs>
              <w:rPr>
                <w:rFonts w:ascii="Times New Roman" w:eastAsia="Calibri" w:hAnsi="Times New Roman" w:cs="Times New Roman"/>
                <w:b/>
                <w:noProof/>
                <w:sz w:val="24"/>
                <w:szCs w:val="24"/>
                <w:lang w:eastAsia="fr-FR"/>
              </w:rPr>
            </w:pPr>
            <w:r w:rsidRPr="00EF4C06">
              <w:rPr>
                <w:rFonts w:ascii="Times New Roman" w:eastAsia="Calibri" w:hAnsi="Times New Roman" w:cs="Times New Roman"/>
                <w:b/>
                <w:noProof/>
                <w:sz w:val="24"/>
                <w:szCs w:val="24"/>
                <w:lang w:eastAsia="fr-FR"/>
              </w:rPr>
              <w:t>OOT</w:t>
            </w:r>
          </w:p>
          <w:p w:rsidR="00EF4C06" w:rsidRPr="00EF4C06" w:rsidRDefault="00EF4C06" w:rsidP="00EF4C06">
            <w:pPr>
              <w:tabs>
                <w:tab w:val="left" w:pos="465"/>
              </w:tabs>
              <w:rPr>
                <w:rFonts w:ascii="Times New Roman" w:eastAsia="Calibri" w:hAnsi="Times New Roman" w:cs="Times New Roman"/>
                <w:noProof/>
                <w:sz w:val="24"/>
                <w:szCs w:val="24"/>
                <w:lang w:eastAsia="fr-FR"/>
              </w:rPr>
            </w:pPr>
            <w:r w:rsidRPr="00EF4C06">
              <w:rPr>
                <w:rFonts w:ascii="Times New Roman" w:eastAsia="Calibri" w:hAnsi="Times New Roman" w:cs="Times New Roman"/>
                <w:b/>
                <w:noProof/>
                <w:sz w:val="24"/>
                <w:szCs w:val="24"/>
                <w:lang w:eastAsia="fr-FR"/>
              </w:rPr>
              <w:t>9</w:t>
            </w:r>
          </w:p>
        </w:tc>
        <w:tc>
          <w:tcPr>
            <w:tcW w:w="1276" w:type="dxa"/>
          </w:tcPr>
          <w:p w:rsidR="00EF4C06" w:rsidRPr="00EF4C06" w:rsidRDefault="00EF4C06" w:rsidP="00EF4C06">
            <w:pPr>
              <w:tabs>
                <w:tab w:val="left" w:pos="465"/>
              </w:tabs>
              <w:rPr>
                <w:rFonts w:ascii="Times New Roman" w:eastAsia="Calibri" w:hAnsi="Times New Roman" w:cs="Times New Roman"/>
                <w:b/>
                <w:sz w:val="24"/>
                <w:szCs w:val="24"/>
              </w:rPr>
            </w:pPr>
            <w:r w:rsidRPr="00EF4C06">
              <w:rPr>
                <w:rFonts w:ascii="Times New Roman" w:eastAsia="Calibri" w:hAnsi="Times New Roman" w:cs="Times New Roman"/>
                <w:b/>
                <w:sz w:val="24"/>
                <w:szCs w:val="24"/>
              </w:rPr>
              <w:t>Foot à 11</w:t>
            </w:r>
          </w:p>
        </w:tc>
        <w:tc>
          <w:tcPr>
            <w:tcW w:w="567" w:type="dxa"/>
            <w:vMerge/>
          </w:tcPr>
          <w:p w:rsidR="00EF4C06" w:rsidRPr="00EF4C06" w:rsidRDefault="00EF4C06" w:rsidP="00EF4C06">
            <w:pPr>
              <w:tabs>
                <w:tab w:val="left" w:pos="465"/>
              </w:tabs>
              <w:rPr>
                <w:rFonts w:ascii="Times New Roman" w:eastAsia="Calibri" w:hAnsi="Times New Roman" w:cs="Times New Roman"/>
                <w:sz w:val="24"/>
                <w:szCs w:val="24"/>
              </w:rPr>
            </w:pPr>
          </w:p>
        </w:tc>
        <w:tc>
          <w:tcPr>
            <w:tcW w:w="1984" w:type="dxa"/>
            <w:vMerge/>
          </w:tcPr>
          <w:p w:rsidR="00EF4C06" w:rsidRPr="00EF4C06" w:rsidRDefault="00EF4C06" w:rsidP="00EF4C06">
            <w:pPr>
              <w:tabs>
                <w:tab w:val="left" w:pos="465"/>
              </w:tabs>
              <w:rPr>
                <w:rFonts w:ascii="Times New Roman" w:eastAsia="Calibri" w:hAnsi="Times New Roman" w:cs="Times New Roman"/>
                <w:sz w:val="24"/>
                <w:szCs w:val="24"/>
              </w:rPr>
            </w:pPr>
          </w:p>
        </w:tc>
      </w:tr>
      <w:tr w:rsidR="00EF4C06" w:rsidRPr="00EF4C06" w:rsidTr="00EF4C06">
        <w:trPr>
          <w:trHeight w:val="144"/>
        </w:trPr>
        <w:tc>
          <w:tcPr>
            <w:tcW w:w="1809" w:type="dxa"/>
            <w:vMerge w:val="restart"/>
          </w:tcPr>
          <w:p w:rsidR="00EF4C06" w:rsidRPr="00EF4C06" w:rsidRDefault="00EF4C06" w:rsidP="00EF4C06">
            <w:pPr>
              <w:tabs>
                <w:tab w:val="left" w:pos="465"/>
              </w:tabs>
              <w:rPr>
                <w:rFonts w:ascii="Times New Roman" w:eastAsia="Calibri" w:hAnsi="Times New Roman" w:cs="Times New Roman"/>
                <w:sz w:val="24"/>
                <w:szCs w:val="24"/>
              </w:rPr>
            </w:pPr>
          </w:p>
          <w:p w:rsidR="00EF4C06" w:rsidRPr="00EF4C06" w:rsidRDefault="00EF4C06" w:rsidP="00EF4C06">
            <w:pPr>
              <w:tabs>
                <w:tab w:val="left" w:pos="465"/>
              </w:tabs>
              <w:rPr>
                <w:rFonts w:ascii="Times New Roman" w:eastAsia="Calibri" w:hAnsi="Times New Roman" w:cs="Times New Roman"/>
                <w:sz w:val="24"/>
                <w:szCs w:val="24"/>
              </w:rPr>
            </w:pPr>
          </w:p>
          <w:p w:rsidR="00EF4C06" w:rsidRPr="00EF4C06" w:rsidRDefault="00EF4C06" w:rsidP="00EF4C06">
            <w:pPr>
              <w:tabs>
                <w:tab w:val="left" w:pos="465"/>
              </w:tabs>
              <w:rPr>
                <w:rFonts w:ascii="Times New Roman" w:eastAsia="Calibri" w:hAnsi="Times New Roman" w:cs="Times New Roman"/>
                <w:b/>
                <w:sz w:val="24"/>
                <w:szCs w:val="24"/>
              </w:rPr>
            </w:pPr>
            <w:r w:rsidRPr="00EF4C06">
              <w:rPr>
                <w:rFonts w:ascii="Times New Roman" w:eastAsia="Calibri" w:hAnsi="Times New Roman" w:cs="Times New Roman"/>
                <w:b/>
                <w:sz w:val="24"/>
                <w:szCs w:val="24"/>
              </w:rPr>
              <w:t>Psychologique</w:t>
            </w:r>
          </w:p>
        </w:tc>
        <w:tc>
          <w:tcPr>
            <w:tcW w:w="244" w:type="dxa"/>
            <w:vMerge/>
          </w:tcPr>
          <w:p w:rsidR="00EF4C06" w:rsidRPr="00EF4C06" w:rsidRDefault="00EF4C06" w:rsidP="00EF4C06">
            <w:pPr>
              <w:tabs>
                <w:tab w:val="left" w:pos="465"/>
              </w:tabs>
              <w:rPr>
                <w:rFonts w:ascii="Times New Roman" w:eastAsia="Calibri" w:hAnsi="Times New Roman" w:cs="Times New Roman"/>
                <w:sz w:val="24"/>
                <w:szCs w:val="24"/>
              </w:rPr>
            </w:pPr>
          </w:p>
        </w:tc>
        <w:tc>
          <w:tcPr>
            <w:tcW w:w="284" w:type="dxa"/>
            <w:vMerge w:val="restart"/>
            <w:tcBorders>
              <w:right w:val="nil"/>
            </w:tcBorders>
          </w:tcPr>
          <w:p w:rsidR="00EF4C06" w:rsidRPr="00EF4C06" w:rsidRDefault="00EF4C06" w:rsidP="00EF4C06">
            <w:pPr>
              <w:tabs>
                <w:tab w:val="left" w:pos="465"/>
              </w:tabs>
              <w:rPr>
                <w:rFonts w:ascii="Times New Roman" w:eastAsia="Calibri" w:hAnsi="Times New Roman" w:cs="Times New Roman"/>
                <w:sz w:val="24"/>
                <w:szCs w:val="24"/>
              </w:rPr>
            </w:pPr>
          </w:p>
          <w:p w:rsidR="00EF4C06" w:rsidRPr="00EF4C06" w:rsidRDefault="00EF4C06" w:rsidP="00EF4C06">
            <w:pPr>
              <w:tabs>
                <w:tab w:val="left" w:pos="885"/>
              </w:tabs>
              <w:rPr>
                <w:rFonts w:ascii="Times New Roman" w:eastAsia="Calibri" w:hAnsi="Times New Roman" w:cs="Times New Roman"/>
                <w:sz w:val="24"/>
                <w:szCs w:val="24"/>
              </w:rPr>
            </w:pPr>
            <w:r w:rsidRPr="00EF4C06">
              <w:rPr>
                <w:rFonts w:ascii="Times New Roman" w:eastAsia="Calibri" w:hAnsi="Times New Roman" w:cs="Times New Roman"/>
                <w:noProof/>
                <w:sz w:val="24"/>
                <w:szCs w:val="24"/>
                <w:lang w:eastAsia="fr-FR"/>
              </w:rPr>
              <mc:AlternateContent>
                <mc:Choice Requires="wps">
                  <w:drawing>
                    <wp:anchor distT="0" distB="0" distL="114300" distR="114300" simplePos="0" relativeHeight="251915776" behindDoc="0" locked="0" layoutInCell="1" allowOverlap="1" wp14:anchorId="502D4CF6" wp14:editId="74EE6A6E">
                      <wp:simplePos x="0" y="0"/>
                      <wp:positionH relativeFrom="column">
                        <wp:posOffset>109220</wp:posOffset>
                      </wp:positionH>
                      <wp:positionV relativeFrom="paragraph">
                        <wp:posOffset>8890</wp:posOffset>
                      </wp:positionV>
                      <wp:extent cx="1800225" cy="528955"/>
                      <wp:effectExtent l="6350" t="5080" r="12700" b="8890"/>
                      <wp:wrapNone/>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528955"/>
                              </a:xfrm>
                              <a:prstGeom prst="rect">
                                <a:avLst/>
                              </a:prstGeom>
                              <a:solidFill>
                                <a:srgbClr val="FFFFFF"/>
                              </a:solidFill>
                              <a:ln w="9525">
                                <a:solidFill>
                                  <a:srgbClr val="000000"/>
                                </a:solidFill>
                                <a:miter lim="800000"/>
                                <a:headEnd/>
                                <a:tailEnd/>
                              </a:ln>
                            </wps:spPr>
                            <wps:txbx>
                              <w:txbxContent>
                                <w:p w:rsidR="00EF4C06" w:rsidRDefault="00EF4C06" w:rsidP="00EF4C06">
                                  <w:pPr>
                                    <w:jc w:val="center"/>
                                  </w:pPr>
                                  <w:r>
                                    <w:t>EDUCATION PSYCHOLOGIQUE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1" o:spid="_x0000_s1026" type="#_x0000_t202" style="position:absolute;margin-left:8.6pt;margin-top:.7pt;width:141.75pt;height:41.65pt;z-index:2519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">
                      <v:textbox>
                        <w:txbxContent>
                          <w:p w:rsidR="00EF4C06" w:rsidRDefault="00EF4C06" w:rsidP="00EF4C06">
                            <w:pPr>
                              <w:jc w:val="center"/>
                            </w:pPr>
                            <w:r>
                              <w:t>EDUCATION PSYCHOLOGIQUE</w:t>
                            </w:r>
                          </w:p>
                        </w:txbxContent>
                      </v:textbox>
                    </v:shape>
                  </w:pict>
                </mc:Fallback>
              </mc:AlternateContent>
            </w:r>
            <w:r w:rsidRPr="00EF4C06">
              <w:rPr>
                <w:rFonts w:ascii="Times New Roman" w:eastAsia="Calibri" w:hAnsi="Times New Roman" w:cs="Times New Roman"/>
                <w:sz w:val="24"/>
                <w:szCs w:val="24"/>
              </w:rPr>
              <w:tab/>
            </w:r>
          </w:p>
        </w:tc>
        <w:tc>
          <w:tcPr>
            <w:tcW w:w="2835" w:type="dxa"/>
            <w:gridSpan w:val="3"/>
            <w:tcBorders>
              <w:left w:val="nil"/>
            </w:tcBorders>
          </w:tcPr>
          <w:p w:rsidR="00EF4C06" w:rsidRPr="00EF4C06" w:rsidRDefault="00EF4C06" w:rsidP="00EF4C06">
            <w:pPr>
              <w:tabs>
                <w:tab w:val="left" w:pos="465"/>
              </w:tabs>
              <w:rPr>
                <w:rFonts w:ascii="Times New Roman" w:eastAsia="Calibri" w:hAnsi="Times New Roman" w:cs="Times New Roman"/>
                <w:sz w:val="24"/>
                <w:szCs w:val="24"/>
              </w:rPr>
            </w:pPr>
          </w:p>
        </w:tc>
        <w:tc>
          <w:tcPr>
            <w:tcW w:w="283" w:type="dxa"/>
            <w:vMerge w:val="restart"/>
          </w:tcPr>
          <w:p w:rsidR="00EF4C06" w:rsidRPr="00EF4C06" w:rsidRDefault="00EF4C06" w:rsidP="00EF4C06">
            <w:pPr>
              <w:tabs>
                <w:tab w:val="left" w:pos="465"/>
              </w:tabs>
              <w:rPr>
                <w:rFonts w:ascii="Times New Roman" w:eastAsia="Calibri" w:hAnsi="Times New Roman" w:cs="Times New Roman"/>
                <w:sz w:val="24"/>
                <w:szCs w:val="24"/>
              </w:rPr>
            </w:pPr>
          </w:p>
        </w:tc>
        <w:tc>
          <w:tcPr>
            <w:tcW w:w="567" w:type="dxa"/>
            <w:vMerge/>
          </w:tcPr>
          <w:p w:rsidR="00EF4C06" w:rsidRPr="00EF4C06" w:rsidRDefault="00EF4C06" w:rsidP="00EF4C06">
            <w:pPr>
              <w:tabs>
                <w:tab w:val="left" w:pos="465"/>
              </w:tabs>
              <w:rPr>
                <w:rFonts w:ascii="Times New Roman" w:eastAsia="Calibri" w:hAnsi="Times New Roman" w:cs="Times New Roman"/>
                <w:sz w:val="24"/>
                <w:szCs w:val="24"/>
              </w:rPr>
            </w:pPr>
          </w:p>
        </w:tc>
        <w:tc>
          <w:tcPr>
            <w:tcW w:w="1985" w:type="dxa"/>
            <w:gridSpan w:val="3"/>
            <w:vMerge w:val="restart"/>
          </w:tcPr>
          <w:p w:rsidR="00EF4C06" w:rsidRPr="00EF4C06" w:rsidRDefault="00EF4C06" w:rsidP="00EF4C06">
            <w:pPr>
              <w:tabs>
                <w:tab w:val="left" w:pos="465"/>
              </w:tabs>
              <w:rPr>
                <w:rFonts w:ascii="Times New Roman" w:eastAsia="Calibri" w:hAnsi="Times New Roman" w:cs="Times New Roman"/>
                <w:sz w:val="24"/>
                <w:szCs w:val="24"/>
              </w:rPr>
            </w:pPr>
          </w:p>
          <w:p w:rsidR="00EF4C06" w:rsidRPr="00EF4C06" w:rsidRDefault="00EF4C06" w:rsidP="00EF4C06">
            <w:pPr>
              <w:tabs>
                <w:tab w:val="left" w:pos="465"/>
              </w:tabs>
              <w:rPr>
                <w:rFonts w:ascii="Times New Roman" w:eastAsia="Calibri" w:hAnsi="Times New Roman" w:cs="Times New Roman"/>
                <w:sz w:val="24"/>
                <w:szCs w:val="24"/>
              </w:rPr>
            </w:pPr>
          </w:p>
          <w:p w:rsidR="00EF4C06" w:rsidRPr="00EF4C06" w:rsidRDefault="00EF4C06" w:rsidP="00EF4C06">
            <w:pPr>
              <w:tabs>
                <w:tab w:val="left" w:pos="465"/>
              </w:tabs>
              <w:rPr>
                <w:rFonts w:ascii="Times New Roman" w:eastAsia="Calibri" w:hAnsi="Times New Roman" w:cs="Times New Roman"/>
                <w:sz w:val="24"/>
                <w:szCs w:val="24"/>
              </w:rPr>
            </w:pPr>
            <w:r w:rsidRPr="00EF4C06">
              <w:rPr>
                <w:rFonts w:ascii="Times New Roman" w:eastAsia="Calibri" w:hAnsi="Times New Roman" w:cs="Times New Roman"/>
                <w:sz w:val="24"/>
                <w:szCs w:val="24"/>
              </w:rPr>
              <w:t>PREPARATION PSYCOLOGIQUE</w:t>
            </w:r>
          </w:p>
        </w:tc>
        <w:tc>
          <w:tcPr>
            <w:tcW w:w="567" w:type="dxa"/>
            <w:vMerge/>
          </w:tcPr>
          <w:p w:rsidR="00EF4C06" w:rsidRPr="00EF4C06" w:rsidRDefault="00EF4C06" w:rsidP="00EF4C06">
            <w:pPr>
              <w:tabs>
                <w:tab w:val="left" w:pos="465"/>
              </w:tabs>
              <w:rPr>
                <w:rFonts w:ascii="Times New Roman" w:eastAsia="Calibri" w:hAnsi="Times New Roman" w:cs="Times New Roman"/>
                <w:sz w:val="24"/>
                <w:szCs w:val="24"/>
              </w:rPr>
            </w:pPr>
          </w:p>
        </w:tc>
        <w:tc>
          <w:tcPr>
            <w:tcW w:w="1984" w:type="dxa"/>
            <w:vMerge w:val="restart"/>
          </w:tcPr>
          <w:p w:rsidR="00EF4C06" w:rsidRPr="00EF4C06" w:rsidRDefault="00EF4C06" w:rsidP="00EF4C06">
            <w:pPr>
              <w:tabs>
                <w:tab w:val="left" w:pos="465"/>
              </w:tabs>
              <w:rPr>
                <w:rFonts w:ascii="Times New Roman" w:eastAsia="Calibri" w:hAnsi="Times New Roman" w:cs="Times New Roman"/>
                <w:sz w:val="24"/>
                <w:szCs w:val="24"/>
              </w:rPr>
            </w:pPr>
          </w:p>
          <w:p w:rsidR="00EF4C06" w:rsidRPr="00EF4C06" w:rsidRDefault="00EF4C06" w:rsidP="00EF4C06">
            <w:pPr>
              <w:tabs>
                <w:tab w:val="left" w:pos="465"/>
              </w:tabs>
              <w:rPr>
                <w:rFonts w:ascii="Times New Roman" w:eastAsia="Calibri" w:hAnsi="Times New Roman" w:cs="Times New Roman"/>
                <w:sz w:val="24"/>
                <w:szCs w:val="24"/>
              </w:rPr>
            </w:pPr>
          </w:p>
          <w:p w:rsidR="00EF4C06" w:rsidRPr="00EF4C06" w:rsidRDefault="00EF4C06" w:rsidP="00EF4C06">
            <w:pPr>
              <w:tabs>
                <w:tab w:val="left" w:pos="465"/>
              </w:tabs>
              <w:rPr>
                <w:rFonts w:ascii="Times New Roman" w:eastAsia="Calibri" w:hAnsi="Times New Roman" w:cs="Times New Roman"/>
                <w:sz w:val="24"/>
                <w:szCs w:val="24"/>
              </w:rPr>
            </w:pPr>
            <w:r w:rsidRPr="00EF4C06">
              <w:rPr>
                <w:rFonts w:ascii="Times New Roman" w:eastAsia="Calibri" w:hAnsi="Times New Roman" w:cs="Times New Roman"/>
                <w:sz w:val="24"/>
                <w:szCs w:val="24"/>
              </w:rPr>
              <w:t>PREPARATION MENTALE</w:t>
            </w:r>
          </w:p>
        </w:tc>
      </w:tr>
      <w:tr w:rsidR="00EF4C06" w:rsidRPr="00EF4C06" w:rsidTr="00EF4C06">
        <w:trPr>
          <w:trHeight w:val="840"/>
        </w:trPr>
        <w:tc>
          <w:tcPr>
            <w:tcW w:w="1809" w:type="dxa"/>
            <w:vMerge/>
          </w:tcPr>
          <w:p w:rsidR="00EF4C06" w:rsidRPr="00EF4C06" w:rsidRDefault="00EF4C06" w:rsidP="00EF4C06">
            <w:pPr>
              <w:tabs>
                <w:tab w:val="left" w:pos="465"/>
              </w:tabs>
              <w:rPr>
                <w:rFonts w:ascii="Times New Roman" w:eastAsia="Calibri" w:hAnsi="Times New Roman" w:cs="Times New Roman"/>
                <w:sz w:val="24"/>
                <w:szCs w:val="24"/>
              </w:rPr>
            </w:pPr>
          </w:p>
        </w:tc>
        <w:tc>
          <w:tcPr>
            <w:tcW w:w="244" w:type="dxa"/>
            <w:vMerge/>
          </w:tcPr>
          <w:p w:rsidR="00EF4C06" w:rsidRPr="00EF4C06" w:rsidRDefault="00EF4C06" w:rsidP="00EF4C06">
            <w:pPr>
              <w:tabs>
                <w:tab w:val="left" w:pos="465"/>
              </w:tabs>
              <w:rPr>
                <w:rFonts w:ascii="Times New Roman" w:eastAsia="Calibri" w:hAnsi="Times New Roman" w:cs="Times New Roman"/>
                <w:sz w:val="24"/>
                <w:szCs w:val="24"/>
              </w:rPr>
            </w:pPr>
          </w:p>
        </w:tc>
        <w:tc>
          <w:tcPr>
            <w:tcW w:w="284" w:type="dxa"/>
            <w:vMerge/>
            <w:tcBorders>
              <w:right w:val="nil"/>
            </w:tcBorders>
          </w:tcPr>
          <w:p w:rsidR="00EF4C06" w:rsidRPr="00EF4C06" w:rsidRDefault="00EF4C06" w:rsidP="00EF4C06">
            <w:pPr>
              <w:tabs>
                <w:tab w:val="left" w:pos="465"/>
              </w:tabs>
              <w:rPr>
                <w:rFonts w:ascii="Times New Roman" w:eastAsia="Calibri" w:hAnsi="Times New Roman" w:cs="Times New Roman"/>
                <w:sz w:val="24"/>
                <w:szCs w:val="24"/>
              </w:rPr>
            </w:pPr>
          </w:p>
        </w:tc>
        <w:tc>
          <w:tcPr>
            <w:tcW w:w="2835" w:type="dxa"/>
            <w:gridSpan w:val="3"/>
            <w:tcBorders>
              <w:left w:val="nil"/>
            </w:tcBorders>
            <w:textDirection w:val="tbRlV"/>
            <w:vAlign w:val="center"/>
          </w:tcPr>
          <w:p w:rsidR="00EF4C06" w:rsidRPr="00EF4C06" w:rsidRDefault="00EF4C06" w:rsidP="00EF4C06">
            <w:pPr>
              <w:tabs>
                <w:tab w:val="left" w:pos="465"/>
              </w:tabs>
              <w:ind w:left="113" w:right="113"/>
              <w:jc w:val="center"/>
              <w:rPr>
                <w:rFonts w:ascii="Times New Roman" w:eastAsia="Calibri" w:hAnsi="Times New Roman" w:cs="Times New Roman"/>
                <w:sz w:val="24"/>
                <w:szCs w:val="24"/>
              </w:rPr>
            </w:pPr>
          </w:p>
        </w:tc>
        <w:tc>
          <w:tcPr>
            <w:tcW w:w="283" w:type="dxa"/>
            <w:vMerge/>
          </w:tcPr>
          <w:p w:rsidR="00EF4C06" w:rsidRPr="00EF4C06" w:rsidRDefault="00EF4C06" w:rsidP="00EF4C06">
            <w:pPr>
              <w:tabs>
                <w:tab w:val="left" w:pos="465"/>
              </w:tabs>
              <w:rPr>
                <w:rFonts w:ascii="Times New Roman" w:eastAsia="Calibri" w:hAnsi="Times New Roman" w:cs="Times New Roman"/>
                <w:sz w:val="24"/>
                <w:szCs w:val="24"/>
              </w:rPr>
            </w:pPr>
          </w:p>
        </w:tc>
        <w:tc>
          <w:tcPr>
            <w:tcW w:w="567" w:type="dxa"/>
            <w:vMerge/>
          </w:tcPr>
          <w:p w:rsidR="00EF4C06" w:rsidRPr="00EF4C06" w:rsidRDefault="00EF4C06" w:rsidP="00EF4C06">
            <w:pPr>
              <w:tabs>
                <w:tab w:val="left" w:pos="465"/>
              </w:tabs>
              <w:rPr>
                <w:rFonts w:ascii="Times New Roman" w:eastAsia="Calibri" w:hAnsi="Times New Roman" w:cs="Times New Roman"/>
                <w:sz w:val="24"/>
                <w:szCs w:val="24"/>
              </w:rPr>
            </w:pPr>
          </w:p>
        </w:tc>
        <w:tc>
          <w:tcPr>
            <w:tcW w:w="1985" w:type="dxa"/>
            <w:gridSpan w:val="3"/>
            <w:vMerge/>
          </w:tcPr>
          <w:p w:rsidR="00EF4C06" w:rsidRPr="00EF4C06" w:rsidRDefault="00EF4C06" w:rsidP="00EF4C06">
            <w:pPr>
              <w:tabs>
                <w:tab w:val="left" w:pos="465"/>
              </w:tabs>
              <w:rPr>
                <w:rFonts w:ascii="Times New Roman" w:eastAsia="Calibri" w:hAnsi="Times New Roman" w:cs="Times New Roman"/>
                <w:sz w:val="24"/>
                <w:szCs w:val="24"/>
              </w:rPr>
            </w:pPr>
          </w:p>
        </w:tc>
        <w:tc>
          <w:tcPr>
            <w:tcW w:w="567" w:type="dxa"/>
            <w:vMerge/>
          </w:tcPr>
          <w:p w:rsidR="00EF4C06" w:rsidRPr="00EF4C06" w:rsidRDefault="00EF4C06" w:rsidP="00EF4C06">
            <w:pPr>
              <w:tabs>
                <w:tab w:val="left" w:pos="465"/>
              </w:tabs>
              <w:rPr>
                <w:rFonts w:ascii="Times New Roman" w:eastAsia="Calibri" w:hAnsi="Times New Roman" w:cs="Times New Roman"/>
                <w:sz w:val="24"/>
                <w:szCs w:val="24"/>
              </w:rPr>
            </w:pPr>
          </w:p>
        </w:tc>
        <w:tc>
          <w:tcPr>
            <w:tcW w:w="1984" w:type="dxa"/>
            <w:vMerge/>
          </w:tcPr>
          <w:p w:rsidR="00EF4C06" w:rsidRPr="00EF4C06" w:rsidRDefault="00EF4C06" w:rsidP="00EF4C06">
            <w:pPr>
              <w:tabs>
                <w:tab w:val="left" w:pos="465"/>
              </w:tabs>
              <w:rPr>
                <w:rFonts w:ascii="Times New Roman" w:eastAsia="Calibri" w:hAnsi="Times New Roman" w:cs="Times New Roman"/>
                <w:sz w:val="24"/>
                <w:szCs w:val="24"/>
              </w:rPr>
            </w:pPr>
          </w:p>
        </w:tc>
      </w:tr>
      <w:tr w:rsidR="00EF4C06" w:rsidRPr="00EF4C06" w:rsidTr="00EF4C06">
        <w:trPr>
          <w:trHeight w:val="847"/>
        </w:trPr>
        <w:tc>
          <w:tcPr>
            <w:tcW w:w="1809" w:type="dxa"/>
            <w:vMerge/>
          </w:tcPr>
          <w:p w:rsidR="00EF4C06" w:rsidRPr="00EF4C06" w:rsidRDefault="00EF4C06" w:rsidP="00EF4C06">
            <w:pPr>
              <w:tabs>
                <w:tab w:val="left" w:pos="465"/>
              </w:tabs>
              <w:rPr>
                <w:rFonts w:ascii="Times New Roman" w:eastAsia="Calibri" w:hAnsi="Times New Roman" w:cs="Times New Roman"/>
                <w:sz w:val="24"/>
                <w:szCs w:val="24"/>
              </w:rPr>
            </w:pPr>
          </w:p>
        </w:tc>
        <w:tc>
          <w:tcPr>
            <w:tcW w:w="244" w:type="dxa"/>
            <w:vMerge/>
          </w:tcPr>
          <w:p w:rsidR="00EF4C06" w:rsidRPr="00EF4C06" w:rsidRDefault="00EF4C06" w:rsidP="00EF4C06">
            <w:pPr>
              <w:tabs>
                <w:tab w:val="left" w:pos="465"/>
              </w:tabs>
              <w:rPr>
                <w:rFonts w:ascii="Times New Roman" w:eastAsia="Calibri" w:hAnsi="Times New Roman" w:cs="Times New Roman"/>
                <w:sz w:val="24"/>
                <w:szCs w:val="24"/>
              </w:rPr>
            </w:pPr>
          </w:p>
        </w:tc>
        <w:tc>
          <w:tcPr>
            <w:tcW w:w="284" w:type="dxa"/>
            <w:vMerge/>
            <w:tcBorders>
              <w:right w:val="nil"/>
            </w:tcBorders>
          </w:tcPr>
          <w:p w:rsidR="00EF4C06" w:rsidRPr="00EF4C06" w:rsidRDefault="00EF4C06" w:rsidP="00EF4C06">
            <w:pPr>
              <w:tabs>
                <w:tab w:val="left" w:pos="465"/>
              </w:tabs>
              <w:rPr>
                <w:rFonts w:ascii="Times New Roman" w:eastAsia="Calibri" w:hAnsi="Times New Roman" w:cs="Times New Roman"/>
                <w:sz w:val="24"/>
                <w:szCs w:val="24"/>
              </w:rPr>
            </w:pPr>
          </w:p>
        </w:tc>
        <w:tc>
          <w:tcPr>
            <w:tcW w:w="2835" w:type="dxa"/>
            <w:gridSpan w:val="3"/>
            <w:tcBorders>
              <w:left w:val="nil"/>
            </w:tcBorders>
          </w:tcPr>
          <w:p w:rsidR="00EF4C06" w:rsidRPr="00EF4C06" w:rsidRDefault="00EF4C06" w:rsidP="00EF4C06">
            <w:pPr>
              <w:tabs>
                <w:tab w:val="left" w:pos="465"/>
              </w:tabs>
              <w:rPr>
                <w:rFonts w:ascii="Times New Roman" w:eastAsia="Calibri" w:hAnsi="Times New Roman" w:cs="Times New Roman"/>
                <w:sz w:val="24"/>
                <w:szCs w:val="24"/>
              </w:rPr>
            </w:pPr>
          </w:p>
        </w:tc>
        <w:tc>
          <w:tcPr>
            <w:tcW w:w="283" w:type="dxa"/>
            <w:vMerge/>
          </w:tcPr>
          <w:p w:rsidR="00EF4C06" w:rsidRPr="00EF4C06" w:rsidRDefault="00EF4C06" w:rsidP="00EF4C06">
            <w:pPr>
              <w:tabs>
                <w:tab w:val="left" w:pos="465"/>
              </w:tabs>
              <w:rPr>
                <w:rFonts w:ascii="Times New Roman" w:eastAsia="Calibri" w:hAnsi="Times New Roman" w:cs="Times New Roman"/>
                <w:sz w:val="24"/>
                <w:szCs w:val="24"/>
              </w:rPr>
            </w:pPr>
          </w:p>
        </w:tc>
        <w:tc>
          <w:tcPr>
            <w:tcW w:w="567" w:type="dxa"/>
            <w:vMerge/>
          </w:tcPr>
          <w:p w:rsidR="00EF4C06" w:rsidRPr="00EF4C06" w:rsidRDefault="00EF4C06" w:rsidP="00EF4C06">
            <w:pPr>
              <w:tabs>
                <w:tab w:val="left" w:pos="465"/>
              </w:tabs>
              <w:rPr>
                <w:rFonts w:ascii="Times New Roman" w:eastAsia="Calibri" w:hAnsi="Times New Roman" w:cs="Times New Roman"/>
                <w:sz w:val="24"/>
                <w:szCs w:val="24"/>
              </w:rPr>
            </w:pPr>
          </w:p>
        </w:tc>
        <w:tc>
          <w:tcPr>
            <w:tcW w:w="1985" w:type="dxa"/>
            <w:gridSpan w:val="3"/>
            <w:vMerge/>
          </w:tcPr>
          <w:p w:rsidR="00EF4C06" w:rsidRPr="00EF4C06" w:rsidRDefault="00EF4C06" w:rsidP="00EF4C06">
            <w:pPr>
              <w:tabs>
                <w:tab w:val="left" w:pos="465"/>
              </w:tabs>
              <w:rPr>
                <w:rFonts w:ascii="Times New Roman" w:eastAsia="Calibri" w:hAnsi="Times New Roman" w:cs="Times New Roman"/>
                <w:sz w:val="24"/>
                <w:szCs w:val="24"/>
              </w:rPr>
            </w:pPr>
          </w:p>
        </w:tc>
        <w:tc>
          <w:tcPr>
            <w:tcW w:w="567" w:type="dxa"/>
            <w:vMerge/>
          </w:tcPr>
          <w:p w:rsidR="00EF4C06" w:rsidRPr="00EF4C06" w:rsidRDefault="00EF4C06" w:rsidP="00EF4C06">
            <w:pPr>
              <w:tabs>
                <w:tab w:val="left" w:pos="465"/>
              </w:tabs>
              <w:rPr>
                <w:rFonts w:ascii="Times New Roman" w:eastAsia="Calibri" w:hAnsi="Times New Roman" w:cs="Times New Roman"/>
                <w:sz w:val="24"/>
                <w:szCs w:val="24"/>
              </w:rPr>
            </w:pPr>
          </w:p>
        </w:tc>
        <w:tc>
          <w:tcPr>
            <w:tcW w:w="1984" w:type="dxa"/>
            <w:vMerge/>
          </w:tcPr>
          <w:p w:rsidR="00EF4C06" w:rsidRPr="00EF4C06" w:rsidRDefault="00EF4C06" w:rsidP="00EF4C06">
            <w:pPr>
              <w:tabs>
                <w:tab w:val="left" w:pos="465"/>
              </w:tabs>
              <w:rPr>
                <w:rFonts w:ascii="Times New Roman" w:eastAsia="Calibri" w:hAnsi="Times New Roman" w:cs="Times New Roman"/>
                <w:sz w:val="24"/>
                <w:szCs w:val="24"/>
              </w:rPr>
            </w:pPr>
          </w:p>
        </w:tc>
      </w:tr>
    </w:tbl>
    <w:p w:rsidR="00EF4C06" w:rsidRPr="00EF4C06" w:rsidRDefault="00EF4C06" w:rsidP="00E30D67">
      <w:pPr>
        <w:pStyle w:val="Paragraphedeliste"/>
        <w:numPr>
          <w:ilvl w:val="0"/>
          <w:numId w:val="76"/>
        </w:numPr>
        <w:tabs>
          <w:tab w:val="left" w:pos="465"/>
        </w:tabs>
        <w:rPr>
          <w:rFonts w:ascii="Times New Roman" w:eastAsia="Calibri" w:hAnsi="Times New Roman" w:cs="Times New Roman"/>
          <w:sz w:val="32"/>
          <w:szCs w:val="32"/>
        </w:rPr>
      </w:pPr>
      <w:r w:rsidRPr="00EF4C06">
        <w:rPr>
          <w:rFonts w:ascii="Times New Roman" w:eastAsia="Calibri" w:hAnsi="Times New Roman" w:cs="Times New Roman"/>
          <w:sz w:val="32"/>
          <w:szCs w:val="32"/>
        </w:rPr>
        <w:t>Entrainement de transition</w:t>
      </w:r>
    </w:p>
    <w:p w:rsidR="00EF4C06" w:rsidRDefault="00EF4C06" w:rsidP="00EF4C06">
      <w:pPr>
        <w:tabs>
          <w:tab w:val="left" w:pos="465"/>
        </w:tabs>
        <w:contextualSpacing/>
        <w:rPr>
          <w:rFonts w:ascii="Times New Roman" w:eastAsia="Calibri" w:hAnsi="Times New Roman" w:cs="Times New Roman"/>
          <w:sz w:val="32"/>
          <w:szCs w:val="32"/>
        </w:rPr>
      </w:pPr>
    </w:p>
    <w:p w:rsidR="00EF4C06" w:rsidRDefault="00EF4C06" w:rsidP="00EF4C06">
      <w:pPr>
        <w:tabs>
          <w:tab w:val="left" w:pos="465"/>
        </w:tabs>
        <w:contextualSpacing/>
        <w:rPr>
          <w:rFonts w:ascii="Times New Roman" w:eastAsia="Calibri" w:hAnsi="Times New Roman" w:cs="Times New Roman"/>
          <w:sz w:val="32"/>
          <w:szCs w:val="32"/>
        </w:rPr>
      </w:pPr>
    </w:p>
    <w:p w:rsidR="00EF4C06" w:rsidRPr="008B2799" w:rsidRDefault="00EF4C06" w:rsidP="00EF4C06">
      <w:pPr>
        <w:tabs>
          <w:tab w:val="left" w:pos="465"/>
        </w:tabs>
        <w:rPr>
          <w:rFonts w:ascii="Times New Roman" w:eastAsia="Calibri" w:hAnsi="Times New Roman" w:cs="Times New Roman"/>
          <w:sz w:val="32"/>
          <w:szCs w:val="32"/>
        </w:rPr>
      </w:pPr>
      <w:r w:rsidRPr="008B2799">
        <w:rPr>
          <w:rFonts w:ascii="Times New Roman" w:eastAsia="Calibri" w:hAnsi="Times New Roman" w:cs="Times New Roman"/>
          <w:sz w:val="32"/>
          <w:szCs w:val="32"/>
        </w:rPr>
        <w:t>Ces phases correspondent chez  Ph. Leroux (2006, 155), aux phases</w:t>
      </w:r>
    </w:p>
    <w:p w:rsidR="00EF4C06" w:rsidRPr="008B2799" w:rsidRDefault="00EF4C06" w:rsidP="00EF4C06">
      <w:pPr>
        <w:numPr>
          <w:ilvl w:val="0"/>
          <w:numId w:val="25"/>
        </w:numPr>
        <w:tabs>
          <w:tab w:val="left" w:pos="465"/>
        </w:tabs>
        <w:contextualSpacing/>
        <w:rPr>
          <w:rFonts w:ascii="Times New Roman" w:eastAsia="Calibri" w:hAnsi="Times New Roman" w:cs="Times New Roman"/>
          <w:sz w:val="32"/>
          <w:szCs w:val="32"/>
        </w:rPr>
      </w:pPr>
      <w:r w:rsidRPr="008B2799">
        <w:rPr>
          <w:rFonts w:ascii="Times New Roman" w:eastAsia="Calibri" w:hAnsi="Times New Roman" w:cs="Times New Roman"/>
          <w:sz w:val="32"/>
          <w:szCs w:val="32"/>
        </w:rPr>
        <w:lastRenderedPageBreak/>
        <w:t>Eveil, initiation, préformation = entrainement de base, 5 à 13 ans</w:t>
      </w:r>
    </w:p>
    <w:p w:rsidR="00EF4C06" w:rsidRDefault="00EF4C06" w:rsidP="00EF4C06">
      <w:pPr>
        <w:numPr>
          <w:ilvl w:val="0"/>
          <w:numId w:val="25"/>
        </w:numPr>
        <w:tabs>
          <w:tab w:val="left" w:pos="465"/>
        </w:tabs>
        <w:contextualSpacing/>
        <w:rPr>
          <w:rFonts w:ascii="Times New Roman" w:eastAsia="Calibri" w:hAnsi="Times New Roman" w:cs="Times New Roman"/>
          <w:sz w:val="32"/>
          <w:szCs w:val="32"/>
        </w:rPr>
      </w:pPr>
      <w:r w:rsidRPr="008B2799">
        <w:rPr>
          <w:rFonts w:ascii="Times New Roman" w:eastAsia="Calibri" w:hAnsi="Times New Roman" w:cs="Times New Roman"/>
          <w:sz w:val="32"/>
          <w:szCs w:val="32"/>
        </w:rPr>
        <w:t>Formation = perfectionnement et transition, 13 à 18 ans</w:t>
      </w:r>
    </w:p>
    <w:p w:rsidR="00EF4C06" w:rsidRPr="00F266E4" w:rsidRDefault="00EF4C06" w:rsidP="00EF4C06">
      <w:pPr>
        <w:tabs>
          <w:tab w:val="left" w:pos="465"/>
        </w:tabs>
        <w:ind w:left="720"/>
        <w:contextualSpacing/>
        <w:rPr>
          <w:rFonts w:ascii="Times New Roman" w:eastAsia="Calibri" w:hAnsi="Times New Roman" w:cs="Times New Roman"/>
          <w:sz w:val="32"/>
          <w:szCs w:val="32"/>
        </w:rPr>
      </w:pPr>
    </w:p>
    <w:p w:rsidR="00EF4C06" w:rsidRPr="00F266E4" w:rsidRDefault="00EF4C06" w:rsidP="00EF4C06">
      <w:pPr>
        <w:tabs>
          <w:tab w:val="left" w:pos="465"/>
        </w:tabs>
        <w:rPr>
          <w:rFonts w:ascii="Times New Roman" w:eastAsia="Calibri" w:hAnsi="Times New Roman" w:cs="Times New Roman"/>
          <w:sz w:val="24"/>
          <w:szCs w:val="24"/>
        </w:rPr>
      </w:pPr>
    </w:p>
    <w:p w:rsidR="00EF4C06" w:rsidRPr="00F266E4" w:rsidRDefault="00EF4C06" w:rsidP="00EF4C06">
      <w:pPr>
        <w:tabs>
          <w:tab w:val="left" w:pos="465"/>
        </w:tabs>
        <w:rPr>
          <w:rFonts w:ascii="Times New Roman" w:eastAsia="Calibri" w:hAnsi="Times New Roman" w:cs="Times New Roman"/>
          <w:b/>
          <w:sz w:val="24"/>
          <w:szCs w:val="24"/>
        </w:rPr>
      </w:pPr>
      <w:r w:rsidRPr="00F266E4">
        <w:rPr>
          <w:rFonts w:ascii="Times New Roman" w:eastAsia="Calibri" w:hAnsi="Times New Roman" w:cs="Times New Roman"/>
          <w:b/>
          <w:sz w:val="24"/>
          <w:szCs w:val="24"/>
        </w:rPr>
        <w:t xml:space="preserve"> Tableau 3 :    Les dimensions du football et plan pluriannuel</w:t>
      </w:r>
    </w:p>
    <w:p w:rsidR="00EF4C06" w:rsidRPr="00F266E4" w:rsidRDefault="00EF4C06" w:rsidP="00EF4C06">
      <w:pPr>
        <w:tabs>
          <w:tab w:val="left" w:pos="465"/>
        </w:tabs>
        <w:rPr>
          <w:rFonts w:ascii="Times New Roman" w:eastAsia="Calibri" w:hAnsi="Times New Roman" w:cs="Times New Roman"/>
          <w:b/>
          <w:sz w:val="24"/>
          <w:szCs w:val="24"/>
        </w:rPr>
      </w:pPr>
    </w:p>
    <w:p w:rsidR="00EF4C06" w:rsidRPr="00F266E4" w:rsidRDefault="00EF4C06" w:rsidP="00EF4C06">
      <w:pPr>
        <w:tabs>
          <w:tab w:val="left" w:pos="465"/>
        </w:tabs>
        <w:rPr>
          <w:rFonts w:ascii="Times New Roman" w:eastAsia="Calibri" w:hAnsi="Times New Roman" w:cs="Times New Roman"/>
          <w:b/>
          <w:sz w:val="24"/>
          <w:szCs w:val="24"/>
        </w:rPr>
      </w:pPr>
      <w:r w:rsidRPr="00F266E4">
        <w:rPr>
          <w:rFonts w:ascii="Times New Roman" w:eastAsia="Calibri" w:hAnsi="Times New Roman" w:cs="Times New Roman"/>
          <w:b/>
          <w:sz w:val="24"/>
          <w:szCs w:val="24"/>
        </w:rPr>
        <w:t>Légende :</w:t>
      </w:r>
    </w:p>
    <w:p w:rsidR="00EF4C06" w:rsidRPr="00F266E4" w:rsidRDefault="00EF4C06" w:rsidP="00EF4C06">
      <w:pPr>
        <w:tabs>
          <w:tab w:val="left" w:pos="465"/>
        </w:tabs>
        <w:rPr>
          <w:rFonts w:ascii="Times New Roman" w:eastAsia="Calibri" w:hAnsi="Times New Roman" w:cs="Times New Roman"/>
          <w:sz w:val="24"/>
          <w:szCs w:val="24"/>
        </w:rPr>
      </w:pPr>
      <w:r w:rsidRPr="00F266E4">
        <w:rPr>
          <w:rFonts w:ascii="Times New Roman" w:eastAsia="Calibri" w:hAnsi="Times New Roman" w:cs="Times New Roman"/>
          <w:b/>
          <w:sz w:val="24"/>
          <w:szCs w:val="24"/>
        </w:rPr>
        <w:t xml:space="preserve">+ + + : </w:t>
      </w:r>
      <w:r w:rsidRPr="00F266E4">
        <w:rPr>
          <w:rFonts w:ascii="Times New Roman" w:eastAsia="Calibri" w:hAnsi="Times New Roman" w:cs="Times New Roman"/>
          <w:sz w:val="24"/>
          <w:szCs w:val="24"/>
        </w:rPr>
        <w:t>Développement</w:t>
      </w:r>
    </w:p>
    <w:p w:rsidR="00EF4C06" w:rsidRPr="00F266E4" w:rsidRDefault="00EF4C06" w:rsidP="00EF4C06">
      <w:pPr>
        <w:tabs>
          <w:tab w:val="left" w:pos="465"/>
        </w:tabs>
        <w:rPr>
          <w:rFonts w:ascii="Times New Roman" w:eastAsia="Calibri" w:hAnsi="Times New Roman" w:cs="Times New Roman"/>
          <w:sz w:val="24"/>
          <w:szCs w:val="24"/>
        </w:rPr>
      </w:pPr>
      <w:r w:rsidRPr="00F266E4">
        <w:rPr>
          <w:rFonts w:ascii="Times New Roman" w:eastAsia="Calibri" w:hAnsi="Times New Roman" w:cs="Times New Roman"/>
          <w:b/>
          <w:sz w:val="24"/>
          <w:szCs w:val="24"/>
        </w:rPr>
        <w:t>+ +</w:t>
      </w:r>
      <w:r w:rsidRPr="00F266E4">
        <w:rPr>
          <w:rFonts w:ascii="Times New Roman" w:eastAsia="Calibri" w:hAnsi="Times New Roman" w:cs="Times New Roman"/>
          <w:sz w:val="24"/>
          <w:szCs w:val="24"/>
        </w:rPr>
        <w:t>    : Entretien</w:t>
      </w:r>
    </w:p>
    <w:p w:rsidR="00EF4C06" w:rsidRPr="00F266E4" w:rsidRDefault="00EF4C06" w:rsidP="00EF4C06">
      <w:pPr>
        <w:tabs>
          <w:tab w:val="left" w:pos="465"/>
        </w:tabs>
        <w:rPr>
          <w:rFonts w:ascii="Times New Roman" w:eastAsia="Calibri" w:hAnsi="Times New Roman" w:cs="Times New Roman"/>
          <w:sz w:val="24"/>
          <w:szCs w:val="24"/>
        </w:rPr>
      </w:pPr>
      <w:r w:rsidRPr="00F266E4">
        <w:rPr>
          <w:rFonts w:ascii="Times New Roman" w:eastAsia="Calibri" w:hAnsi="Times New Roman" w:cs="Times New Roman"/>
          <w:b/>
          <w:sz w:val="24"/>
          <w:szCs w:val="24"/>
        </w:rPr>
        <w:t>+</w:t>
      </w:r>
      <w:r w:rsidRPr="00F266E4">
        <w:rPr>
          <w:rFonts w:ascii="Times New Roman" w:eastAsia="Calibri" w:hAnsi="Times New Roman" w:cs="Times New Roman"/>
          <w:sz w:val="24"/>
          <w:szCs w:val="24"/>
        </w:rPr>
        <w:t xml:space="preserve">       : Initiation</w:t>
      </w:r>
    </w:p>
    <w:p w:rsidR="008F0D31" w:rsidRPr="008B2799" w:rsidRDefault="008F0D31" w:rsidP="00EF4C06">
      <w:pPr>
        <w:tabs>
          <w:tab w:val="left" w:pos="465"/>
        </w:tabs>
        <w:contextualSpacing/>
        <w:rPr>
          <w:rFonts w:ascii="Times New Roman" w:eastAsia="Calibri" w:hAnsi="Times New Roman" w:cs="Times New Roman"/>
          <w:sz w:val="32"/>
          <w:szCs w:val="32"/>
        </w:rPr>
      </w:pPr>
    </w:p>
    <w:tbl>
      <w:tblPr>
        <w:tblStyle w:val="Grilledutableau1"/>
        <w:tblpPr w:leftFromText="141" w:rightFromText="141" w:vertAnchor="text" w:horzAnchor="margin" w:tblpY="247"/>
        <w:tblW w:w="10070" w:type="dxa"/>
        <w:tblLayout w:type="fixed"/>
        <w:tblLook w:val="04A0" w:firstRow="1" w:lastRow="0" w:firstColumn="1" w:lastColumn="0" w:noHBand="0" w:noVBand="1"/>
      </w:tblPr>
      <w:tblGrid>
        <w:gridCol w:w="2352"/>
        <w:gridCol w:w="1824"/>
        <w:gridCol w:w="1965"/>
        <w:gridCol w:w="1964"/>
        <w:gridCol w:w="1965"/>
      </w:tblGrid>
      <w:tr w:rsidR="00C8190A" w:rsidRPr="00EF4C06" w:rsidTr="00C8190A">
        <w:trPr>
          <w:trHeight w:val="695"/>
        </w:trPr>
        <w:tc>
          <w:tcPr>
            <w:tcW w:w="2352" w:type="dxa"/>
          </w:tcPr>
          <w:p w:rsidR="00C8190A" w:rsidRPr="00EF4C06" w:rsidRDefault="00C8190A" w:rsidP="00C8190A">
            <w:pPr>
              <w:tabs>
                <w:tab w:val="left" w:pos="465"/>
              </w:tabs>
              <w:rPr>
                <w:rFonts w:ascii="Times New Roman" w:eastAsia="Calibri" w:hAnsi="Times New Roman" w:cs="Times New Roman"/>
                <w:sz w:val="24"/>
                <w:szCs w:val="24"/>
              </w:rPr>
            </w:pPr>
            <w:r w:rsidRPr="00EF4C06">
              <w:rPr>
                <w:rFonts w:ascii="Times New Roman" w:eastAsia="Calibri" w:hAnsi="Times New Roman" w:cs="Times New Roman"/>
                <w:sz w:val="24"/>
                <w:szCs w:val="24"/>
              </w:rPr>
              <w:t>Catégories de disciplines</w:t>
            </w:r>
          </w:p>
        </w:tc>
        <w:tc>
          <w:tcPr>
            <w:tcW w:w="1824" w:type="dxa"/>
          </w:tcPr>
          <w:p w:rsidR="00C8190A" w:rsidRPr="00EF4C06" w:rsidRDefault="00C8190A" w:rsidP="00C8190A">
            <w:pPr>
              <w:tabs>
                <w:tab w:val="left" w:pos="465"/>
              </w:tabs>
              <w:rPr>
                <w:rFonts w:ascii="Times New Roman" w:eastAsia="Calibri" w:hAnsi="Times New Roman" w:cs="Times New Roman"/>
                <w:sz w:val="24"/>
                <w:szCs w:val="24"/>
              </w:rPr>
            </w:pPr>
            <w:r w:rsidRPr="00EF4C06">
              <w:rPr>
                <w:rFonts w:ascii="Times New Roman" w:eastAsia="Calibri" w:hAnsi="Times New Roman" w:cs="Times New Roman"/>
                <w:sz w:val="24"/>
                <w:szCs w:val="24"/>
              </w:rPr>
              <w:t>Techniques (gymnastique)</w:t>
            </w:r>
          </w:p>
        </w:tc>
        <w:tc>
          <w:tcPr>
            <w:tcW w:w="1965" w:type="dxa"/>
          </w:tcPr>
          <w:p w:rsidR="00C8190A" w:rsidRPr="00EF4C06" w:rsidRDefault="00C8190A" w:rsidP="00C8190A">
            <w:pPr>
              <w:tabs>
                <w:tab w:val="left" w:pos="465"/>
              </w:tabs>
              <w:rPr>
                <w:rFonts w:ascii="Times New Roman" w:eastAsia="Calibri" w:hAnsi="Times New Roman" w:cs="Times New Roman"/>
                <w:sz w:val="24"/>
                <w:szCs w:val="24"/>
              </w:rPr>
            </w:pPr>
            <w:r w:rsidRPr="00EF4C06">
              <w:rPr>
                <w:rFonts w:ascii="Times New Roman" w:eastAsia="Calibri" w:hAnsi="Times New Roman" w:cs="Times New Roman"/>
                <w:sz w:val="24"/>
                <w:szCs w:val="24"/>
              </w:rPr>
              <w:t>Force-vitesse (sauts et sprints)</w:t>
            </w:r>
          </w:p>
        </w:tc>
        <w:tc>
          <w:tcPr>
            <w:tcW w:w="1964" w:type="dxa"/>
          </w:tcPr>
          <w:p w:rsidR="00C8190A" w:rsidRPr="00EF4C06" w:rsidRDefault="00FF0648" w:rsidP="00C8190A">
            <w:pPr>
              <w:tabs>
                <w:tab w:val="left" w:pos="465"/>
              </w:tabs>
              <w:rPr>
                <w:rFonts w:ascii="Times New Roman" w:eastAsia="Calibri" w:hAnsi="Times New Roman" w:cs="Times New Roman"/>
                <w:sz w:val="24"/>
                <w:szCs w:val="24"/>
              </w:rPr>
            </w:pPr>
            <w:r w:rsidRPr="00EF4C06">
              <w:rPr>
                <w:rFonts w:ascii="Times New Roman" w:eastAsia="Calibri" w:hAnsi="Times New Roman" w:cs="Times New Roman"/>
                <w:sz w:val="24"/>
                <w:szCs w:val="24"/>
              </w:rPr>
              <w:t>Endurance (</w:t>
            </w:r>
            <w:r w:rsidR="00C8190A" w:rsidRPr="00EF4C06">
              <w:rPr>
                <w:rFonts w:ascii="Times New Roman" w:eastAsia="Calibri" w:hAnsi="Times New Roman" w:cs="Times New Roman"/>
                <w:sz w:val="24"/>
                <w:szCs w:val="24"/>
              </w:rPr>
              <w:t>aviron-cyclisme)</w:t>
            </w:r>
          </w:p>
        </w:tc>
        <w:tc>
          <w:tcPr>
            <w:tcW w:w="1965" w:type="dxa"/>
          </w:tcPr>
          <w:p w:rsidR="00C8190A" w:rsidRPr="00EF4C06" w:rsidRDefault="00C8190A" w:rsidP="00C8190A">
            <w:pPr>
              <w:tabs>
                <w:tab w:val="left" w:pos="465"/>
              </w:tabs>
              <w:rPr>
                <w:rFonts w:ascii="Times New Roman" w:eastAsia="Calibri" w:hAnsi="Times New Roman" w:cs="Times New Roman"/>
                <w:sz w:val="24"/>
                <w:szCs w:val="24"/>
              </w:rPr>
            </w:pPr>
            <w:r w:rsidRPr="00EF4C06">
              <w:rPr>
                <w:rFonts w:ascii="Times New Roman" w:eastAsia="Calibri" w:hAnsi="Times New Roman" w:cs="Times New Roman"/>
                <w:sz w:val="24"/>
                <w:szCs w:val="24"/>
              </w:rPr>
              <w:t>Natation</w:t>
            </w:r>
          </w:p>
        </w:tc>
      </w:tr>
      <w:tr w:rsidR="00C8190A" w:rsidRPr="00EF4C06" w:rsidTr="00C8190A">
        <w:trPr>
          <w:trHeight w:val="695"/>
        </w:trPr>
        <w:tc>
          <w:tcPr>
            <w:tcW w:w="2352" w:type="dxa"/>
          </w:tcPr>
          <w:p w:rsidR="00C8190A" w:rsidRPr="00EF4C06" w:rsidRDefault="00C8190A" w:rsidP="00C8190A">
            <w:pPr>
              <w:tabs>
                <w:tab w:val="left" w:pos="465"/>
              </w:tabs>
              <w:rPr>
                <w:rFonts w:ascii="Times New Roman" w:eastAsia="Calibri" w:hAnsi="Times New Roman" w:cs="Times New Roman"/>
                <w:sz w:val="24"/>
                <w:szCs w:val="24"/>
              </w:rPr>
            </w:pPr>
            <w:r w:rsidRPr="00EF4C06">
              <w:rPr>
                <w:rFonts w:ascii="Times New Roman" w:eastAsia="Calibri" w:hAnsi="Times New Roman" w:cs="Times New Roman"/>
                <w:sz w:val="24"/>
                <w:szCs w:val="24"/>
              </w:rPr>
              <w:t>Début de l’entrainement de base</w:t>
            </w:r>
          </w:p>
        </w:tc>
        <w:tc>
          <w:tcPr>
            <w:tcW w:w="1824" w:type="dxa"/>
          </w:tcPr>
          <w:p w:rsidR="00C8190A" w:rsidRPr="00EF4C06" w:rsidRDefault="00C8190A" w:rsidP="00C8190A">
            <w:pPr>
              <w:tabs>
                <w:tab w:val="left" w:pos="465"/>
              </w:tabs>
              <w:rPr>
                <w:rFonts w:ascii="Times New Roman" w:eastAsia="Calibri" w:hAnsi="Times New Roman" w:cs="Times New Roman"/>
                <w:sz w:val="24"/>
                <w:szCs w:val="24"/>
              </w:rPr>
            </w:pPr>
          </w:p>
          <w:p w:rsidR="00C8190A" w:rsidRPr="00EF4C06" w:rsidRDefault="00C8190A" w:rsidP="00C8190A">
            <w:pPr>
              <w:tabs>
                <w:tab w:val="left" w:pos="465"/>
              </w:tabs>
              <w:rPr>
                <w:rFonts w:ascii="Times New Roman" w:eastAsia="Calibri" w:hAnsi="Times New Roman" w:cs="Times New Roman"/>
                <w:sz w:val="24"/>
                <w:szCs w:val="24"/>
              </w:rPr>
            </w:pPr>
            <w:r w:rsidRPr="00EF4C06">
              <w:rPr>
                <w:rFonts w:ascii="Times New Roman" w:eastAsia="Calibri" w:hAnsi="Times New Roman" w:cs="Times New Roman"/>
                <w:sz w:val="24"/>
                <w:szCs w:val="24"/>
              </w:rPr>
              <w:t>Entre 5 et 7 ans</w:t>
            </w:r>
          </w:p>
        </w:tc>
        <w:tc>
          <w:tcPr>
            <w:tcW w:w="1965" w:type="dxa"/>
          </w:tcPr>
          <w:p w:rsidR="00C8190A" w:rsidRPr="00EF4C06" w:rsidRDefault="00C8190A" w:rsidP="00C8190A">
            <w:pPr>
              <w:tabs>
                <w:tab w:val="left" w:pos="465"/>
              </w:tabs>
              <w:rPr>
                <w:rFonts w:ascii="Times New Roman" w:eastAsia="Calibri" w:hAnsi="Times New Roman" w:cs="Times New Roman"/>
                <w:sz w:val="24"/>
                <w:szCs w:val="24"/>
              </w:rPr>
            </w:pPr>
          </w:p>
          <w:p w:rsidR="00C8190A" w:rsidRPr="00EF4C06" w:rsidRDefault="00C8190A" w:rsidP="00C8190A">
            <w:pPr>
              <w:tabs>
                <w:tab w:val="left" w:pos="465"/>
              </w:tabs>
              <w:rPr>
                <w:rFonts w:ascii="Times New Roman" w:eastAsia="Calibri" w:hAnsi="Times New Roman" w:cs="Times New Roman"/>
                <w:sz w:val="24"/>
                <w:szCs w:val="24"/>
              </w:rPr>
            </w:pPr>
            <w:r w:rsidRPr="00EF4C06">
              <w:rPr>
                <w:rFonts w:ascii="Times New Roman" w:eastAsia="Calibri" w:hAnsi="Times New Roman" w:cs="Times New Roman"/>
                <w:sz w:val="24"/>
                <w:szCs w:val="24"/>
              </w:rPr>
              <w:t>Entre 8 et 10 ans</w:t>
            </w:r>
          </w:p>
        </w:tc>
        <w:tc>
          <w:tcPr>
            <w:tcW w:w="1964" w:type="dxa"/>
          </w:tcPr>
          <w:p w:rsidR="00C8190A" w:rsidRPr="00EF4C06" w:rsidRDefault="00C8190A" w:rsidP="00C8190A">
            <w:pPr>
              <w:tabs>
                <w:tab w:val="left" w:pos="465"/>
              </w:tabs>
              <w:rPr>
                <w:rFonts w:ascii="Times New Roman" w:eastAsia="Calibri" w:hAnsi="Times New Roman" w:cs="Times New Roman"/>
                <w:sz w:val="24"/>
                <w:szCs w:val="24"/>
              </w:rPr>
            </w:pPr>
          </w:p>
          <w:p w:rsidR="00C8190A" w:rsidRPr="00EF4C06" w:rsidRDefault="00C8190A" w:rsidP="00C8190A">
            <w:pPr>
              <w:tabs>
                <w:tab w:val="left" w:pos="465"/>
              </w:tabs>
              <w:rPr>
                <w:rFonts w:ascii="Times New Roman" w:eastAsia="Calibri" w:hAnsi="Times New Roman" w:cs="Times New Roman"/>
                <w:sz w:val="24"/>
                <w:szCs w:val="24"/>
              </w:rPr>
            </w:pPr>
            <w:r w:rsidRPr="00EF4C06">
              <w:rPr>
                <w:rFonts w:ascii="Times New Roman" w:eastAsia="Calibri" w:hAnsi="Times New Roman" w:cs="Times New Roman"/>
                <w:sz w:val="24"/>
                <w:szCs w:val="24"/>
              </w:rPr>
              <w:t>Entre 10 et 12 ans</w:t>
            </w:r>
          </w:p>
        </w:tc>
        <w:tc>
          <w:tcPr>
            <w:tcW w:w="1965" w:type="dxa"/>
          </w:tcPr>
          <w:p w:rsidR="00C8190A" w:rsidRPr="00EF4C06" w:rsidRDefault="00C8190A" w:rsidP="00C8190A">
            <w:pPr>
              <w:tabs>
                <w:tab w:val="left" w:pos="465"/>
              </w:tabs>
              <w:rPr>
                <w:rFonts w:ascii="Times New Roman" w:eastAsia="Calibri" w:hAnsi="Times New Roman" w:cs="Times New Roman"/>
                <w:sz w:val="24"/>
                <w:szCs w:val="24"/>
              </w:rPr>
            </w:pPr>
          </w:p>
          <w:p w:rsidR="00C8190A" w:rsidRPr="00EF4C06" w:rsidRDefault="00C8190A" w:rsidP="00C8190A">
            <w:pPr>
              <w:tabs>
                <w:tab w:val="left" w:pos="465"/>
              </w:tabs>
              <w:rPr>
                <w:rFonts w:ascii="Times New Roman" w:eastAsia="Calibri" w:hAnsi="Times New Roman" w:cs="Times New Roman"/>
                <w:sz w:val="24"/>
                <w:szCs w:val="24"/>
              </w:rPr>
            </w:pPr>
            <w:r w:rsidRPr="00EF4C06">
              <w:rPr>
                <w:rFonts w:ascii="Times New Roman" w:eastAsia="Calibri" w:hAnsi="Times New Roman" w:cs="Times New Roman"/>
                <w:sz w:val="24"/>
                <w:szCs w:val="24"/>
              </w:rPr>
              <w:t>Environ 6 ans</w:t>
            </w:r>
          </w:p>
        </w:tc>
      </w:tr>
      <w:tr w:rsidR="00C8190A" w:rsidRPr="00EF4C06" w:rsidTr="00C8190A">
        <w:trPr>
          <w:trHeight w:val="695"/>
        </w:trPr>
        <w:tc>
          <w:tcPr>
            <w:tcW w:w="2352" w:type="dxa"/>
          </w:tcPr>
          <w:p w:rsidR="00C8190A" w:rsidRPr="00EF4C06" w:rsidRDefault="00C8190A" w:rsidP="00C8190A">
            <w:pPr>
              <w:tabs>
                <w:tab w:val="left" w:pos="465"/>
              </w:tabs>
              <w:rPr>
                <w:rFonts w:ascii="Times New Roman" w:eastAsia="Calibri" w:hAnsi="Times New Roman" w:cs="Times New Roman"/>
                <w:sz w:val="24"/>
                <w:szCs w:val="24"/>
              </w:rPr>
            </w:pPr>
            <w:r w:rsidRPr="00EF4C06">
              <w:rPr>
                <w:rFonts w:ascii="Times New Roman" w:eastAsia="Calibri" w:hAnsi="Times New Roman" w:cs="Times New Roman"/>
                <w:sz w:val="24"/>
                <w:szCs w:val="24"/>
              </w:rPr>
              <w:t>Début de la phase de perfectionnement</w:t>
            </w:r>
          </w:p>
        </w:tc>
        <w:tc>
          <w:tcPr>
            <w:tcW w:w="1824" w:type="dxa"/>
          </w:tcPr>
          <w:p w:rsidR="00C8190A" w:rsidRPr="00EF4C06" w:rsidRDefault="00C8190A" w:rsidP="00C8190A">
            <w:pPr>
              <w:tabs>
                <w:tab w:val="left" w:pos="465"/>
              </w:tabs>
              <w:rPr>
                <w:rFonts w:ascii="Times New Roman" w:eastAsia="Calibri" w:hAnsi="Times New Roman" w:cs="Times New Roman"/>
                <w:sz w:val="24"/>
                <w:szCs w:val="24"/>
              </w:rPr>
            </w:pPr>
          </w:p>
          <w:p w:rsidR="00C8190A" w:rsidRPr="00EF4C06" w:rsidRDefault="00C8190A" w:rsidP="00C8190A">
            <w:pPr>
              <w:tabs>
                <w:tab w:val="left" w:pos="465"/>
              </w:tabs>
              <w:rPr>
                <w:rFonts w:ascii="Times New Roman" w:eastAsia="Calibri" w:hAnsi="Times New Roman" w:cs="Times New Roman"/>
                <w:sz w:val="24"/>
                <w:szCs w:val="24"/>
              </w:rPr>
            </w:pPr>
            <w:r w:rsidRPr="00EF4C06">
              <w:rPr>
                <w:rFonts w:ascii="Times New Roman" w:eastAsia="Calibri" w:hAnsi="Times New Roman" w:cs="Times New Roman"/>
                <w:sz w:val="24"/>
                <w:szCs w:val="24"/>
              </w:rPr>
              <w:t>Environ 10 ans</w:t>
            </w:r>
          </w:p>
        </w:tc>
        <w:tc>
          <w:tcPr>
            <w:tcW w:w="1965" w:type="dxa"/>
          </w:tcPr>
          <w:p w:rsidR="00C8190A" w:rsidRPr="00EF4C06" w:rsidRDefault="00C8190A" w:rsidP="00C8190A">
            <w:pPr>
              <w:tabs>
                <w:tab w:val="left" w:pos="465"/>
              </w:tabs>
              <w:rPr>
                <w:rFonts w:ascii="Times New Roman" w:eastAsia="Calibri" w:hAnsi="Times New Roman" w:cs="Times New Roman"/>
                <w:sz w:val="24"/>
                <w:szCs w:val="24"/>
              </w:rPr>
            </w:pPr>
          </w:p>
          <w:p w:rsidR="00C8190A" w:rsidRPr="00EF4C06" w:rsidRDefault="00C8190A" w:rsidP="00C8190A">
            <w:pPr>
              <w:jc w:val="center"/>
              <w:rPr>
                <w:rFonts w:ascii="Times New Roman" w:eastAsia="Calibri" w:hAnsi="Times New Roman" w:cs="Times New Roman"/>
                <w:sz w:val="24"/>
                <w:szCs w:val="24"/>
              </w:rPr>
            </w:pPr>
            <w:r w:rsidRPr="00EF4C06">
              <w:rPr>
                <w:rFonts w:ascii="Times New Roman" w:eastAsia="Calibri" w:hAnsi="Times New Roman" w:cs="Times New Roman"/>
                <w:sz w:val="24"/>
                <w:szCs w:val="24"/>
              </w:rPr>
              <w:t>Environ 13-14 ans</w:t>
            </w:r>
          </w:p>
        </w:tc>
        <w:tc>
          <w:tcPr>
            <w:tcW w:w="1964" w:type="dxa"/>
          </w:tcPr>
          <w:p w:rsidR="00C8190A" w:rsidRPr="00EF4C06" w:rsidRDefault="00C8190A" w:rsidP="00C8190A">
            <w:pPr>
              <w:tabs>
                <w:tab w:val="left" w:pos="465"/>
              </w:tabs>
              <w:rPr>
                <w:rFonts w:ascii="Times New Roman" w:eastAsia="Calibri" w:hAnsi="Times New Roman" w:cs="Times New Roman"/>
                <w:sz w:val="24"/>
                <w:szCs w:val="24"/>
              </w:rPr>
            </w:pPr>
          </w:p>
          <w:p w:rsidR="00C8190A" w:rsidRPr="00EF4C06" w:rsidRDefault="00C8190A" w:rsidP="00C8190A">
            <w:pPr>
              <w:rPr>
                <w:rFonts w:ascii="Times New Roman" w:eastAsia="Calibri" w:hAnsi="Times New Roman" w:cs="Times New Roman"/>
                <w:sz w:val="24"/>
                <w:szCs w:val="24"/>
              </w:rPr>
            </w:pPr>
            <w:r w:rsidRPr="00EF4C06">
              <w:rPr>
                <w:rFonts w:ascii="Times New Roman" w:eastAsia="Calibri" w:hAnsi="Times New Roman" w:cs="Times New Roman"/>
                <w:sz w:val="24"/>
                <w:szCs w:val="24"/>
              </w:rPr>
              <w:t>Environ 14 ans</w:t>
            </w:r>
          </w:p>
        </w:tc>
        <w:tc>
          <w:tcPr>
            <w:tcW w:w="1965" w:type="dxa"/>
          </w:tcPr>
          <w:p w:rsidR="00C8190A" w:rsidRPr="00EF4C06" w:rsidRDefault="00C8190A" w:rsidP="00C8190A">
            <w:pPr>
              <w:tabs>
                <w:tab w:val="left" w:pos="465"/>
              </w:tabs>
              <w:rPr>
                <w:rFonts w:ascii="Times New Roman" w:eastAsia="Calibri" w:hAnsi="Times New Roman" w:cs="Times New Roman"/>
                <w:sz w:val="24"/>
                <w:szCs w:val="24"/>
              </w:rPr>
            </w:pPr>
          </w:p>
          <w:p w:rsidR="00C8190A" w:rsidRPr="00EF4C06" w:rsidRDefault="00C8190A" w:rsidP="00C8190A">
            <w:pPr>
              <w:tabs>
                <w:tab w:val="left" w:pos="465"/>
              </w:tabs>
              <w:rPr>
                <w:rFonts w:ascii="Times New Roman" w:eastAsia="Calibri" w:hAnsi="Times New Roman" w:cs="Times New Roman"/>
                <w:sz w:val="24"/>
                <w:szCs w:val="24"/>
              </w:rPr>
            </w:pPr>
            <w:r w:rsidRPr="00EF4C06">
              <w:rPr>
                <w:rFonts w:ascii="Times New Roman" w:eastAsia="Calibri" w:hAnsi="Times New Roman" w:cs="Times New Roman"/>
                <w:sz w:val="24"/>
                <w:szCs w:val="24"/>
              </w:rPr>
              <w:t>Environ 6 ans</w:t>
            </w:r>
          </w:p>
        </w:tc>
      </w:tr>
      <w:tr w:rsidR="00C8190A" w:rsidRPr="00EF4C06" w:rsidTr="00C8190A">
        <w:trPr>
          <w:trHeight w:val="1738"/>
        </w:trPr>
        <w:tc>
          <w:tcPr>
            <w:tcW w:w="2352" w:type="dxa"/>
          </w:tcPr>
          <w:p w:rsidR="00C8190A" w:rsidRPr="00EF4C06" w:rsidRDefault="00C8190A" w:rsidP="00C8190A">
            <w:pPr>
              <w:tabs>
                <w:tab w:val="left" w:pos="465"/>
              </w:tabs>
              <w:rPr>
                <w:rFonts w:ascii="Times New Roman" w:eastAsia="Calibri" w:hAnsi="Times New Roman" w:cs="Times New Roman"/>
                <w:sz w:val="24"/>
                <w:szCs w:val="24"/>
              </w:rPr>
            </w:pPr>
            <w:r w:rsidRPr="00EF4C06">
              <w:rPr>
                <w:rFonts w:ascii="Times New Roman" w:eastAsia="Calibri" w:hAnsi="Times New Roman" w:cs="Times New Roman"/>
                <w:sz w:val="24"/>
                <w:szCs w:val="24"/>
              </w:rPr>
              <w:t>Début de l’entrainement de haut niveau</w:t>
            </w:r>
          </w:p>
        </w:tc>
        <w:tc>
          <w:tcPr>
            <w:tcW w:w="1824" w:type="dxa"/>
          </w:tcPr>
          <w:p w:rsidR="00C8190A" w:rsidRPr="00EF4C06" w:rsidRDefault="00C8190A" w:rsidP="00C8190A">
            <w:pPr>
              <w:rPr>
                <w:rFonts w:ascii="Times New Roman" w:eastAsia="Calibri" w:hAnsi="Times New Roman" w:cs="Times New Roman"/>
                <w:sz w:val="24"/>
                <w:szCs w:val="24"/>
              </w:rPr>
            </w:pPr>
            <w:r w:rsidRPr="00EF4C06">
              <w:rPr>
                <w:rFonts w:ascii="Times New Roman" w:eastAsia="Calibri" w:hAnsi="Times New Roman" w:cs="Times New Roman"/>
                <w:sz w:val="24"/>
                <w:szCs w:val="24"/>
              </w:rPr>
              <w:t>13 et 15 ans (femmes)</w:t>
            </w:r>
          </w:p>
          <w:p w:rsidR="00C8190A" w:rsidRPr="00EF4C06" w:rsidRDefault="00C8190A" w:rsidP="00C8190A">
            <w:pPr>
              <w:rPr>
                <w:rFonts w:ascii="Times New Roman" w:eastAsia="Calibri" w:hAnsi="Times New Roman" w:cs="Times New Roman"/>
                <w:b/>
                <w:sz w:val="24"/>
                <w:szCs w:val="24"/>
              </w:rPr>
            </w:pPr>
            <w:r w:rsidRPr="00EF4C06">
              <w:rPr>
                <w:rFonts w:ascii="Times New Roman" w:eastAsia="Calibri" w:hAnsi="Times New Roman" w:cs="Times New Roman"/>
                <w:sz w:val="24"/>
                <w:szCs w:val="24"/>
              </w:rPr>
              <w:t>18-20 ans (hommes)</w:t>
            </w:r>
          </w:p>
          <w:p w:rsidR="00C8190A" w:rsidRPr="00EF4C06" w:rsidRDefault="00C8190A" w:rsidP="00C8190A">
            <w:pPr>
              <w:tabs>
                <w:tab w:val="left" w:pos="465"/>
              </w:tabs>
              <w:rPr>
                <w:rFonts w:ascii="Times New Roman" w:eastAsia="Calibri" w:hAnsi="Times New Roman" w:cs="Times New Roman"/>
                <w:sz w:val="24"/>
                <w:szCs w:val="24"/>
              </w:rPr>
            </w:pPr>
          </w:p>
        </w:tc>
        <w:tc>
          <w:tcPr>
            <w:tcW w:w="1965" w:type="dxa"/>
          </w:tcPr>
          <w:p w:rsidR="00C8190A" w:rsidRPr="00EF4C06" w:rsidRDefault="00C8190A" w:rsidP="00C8190A">
            <w:pPr>
              <w:tabs>
                <w:tab w:val="left" w:pos="465"/>
              </w:tabs>
              <w:rPr>
                <w:rFonts w:ascii="Times New Roman" w:eastAsia="Calibri" w:hAnsi="Times New Roman" w:cs="Times New Roman"/>
                <w:sz w:val="24"/>
                <w:szCs w:val="24"/>
              </w:rPr>
            </w:pPr>
          </w:p>
          <w:p w:rsidR="00C8190A" w:rsidRPr="00EF4C06" w:rsidRDefault="00C8190A" w:rsidP="00C8190A">
            <w:pPr>
              <w:rPr>
                <w:rFonts w:ascii="Times New Roman" w:eastAsia="Calibri" w:hAnsi="Times New Roman" w:cs="Times New Roman"/>
                <w:sz w:val="24"/>
                <w:szCs w:val="24"/>
              </w:rPr>
            </w:pPr>
            <w:r w:rsidRPr="00EF4C06">
              <w:rPr>
                <w:rFonts w:ascii="Times New Roman" w:eastAsia="Calibri" w:hAnsi="Times New Roman" w:cs="Times New Roman"/>
                <w:sz w:val="24"/>
                <w:szCs w:val="24"/>
              </w:rPr>
              <w:t>Environ 6 ans</w:t>
            </w:r>
          </w:p>
        </w:tc>
        <w:tc>
          <w:tcPr>
            <w:tcW w:w="1964" w:type="dxa"/>
          </w:tcPr>
          <w:p w:rsidR="00C8190A" w:rsidRPr="00EF4C06" w:rsidRDefault="00C8190A" w:rsidP="00C8190A">
            <w:pPr>
              <w:tabs>
                <w:tab w:val="left" w:pos="465"/>
              </w:tabs>
              <w:rPr>
                <w:rFonts w:ascii="Times New Roman" w:eastAsia="Calibri" w:hAnsi="Times New Roman" w:cs="Times New Roman"/>
                <w:sz w:val="24"/>
                <w:szCs w:val="24"/>
              </w:rPr>
            </w:pPr>
          </w:p>
          <w:p w:rsidR="00C8190A" w:rsidRPr="00EF4C06" w:rsidRDefault="00C8190A" w:rsidP="00C8190A">
            <w:pPr>
              <w:tabs>
                <w:tab w:val="left" w:pos="465"/>
              </w:tabs>
              <w:rPr>
                <w:rFonts w:ascii="Times New Roman" w:eastAsia="Calibri" w:hAnsi="Times New Roman" w:cs="Times New Roman"/>
                <w:sz w:val="24"/>
                <w:szCs w:val="24"/>
              </w:rPr>
            </w:pPr>
            <w:r w:rsidRPr="00EF4C06">
              <w:rPr>
                <w:rFonts w:ascii="Times New Roman" w:eastAsia="Calibri" w:hAnsi="Times New Roman" w:cs="Times New Roman"/>
                <w:sz w:val="24"/>
                <w:szCs w:val="24"/>
              </w:rPr>
              <w:t>Environ 6 ans</w:t>
            </w:r>
          </w:p>
        </w:tc>
        <w:tc>
          <w:tcPr>
            <w:tcW w:w="1965" w:type="dxa"/>
          </w:tcPr>
          <w:p w:rsidR="00C8190A" w:rsidRPr="00EF4C06" w:rsidRDefault="00C8190A" w:rsidP="00C8190A">
            <w:pPr>
              <w:tabs>
                <w:tab w:val="left" w:pos="465"/>
              </w:tabs>
              <w:rPr>
                <w:rFonts w:ascii="Times New Roman" w:eastAsia="Calibri" w:hAnsi="Times New Roman" w:cs="Times New Roman"/>
                <w:sz w:val="24"/>
                <w:szCs w:val="24"/>
              </w:rPr>
            </w:pPr>
          </w:p>
          <w:p w:rsidR="00C8190A" w:rsidRPr="00EF4C06" w:rsidRDefault="00C8190A" w:rsidP="00C8190A">
            <w:pPr>
              <w:tabs>
                <w:tab w:val="left" w:pos="465"/>
              </w:tabs>
              <w:rPr>
                <w:rFonts w:ascii="Times New Roman" w:eastAsia="Calibri" w:hAnsi="Times New Roman" w:cs="Times New Roman"/>
                <w:sz w:val="24"/>
                <w:szCs w:val="24"/>
              </w:rPr>
            </w:pPr>
            <w:r w:rsidRPr="00EF4C06">
              <w:rPr>
                <w:rFonts w:ascii="Times New Roman" w:eastAsia="Calibri" w:hAnsi="Times New Roman" w:cs="Times New Roman"/>
                <w:sz w:val="24"/>
                <w:szCs w:val="24"/>
              </w:rPr>
              <w:t>Environ 6 ans</w:t>
            </w:r>
          </w:p>
        </w:tc>
      </w:tr>
    </w:tbl>
    <w:p w:rsidR="008F0D31" w:rsidRPr="00EF4C06" w:rsidRDefault="008F0D31" w:rsidP="00FF0648">
      <w:pPr>
        <w:tabs>
          <w:tab w:val="left" w:pos="465"/>
        </w:tabs>
        <w:ind w:right="-567"/>
        <w:rPr>
          <w:rFonts w:ascii="Times New Roman" w:eastAsia="Calibri" w:hAnsi="Times New Roman" w:cs="Times New Roman"/>
          <w:b/>
          <w:sz w:val="24"/>
          <w:szCs w:val="24"/>
        </w:rPr>
      </w:pPr>
      <w:r w:rsidRPr="00EF4C06">
        <w:rPr>
          <w:rFonts w:ascii="Times New Roman" w:eastAsia="Calibri" w:hAnsi="Times New Roman" w:cs="Times New Roman"/>
          <w:b/>
          <w:sz w:val="24"/>
          <w:szCs w:val="24"/>
        </w:rPr>
        <w:t>Tableau 2 : Début des différentes phases d’entrainement dans les différentes catégories de discipline</w:t>
      </w:r>
    </w:p>
    <w:p w:rsidR="00FF0648" w:rsidRPr="008B2799" w:rsidRDefault="00FF0648" w:rsidP="00FF0648">
      <w:pPr>
        <w:tabs>
          <w:tab w:val="left" w:pos="465"/>
        </w:tabs>
        <w:ind w:right="-567"/>
        <w:rPr>
          <w:rFonts w:ascii="Times New Roman" w:eastAsia="Calibri" w:hAnsi="Times New Roman" w:cs="Times New Roman"/>
          <w:sz w:val="32"/>
          <w:szCs w:val="32"/>
        </w:rPr>
      </w:pPr>
    </w:p>
    <w:p w:rsidR="008F0D31" w:rsidRPr="008B2799" w:rsidRDefault="008F0D31" w:rsidP="008F0D31">
      <w:pPr>
        <w:tabs>
          <w:tab w:val="left" w:pos="465"/>
        </w:tabs>
        <w:jc w:val="both"/>
        <w:rPr>
          <w:rFonts w:ascii="Times New Roman" w:eastAsia="Calibri" w:hAnsi="Times New Roman" w:cs="Times New Roman"/>
          <w:iCs/>
          <w:sz w:val="32"/>
          <w:szCs w:val="32"/>
        </w:rPr>
      </w:pPr>
      <w:r w:rsidRPr="008B2799">
        <w:rPr>
          <w:rFonts w:ascii="Times New Roman" w:eastAsia="Calibri" w:hAnsi="Times New Roman" w:cs="Times New Roman"/>
          <w:b/>
          <w:iCs/>
          <w:sz w:val="32"/>
          <w:szCs w:val="32"/>
        </w:rPr>
        <w:t>I.2 .1/ Entrainement de base</w:t>
      </w:r>
    </w:p>
    <w:p w:rsidR="008F0D31" w:rsidRPr="008B2799" w:rsidRDefault="008F0D31" w:rsidP="008F0D31">
      <w:pPr>
        <w:tabs>
          <w:tab w:val="left" w:pos="465"/>
        </w:tabs>
        <w:jc w:val="both"/>
        <w:rPr>
          <w:rFonts w:ascii="Times New Roman" w:eastAsia="Calibri" w:hAnsi="Times New Roman" w:cs="Times New Roman"/>
          <w:sz w:val="32"/>
          <w:szCs w:val="32"/>
        </w:rPr>
      </w:pPr>
      <w:r w:rsidRPr="008B2799">
        <w:rPr>
          <w:rFonts w:ascii="Times New Roman" w:eastAsia="Calibri" w:hAnsi="Times New Roman" w:cs="Times New Roman"/>
          <w:sz w:val="32"/>
          <w:szCs w:val="32"/>
        </w:rPr>
        <w:t>Il se fixe pour objectifs :</w:t>
      </w:r>
    </w:p>
    <w:p w:rsidR="008F0D31" w:rsidRPr="008B2799" w:rsidRDefault="008F0D31" w:rsidP="008F0D31">
      <w:pPr>
        <w:numPr>
          <w:ilvl w:val="0"/>
          <w:numId w:val="26"/>
        </w:numPr>
        <w:tabs>
          <w:tab w:val="left" w:pos="465"/>
        </w:tabs>
        <w:contextualSpacing/>
        <w:jc w:val="both"/>
        <w:rPr>
          <w:rFonts w:ascii="Times New Roman" w:eastAsia="Calibri" w:hAnsi="Times New Roman" w:cs="Times New Roman"/>
          <w:sz w:val="32"/>
          <w:szCs w:val="32"/>
        </w:rPr>
      </w:pPr>
      <w:r w:rsidRPr="008B2799">
        <w:rPr>
          <w:rFonts w:ascii="Times New Roman" w:eastAsia="Calibri" w:hAnsi="Times New Roman" w:cs="Times New Roman"/>
          <w:sz w:val="32"/>
          <w:szCs w:val="32"/>
        </w:rPr>
        <w:t>Une formation polyvalente orientée vers une discipline</w:t>
      </w:r>
    </w:p>
    <w:p w:rsidR="008F0D31" w:rsidRPr="008B2799" w:rsidRDefault="008F0D31" w:rsidP="008F0D31">
      <w:pPr>
        <w:numPr>
          <w:ilvl w:val="0"/>
          <w:numId w:val="26"/>
        </w:numPr>
        <w:tabs>
          <w:tab w:val="left" w:pos="465"/>
        </w:tabs>
        <w:contextualSpacing/>
        <w:jc w:val="both"/>
        <w:rPr>
          <w:rFonts w:ascii="Times New Roman" w:eastAsia="Calibri" w:hAnsi="Times New Roman" w:cs="Times New Roman"/>
          <w:sz w:val="32"/>
          <w:szCs w:val="32"/>
        </w:rPr>
      </w:pPr>
      <w:r w:rsidRPr="008B2799">
        <w:rPr>
          <w:rFonts w:ascii="Times New Roman" w:eastAsia="Calibri" w:hAnsi="Times New Roman" w:cs="Times New Roman"/>
          <w:sz w:val="32"/>
          <w:szCs w:val="32"/>
        </w:rPr>
        <w:t>L’emploi de méthodes et contenus d’entrainement polyvalents dans le cadre de la formation générale</w:t>
      </w:r>
    </w:p>
    <w:p w:rsidR="008F0D31" w:rsidRPr="008B2799" w:rsidRDefault="008F0D31" w:rsidP="008F0D31">
      <w:pPr>
        <w:numPr>
          <w:ilvl w:val="0"/>
          <w:numId w:val="26"/>
        </w:numPr>
        <w:tabs>
          <w:tab w:val="left" w:pos="465"/>
        </w:tabs>
        <w:contextualSpacing/>
        <w:jc w:val="both"/>
        <w:rPr>
          <w:rFonts w:ascii="Times New Roman" w:eastAsia="Calibri" w:hAnsi="Times New Roman" w:cs="Times New Roman"/>
          <w:sz w:val="32"/>
          <w:szCs w:val="32"/>
        </w:rPr>
      </w:pPr>
      <w:r w:rsidRPr="008B2799">
        <w:rPr>
          <w:rFonts w:ascii="Times New Roman" w:eastAsia="Calibri" w:hAnsi="Times New Roman" w:cs="Times New Roman"/>
          <w:sz w:val="32"/>
          <w:szCs w:val="32"/>
        </w:rPr>
        <w:lastRenderedPageBreak/>
        <w:t>L’acquisition de capacités techniques fondamentales et d’un important répertoire de capacités motrices.</w:t>
      </w:r>
    </w:p>
    <w:p w:rsidR="008F0D31" w:rsidRPr="008B2799" w:rsidRDefault="008F0D31" w:rsidP="008F0D31">
      <w:pPr>
        <w:tabs>
          <w:tab w:val="left" w:pos="465"/>
        </w:tabs>
        <w:jc w:val="both"/>
        <w:rPr>
          <w:rFonts w:ascii="Times New Roman" w:eastAsia="Calibri" w:hAnsi="Times New Roman" w:cs="Times New Roman"/>
          <w:b/>
          <w:iCs/>
          <w:sz w:val="32"/>
          <w:szCs w:val="32"/>
        </w:rPr>
      </w:pPr>
      <w:r w:rsidRPr="008B2799">
        <w:rPr>
          <w:rFonts w:ascii="Times New Roman" w:eastAsia="Calibri" w:hAnsi="Times New Roman" w:cs="Times New Roman"/>
          <w:b/>
          <w:iCs/>
          <w:sz w:val="32"/>
          <w:szCs w:val="32"/>
        </w:rPr>
        <w:t>I .2.2/ Entrainement de perfectionnement</w:t>
      </w:r>
    </w:p>
    <w:p w:rsidR="008F0D31" w:rsidRPr="008B2799" w:rsidRDefault="008F0D31" w:rsidP="008F0D31">
      <w:pPr>
        <w:tabs>
          <w:tab w:val="left" w:pos="465"/>
        </w:tabs>
        <w:jc w:val="both"/>
        <w:rPr>
          <w:rFonts w:ascii="Times New Roman" w:eastAsia="Calibri" w:hAnsi="Times New Roman" w:cs="Times New Roman"/>
          <w:sz w:val="32"/>
          <w:szCs w:val="32"/>
        </w:rPr>
      </w:pPr>
      <w:r w:rsidRPr="008B2799">
        <w:rPr>
          <w:rFonts w:ascii="Times New Roman" w:eastAsia="Calibri" w:hAnsi="Times New Roman" w:cs="Times New Roman"/>
          <w:sz w:val="32"/>
          <w:szCs w:val="32"/>
        </w:rPr>
        <w:t>Il se fixe comme objectifs :</w:t>
      </w:r>
    </w:p>
    <w:p w:rsidR="008F0D31" w:rsidRPr="008B2799" w:rsidRDefault="008F0D31" w:rsidP="008F0D31">
      <w:pPr>
        <w:numPr>
          <w:ilvl w:val="0"/>
          <w:numId w:val="27"/>
        </w:numPr>
        <w:tabs>
          <w:tab w:val="left" w:pos="465"/>
        </w:tabs>
        <w:contextualSpacing/>
        <w:jc w:val="both"/>
        <w:rPr>
          <w:rFonts w:ascii="Times New Roman" w:eastAsia="Calibri" w:hAnsi="Times New Roman" w:cs="Times New Roman"/>
          <w:sz w:val="32"/>
          <w:szCs w:val="32"/>
        </w:rPr>
      </w:pPr>
      <w:r w:rsidRPr="008B2799">
        <w:rPr>
          <w:rFonts w:ascii="Times New Roman" w:eastAsia="Calibri" w:hAnsi="Times New Roman" w:cs="Times New Roman"/>
          <w:sz w:val="32"/>
          <w:szCs w:val="32"/>
        </w:rPr>
        <w:t>Le perfectionnement des acquis de base</w:t>
      </w:r>
    </w:p>
    <w:p w:rsidR="008F0D31" w:rsidRPr="008B2799" w:rsidRDefault="008F0D31" w:rsidP="008F0D31">
      <w:pPr>
        <w:numPr>
          <w:ilvl w:val="0"/>
          <w:numId w:val="27"/>
        </w:numPr>
        <w:tabs>
          <w:tab w:val="left" w:pos="465"/>
        </w:tabs>
        <w:contextualSpacing/>
        <w:jc w:val="both"/>
        <w:rPr>
          <w:rFonts w:ascii="Times New Roman" w:eastAsia="Calibri" w:hAnsi="Times New Roman" w:cs="Times New Roman"/>
          <w:sz w:val="32"/>
          <w:szCs w:val="32"/>
        </w:rPr>
      </w:pPr>
      <w:r w:rsidRPr="008B2799">
        <w:rPr>
          <w:rFonts w:ascii="Times New Roman" w:eastAsia="Calibri" w:hAnsi="Times New Roman" w:cs="Times New Roman"/>
          <w:sz w:val="32"/>
          <w:szCs w:val="32"/>
        </w:rPr>
        <w:t>Une orientation plus marquée vers les exigences spécifiques</w:t>
      </w:r>
    </w:p>
    <w:p w:rsidR="008F0D31" w:rsidRPr="008B2799" w:rsidRDefault="008F0D31" w:rsidP="008F0D31">
      <w:pPr>
        <w:numPr>
          <w:ilvl w:val="0"/>
          <w:numId w:val="27"/>
        </w:numPr>
        <w:tabs>
          <w:tab w:val="left" w:pos="465"/>
        </w:tabs>
        <w:contextualSpacing/>
        <w:jc w:val="both"/>
        <w:rPr>
          <w:rFonts w:ascii="Times New Roman" w:eastAsia="Calibri" w:hAnsi="Times New Roman" w:cs="Times New Roman"/>
          <w:sz w:val="32"/>
          <w:szCs w:val="32"/>
        </w:rPr>
      </w:pPr>
      <w:r w:rsidRPr="008B2799">
        <w:rPr>
          <w:rFonts w:ascii="Times New Roman" w:eastAsia="Calibri" w:hAnsi="Times New Roman" w:cs="Times New Roman"/>
          <w:sz w:val="32"/>
          <w:szCs w:val="32"/>
        </w:rPr>
        <w:t>La spécification croissante des méthodes et contenus</w:t>
      </w:r>
    </w:p>
    <w:p w:rsidR="008F0D31" w:rsidRPr="008B2799" w:rsidRDefault="008F0D31" w:rsidP="008F0D31">
      <w:pPr>
        <w:numPr>
          <w:ilvl w:val="0"/>
          <w:numId w:val="27"/>
        </w:numPr>
        <w:tabs>
          <w:tab w:val="left" w:pos="465"/>
        </w:tabs>
        <w:contextualSpacing/>
        <w:jc w:val="both"/>
        <w:rPr>
          <w:rFonts w:ascii="Times New Roman" w:eastAsia="Calibri" w:hAnsi="Times New Roman" w:cs="Times New Roman"/>
          <w:sz w:val="32"/>
          <w:szCs w:val="32"/>
        </w:rPr>
      </w:pPr>
      <w:r w:rsidRPr="008B2799">
        <w:rPr>
          <w:rFonts w:ascii="Times New Roman" w:eastAsia="Calibri" w:hAnsi="Times New Roman" w:cs="Times New Roman"/>
          <w:sz w:val="32"/>
          <w:szCs w:val="32"/>
        </w:rPr>
        <w:t xml:space="preserve">La création des conditions pour la transition au haut niveau par l’augmentation du volume, de l’intensité et de la complexité, tout en tenant compte, bien </w:t>
      </w:r>
      <w:proofErr w:type="spellStart"/>
      <w:r w:rsidRPr="008B2799">
        <w:rPr>
          <w:rFonts w:ascii="Times New Roman" w:eastAsia="Calibri" w:hAnsi="Times New Roman" w:cs="Times New Roman"/>
          <w:sz w:val="32"/>
          <w:szCs w:val="32"/>
        </w:rPr>
        <w:t>sur</w:t>
      </w:r>
      <w:proofErr w:type="spellEnd"/>
      <w:r w:rsidRPr="008B2799">
        <w:rPr>
          <w:rFonts w:ascii="Times New Roman" w:eastAsia="Calibri" w:hAnsi="Times New Roman" w:cs="Times New Roman"/>
          <w:sz w:val="32"/>
          <w:szCs w:val="32"/>
        </w:rPr>
        <w:t xml:space="preserve"> de la </w:t>
      </w:r>
      <w:r w:rsidRPr="008B2799">
        <w:rPr>
          <w:rFonts w:ascii="Times New Roman" w:eastAsia="Calibri" w:hAnsi="Times New Roman" w:cs="Times New Roman"/>
          <w:i/>
          <w:sz w:val="32"/>
          <w:szCs w:val="32"/>
        </w:rPr>
        <w:t xml:space="preserve">résistance psychologique </w:t>
      </w:r>
      <w:r w:rsidRPr="008B2799">
        <w:rPr>
          <w:rFonts w:ascii="Times New Roman" w:eastAsia="Calibri" w:hAnsi="Times New Roman" w:cs="Times New Roman"/>
          <w:sz w:val="32"/>
          <w:szCs w:val="32"/>
        </w:rPr>
        <w:t xml:space="preserve">aux charges d’entrainement </w:t>
      </w:r>
    </w:p>
    <w:p w:rsidR="008F0D31" w:rsidRPr="008B2799" w:rsidRDefault="008F0D31" w:rsidP="008F0D31">
      <w:pPr>
        <w:tabs>
          <w:tab w:val="left" w:pos="255"/>
        </w:tabs>
        <w:rPr>
          <w:rFonts w:ascii="Times New Roman" w:eastAsia="Calibri" w:hAnsi="Times New Roman" w:cs="Times New Roman"/>
          <w:b/>
          <w:iCs/>
          <w:sz w:val="32"/>
          <w:szCs w:val="32"/>
        </w:rPr>
      </w:pPr>
      <w:r w:rsidRPr="008B2799">
        <w:rPr>
          <w:rFonts w:ascii="Times New Roman" w:eastAsia="Calibri" w:hAnsi="Times New Roman" w:cs="Times New Roman"/>
          <w:b/>
          <w:iCs/>
          <w:sz w:val="32"/>
          <w:szCs w:val="32"/>
        </w:rPr>
        <w:t>I .2.3/ Entrainement de transition</w:t>
      </w:r>
    </w:p>
    <w:p w:rsidR="008F0D31" w:rsidRPr="008B2799" w:rsidRDefault="008F0D31" w:rsidP="008F0D31">
      <w:pPr>
        <w:numPr>
          <w:ilvl w:val="0"/>
          <w:numId w:val="28"/>
        </w:numPr>
        <w:tabs>
          <w:tab w:val="left" w:pos="255"/>
        </w:tabs>
        <w:contextualSpacing/>
        <w:jc w:val="both"/>
        <w:rPr>
          <w:rFonts w:ascii="Times New Roman" w:eastAsia="Calibri" w:hAnsi="Times New Roman" w:cs="Times New Roman"/>
          <w:sz w:val="32"/>
          <w:szCs w:val="32"/>
        </w:rPr>
      </w:pPr>
      <w:r w:rsidRPr="008B2799">
        <w:rPr>
          <w:rFonts w:ascii="Times New Roman" w:eastAsia="Calibri" w:hAnsi="Times New Roman" w:cs="Times New Roman"/>
          <w:sz w:val="32"/>
          <w:szCs w:val="32"/>
        </w:rPr>
        <w:t xml:space="preserve">Le passage de niveau dure généralement entre 2 à 5 années </w:t>
      </w:r>
      <w:proofErr w:type="gramStart"/>
      <w:r w:rsidRPr="008B2799">
        <w:rPr>
          <w:rFonts w:ascii="Times New Roman" w:eastAsia="Calibri" w:hAnsi="Times New Roman" w:cs="Times New Roman"/>
          <w:sz w:val="32"/>
          <w:szCs w:val="32"/>
        </w:rPr>
        <w:t>( 2</w:t>
      </w:r>
      <w:proofErr w:type="gramEnd"/>
      <w:r w:rsidRPr="008B2799">
        <w:rPr>
          <w:rFonts w:ascii="Times New Roman" w:eastAsia="Calibri" w:hAnsi="Times New Roman" w:cs="Times New Roman"/>
          <w:sz w:val="32"/>
          <w:szCs w:val="32"/>
        </w:rPr>
        <w:t xml:space="preserve"> à 4 années chez J. Weineck, manuel d’entrainement 4</w:t>
      </w:r>
      <w:r w:rsidRPr="008B2799">
        <w:rPr>
          <w:rFonts w:ascii="Times New Roman" w:eastAsia="Calibri" w:hAnsi="Times New Roman" w:cs="Times New Roman"/>
          <w:sz w:val="32"/>
          <w:szCs w:val="32"/>
          <w:vertAlign w:val="superscript"/>
        </w:rPr>
        <w:t>eme</w:t>
      </w:r>
      <w:r w:rsidRPr="008B2799">
        <w:rPr>
          <w:rFonts w:ascii="Times New Roman" w:eastAsia="Calibri" w:hAnsi="Times New Roman" w:cs="Times New Roman"/>
          <w:sz w:val="32"/>
          <w:szCs w:val="32"/>
        </w:rPr>
        <w:t xml:space="preserve"> édition, 1997), et parfois plus.</w:t>
      </w:r>
    </w:p>
    <w:p w:rsidR="008F0D31" w:rsidRPr="008B2799" w:rsidRDefault="008F0D31" w:rsidP="008F0D31">
      <w:pPr>
        <w:numPr>
          <w:ilvl w:val="0"/>
          <w:numId w:val="28"/>
        </w:numPr>
        <w:tabs>
          <w:tab w:val="left" w:pos="255"/>
        </w:tabs>
        <w:contextualSpacing/>
        <w:jc w:val="both"/>
        <w:rPr>
          <w:rFonts w:ascii="Times New Roman" w:eastAsia="Calibri" w:hAnsi="Times New Roman" w:cs="Times New Roman"/>
          <w:sz w:val="32"/>
          <w:szCs w:val="32"/>
        </w:rPr>
      </w:pPr>
      <w:r w:rsidRPr="008B2799">
        <w:rPr>
          <w:rFonts w:ascii="Times New Roman" w:eastAsia="Calibri" w:hAnsi="Times New Roman" w:cs="Times New Roman"/>
          <w:sz w:val="32"/>
          <w:szCs w:val="32"/>
        </w:rPr>
        <w:t>C’est là que sont posées les bases d’une programmation plus efficace de l’entrainement de haut niveau</w:t>
      </w:r>
    </w:p>
    <w:p w:rsidR="008F0D31" w:rsidRPr="008B2799" w:rsidRDefault="008F0D31" w:rsidP="008F0D31">
      <w:pPr>
        <w:numPr>
          <w:ilvl w:val="0"/>
          <w:numId w:val="28"/>
        </w:numPr>
        <w:tabs>
          <w:tab w:val="left" w:pos="255"/>
        </w:tabs>
        <w:contextualSpacing/>
        <w:jc w:val="both"/>
        <w:rPr>
          <w:rFonts w:ascii="Times New Roman" w:eastAsia="Calibri" w:hAnsi="Times New Roman" w:cs="Times New Roman"/>
          <w:sz w:val="32"/>
          <w:szCs w:val="32"/>
        </w:rPr>
      </w:pPr>
      <w:r w:rsidRPr="008B2799">
        <w:rPr>
          <w:rFonts w:ascii="Times New Roman" w:eastAsia="Calibri" w:hAnsi="Times New Roman" w:cs="Times New Roman"/>
          <w:sz w:val="32"/>
          <w:szCs w:val="32"/>
        </w:rPr>
        <w:t xml:space="preserve">Poursuite de l’augmentation de la capacité de charge </w:t>
      </w:r>
      <w:proofErr w:type="gramStart"/>
      <w:r w:rsidRPr="008B2799">
        <w:rPr>
          <w:rFonts w:ascii="Times New Roman" w:eastAsia="Calibri" w:hAnsi="Times New Roman" w:cs="Times New Roman"/>
          <w:sz w:val="32"/>
          <w:szCs w:val="32"/>
        </w:rPr>
        <w:t>( exercices</w:t>
      </w:r>
      <w:proofErr w:type="gramEnd"/>
      <w:r w:rsidRPr="008B2799">
        <w:rPr>
          <w:rFonts w:ascii="Times New Roman" w:eastAsia="Calibri" w:hAnsi="Times New Roman" w:cs="Times New Roman"/>
          <w:sz w:val="32"/>
          <w:szCs w:val="32"/>
        </w:rPr>
        <w:t xml:space="preserve"> généraux)</w:t>
      </w:r>
    </w:p>
    <w:p w:rsidR="008F0D31" w:rsidRPr="008B2799" w:rsidRDefault="008F0D31" w:rsidP="008F0D31">
      <w:pPr>
        <w:numPr>
          <w:ilvl w:val="0"/>
          <w:numId w:val="28"/>
        </w:numPr>
        <w:tabs>
          <w:tab w:val="left" w:pos="255"/>
        </w:tabs>
        <w:contextualSpacing/>
        <w:jc w:val="both"/>
        <w:rPr>
          <w:rFonts w:ascii="Times New Roman" w:eastAsia="Calibri" w:hAnsi="Times New Roman" w:cs="Times New Roman"/>
          <w:sz w:val="32"/>
          <w:szCs w:val="32"/>
        </w:rPr>
      </w:pPr>
      <w:r w:rsidRPr="008B2799">
        <w:rPr>
          <w:rFonts w:ascii="Times New Roman" w:eastAsia="Calibri" w:hAnsi="Times New Roman" w:cs="Times New Roman"/>
          <w:sz w:val="32"/>
          <w:szCs w:val="32"/>
        </w:rPr>
        <w:t>Augmentation plus marquée des charges spécifiques et de compétition</w:t>
      </w:r>
    </w:p>
    <w:p w:rsidR="008F0D31" w:rsidRPr="008B2799" w:rsidRDefault="008F0D31" w:rsidP="008F0D31">
      <w:pPr>
        <w:numPr>
          <w:ilvl w:val="0"/>
          <w:numId w:val="28"/>
        </w:numPr>
        <w:tabs>
          <w:tab w:val="left" w:pos="255"/>
        </w:tabs>
        <w:contextualSpacing/>
        <w:jc w:val="both"/>
        <w:rPr>
          <w:rFonts w:ascii="Times New Roman" w:eastAsia="Calibri" w:hAnsi="Times New Roman" w:cs="Times New Roman"/>
          <w:sz w:val="32"/>
          <w:szCs w:val="32"/>
        </w:rPr>
      </w:pPr>
      <w:r w:rsidRPr="008B2799">
        <w:rPr>
          <w:rFonts w:ascii="Times New Roman" w:eastAsia="Calibri" w:hAnsi="Times New Roman" w:cs="Times New Roman"/>
          <w:sz w:val="32"/>
          <w:szCs w:val="32"/>
        </w:rPr>
        <w:t>Périodisation multiple</w:t>
      </w:r>
    </w:p>
    <w:p w:rsidR="008F0D31" w:rsidRPr="008B2799" w:rsidRDefault="008F0D31" w:rsidP="008F0D31">
      <w:pPr>
        <w:numPr>
          <w:ilvl w:val="0"/>
          <w:numId w:val="28"/>
        </w:numPr>
        <w:tabs>
          <w:tab w:val="left" w:pos="255"/>
        </w:tabs>
        <w:contextualSpacing/>
        <w:jc w:val="both"/>
        <w:rPr>
          <w:rFonts w:ascii="Times New Roman" w:eastAsia="Calibri" w:hAnsi="Times New Roman" w:cs="Times New Roman"/>
          <w:sz w:val="32"/>
          <w:szCs w:val="32"/>
        </w:rPr>
      </w:pPr>
      <w:r w:rsidRPr="008B2799">
        <w:rPr>
          <w:rFonts w:ascii="Times New Roman" w:eastAsia="Calibri" w:hAnsi="Times New Roman" w:cs="Times New Roman"/>
          <w:sz w:val="32"/>
          <w:szCs w:val="32"/>
        </w:rPr>
        <w:t xml:space="preserve">Enregistrement des premières méthodes d’entrainement spécifique non utilisés jusqu’alors, ex : </w:t>
      </w:r>
    </w:p>
    <w:p w:rsidR="008F0D31" w:rsidRPr="008B2799" w:rsidRDefault="008F0D31" w:rsidP="008F0D31">
      <w:pPr>
        <w:numPr>
          <w:ilvl w:val="0"/>
          <w:numId w:val="29"/>
        </w:numPr>
        <w:tabs>
          <w:tab w:val="left" w:pos="255"/>
        </w:tabs>
        <w:contextualSpacing/>
        <w:jc w:val="both"/>
        <w:rPr>
          <w:rFonts w:ascii="Times New Roman" w:eastAsia="Calibri" w:hAnsi="Times New Roman" w:cs="Times New Roman"/>
          <w:sz w:val="32"/>
          <w:szCs w:val="32"/>
        </w:rPr>
      </w:pPr>
      <w:r w:rsidRPr="008B2799">
        <w:rPr>
          <w:rFonts w:ascii="Times New Roman" w:eastAsia="Calibri" w:hAnsi="Times New Roman" w:cs="Times New Roman"/>
          <w:sz w:val="32"/>
          <w:szCs w:val="32"/>
        </w:rPr>
        <w:t>Entrainement en altitude</w:t>
      </w:r>
    </w:p>
    <w:p w:rsidR="008F0D31" w:rsidRPr="008B2799" w:rsidRDefault="008F0D31" w:rsidP="008F0D31">
      <w:pPr>
        <w:numPr>
          <w:ilvl w:val="0"/>
          <w:numId w:val="29"/>
        </w:numPr>
        <w:tabs>
          <w:tab w:val="left" w:pos="255"/>
        </w:tabs>
        <w:contextualSpacing/>
        <w:jc w:val="both"/>
        <w:rPr>
          <w:rFonts w:ascii="Times New Roman" w:eastAsia="Calibri" w:hAnsi="Times New Roman" w:cs="Times New Roman"/>
          <w:sz w:val="32"/>
          <w:szCs w:val="32"/>
        </w:rPr>
      </w:pPr>
      <w:r w:rsidRPr="008B2799">
        <w:rPr>
          <w:rFonts w:ascii="Times New Roman" w:eastAsia="Calibri" w:hAnsi="Times New Roman" w:cs="Times New Roman"/>
          <w:sz w:val="32"/>
          <w:szCs w:val="32"/>
        </w:rPr>
        <w:t>Méthodes spécifiques d’entrainement de la force</w:t>
      </w:r>
    </w:p>
    <w:p w:rsidR="008F0D31" w:rsidRPr="008B2799" w:rsidRDefault="008F0D31" w:rsidP="008F0D31">
      <w:pPr>
        <w:numPr>
          <w:ilvl w:val="0"/>
          <w:numId w:val="29"/>
        </w:numPr>
        <w:tabs>
          <w:tab w:val="left" w:pos="255"/>
        </w:tabs>
        <w:contextualSpacing/>
        <w:jc w:val="both"/>
        <w:rPr>
          <w:rFonts w:ascii="Times New Roman" w:eastAsia="Calibri" w:hAnsi="Times New Roman" w:cs="Times New Roman"/>
          <w:sz w:val="32"/>
          <w:szCs w:val="32"/>
        </w:rPr>
      </w:pPr>
      <w:r w:rsidRPr="008B2799">
        <w:rPr>
          <w:rFonts w:ascii="Times New Roman" w:eastAsia="Calibri" w:hAnsi="Times New Roman" w:cs="Times New Roman"/>
          <w:sz w:val="32"/>
          <w:szCs w:val="32"/>
        </w:rPr>
        <w:t>Méthodes spécifiques d’entrainement de la vitesse</w:t>
      </w:r>
    </w:p>
    <w:p w:rsidR="008F0D31" w:rsidRPr="008B2799" w:rsidRDefault="008F0D31" w:rsidP="008F0D31">
      <w:pPr>
        <w:tabs>
          <w:tab w:val="left" w:pos="255"/>
        </w:tabs>
        <w:ind w:left="1440"/>
        <w:contextualSpacing/>
        <w:jc w:val="both"/>
        <w:rPr>
          <w:rFonts w:ascii="Times New Roman" w:eastAsia="Calibri" w:hAnsi="Times New Roman" w:cs="Times New Roman"/>
          <w:sz w:val="32"/>
          <w:szCs w:val="32"/>
        </w:rPr>
      </w:pPr>
    </w:p>
    <w:p w:rsidR="008F0D31" w:rsidRPr="008B2799" w:rsidRDefault="008F0D31" w:rsidP="008F0D31">
      <w:pPr>
        <w:tabs>
          <w:tab w:val="left" w:pos="255"/>
        </w:tabs>
        <w:rPr>
          <w:rFonts w:ascii="Times New Roman" w:eastAsia="Calibri" w:hAnsi="Times New Roman" w:cs="Times New Roman"/>
          <w:b/>
          <w:iCs/>
          <w:sz w:val="32"/>
          <w:szCs w:val="32"/>
        </w:rPr>
      </w:pPr>
      <w:r w:rsidRPr="008B2799">
        <w:rPr>
          <w:rFonts w:ascii="Times New Roman" w:eastAsia="Calibri" w:hAnsi="Times New Roman" w:cs="Times New Roman"/>
          <w:b/>
          <w:iCs/>
          <w:sz w:val="32"/>
          <w:szCs w:val="32"/>
        </w:rPr>
        <w:t>I.2.4/ Entrainement de haut niveau</w:t>
      </w:r>
    </w:p>
    <w:p w:rsidR="008F0D31" w:rsidRPr="008B2799" w:rsidRDefault="008F0D31" w:rsidP="008F0D31">
      <w:pPr>
        <w:tabs>
          <w:tab w:val="left" w:pos="255"/>
        </w:tabs>
        <w:jc w:val="both"/>
        <w:rPr>
          <w:rFonts w:ascii="Times New Roman" w:eastAsia="Calibri" w:hAnsi="Times New Roman" w:cs="Times New Roman"/>
          <w:sz w:val="32"/>
          <w:szCs w:val="32"/>
        </w:rPr>
      </w:pPr>
      <w:r w:rsidRPr="008B2799">
        <w:rPr>
          <w:rFonts w:ascii="Times New Roman" w:eastAsia="Calibri" w:hAnsi="Times New Roman" w:cs="Times New Roman"/>
          <w:sz w:val="32"/>
          <w:szCs w:val="32"/>
        </w:rPr>
        <w:t>Il se fixe comme objectifs :</w:t>
      </w:r>
    </w:p>
    <w:p w:rsidR="008F0D31" w:rsidRPr="008B2799" w:rsidRDefault="008F0D31" w:rsidP="008F0D31">
      <w:pPr>
        <w:numPr>
          <w:ilvl w:val="0"/>
          <w:numId w:val="30"/>
        </w:numPr>
        <w:tabs>
          <w:tab w:val="left" w:pos="255"/>
        </w:tabs>
        <w:contextualSpacing/>
        <w:jc w:val="both"/>
        <w:rPr>
          <w:rFonts w:ascii="Times New Roman" w:eastAsia="Calibri" w:hAnsi="Times New Roman" w:cs="Times New Roman"/>
          <w:sz w:val="32"/>
          <w:szCs w:val="32"/>
        </w:rPr>
      </w:pPr>
      <w:r w:rsidRPr="008B2799">
        <w:rPr>
          <w:rFonts w:ascii="Times New Roman" w:eastAsia="Calibri" w:hAnsi="Times New Roman" w:cs="Times New Roman"/>
          <w:sz w:val="32"/>
          <w:szCs w:val="32"/>
        </w:rPr>
        <w:lastRenderedPageBreak/>
        <w:t>Parvenir à la performance individuelle maximale</w:t>
      </w:r>
    </w:p>
    <w:p w:rsidR="008F0D31" w:rsidRPr="008B2799" w:rsidRDefault="008F0D31" w:rsidP="008F0D31">
      <w:pPr>
        <w:numPr>
          <w:ilvl w:val="0"/>
          <w:numId w:val="30"/>
        </w:numPr>
        <w:tabs>
          <w:tab w:val="left" w:pos="255"/>
        </w:tabs>
        <w:contextualSpacing/>
        <w:jc w:val="both"/>
        <w:rPr>
          <w:rFonts w:ascii="Times New Roman" w:eastAsia="Calibri" w:hAnsi="Times New Roman" w:cs="Times New Roman"/>
          <w:sz w:val="32"/>
          <w:szCs w:val="32"/>
        </w:rPr>
      </w:pPr>
      <w:r w:rsidRPr="008B2799">
        <w:rPr>
          <w:rFonts w:ascii="Times New Roman" w:eastAsia="Calibri" w:hAnsi="Times New Roman" w:cs="Times New Roman"/>
          <w:sz w:val="32"/>
          <w:szCs w:val="32"/>
        </w:rPr>
        <w:t>Parvenir à l’augmentation maximale de volume et d’intensité</w:t>
      </w:r>
    </w:p>
    <w:p w:rsidR="008F0D31" w:rsidRPr="008B2799" w:rsidRDefault="008F0D31" w:rsidP="008F0D31">
      <w:pPr>
        <w:numPr>
          <w:ilvl w:val="0"/>
          <w:numId w:val="30"/>
        </w:numPr>
        <w:tabs>
          <w:tab w:val="left" w:pos="255"/>
        </w:tabs>
        <w:contextualSpacing/>
        <w:jc w:val="both"/>
        <w:rPr>
          <w:rFonts w:ascii="Times New Roman" w:eastAsia="Calibri" w:hAnsi="Times New Roman" w:cs="Times New Roman"/>
          <w:sz w:val="32"/>
          <w:szCs w:val="32"/>
        </w:rPr>
      </w:pPr>
      <w:r w:rsidRPr="008B2799">
        <w:rPr>
          <w:rFonts w:ascii="Times New Roman" w:eastAsia="Calibri" w:hAnsi="Times New Roman" w:cs="Times New Roman"/>
          <w:sz w:val="32"/>
          <w:szCs w:val="32"/>
        </w:rPr>
        <w:t>Accroitre la spécificité des méthodes et contenus</w:t>
      </w:r>
    </w:p>
    <w:p w:rsidR="008F0D31" w:rsidRPr="008B2799" w:rsidRDefault="008F0D31" w:rsidP="008F0D31">
      <w:pPr>
        <w:numPr>
          <w:ilvl w:val="0"/>
          <w:numId w:val="30"/>
        </w:numPr>
        <w:tabs>
          <w:tab w:val="left" w:pos="255"/>
        </w:tabs>
        <w:contextualSpacing/>
        <w:jc w:val="both"/>
        <w:rPr>
          <w:rFonts w:ascii="Times New Roman" w:eastAsia="Calibri" w:hAnsi="Times New Roman" w:cs="Times New Roman"/>
          <w:sz w:val="32"/>
          <w:szCs w:val="32"/>
        </w:rPr>
      </w:pPr>
      <w:r w:rsidRPr="008B2799">
        <w:rPr>
          <w:rFonts w:ascii="Times New Roman" w:eastAsia="Calibri" w:hAnsi="Times New Roman" w:cs="Times New Roman"/>
          <w:sz w:val="32"/>
          <w:szCs w:val="32"/>
        </w:rPr>
        <w:t>Perfectionnement, stabilisation et utilisation variable de la technique sportive</w:t>
      </w:r>
    </w:p>
    <w:p w:rsidR="008F0D31" w:rsidRPr="008B2799" w:rsidRDefault="008F0D31" w:rsidP="008F0D31">
      <w:pPr>
        <w:numPr>
          <w:ilvl w:val="0"/>
          <w:numId w:val="30"/>
        </w:numPr>
        <w:tabs>
          <w:tab w:val="left" w:pos="255"/>
        </w:tabs>
        <w:contextualSpacing/>
        <w:jc w:val="both"/>
        <w:rPr>
          <w:rFonts w:ascii="Times New Roman" w:eastAsia="Calibri" w:hAnsi="Times New Roman" w:cs="Times New Roman"/>
          <w:sz w:val="32"/>
          <w:szCs w:val="32"/>
        </w:rPr>
      </w:pPr>
      <w:r w:rsidRPr="008B2799">
        <w:rPr>
          <w:rFonts w:ascii="Times New Roman" w:eastAsia="Calibri" w:hAnsi="Times New Roman" w:cs="Times New Roman"/>
          <w:sz w:val="32"/>
          <w:szCs w:val="32"/>
        </w:rPr>
        <w:t>Amélioration et maintien de la capacité maximale de performance individuelle et collective le plus longtemps possible.</w:t>
      </w:r>
    </w:p>
    <w:p w:rsidR="008F0D31" w:rsidRPr="008B2799" w:rsidRDefault="008F0D31" w:rsidP="008F0D31">
      <w:pPr>
        <w:tabs>
          <w:tab w:val="left" w:pos="255"/>
        </w:tabs>
        <w:jc w:val="both"/>
        <w:rPr>
          <w:rFonts w:ascii="Times New Roman" w:eastAsia="Calibri" w:hAnsi="Times New Roman" w:cs="Times New Roman"/>
          <w:sz w:val="32"/>
          <w:szCs w:val="32"/>
        </w:rPr>
      </w:pPr>
    </w:p>
    <w:p w:rsidR="008F0D31" w:rsidRPr="008B2799" w:rsidRDefault="008F0D31" w:rsidP="008F0D31">
      <w:pPr>
        <w:jc w:val="center"/>
        <w:rPr>
          <w:rFonts w:ascii="Times New Roman" w:eastAsia="Calibri" w:hAnsi="Times New Roman" w:cs="Times New Roman"/>
          <w:b/>
          <w:i/>
          <w:sz w:val="32"/>
          <w:szCs w:val="32"/>
        </w:rPr>
      </w:pPr>
    </w:p>
    <w:p w:rsidR="008F0D31" w:rsidRDefault="008F0D31" w:rsidP="008F0D31">
      <w:pPr>
        <w:jc w:val="center"/>
        <w:rPr>
          <w:rFonts w:ascii="Times New Roman" w:eastAsia="Calibri" w:hAnsi="Times New Roman" w:cs="Times New Roman"/>
          <w:b/>
          <w:iCs/>
          <w:sz w:val="32"/>
          <w:szCs w:val="32"/>
        </w:rPr>
      </w:pPr>
    </w:p>
    <w:p w:rsidR="00F266E4" w:rsidRDefault="00F266E4" w:rsidP="008F0D31">
      <w:pPr>
        <w:jc w:val="center"/>
        <w:rPr>
          <w:rFonts w:ascii="Times New Roman" w:eastAsia="Calibri" w:hAnsi="Times New Roman" w:cs="Times New Roman"/>
          <w:b/>
          <w:iCs/>
          <w:sz w:val="32"/>
          <w:szCs w:val="32"/>
        </w:rPr>
      </w:pPr>
    </w:p>
    <w:p w:rsidR="00F266E4" w:rsidRDefault="00F266E4" w:rsidP="008F0D31">
      <w:pPr>
        <w:jc w:val="center"/>
        <w:rPr>
          <w:rFonts w:ascii="Times New Roman" w:eastAsia="Calibri" w:hAnsi="Times New Roman" w:cs="Times New Roman"/>
          <w:b/>
          <w:iCs/>
          <w:sz w:val="32"/>
          <w:szCs w:val="32"/>
        </w:rPr>
      </w:pPr>
    </w:p>
    <w:p w:rsidR="00F266E4" w:rsidRDefault="00F266E4" w:rsidP="008F0D31">
      <w:pPr>
        <w:jc w:val="center"/>
        <w:rPr>
          <w:rFonts w:ascii="Times New Roman" w:eastAsia="Calibri" w:hAnsi="Times New Roman" w:cs="Times New Roman"/>
          <w:b/>
          <w:iCs/>
          <w:sz w:val="32"/>
          <w:szCs w:val="32"/>
        </w:rPr>
      </w:pPr>
    </w:p>
    <w:p w:rsidR="00F266E4" w:rsidRDefault="00F266E4" w:rsidP="008F0D31">
      <w:pPr>
        <w:jc w:val="center"/>
        <w:rPr>
          <w:rFonts w:ascii="Times New Roman" w:eastAsia="Calibri" w:hAnsi="Times New Roman" w:cs="Times New Roman"/>
          <w:b/>
          <w:iCs/>
          <w:sz w:val="32"/>
          <w:szCs w:val="32"/>
        </w:rPr>
      </w:pPr>
    </w:p>
    <w:p w:rsidR="00F266E4" w:rsidRDefault="00F266E4" w:rsidP="008F0D31">
      <w:pPr>
        <w:jc w:val="center"/>
        <w:rPr>
          <w:rFonts w:ascii="Times New Roman" w:eastAsia="Calibri" w:hAnsi="Times New Roman" w:cs="Times New Roman"/>
          <w:b/>
          <w:iCs/>
          <w:sz w:val="32"/>
          <w:szCs w:val="32"/>
        </w:rPr>
      </w:pPr>
    </w:p>
    <w:p w:rsidR="00F266E4" w:rsidRDefault="00F266E4" w:rsidP="008F0D31">
      <w:pPr>
        <w:jc w:val="center"/>
        <w:rPr>
          <w:rFonts w:ascii="Times New Roman" w:eastAsia="Calibri" w:hAnsi="Times New Roman" w:cs="Times New Roman"/>
          <w:b/>
          <w:iCs/>
          <w:sz w:val="32"/>
          <w:szCs w:val="32"/>
        </w:rPr>
      </w:pPr>
    </w:p>
    <w:p w:rsidR="00F266E4" w:rsidRDefault="00F266E4" w:rsidP="008F0D31">
      <w:pPr>
        <w:jc w:val="center"/>
        <w:rPr>
          <w:rFonts w:ascii="Times New Roman" w:eastAsia="Calibri" w:hAnsi="Times New Roman" w:cs="Times New Roman"/>
          <w:b/>
          <w:iCs/>
          <w:sz w:val="32"/>
          <w:szCs w:val="32"/>
        </w:rPr>
      </w:pPr>
    </w:p>
    <w:p w:rsidR="00F266E4" w:rsidRDefault="00F266E4" w:rsidP="008F0D31">
      <w:pPr>
        <w:jc w:val="center"/>
        <w:rPr>
          <w:rFonts w:ascii="Times New Roman" w:eastAsia="Calibri" w:hAnsi="Times New Roman" w:cs="Times New Roman"/>
          <w:b/>
          <w:iCs/>
          <w:sz w:val="32"/>
          <w:szCs w:val="32"/>
        </w:rPr>
      </w:pPr>
    </w:p>
    <w:p w:rsidR="00F266E4" w:rsidRDefault="00F266E4" w:rsidP="008F0D31">
      <w:pPr>
        <w:jc w:val="center"/>
        <w:rPr>
          <w:rFonts w:ascii="Times New Roman" w:eastAsia="Calibri" w:hAnsi="Times New Roman" w:cs="Times New Roman"/>
          <w:b/>
          <w:iCs/>
          <w:sz w:val="32"/>
          <w:szCs w:val="32"/>
        </w:rPr>
      </w:pPr>
    </w:p>
    <w:p w:rsidR="004769D5" w:rsidRDefault="004769D5" w:rsidP="008F0D31">
      <w:pPr>
        <w:jc w:val="center"/>
        <w:rPr>
          <w:rFonts w:ascii="Times New Roman" w:eastAsia="Calibri" w:hAnsi="Times New Roman" w:cs="Times New Roman"/>
          <w:b/>
          <w:iCs/>
          <w:sz w:val="32"/>
          <w:szCs w:val="32"/>
        </w:rPr>
      </w:pPr>
    </w:p>
    <w:p w:rsidR="004769D5" w:rsidRDefault="004769D5" w:rsidP="008F0D31">
      <w:pPr>
        <w:jc w:val="center"/>
        <w:rPr>
          <w:rFonts w:ascii="Times New Roman" w:eastAsia="Calibri" w:hAnsi="Times New Roman" w:cs="Times New Roman"/>
          <w:b/>
          <w:iCs/>
          <w:sz w:val="32"/>
          <w:szCs w:val="32"/>
        </w:rPr>
      </w:pPr>
    </w:p>
    <w:p w:rsidR="004769D5" w:rsidRDefault="004769D5" w:rsidP="008F0D31">
      <w:pPr>
        <w:jc w:val="center"/>
        <w:rPr>
          <w:rFonts w:ascii="Times New Roman" w:eastAsia="Calibri" w:hAnsi="Times New Roman" w:cs="Times New Roman"/>
          <w:b/>
          <w:iCs/>
          <w:sz w:val="32"/>
          <w:szCs w:val="32"/>
        </w:rPr>
      </w:pPr>
    </w:p>
    <w:p w:rsidR="004769D5" w:rsidRDefault="004769D5" w:rsidP="008F0D31">
      <w:pPr>
        <w:jc w:val="center"/>
        <w:rPr>
          <w:rFonts w:ascii="Times New Roman" w:eastAsia="Calibri" w:hAnsi="Times New Roman" w:cs="Times New Roman"/>
          <w:b/>
          <w:iCs/>
          <w:sz w:val="32"/>
          <w:szCs w:val="32"/>
        </w:rPr>
      </w:pPr>
    </w:p>
    <w:p w:rsidR="00F266E4" w:rsidRPr="008B2799" w:rsidRDefault="00F266E4" w:rsidP="008F0D31">
      <w:pPr>
        <w:jc w:val="center"/>
        <w:rPr>
          <w:rFonts w:ascii="Times New Roman" w:eastAsia="Calibri" w:hAnsi="Times New Roman" w:cs="Times New Roman"/>
          <w:b/>
          <w:iCs/>
          <w:sz w:val="32"/>
          <w:szCs w:val="32"/>
        </w:rPr>
      </w:pPr>
    </w:p>
    <w:p w:rsidR="00B06E98" w:rsidRPr="008B2799" w:rsidRDefault="00B06E98" w:rsidP="00B06E98">
      <w:pPr>
        <w:jc w:val="center"/>
        <w:rPr>
          <w:rFonts w:asciiTheme="majorBidi" w:hAnsiTheme="majorBidi" w:cstheme="majorBidi"/>
          <w:b/>
          <w:bCs/>
          <w:sz w:val="32"/>
          <w:szCs w:val="32"/>
        </w:rPr>
      </w:pPr>
      <w:r w:rsidRPr="008B2799">
        <w:rPr>
          <w:rFonts w:asciiTheme="majorBidi" w:hAnsiTheme="majorBidi" w:cstheme="majorBidi"/>
          <w:b/>
          <w:bCs/>
          <w:sz w:val="32"/>
          <w:szCs w:val="32"/>
        </w:rPr>
        <w:lastRenderedPageBreak/>
        <w:t>Le plan pluriannuel</w:t>
      </w:r>
    </w:p>
    <w:p w:rsidR="00B06E98" w:rsidRPr="008B2799" w:rsidRDefault="00B06E98" w:rsidP="00B06E98">
      <w:pPr>
        <w:tabs>
          <w:tab w:val="left" w:pos="180"/>
        </w:tabs>
        <w:rPr>
          <w:rFonts w:asciiTheme="majorBidi" w:hAnsiTheme="majorBidi" w:cstheme="majorBidi"/>
          <w:b/>
          <w:bCs/>
          <w:sz w:val="32"/>
          <w:szCs w:val="32"/>
        </w:rPr>
      </w:pPr>
      <w:r w:rsidRPr="008B2799">
        <w:rPr>
          <w:rFonts w:asciiTheme="majorBidi" w:hAnsiTheme="majorBidi" w:cstheme="majorBidi"/>
          <w:b/>
          <w:bCs/>
          <w:sz w:val="32"/>
          <w:szCs w:val="32"/>
        </w:rPr>
        <w:t>Définition</w:t>
      </w:r>
    </w:p>
    <w:p w:rsidR="00B06E98" w:rsidRPr="008B2799" w:rsidRDefault="00B06E98" w:rsidP="00B06E98">
      <w:pPr>
        <w:jc w:val="both"/>
        <w:rPr>
          <w:rFonts w:asciiTheme="majorBidi" w:hAnsiTheme="majorBidi" w:cstheme="majorBidi"/>
          <w:b/>
          <w:bCs/>
          <w:sz w:val="32"/>
          <w:szCs w:val="32"/>
        </w:rPr>
      </w:pPr>
      <w:r w:rsidRPr="008B2799">
        <w:rPr>
          <w:rFonts w:asciiTheme="majorBidi" w:hAnsiTheme="majorBidi" w:cstheme="majorBidi"/>
          <w:sz w:val="32"/>
          <w:szCs w:val="32"/>
        </w:rPr>
        <w:t xml:space="preserve"> Le plan pluriannuel (plan de carrière) consiste en une structure d’entrainement organisée sur plusieurs années (8 à 10-12 ans) </w:t>
      </w:r>
      <w:r w:rsidRPr="008B2799">
        <w:rPr>
          <w:rFonts w:asciiTheme="majorBidi" w:hAnsiTheme="majorBidi" w:cstheme="majorBidi"/>
          <w:b/>
          <w:bCs/>
          <w:sz w:val="32"/>
          <w:szCs w:val="32"/>
        </w:rPr>
        <w:t>Tableau1</w:t>
      </w:r>
    </w:p>
    <w:p w:rsidR="00B06E98" w:rsidRPr="008B2799" w:rsidRDefault="00B06E98" w:rsidP="00B06E98">
      <w:pPr>
        <w:jc w:val="both"/>
        <w:rPr>
          <w:rFonts w:asciiTheme="majorBidi" w:hAnsiTheme="majorBidi" w:cstheme="majorBidi"/>
          <w:b/>
          <w:bCs/>
          <w:sz w:val="32"/>
          <w:szCs w:val="32"/>
        </w:rPr>
      </w:pPr>
      <w:r w:rsidRPr="008B2799">
        <w:rPr>
          <w:rFonts w:asciiTheme="majorBidi" w:hAnsiTheme="majorBidi" w:cstheme="majorBidi"/>
          <w:b/>
          <w:bCs/>
          <w:sz w:val="32"/>
          <w:szCs w:val="32"/>
        </w:rPr>
        <w:t>But </w:t>
      </w:r>
    </w:p>
    <w:p w:rsidR="00B06E98" w:rsidRPr="008B2799" w:rsidRDefault="00B06E98" w:rsidP="00B06E98">
      <w:pPr>
        <w:jc w:val="both"/>
        <w:rPr>
          <w:rFonts w:asciiTheme="majorBidi" w:hAnsiTheme="majorBidi" w:cstheme="majorBidi"/>
          <w:sz w:val="32"/>
          <w:szCs w:val="32"/>
        </w:rPr>
      </w:pPr>
      <w:r w:rsidRPr="008B2799">
        <w:rPr>
          <w:rFonts w:asciiTheme="majorBidi" w:hAnsiTheme="majorBidi" w:cstheme="majorBidi"/>
          <w:sz w:val="32"/>
          <w:szCs w:val="32"/>
        </w:rPr>
        <w:t>Il propose un système d’entrainement cohérent, pertinent, visant à l’acquisition progressive d’un niveau de compétences et d’habiletés motrices/sportives, autorisant, le temps venu, la réalisation maximale des potentialités et capacités du sportif en fonction des exigences du sport de compétition.</w:t>
      </w:r>
    </w:p>
    <w:p w:rsidR="00B06E98" w:rsidRPr="008B2799" w:rsidRDefault="00B06E98" w:rsidP="00B06E98">
      <w:pPr>
        <w:jc w:val="both"/>
        <w:rPr>
          <w:rFonts w:asciiTheme="majorBidi" w:hAnsiTheme="majorBidi" w:cstheme="majorBidi"/>
          <w:b/>
          <w:bCs/>
          <w:sz w:val="32"/>
          <w:szCs w:val="32"/>
        </w:rPr>
      </w:pPr>
      <w:r w:rsidRPr="008B2799">
        <w:rPr>
          <w:rFonts w:asciiTheme="majorBidi" w:hAnsiTheme="majorBidi" w:cstheme="majorBidi"/>
          <w:b/>
          <w:bCs/>
          <w:sz w:val="32"/>
          <w:szCs w:val="32"/>
        </w:rPr>
        <w:t>Nécessité</w:t>
      </w:r>
    </w:p>
    <w:p w:rsidR="00B06E98" w:rsidRPr="008B2799" w:rsidRDefault="00B06E98" w:rsidP="00B06E98">
      <w:pPr>
        <w:pStyle w:val="Paragraphedeliste"/>
        <w:numPr>
          <w:ilvl w:val="0"/>
          <w:numId w:val="36"/>
        </w:numPr>
        <w:jc w:val="both"/>
        <w:rPr>
          <w:rFonts w:asciiTheme="majorBidi" w:hAnsiTheme="majorBidi" w:cstheme="majorBidi"/>
          <w:sz w:val="32"/>
          <w:szCs w:val="32"/>
        </w:rPr>
      </w:pPr>
      <w:r w:rsidRPr="008B2799">
        <w:rPr>
          <w:rFonts w:asciiTheme="majorBidi" w:hAnsiTheme="majorBidi" w:cstheme="majorBidi"/>
          <w:sz w:val="32"/>
          <w:szCs w:val="32"/>
        </w:rPr>
        <w:t>Harmoniser divers programmations aux buts et objectifs différents</w:t>
      </w:r>
    </w:p>
    <w:p w:rsidR="00B06E98" w:rsidRPr="008B2799" w:rsidRDefault="00B06E98" w:rsidP="00B06E98">
      <w:pPr>
        <w:pStyle w:val="Paragraphedeliste"/>
        <w:numPr>
          <w:ilvl w:val="0"/>
          <w:numId w:val="37"/>
        </w:numPr>
        <w:jc w:val="both"/>
        <w:rPr>
          <w:rFonts w:asciiTheme="majorBidi" w:hAnsiTheme="majorBidi" w:cstheme="majorBidi"/>
          <w:sz w:val="32"/>
          <w:szCs w:val="32"/>
        </w:rPr>
      </w:pPr>
      <w:r w:rsidRPr="008B2799">
        <w:rPr>
          <w:rFonts w:asciiTheme="majorBidi" w:hAnsiTheme="majorBidi" w:cstheme="majorBidi"/>
          <w:sz w:val="32"/>
          <w:szCs w:val="32"/>
        </w:rPr>
        <w:t>Des programmes de formation : Apprendre, maitriser, stabiliser</w:t>
      </w:r>
      <w:proofErr w:type="gramStart"/>
      <w:r w:rsidRPr="008B2799">
        <w:rPr>
          <w:rFonts w:asciiTheme="majorBidi" w:hAnsiTheme="majorBidi" w:cstheme="majorBidi"/>
          <w:sz w:val="32"/>
          <w:szCs w:val="32"/>
        </w:rPr>
        <w:t>..</w:t>
      </w:r>
      <w:proofErr w:type="gramEnd"/>
    </w:p>
    <w:p w:rsidR="00B06E98" w:rsidRPr="008B2799" w:rsidRDefault="00B06E98" w:rsidP="00B06E98">
      <w:pPr>
        <w:pStyle w:val="Paragraphedeliste"/>
        <w:numPr>
          <w:ilvl w:val="0"/>
          <w:numId w:val="37"/>
        </w:numPr>
        <w:jc w:val="both"/>
        <w:rPr>
          <w:rFonts w:asciiTheme="majorBidi" w:hAnsiTheme="majorBidi" w:cstheme="majorBidi"/>
          <w:sz w:val="32"/>
          <w:szCs w:val="32"/>
        </w:rPr>
      </w:pPr>
      <w:r w:rsidRPr="008B2799">
        <w:rPr>
          <w:rFonts w:asciiTheme="majorBidi" w:hAnsiTheme="majorBidi" w:cstheme="majorBidi"/>
          <w:sz w:val="32"/>
          <w:szCs w:val="32"/>
        </w:rPr>
        <w:t>Des programmes de compétition : préparation à long terme en vue d’accéder à la haute performance</w:t>
      </w:r>
    </w:p>
    <w:p w:rsidR="00B06E98" w:rsidRPr="008B2799" w:rsidRDefault="00B06E98" w:rsidP="00B06E98">
      <w:pPr>
        <w:pStyle w:val="Paragraphedeliste"/>
        <w:numPr>
          <w:ilvl w:val="0"/>
          <w:numId w:val="37"/>
        </w:numPr>
        <w:jc w:val="both"/>
        <w:rPr>
          <w:rFonts w:asciiTheme="majorBidi" w:hAnsiTheme="majorBidi" w:cstheme="majorBidi"/>
          <w:sz w:val="32"/>
          <w:szCs w:val="32"/>
        </w:rPr>
      </w:pPr>
      <w:r w:rsidRPr="008B2799">
        <w:rPr>
          <w:rFonts w:asciiTheme="majorBidi" w:hAnsiTheme="majorBidi" w:cstheme="majorBidi"/>
          <w:sz w:val="32"/>
          <w:szCs w:val="32"/>
        </w:rPr>
        <w:t>Des programmes de récupération : régénération, réathlétisation.</w:t>
      </w:r>
    </w:p>
    <w:p w:rsidR="00B06E98" w:rsidRPr="008B2799" w:rsidRDefault="00B06E98" w:rsidP="00B06E98">
      <w:pPr>
        <w:pStyle w:val="Paragraphedeliste"/>
        <w:numPr>
          <w:ilvl w:val="0"/>
          <w:numId w:val="36"/>
        </w:numPr>
        <w:jc w:val="both"/>
        <w:rPr>
          <w:rFonts w:asciiTheme="majorBidi" w:hAnsiTheme="majorBidi" w:cstheme="majorBidi"/>
          <w:sz w:val="32"/>
          <w:szCs w:val="32"/>
        </w:rPr>
      </w:pPr>
      <w:r w:rsidRPr="008B2799">
        <w:rPr>
          <w:rFonts w:asciiTheme="majorBidi" w:hAnsiTheme="majorBidi" w:cstheme="majorBidi"/>
          <w:sz w:val="32"/>
          <w:szCs w:val="32"/>
        </w:rPr>
        <w:t>Assurer une continuité didactique (contenus d’entrainement) et pédagogique (organisation rationnelle des apprentissages).</w:t>
      </w:r>
    </w:p>
    <w:p w:rsidR="00B06E98" w:rsidRPr="008B2799" w:rsidRDefault="00B06E98" w:rsidP="00B06E98">
      <w:pPr>
        <w:pStyle w:val="Paragraphedeliste"/>
        <w:numPr>
          <w:ilvl w:val="0"/>
          <w:numId w:val="36"/>
        </w:numPr>
        <w:jc w:val="both"/>
        <w:rPr>
          <w:rFonts w:asciiTheme="majorBidi" w:hAnsiTheme="majorBidi" w:cstheme="majorBidi"/>
          <w:sz w:val="32"/>
          <w:szCs w:val="32"/>
        </w:rPr>
      </w:pPr>
      <w:r w:rsidRPr="008B2799">
        <w:rPr>
          <w:rFonts w:asciiTheme="majorBidi" w:hAnsiTheme="majorBidi" w:cstheme="majorBidi"/>
          <w:sz w:val="32"/>
          <w:szCs w:val="32"/>
        </w:rPr>
        <w:t>Favoriser l’efficacité « technique » de la politique sportive du club</w:t>
      </w:r>
    </w:p>
    <w:p w:rsidR="00B06E98" w:rsidRPr="008B2799" w:rsidRDefault="00B06E98" w:rsidP="00B06E98">
      <w:pPr>
        <w:pStyle w:val="Paragraphedeliste"/>
        <w:numPr>
          <w:ilvl w:val="0"/>
          <w:numId w:val="36"/>
        </w:numPr>
        <w:jc w:val="both"/>
        <w:rPr>
          <w:rFonts w:asciiTheme="majorBidi" w:hAnsiTheme="majorBidi" w:cstheme="majorBidi"/>
          <w:sz w:val="32"/>
          <w:szCs w:val="32"/>
        </w:rPr>
      </w:pPr>
      <w:r w:rsidRPr="008B2799">
        <w:rPr>
          <w:rFonts w:asciiTheme="majorBidi" w:hAnsiTheme="majorBidi" w:cstheme="majorBidi"/>
          <w:sz w:val="32"/>
          <w:szCs w:val="32"/>
        </w:rPr>
        <w:t>Espace de représentation et moyen d’information en direction des dirigeants, des parents ainsi qu’une ouverture sur l’environnement institutionnel et éducatif</w:t>
      </w:r>
    </w:p>
    <w:p w:rsidR="00F266E4" w:rsidRDefault="00F266E4" w:rsidP="00B06E98">
      <w:pPr>
        <w:jc w:val="both"/>
        <w:rPr>
          <w:rFonts w:asciiTheme="majorBidi" w:hAnsiTheme="majorBidi" w:cstheme="majorBidi"/>
          <w:b/>
          <w:bCs/>
          <w:sz w:val="32"/>
          <w:szCs w:val="32"/>
        </w:rPr>
      </w:pPr>
    </w:p>
    <w:p w:rsidR="00F266E4" w:rsidRDefault="00F266E4" w:rsidP="00B06E98">
      <w:pPr>
        <w:jc w:val="both"/>
        <w:rPr>
          <w:rFonts w:asciiTheme="majorBidi" w:hAnsiTheme="majorBidi" w:cstheme="majorBidi"/>
          <w:b/>
          <w:bCs/>
          <w:sz w:val="32"/>
          <w:szCs w:val="32"/>
        </w:rPr>
      </w:pPr>
    </w:p>
    <w:p w:rsidR="00B06E98" w:rsidRPr="008B2799" w:rsidRDefault="00B06E98" w:rsidP="00B06E98">
      <w:pPr>
        <w:jc w:val="both"/>
        <w:rPr>
          <w:rFonts w:asciiTheme="majorBidi" w:hAnsiTheme="majorBidi" w:cstheme="majorBidi"/>
          <w:b/>
          <w:bCs/>
          <w:sz w:val="32"/>
          <w:szCs w:val="32"/>
        </w:rPr>
      </w:pPr>
      <w:r w:rsidRPr="008B2799">
        <w:rPr>
          <w:rFonts w:asciiTheme="majorBidi" w:hAnsiTheme="majorBidi" w:cstheme="majorBidi"/>
          <w:b/>
          <w:bCs/>
          <w:sz w:val="32"/>
          <w:szCs w:val="32"/>
        </w:rPr>
        <w:lastRenderedPageBreak/>
        <w:t>Organisation</w:t>
      </w:r>
    </w:p>
    <w:p w:rsidR="00B06E98" w:rsidRPr="008B2799" w:rsidRDefault="00B06E98" w:rsidP="00B06E98">
      <w:pPr>
        <w:jc w:val="both"/>
        <w:rPr>
          <w:rFonts w:asciiTheme="majorBidi" w:hAnsiTheme="majorBidi" w:cstheme="majorBidi"/>
          <w:sz w:val="32"/>
          <w:szCs w:val="32"/>
        </w:rPr>
      </w:pPr>
      <w:r w:rsidRPr="008B2799">
        <w:rPr>
          <w:rFonts w:asciiTheme="majorBidi" w:hAnsiTheme="majorBidi" w:cstheme="majorBidi"/>
          <w:sz w:val="32"/>
          <w:szCs w:val="32"/>
        </w:rPr>
        <w:t>En fonction de certains paramètres</w:t>
      </w:r>
    </w:p>
    <w:p w:rsidR="00B06E98" w:rsidRPr="008B2799" w:rsidRDefault="00B06E98" w:rsidP="00B06E98">
      <w:pPr>
        <w:pStyle w:val="Paragraphedeliste"/>
        <w:numPr>
          <w:ilvl w:val="0"/>
          <w:numId w:val="38"/>
        </w:numPr>
        <w:jc w:val="both"/>
        <w:rPr>
          <w:rFonts w:asciiTheme="majorBidi" w:hAnsiTheme="majorBidi" w:cstheme="majorBidi"/>
          <w:sz w:val="32"/>
          <w:szCs w:val="32"/>
        </w:rPr>
      </w:pPr>
      <w:r w:rsidRPr="008B2799">
        <w:rPr>
          <w:rFonts w:asciiTheme="majorBidi" w:hAnsiTheme="majorBidi" w:cstheme="majorBidi"/>
          <w:sz w:val="32"/>
          <w:szCs w:val="32"/>
        </w:rPr>
        <w:t>Le projet sportif du club</w:t>
      </w:r>
    </w:p>
    <w:p w:rsidR="00B06E98" w:rsidRPr="008B2799" w:rsidRDefault="00B06E98" w:rsidP="00B06E98">
      <w:pPr>
        <w:pStyle w:val="Paragraphedeliste"/>
        <w:numPr>
          <w:ilvl w:val="0"/>
          <w:numId w:val="38"/>
        </w:numPr>
        <w:jc w:val="both"/>
        <w:rPr>
          <w:rFonts w:asciiTheme="majorBidi" w:hAnsiTheme="majorBidi" w:cstheme="majorBidi"/>
          <w:b/>
          <w:bCs/>
          <w:sz w:val="32"/>
          <w:szCs w:val="32"/>
        </w:rPr>
      </w:pPr>
      <w:r w:rsidRPr="008B2799">
        <w:rPr>
          <w:rFonts w:asciiTheme="majorBidi" w:hAnsiTheme="majorBidi" w:cstheme="majorBidi"/>
          <w:sz w:val="32"/>
          <w:szCs w:val="32"/>
        </w:rPr>
        <w:t xml:space="preserve">Le nombre d’années exigées par le sport de compétition pour arriver aux résultats optimaux (exemple en football 10 à12 années), </w:t>
      </w:r>
      <w:r w:rsidRPr="008B2799">
        <w:rPr>
          <w:rFonts w:asciiTheme="majorBidi" w:hAnsiTheme="majorBidi" w:cstheme="majorBidi"/>
          <w:b/>
          <w:bCs/>
          <w:sz w:val="32"/>
          <w:szCs w:val="32"/>
        </w:rPr>
        <w:t>Tableau 2</w:t>
      </w:r>
    </w:p>
    <w:p w:rsidR="00B06E98" w:rsidRPr="008B2799" w:rsidRDefault="00B06E98" w:rsidP="00B06E98">
      <w:pPr>
        <w:pStyle w:val="Paragraphedeliste"/>
        <w:numPr>
          <w:ilvl w:val="0"/>
          <w:numId w:val="38"/>
        </w:numPr>
        <w:jc w:val="both"/>
        <w:rPr>
          <w:rFonts w:asciiTheme="majorBidi" w:hAnsiTheme="majorBidi" w:cstheme="majorBidi"/>
          <w:sz w:val="32"/>
          <w:szCs w:val="32"/>
        </w:rPr>
      </w:pPr>
      <w:r w:rsidRPr="008B2799">
        <w:rPr>
          <w:rFonts w:asciiTheme="majorBidi" w:hAnsiTheme="majorBidi" w:cstheme="majorBidi"/>
          <w:sz w:val="32"/>
          <w:szCs w:val="32"/>
        </w:rPr>
        <w:t xml:space="preserve">Une réorganisation des catégories d’âge </w:t>
      </w:r>
      <w:r w:rsidRPr="008B2799">
        <w:rPr>
          <w:rFonts w:asciiTheme="majorBidi" w:hAnsiTheme="majorBidi" w:cstheme="majorBidi"/>
          <w:b/>
          <w:bCs/>
          <w:sz w:val="32"/>
          <w:szCs w:val="32"/>
        </w:rPr>
        <w:t>(</w:t>
      </w:r>
      <w:proofErr w:type="spellStart"/>
      <w:r w:rsidRPr="008B2799">
        <w:rPr>
          <w:rFonts w:asciiTheme="majorBidi" w:hAnsiTheme="majorBidi" w:cstheme="majorBidi"/>
          <w:b/>
          <w:bCs/>
          <w:sz w:val="32"/>
          <w:szCs w:val="32"/>
        </w:rPr>
        <w:t>cf</w:t>
      </w:r>
      <w:proofErr w:type="spellEnd"/>
      <w:r w:rsidRPr="008B2799">
        <w:rPr>
          <w:rFonts w:asciiTheme="majorBidi" w:hAnsiTheme="majorBidi" w:cstheme="majorBidi"/>
          <w:b/>
          <w:bCs/>
          <w:sz w:val="32"/>
          <w:szCs w:val="32"/>
        </w:rPr>
        <w:t xml:space="preserve"> tableau 1)</w:t>
      </w:r>
    </w:p>
    <w:p w:rsidR="00B06E98" w:rsidRPr="008B2799" w:rsidRDefault="00B06E98" w:rsidP="00B06E98">
      <w:pPr>
        <w:pStyle w:val="Paragraphedeliste"/>
        <w:numPr>
          <w:ilvl w:val="0"/>
          <w:numId w:val="38"/>
        </w:numPr>
        <w:jc w:val="both"/>
        <w:rPr>
          <w:rFonts w:asciiTheme="majorBidi" w:hAnsiTheme="majorBidi" w:cstheme="majorBidi"/>
          <w:sz w:val="32"/>
          <w:szCs w:val="32"/>
        </w:rPr>
      </w:pPr>
      <w:r w:rsidRPr="008B2799">
        <w:rPr>
          <w:rFonts w:asciiTheme="majorBidi" w:hAnsiTheme="majorBidi" w:cstheme="majorBidi"/>
          <w:sz w:val="32"/>
          <w:szCs w:val="32"/>
        </w:rPr>
        <w:t>Des qualités individuelles des athlètes : attention ne pas confondre « âge biologique » et « âge chronologique ».</w:t>
      </w:r>
    </w:p>
    <w:tbl>
      <w:tblPr>
        <w:tblpPr w:leftFromText="141" w:rightFromText="141" w:vertAnchor="text" w:horzAnchor="margin" w:tblpY="189"/>
        <w:tblW w:w="8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375"/>
      </w:tblGrid>
      <w:tr w:rsidR="00F266E4" w:rsidRPr="0029741F" w:rsidTr="0029741F">
        <w:trPr>
          <w:trHeight w:val="55"/>
        </w:trPr>
        <w:tc>
          <w:tcPr>
            <w:tcW w:w="8375" w:type="dxa"/>
          </w:tcPr>
          <w:p w:rsidR="00F266E4" w:rsidRPr="0029741F" w:rsidRDefault="00F266E4" w:rsidP="00F266E4">
            <w:pPr>
              <w:spacing w:line="240" w:lineRule="auto"/>
              <w:rPr>
                <w:rFonts w:asciiTheme="majorBidi" w:hAnsiTheme="majorBidi" w:cstheme="majorBidi"/>
                <w:b/>
                <w:bCs/>
                <w:sz w:val="20"/>
                <w:szCs w:val="20"/>
              </w:rPr>
            </w:pPr>
            <w:r w:rsidRPr="0029741F">
              <w:rPr>
                <w:rFonts w:asciiTheme="majorBidi" w:hAnsiTheme="majorBidi" w:cstheme="majorBidi"/>
                <w:b/>
                <w:bCs/>
                <w:sz w:val="20"/>
                <w:szCs w:val="20"/>
              </w:rPr>
              <w:t>Modèle théorique                                            Planification-Programmation</w:t>
            </w:r>
          </w:p>
          <w:p w:rsidR="00F266E4" w:rsidRPr="0029741F" w:rsidRDefault="00F266E4" w:rsidP="00F266E4">
            <w:pPr>
              <w:spacing w:line="240" w:lineRule="auto"/>
              <w:rPr>
                <w:rFonts w:asciiTheme="majorBidi" w:hAnsiTheme="majorBidi" w:cstheme="majorBidi"/>
                <w:sz w:val="20"/>
                <w:szCs w:val="20"/>
              </w:rPr>
            </w:pPr>
            <w:r w:rsidRPr="0029741F">
              <w:rPr>
                <w:rFonts w:asciiTheme="majorBidi" w:hAnsiTheme="majorBidi" w:cstheme="majorBidi"/>
                <w:sz w:val="20"/>
                <w:szCs w:val="20"/>
              </w:rPr>
              <w:t xml:space="preserve">Plan pluriannuel                                              A </w:t>
            </w:r>
            <w:r w:rsidRPr="0029741F">
              <w:rPr>
                <w:rFonts w:asciiTheme="majorBidi" w:hAnsiTheme="majorBidi" w:cstheme="majorBidi"/>
                <w:b/>
                <w:bCs/>
                <w:sz w:val="20"/>
                <w:szCs w:val="20"/>
              </w:rPr>
              <w:t>long terme</w:t>
            </w:r>
          </w:p>
          <w:p w:rsidR="00F266E4" w:rsidRPr="0029741F" w:rsidRDefault="00F266E4" w:rsidP="00F266E4">
            <w:pPr>
              <w:spacing w:line="240" w:lineRule="auto"/>
              <w:rPr>
                <w:rFonts w:asciiTheme="majorBidi" w:hAnsiTheme="majorBidi" w:cstheme="majorBidi"/>
                <w:sz w:val="20"/>
                <w:szCs w:val="20"/>
              </w:rPr>
            </w:pPr>
            <w:r w:rsidRPr="0029741F">
              <w:rPr>
                <w:rFonts w:asciiTheme="majorBidi" w:hAnsiTheme="majorBidi" w:cstheme="majorBidi"/>
                <w:sz w:val="20"/>
                <w:szCs w:val="20"/>
              </w:rPr>
              <w:t xml:space="preserve">Plan de carrière                                                </w:t>
            </w:r>
            <w:proofErr w:type="gramStart"/>
            <w:r w:rsidRPr="0029741F">
              <w:rPr>
                <w:rFonts w:asciiTheme="majorBidi" w:hAnsiTheme="majorBidi" w:cstheme="majorBidi"/>
                <w:sz w:val="20"/>
                <w:szCs w:val="20"/>
              </w:rPr>
              <w:t>planifier</w:t>
            </w:r>
            <w:proofErr w:type="gramEnd"/>
          </w:p>
          <w:p w:rsidR="00F266E4" w:rsidRPr="0029741F" w:rsidRDefault="0029741F" w:rsidP="00F266E4">
            <w:pPr>
              <w:spacing w:line="240" w:lineRule="auto"/>
              <w:rPr>
                <w:rFonts w:asciiTheme="majorBidi" w:hAnsiTheme="majorBidi" w:cstheme="majorBidi"/>
                <w:sz w:val="20"/>
                <w:szCs w:val="20"/>
              </w:rPr>
            </w:pPr>
            <w:r w:rsidRPr="0029741F">
              <w:rPr>
                <w:rFonts w:asciiTheme="majorBidi" w:hAnsiTheme="majorBidi" w:cstheme="majorBidi"/>
                <w:noProof/>
                <w:sz w:val="20"/>
                <w:szCs w:val="20"/>
                <w:lang w:eastAsia="fr-FR"/>
              </w:rPr>
              <mc:AlternateContent>
                <mc:Choice Requires="wps">
                  <w:drawing>
                    <wp:anchor distT="0" distB="0" distL="114300" distR="114300" simplePos="0" relativeHeight="251821568" behindDoc="0" locked="0" layoutInCell="1" allowOverlap="1" wp14:anchorId="5F343F64" wp14:editId="7270BEA2">
                      <wp:simplePos x="0" y="0"/>
                      <wp:positionH relativeFrom="column">
                        <wp:posOffset>2522220</wp:posOffset>
                      </wp:positionH>
                      <wp:positionV relativeFrom="paragraph">
                        <wp:posOffset>77470</wp:posOffset>
                      </wp:positionV>
                      <wp:extent cx="180975" cy="428625"/>
                      <wp:effectExtent l="0" t="0" r="28575" b="28575"/>
                      <wp:wrapNone/>
                      <wp:docPr id="110" name="Flèche courbée vers la droite 110"/>
                      <wp:cNvGraphicFramePr/>
                      <a:graphic xmlns:a="http://schemas.openxmlformats.org/drawingml/2006/main">
                        <a:graphicData uri="http://schemas.microsoft.com/office/word/2010/wordprocessingShape">
                          <wps:wsp>
                            <wps:cNvSpPr/>
                            <wps:spPr>
                              <a:xfrm>
                                <a:off x="0" y="0"/>
                                <a:ext cx="180975" cy="428625"/>
                              </a:xfrm>
                              <a:prstGeom prst="curved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Flèche courbée vers la droite 110" o:spid="_x0000_s1026" type="#_x0000_t102" style="position:absolute;margin-left:198.6pt;margin-top:6.1pt;width:14.25pt;height:33.75pt;z-index:251821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" adj="17040,20460,16200" fillcolor="#4f81bd" strokecolor="#385d8a" strokeweight="2pt"/>
                  </w:pict>
                </mc:Fallback>
              </mc:AlternateContent>
            </w:r>
            <w:r w:rsidR="00F266E4" w:rsidRPr="0029741F">
              <w:rPr>
                <w:rFonts w:asciiTheme="majorBidi" w:hAnsiTheme="majorBidi" w:cstheme="majorBidi"/>
                <w:noProof/>
                <w:sz w:val="20"/>
                <w:szCs w:val="20"/>
                <w:lang w:eastAsia="fr-FR"/>
              </w:rPr>
              <mc:AlternateContent>
                <mc:Choice Requires="wps">
                  <w:drawing>
                    <wp:anchor distT="0" distB="0" distL="114300" distR="114300" simplePos="0" relativeHeight="251822592" behindDoc="0" locked="0" layoutInCell="1" allowOverlap="1" wp14:anchorId="5B2469D4" wp14:editId="1EFCBF70">
                      <wp:simplePos x="0" y="0"/>
                      <wp:positionH relativeFrom="column">
                        <wp:posOffset>509905</wp:posOffset>
                      </wp:positionH>
                      <wp:positionV relativeFrom="paragraph">
                        <wp:posOffset>23495</wp:posOffset>
                      </wp:positionV>
                      <wp:extent cx="0" cy="600075"/>
                      <wp:effectExtent l="95250" t="38100" r="57150" b="66675"/>
                      <wp:wrapNone/>
                      <wp:docPr id="111" name="Connecteur droit avec flèche 111"/>
                      <wp:cNvGraphicFramePr/>
                      <a:graphic xmlns:a="http://schemas.openxmlformats.org/drawingml/2006/main">
                        <a:graphicData uri="http://schemas.microsoft.com/office/word/2010/wordprocessingShape">
                          <wps:wsp>
                            <wps:cNvCnPr/>
                            <wps:spPr>
                              <a:xfrm>
                                <a:off x="0" y="0"/>
                                <a:ext cx="0" cy="600075"/>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111" o:spid="_x0000_s1026" type="#_x0000_t32" style="position:absolute;margin-left:40.15pt;margin-top:1.85pt;width:0;height:47.25pt;z-index:251822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">
                      <v:stroke startarrow="open" endarrow="open"/>
                    </v:shape>
                  </w:pict>
                </mc:Fallback>
              </mc:AlternateContent>
            </w:r>
          </w:p>
          <w:p w:rsidR="00F266E4" w:rsidRPr="0029741F" w:rsidRDefault="00F266E4" w:rsidP="00F266E4">
            <w:pPr>
              <w:spacing w:line="240" w:lineRule="auto"/>
              <w:rPr>
                <w:rFonts w:asciiTheme="majorBidi" w:hAnsiTheme="majorBidi" w:cstheme="majorBidi"/>
                <w:sz w:val="20"/>
                <w:szCs w:val="20"/>
              </w:rPr>
            </w:pPr>
          </w:p>
          <w:p w:rsidR="00F266E4" w:rsidRPr="0029741F" w:rsidRDefault="00F266E4" w:rsidP="00F266E4">
            <w:pPr>
              <w:spacing w:line="240" w:lineRule="auto"/>
              <w:rPr>
                <w:rFonts w:asciiTheme="majorBidi" w:hAnsiTheme="majorBidi" w:cstheme="majorBidi"/>
                <w:b/>
                <w:bCs/>
                <w:sz w:val="20"/>
                <w:szCs w:val="20"/>
              </w:rPr>
            </w:pPr>
            <w:r w:rsidRPr="0029741F">
              <w:rPr>
                <w:rFonts w:asciiTheme="majorBidi" w:hAnsiTheme="majorBidi" w:cstheme="majorBidi"/>
                <w:sz w:val="20"/>
                <w:szCs w:val="20"/>
              </w:rPr>
              <w:t xml:space="preserve">      </w:t>
            </w:r>
            <w:r w:rsidRPr="0029741F">
              <w:rPr>
                <w:rFonts w:asciiTheme="majorBidi" w:hAnsiTheme="majorBidi" w:cstheme="majorBidi"/>
                <w:b/>
                <w:bCs/>
                <w:sz w:val="20"/>
                <w:szCs w:val="20"/>
              </w:rPr>
              <w:t>Etapes</w:t>
            </w:r>
          </w:p>
          <w:p w:rsidR="00F266E4" w:rsidRPr="0029741F" w:rsidRDefault="00F266E4" w:rsidP="00F266E4">
            <w:pPr>
              <w:spacing w:line="240" w:lineRule="auto"/>
              <w:ind w:firstLine="708"/>
              <w:rPr>
                <w:rFonts w:asciiTheme="majorBidi" w:hAnsiTheme="majorBidi" w:cstheme="majorBidi"/>
                <w:sz w:val="20"/>
                <w:szCs w:val="20"/>
              </w:rPr>
            </w:pPr>
            <w:r w:rsidRPr="0029741F">
              <w:rPr>
                <w:rFonts w:asciiTheme="majorBidi" w:hAnsiTheme="majorBidi" w:cstheme="majorBidi"/>
                <w:sz w:val="20"/>
                <w:szCs w:val="20"/>
              </w:rPr>
              <w:t xml:space="preserve">Plan annuel                                            A </w:t>
            </w:r>
            <w:r w:rsidRPr="0029741F">
              <w:rPr>
                <w:rFonts w:asciiTheme="majorBidi" w:hAnsiTheme="majorBidi" w:cstheme="majorBidi"/>
                <w:b/>
                <w:bCs/>
                <w:sz w:val="20"/>
                <w:szCs w:val="20"/>
              </w:rPr>
              <w:t>moyen terme</w:t>
            </w:r>
          </w:p>
          <w:p w:rsidR="00F266E4" w:rsidRPr="0029741F" w:rsidRDefault="00F266E4" w:rsidP="00F266E4">
            <w:pPr>
              <w:spacing w:line="240" w:lineRule="auto"/>
              <w:ind w:firstLine="708"/>
              <w:rPr>
                <w:rFonts w:asciiTheme="majorBidi" w:hAnsiTheme="majorBidi" w:cstheme="majorBidi"/>
                <w:sz w:val="20"/>
                <w:szCs w:val="20"/>
              </w:rPr>
            </w:pPr>
            <w:r w:rsidRPr="0029741F">
              <w:rPr>
                <w:rFonts w:asciiTheme="majorBidi" w:hAnsiTheme="majorBidi" w:cstheme="majorBidi"/>
                <w:noProof/>
                <w:sz w:val="20"/>
                <w:szCs w:val="20"/>
                <w:lang w:eastAsia="fr-FR"/>
              </w:rPr>
              <mc:AlternateContent>
                <mc:Choice Requires="wps">
                  <w:drawing>
                    <wp:anchor distT="0" distB="0" distL="114300" distR="114300" simplePos="0" relativeHeight="251829760" behindDoc="0" locked="0" layoutInCell="1" allowOverlap="1" wp14:anchorId="412C55B8" wp14:editId="5CE15433">
                      <wp:simplePos x="0" y="0"/>
                      <wp:positionH relativeFrom="column">
                        <wp:posOffset>662305</wp:posOffset>
                      </wp:positionH>
                      <wp:positionV relativeFrom="paragraph">
                        <wp:posOffset>13335</wp:posOffset>
                      </wp:positionV>
                      <wp:extent cx="0" cy="600075"/>
                      <wp:effectExtent l="95250" t="38100" r="57150" b="66675"/>
                      <wp:wrapNone/>
                      <wp:docPr id="113" name="Connecteur droit avec flèche 113"/>
                      <wp:cNvGraphicFramePr/>
                      <a:graphic xmlns:a="http://schemas.openxmlformats.org/drawingml/2006/main">
                        <a:graphicData uri="http://schemas.microsoft.com/office/word/2010/wordprocessingShape">
                          <wps:wsp>
                            <wps:cNvCnPr/>
                            <wps:spPr>
                              <a:xfrm>
                                <a:off x="0" y="0"/>
                                <a:ext cx="0" cy="600075"/>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a:graphicData>
                      </a:graphic>
                      <wp14:sizeRelV relativeFrom="margin">
                        <wp14:pctHeight>0</wp14:pctHeight>
                      </wp14:sizeRelV>
                    </wp:anchor>
                  </w:drawing>
                </mc:Choice>
                <mc:Fallback>
                  <w:pict>
                    <v:shape id="Connecteur droit avec flèche 113" o:spid="_x0000_s1026" type="#_x0000_t32" style="position:absolute;margin-left:52.15pt;margin-top:1.05pt;width:0;height:47.25pt;z-index:251829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">
                      <v:stroke startarrow="open" endarrow="open"/>
                    </v:shape>
                  </w:pict>
                </mc:Fallback>
              </mc:AlternateContent>
            </w:r>
            <w:r w:rsidRPr="0029741F">
              <w:rPr>
                <w:rFonts w:asciiTheme="majorBidi" w:hAnsiTheme="majorBidi" w:cstheme="majorBidi"/>
                <w:sz w:val="20"/>
                <w:szCs w:val="20"/>
              </w:rPr>
              <w:t xml:space="preserve">                                                               Planifier</w:t>
            </w:r>
          </w:p>
          <w:p w:rsidR="00F266E4" w:rsidRPr="0029741F" w:rsidRDefault="00F266E4" w:rsidP="00F266E4">
            <w:pPr>
              <w:spacing w:line="240" w:lineRule="auto"/>
              <w:ind w:firstLine="708"/>
              <w:rPr>
                <w:rFonts w:asciiTheme="majorBidi" w:hAnsiTheme="majorBidi" w:cstheme="majorBidi"/>
                <w:sz w:val="20"/>
                <w:szCs w:val="20"/>
              </w:rPr>
            </w:pPr>
            <w:r w:rsidRPr="0029741F">
              <w:rPr>
                <w:rFonts w:asciiTheme="majorBidi" w:hAnsiTheme="majorBidi" w:cstheme="majorBidi"/>
                <w:sz w:val="20"/>
                <w:szCs w:val="20"/>
              </w:rPr>
              <w:t xml:space="preserve">                                                               Programmer</w:t>
            </w:r>
          </w:p>
          <w:p w:rsidR="00F266E4" w:rsidRPr="0029741F" w:rsidRDefault="0029741F" w:rsidP="00F266E4">
            <w:pPr>
              <w:spacing w:line="240" w:lineRule="auto"/>
              <w:ind w:firstLine="708"/>
              <w:rPr>
                <w:rFonts w:asciiTheme="majorBidi" w:hAnsiTheme="majorBidi" w:cstheme="majorBidi"/>
                <w:b/>
                <w:bCs/>
                <w:sz w:val="20"/>
                <w:szCs w:val="20"/>
              </w:rPr>
            </w:pPr>
            <w:r w:rsidRPr="0029741F">
              <w:rPr>
                <w:rFonts w:asciiTheme="majorBidi" w:hAnsiTheme="majorBidi" w:cstheme="majorBidi"/>
                <w:noProof/>
                <w:sz w:val="20"/>
                <w:szCs w:val="20"/>
                <w:lang w:eastAsia="fr-FR"/>
              </w:rPr>
              <mc:AlternateContent>
                <mc:Choice Requires="wps">
                  <w:drawing>
                    <wp:anchor distT="0" distB="0" distL="114300" distR="114300" simplePos="0" relativeHeight="251823616" behindDoc="0" locked="0" layoutInCell="1" allowOverlap="1" wp14:anchorId="06625A31" wp14:editId="062AB018">
                      <wp:simplePos x="0" y="0"/>
                      <wp:positionH relativeFrom="column">
                        <wp:posOffset>2609850</wp:posOffset>
                      </wp:positionH>
                      <wp:positionV relativeFrom="paragraph">
                        <wp:posOffset>202565</wp:posOffset>
                      </wp:positionV>
                      <wp:extent cx="180975" cy="428625"/>
                      <wp:effectExtent l="0" t="0" r="28575" b="28575"/>
                      <wp:wrapNone/>
                      <wp:docPr id="112" name="Flèche courbée vers la droite 112"/>
                      <wp:cNvGraphicFramePr/>
                      <a:graphic xmlns:a="http://schemas.openxmlformats.org/drawingml/2006/main">
                        <a:graphicData uri="http://schemas.microsoft.com/office/word/2010/wordprocessingShape">
                          <wps:wsp>
                            <wps:cNvSpPr/>
                            <wps:spPr>
                              <a:xfrm>
                                <a:off x="0" y="0"/>
                                <a:ext cx="180975" cy="428625"/>
                              </a:xfrm>
                              <a:prstGeom prst="curved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èche courbée vers la droite 112" o:spid="_x0000_s1026" type="#_x0000_t102" style="position:absolute;margin-left:205.5pt;margin-top:15.95pt;width:14.25pt;height:33.75pt;z-index:251823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" adj="17040,20460,16200" fillcolor="#4f81bd" strokecolor="#385d8a" strokeweight="2pt"/>
                  </w:pict>
                </mc:Fallback>
              </mc:AlternateContent>
            </w:r>
            <w:r w:rsidR="00F266E4" w:rsidRPr="0029741F">
              <w:rPr>
                <w:rFonts w:asciiTheme="majorBidi" w:hAnsiTheme="majorBidi" w:cstheme="majorBidi"/>
                <w:b/>
                <w:bCs/>
                <w:sz w:val="20"/>
                <w:szCs w:val="20"/>
              </w:rPr>
              <w:t>Cycles</w:t>
            </w:r>
          </w:p>
          <w:p w:rsidR="00F266E4" w:rsidRPr="0029741F" w:rsidRDefault="00F266E4" w:rsidP="00F266E4">
            <w:pPr>
              <w:spacing w:line="240" w:lineRule="auto"/>
              <w:ind w:firstLine="708"/>
              <w:rPr>
                <w:rFonts w:asciiTheme="majorBidi" w:hAnsiTheme="majorBidi" w:cstheme="majorBidi"/>
                <w:sz w:val="20"/>
                <w:szCs w:val="20"/>
              </w:rPr>
            </w:pPr>
            <w:r w:rsidRPr="0029741F">
              <w:rPr>
                <w:rFonts w:asciiTheme="majorBidi" w:hAnsiTheme="majorBidi" w:cstheme="majorBidi"/>
                <w:noProof/>
                <w:sz w:val="20"/>
                <w:szCs w:val="20"/>
                <w:lang w:eastAsia="fr-FR"/>
              </w:rPr>
              <mc:AlternateContent>
                <mc:Choice Requires="wps">
                  <w:drawing>
                    <wp:anchor distT="0" distB="0" distL="114300" distR="114300" simplePos="0" relativeHeight="251824640" behindDoc="0" locked="0" layoutInCell="1" allowOverlap="1" wp14:anchorId="377AAF46" wp14:editId="78A2CF84">
                      <wp:simplePos x="0" y="0"/>
                      <wp:positionH relativeFrom="column">
                        <wp:posOffset>805180</wp:posOffset>
                      </wp:positionH>
                      <wp:positionV relativeFrom="paragraph">
                        <wp:posOffset>241300</wp:posOffset>
                      </wp:positionV>
                      <wp:extent cx="0" cy="457200"/>
                      <wp:effectExtent l="95250" t="38100" r="57150" b="57150"/>
                      <wp:wrapNone/>
                      <wp:docPr id="114" name="Connecteur droit avec flèche 114"/>
                      <wp:cNvGraphicFramePr/>
                      <a:graphic xmlns:a="http://schemas.openxmlformats.org/drawingml/2006/main">
                        <a:graphicData uri="http://schemas.microsoft.com/office/word/2010/wordprocessingShape">
                          <wps:wsp>
                            <wps:cNvCnPr/>
                            <wps:spPr>
                              <a:xfrm>
                                <a:off x="0" y="0"/>
                                <a:ext cx="0" cy="457200"/>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a:graphicData>
                      </a:graphic>
                      <wp14:sizeRelV relativeFrom="margin">
                        <wp14:pctHeight>0</wp14:pctHeight>
                      </wp14:sizeRelV>
                    </wp:anchor>
                  </w:drawing>
                </mc:Choice>
                <mc:Fallback>
                  <w:pict>
                    <v:shape id="Connecteur droit avec flèche 114" o:spid="_x0000_s1026" type="#_x0000_t32" style="position:absolute;margin-left:63.4pt;margin-top:19pt;width:0;height:36pt;z-index:251824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">
                      <v:stroke startarrow="open" endarrow="open"/>
                    </v:shape>
                  </w:pict>
                </mc:Fallback>
              </mc:AlternateContent>
            </w:r>
            <w:r w:rsidRPr="0029741F">
              <w:rPr>
                <w:rFonts w:asciiTheme="majorBidi" w:hAnsiTheme="majorBidi" w:cstheme="majorBidi"/>
                <w:sz w:val="20"/>
                <w:szCs w:val="20"/>
              </w:rPr>
              <w:t>Macrocycles-périodes</w:t>
            </w:r>
          </w:p>
          <w:p w:rsidR="00F266E4" w:rsidRPr="0029741F" w:rsidRDefault="00F266E4" w:rsidP="00F266E4">
            <w:pPr>
              <w:spacing w:line="240" w:lineRule="auto"/>
              <w:ind w:firstLine="708"/>
              <w:rPr>
                <w:rFonts w:asciiTheme="majorBidi" w:hAnsiTheme="majorBidi" w:cstheme="majorBidi"/>
                <w:sz w:val="20"/>
                <w:szCs w:val="20"/>
              </w:rPr>
            </w:pPr>
          </w:p>
          <w:p w:rsidR="00F266E4" w:rsidRPr="0029741F" w:rsidRDefault="00F266E4" w:rsidP="00F266E4">
            <w:pPr>
              <w:spacing w:line="240" w:lineRule="auto"/>
              <w:ind w:firstLine="708"/>
              <w:rPr>
                <w:rFonts w:asciiTheme="majorBidi" w:hAnsiTheme="majorBidi" w:cstheme="majorBidi"/>
                <w:sz w:val="20"/>
                <w:szCs w:val="20"/>
              </w:rPr>
            </w:pPr>
            <w:r w:rsidRPr="0029741F">
              <w:rPr>
                <w:rFonts w:asciiTheme="majorBidi" w:hAnsiTheme="majorBidi" w:cstheme="majorBidi"/>
                <w:noProof/>
                <w:sz w:val="20"/>
                <w:szCs w:val="20"/>
                <w:lang w:eastAsia="fr-FR"/>
              </w:rPr>
              <mc:AlternateContent>
                <mc:Choice Requires="wps">
                  <w:drawing>
                    <wp:anchor distT="0" distB="0" distL="114300" distR="114300" simplePos="0" relativeHeight="251825664" behindDoc="0" locked="0" layoutInCell="1" allowOverlap="1" wp14:anchorId="72523743" wp14:editId="571EEB64">
                      <wp:simplePos x="0" y="0"/>
                      <wp:positionH relativeFrom="column">
                        <wp:posOffset>805180</wp:posOffset>
                      </wp:positionH>
                      <wp:positionV relativeFrom="paragraph">
                        <wp:posOffset>250825</wp:posOffset>
                      </wp:positionV>
                      <wp:extent cx="0" cy="447675"/>
                      <wp:effectExtent l="95250" t="38100" r="57150" b="66675"/>
                      <wp:wrapNone/>
                      <wp:docPr id="116" name="Connecteur droit avec flèche 116"/>
                      <wp:cNvGraphicFramePr/>
                      <a:graphic xmlns:a="http://schemas.openxmlformats.org/drawingml/2006/main">
                        <a:graphicData uri="http://schemas.microsoft.com/office/word/2010/wordprocessingShape">
                          <wps:wsp>
                            <wps:cNvCnPr/>
                            <wps:spPr>
                              <a:xfrm>
                                <a:off x="0" y="0"/>
                                <a:ext cx="0" cy="447675"/>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id="Connecteur droit avec flèche 116" o:spid="_x0000_s1026" type="#_x0000_t32" style="position:absolute;margin-left:63.4pt;margin-top:19.75pt;width:0;height:35.25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">
                      <v:stroke startarrow="open" endarrow="open"/>
                    </v:shape>
                  </w:pict>
                </mc:Fallback>
              </mc:AlternateContent>
            </w:r>
            <w:proofErr w:type="spellStart"/>
            <w:r w:rsidRPr="0029741F">
              <w:rPr>
                <w:rFonts w:asciiTheme="majorBidi" w:hAnsiTheme="majorBidi" w:cstheme="majorBidi"/>
                <w:sz w:val="20"/>
                <w:szCs w:val="20"/>
              </w:rPr>
              <w:t>Mésocycle</w:t>
            </w:r>
            <w:proofErr w:type="spellEnd"/>
            <w:r w:rsidRPr="0029741F">
              <w:rPr>
                <w:rFonts w:asciiTheme="majorBidi" w:hAnsiTheme="majorBidi" w:cstheme="majorBidi"/>
                <w:sz w:val="20"/>
                <w:szCs w:val="20"/>
              </w:rPr>
              <w:t xml:space="preserve">                                              A </w:t>
            </w:r>
            <w:r w:rsidRPr="0029741F">
              <w:rPr>
                <w:rFonts w:asciiTheme="majorBidi" w:hAnsiTheme="majorBidi" w:cstheme="majorBidi"/>
                <w:b/>
                <w:bCs/>
                <w:sz w:val="20"/>
                <w:szCs w:val="20"/>
              </w:rPr>
              <w:t>court terme</w:t>
            </w:r>
            <w:r w:rsidRPr="0029741F">
              <w:rPr>
                <w:rFonts w:asciiTheme="majorBidi" w:hAnsiTheme="majorBidi" w:cstheme="majorBidi"/>
                <w:sz w:val="20"/>
                <w:szCs w:val="20"/>
              </w:rPr>
              <w:t xml:space="preserve">                                         </w:t>
            </w:r>
          </w:p>
          <w:p w:rsidR="00F266E4" w:rsidRPr="0029741F" w:rsidRDefault="00F266E4" w:rsidP="00F266E4">
            <w:pPr>
              <w:spacing w:line="240" w:lineRule="auto"/>
              <w:ind w:firstLine="708"/>
              <w:rPr>
                <w:rFonts w:asciiTheme="majorBidi" w:hAnsiTheme="majorBidi" w:cstheme="majorBidi"/>
                <w:sz w:val="20"/>
                <w:szCs w:val="20"/>
              </w:rPr>
            </w:pPr>
            <w:r w:rsidRPr="0029741F">
              <w:rPr>
                <w:rFonts w:asciiTheme="majorBidi" w:hAnsiTheme="majorBidi" w:cstheme="majorBidi"/>
                <w:sz w:val="20"/>
                <w:szCs w:val="20"/>
              </w:rPr>
              <w:t xml:space="preserve">                                                                 Programmer</w:t>
            </w:r>
            <w:r w:rsidRPr="0029741F">
              <w:rPr>
                <w:rFonts w:asciiTheme="majorBidi" w:hAnsiTheme="majorBidi" w:cstheme="majorBidi"/>
                <w:sz w:val="20"/>
                <w:szCs w:val="20"/>
              </w:rPr>
              <w:tab/>
            </w:r>
          </w:p>
          <w:p w:rsidR="00F266E4" w:rsidRPr="0029741F" w:rsidRDefault="0029741F" w:rsidP="00F266E4">
            <w:pPr>
              <w:tabs>
                <w:tab w:val="left" w:pos="1095"/>
              </w:tabs>
              <w:spacing w:line="240" w:lineRule="auto"/>
              <w:rPr>
                <w:rFonts w:asciiTheme="majorBidi" w:hAnsiTheme="majorBidi" w:cstheme="majorBidi"/>
                <w:sz w:val="20"/>
                <w:szCs w:val="20"/>
              </w:rPr>
            </w:pPr>
            <w:r w:rsidRPr="0029741F">
              <w:rPr>
                <w:rFonts w:asciiTheme="majorBidi" w:hAnsiTheme="majorBidi" w:cstheme="majorBidi"/>
                <w:noProof/>
                <w:sz w:val="20"/>
                <w:szCs w:val="20"/>
                <w:lang w:eastAsia="fr-FR"/>
              </w:rPr>
              <mc:AlternateContent>
                <mc:Choice Requires="wps">
                  <w:drawing>
                    <wp:anchor distT="0" distB="0" distL="114300" distR="114300" simplePos="0" relativeHeight="251828736" behindDoc="0" locked="0" layoutInCell="1" allowOverlap="1" wp14:anchorId="508F54BF" wp14:editId="25B300C0">
                      <wp:simplePos x="0" y="0"/>
                      <wp:positionH relativeFrom="column">
                        <wp:posOffset>2587625</wp:posOffset>
                      </wp:positionH>
                      <wp:positionV relativeFrom="paragraph">
                        <wp:posOffset>234950</wp:posOffset>
                      </wp:positionV>
                      <wp:extent cx="180975" cy="428625"/>
                      <wp:effectExtent l="0" t="0" r="28575" b="28575"/>
                      <wp:wrapNone/>
                      <wp:docPr id="115" name="Flèche courbée vers la droite 115"/>
                      <wp:cNvGraphicFramePr/>
                      <a:graphic xmlns:a="http://schemas.openxmlformats.org/drawingml/2006/main">
                        <a:graphicData uri="http://schemas.microsoft.com/office/word/2010/wordprocessingShape">
                          <wps:wsp>
                            <wps:cNvSpPr/>
                            <wps:spPr>
                              <a:xfrm>
                                <a:off x="0" y="0"/>
                                <a:ext cx="180975" cy="428625"/>
                              </a:xfrm>
                              <a:prstGeom prst="curved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èche courbée vers la droite 115" o:spid="_x0000_s1026" type="#_x0000_t102" style="position:absolute;margin-left:203.75pt;margin-top:18.5pt;width:14.25pt;height:33.75pt;z-index:251828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" adj="17040,20460,16200" fillcolor="#4f81bd" strokecolor="#385d8a" strokeweight="2pt"/>
                  </w:pict>
                </mc:Fallback>
              </mc:AlternateContent>
            </w:r>
            <w:r w:rsidR="00F266E4" w:rsidRPr="0029741F">
              <w:rPr>
                <w:rFonts w:asciiTheme="majorBidi" w:hAnsiTheme="majorBidi" w:cstheme="majorBidi"/>
                <w:noProof/>
                <w:sz w:val="20"/>
                <w:szCs w:val="20"/>
                <w:lang w:eastAsia="fr-FR"/>
              </w:rPr>
              <mc:AlternateContent>
                <mc:Choice Requires="wps">
                  <w:drawing>
                    <wp:anchor distT="0" distB="0" distL="114300" distR="114300" simplePos="0" relativeHeight="251826688" behindDoc="0" locked="0" layoutInCell="1" allowOverlap="1" wp14:anchorId="7CD0857C" wp14:editId="669DD936">
                      <wp:simplePos x="0" y="0"/>
                      <wp:positionH relativeFrom="column">
                        <wp:posOffset>805180</wp:posOffset>
                      </wp:positionH>
                      <wp:positionV relativeFrom="paragraph">
                        <wp:posOffset>240665</wp:posOffset>
                      </wp:positionV>
                      <wp:extent cx="0" cy="447675"/>
                      <wp:effectExtent l="95250" t="38100" r="57150" b="66675"/>
                      <wp:wrapNone/>
                      <wp:docPr id="117" name="Connecteur droit avec flèche 117"/>
                      <wp:cNvGraphicFramePr/>
                      <a:graphic xmlns:a="http://schemas.openxmlformats.org/drawingml/2006/main">
                        <a:graphicData uri="http://schemas.microsoft.com/office/word/2010/wordprocessingShape">
                          <wps:wsp>
                            <wps:cNvCnPr/>
                            <wps:spPr>
                              <a:xfrm>
                                <a:off x="0" y="0"/>
                                <a:ext cx="0" cy="447675"/>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id="Connecteur droit avec flèche 117" o:spid="_x0000_s1026" type="#_x0000_t32" style="position:absolute;margin-left:63.4pt;margin-top:18.95pt;width:0;height:35.25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">
                      <v:stroke startarrow="open" endarrow="open"/>
                    </v:shape>
                  </w:pict>
                </mc:Fallback>
              </mc:AlternateContent>
            </w:r>
            <w:r w:rsidR="00F266E4" w:rsidRPr="0029741F">
              <w:rPr>
                <w:rFonts w:asciiTheme="majorBidi" w:hAnsiTheme="majorBidi" w:cstheme="majorBidi"/>
                <w:sz w:val="20"/>
                <w:szCs w:val="20"/>
              </w:rPr>
              <w:t xml:space="preserve">          Microcycle</w:t>
            </w:r>
          </w:p>
          <w:p w:rsidR="00F266E4" w:rsidRPr="0029741F" w:rsidRDefault="00F266E4" w:rsidP="00F266E4">
            <w:pPr>
              <w:tabs>
                <w:tab w:val="left" w:pos="1095"/>
              </w:tabs>
              <w:spacing w:line="240" w:lineRule="auto"/>
              <w:rPr>
                <w:rFonts w:asciiTheme="majorBidi" w:hAnsiTheme="majorBidi" w:cstheme="majorBidi"/>
                <w:sz w:val="20"/>
                <w:szCs w:val="20"/>
              </w:rPr>
            </w:pPr>
            <w:r w:rsidRPr="0029741F">
              <w:rPr>
                <w:rFonts w:asciiTheme="majorBidi" w:hAnsiTheme="majorBidi" w:cstheme="majorBidi"/>
                <w:sz w:val="20"/>
                <w:szCs w:val="20"/>
              </w:rPr>
              <w:tab/>
            </w:r>
          </w:p>
          <w:p w:rsidR="00F266E4" w:rsidRPr="0029741F" w:rsidRDefault="00F266E4" w:rsidP="00F266E4">
            <w:pPr>
              <w:tabs>
                <w:tab w:val="left" w:pos="1095"/>
              </w:tabs>
              <w:spacing w:line="240" w:lineRule="auto"/>
              <w:rPr>
                <w:rFonts w:asciiTheme="majorBidi" w:hAnsiTheme="majorBidi" w:cstheme="majorBidi"/>
                <w:sz w:val="20"/>
                <w:szCs w:val="20"/>
              </w:rPr>
            </w:pPr>
            <w:r w:rsidRPr="0029741F">
              <w:rPr>
                <w:rFonts w:asciiTheme="majorBidi" w:hAnsiTheme="majorBidi" w:cstheme="majorBidi"/>
                <w:noProof/>
                <w:sz w:val="20"/>
                <w:szCs w:val="20"/>
                <w:lang w:eastAsia="fr-FR"/>
              </w:rPr>
              <mc:AlternateContent>
                <mc:Choice Requires="wps">
                  <w:drawing>
                    <wp:anchor distT="0" distB="0" distL="114300" distR="114300" simplePos="0" relativeHeight="251827712" behindDoc="0" locked="0" layoutInCell="1" allowOverlap="1" wp14:anchorId="50A2CD80" wp14:editId="10B27C06">
                      <wp:simplePos x="0" y="0"/>
                      <wp:positionH relativeFrom="column">
                        <wp:posOffset>786130</wp:posOffset>
                      </wp:positionH>
                      <wp:positionV relativeFrom="paragraph">
                        <wp:posOffset>240665</wp:posOffset>
                      </wp:positionV>
                      <wp:extent cx="0" cy="447675"/>
                      <wp:effectExtent l="95250" t="38100" r="57150" b="66675"/>
                      <wp:wrapNone/>
                      <wp:docPr id="118" name="Connecteur droit avec flèche 118"/>
                      <wp:cNvGraphicFramePr/>
                      <a:graphic xmlns:a="http://schemas.openxmlformats.org/drawingml/2006/main">
                        <a:graphicData uri="http://schemas.microsoft.com/office/word/2010/wordprocessingShape">
                          <wps:wsp>
                            <wps:cNvCnPr/>
                            <wps:spPr>
                              <a:xfrm>
                                <a:off x="0" y="0"/>
                                <a:ext cx="0" cy="447675"/>
                              </a:xfrm>
                              <a:prstGeom prst="straightConnector1">
                                <a:avLst/>
                              </a:prstGeom>
                              <a:noFill/>
                              <a:ln w="9525" cap="flat" cmpd="sng" algn="ctr">
                                <a:solidFill>
                                  <a:sysClr val="windowText" lastClr="000000">
                                    <a:shade val="95000"/>
                                    <a:satMod val="105000"/>
                                  </a:sys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id="Connecteur droit avec flèche 118" o:spid="_x0000_s1026" type="#_x0000_t32" style="position:absolute;margin-left:61.9pt;margin-top:18.95pt;width:0;height:35.25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">
                      <v:stroke startarrow="open" endarrow="open"/>
                    </v:shape>
                  </w:pict>
                </mc:Fallback>
              </mc:AlternateContent>
            </w:r>
            <w:r w:rsidRPr="0029741F">
              <w:rPr>
                <w:rFonts w:asciiTheme="majorBidi" w:hAnsiTheme="majorBidi" w:cstheme="majorBidi"/>
                <w:sz w:val="20"/>
                <w:szCs w:val="20"/>
              </w:rPr>
              <w:t xml:space="preserve">           Séance</w:t>
            </w:r>
          </w:p>
          <w:p w:rsidR="00F266E4" w:rsidRPr="0029741F" w:rsidRDefault="00F266E4" w:rsidP="00F266E4">
            <w:pPr>
              <w:tabs>
                <w:tab w:val="left" w:pos="1095"/>
              </w:tabs>
              <w:spacing w:line="240" w:lineRule="auto"/>
              <w:rPr>
                <w:rFonts w:asciiTheme="majorBidi" w:hAnsiTheme="majorBidi" w:cstheme="majorBidi"/>
                <w:sz w:val="20"/>
                <w:szCs w:val="20"/>
              </w:rPr>
            </w:pPr>
          </w:p>
          <w:p w:rsidR="00F266E4" w:rsidRPr="0029741F" w:rsidRDefault="00F266E4" w:rsidP="00F266E4">
            <w:pPr>
              <w:tabs>
                <w:tab w:val="left" w:pos="1095"/>
              </w:tabs>
              <w:spacing w:line="240" w:lineRule="auto"/>
              <w:rPr>
                <w:rFonts w:asciiTheme="majorBidi" w:hAnsiTheme="majorBidi" w:cstheme="majorBidi"/>
                <w:sz w:val="20"/>
                <w:szCs w:val="20"/>
              </w:rPr>
            </w:pPr>
            <w:r w:rsidRPr="0029741F">
              <w:rPr>
                <w:rFonts w:asciiTheme="majorBidi" w:hAnsiTheme="majorBidi" w:cstheme="majorBidi"/>
                <w:sz w:val="20"/>
                <w:szCs w:val="20"/>
              </w:rPr>
              <w:t xml:space="preserve">           Exercice</w:t>
            </w:r>
          </w:p>
          <w:p w:rsidR="00F266E4" w:rsidRPr="0029741F" w:rsidRDefault="00F266E4" w:rsidP="00F266E4">
            <w:pPr>
              <w:rPr>
                <w:rFonts w:asciiTheme="majorBidi" w:hAnsiTheme="majorBidi" w:cstheme="majorBidi"/>
                <w:b/>
                <w:bCs/>
                <w:sz w:val="20"/>
                <w:szCs w:val="20"/>
              </w:rPr>
            </w:pPr>
          </w:p>
        </w:tc>
      </w:tr>
    </w:tbl>
    <w:p w:rsidR="00B06E98" w:rsidRPr="00F266E4" w:rsidRDefault="00B06E98" w:rsidP="00F266E4">
      <w:pPr>
        <w:jc w:val="both"/>
        <w:rPr>
          <w:rFonts w:asciiTheme="majorBidi" w:hAnsiTheme="majorBidi" w:cstheme="majorBidi"/>
          <w:sz w:val="32"/>
          <w:szCs w:val="32"/>
        </w:rPr>
      </w:pPr>
    </w:p>
    <w:p w:rsidR="0029741F" w:rsidRDefault="0029741F" w:rsidP="00F266E4">
      <w:pPr>
        <w:pStyle w:val="Paragraphedeliste"/>
        <w:jc w:val="both"/>
        <w:rPr>
          <w:rFonts w:asciiTheme="majorBidi" w:hAnsiTheme="majorBidi" w:cstheme="majorBidi"/>
          <w:b/>
          <w:bCs/>
          <w:sz w:val="24"/>
          <w:szCs w:val="24"/>
        </w:rPr>
      </w:pPr>
    </w:p>
    <w:p w:rsidR="0029741F" w:rsidRDefault="0029741F" w:rsidP="00F266E4">
      <w:pPr>
        <w:pStyle w:val="Paragraphedeliste"/>
        <w:jc w:val="both"/>
        <w:rPr>
          <w:rFonts w:asciiTheme="majorBidi" w:hAnsiTheme="majorBidi" w:cstheme="majorBidi"/>
          <w:b/>
          <w:bCs/>
          <w:sz w:val="24"/>
          <w:szCs w:val="24"/>
        </w:rPr>
      </w:pPr>
    </w:p>
    <w:p w:rsidR="0029741F" w:rsidRDefault="0029741F" w:rsidP="00F266E4">
      <w:pPr>
        <w:pStyle w:val="Paragraphedeliste"/>
        <w:jc w:val="both"/>
        <w:rPr>
          <w:rFonts w:asciiTheme="majorBidi" w:hAnsiTheme="majorBidi" w:cstheme="majorBidi"/>
          <w:b/>
          <w:bCs/>
          <w:sz w:val="24"/>
          <w:szCs w:val="24"/>
        </w:rPr>
      </w:pPr>
    </w:p>
    <w:p w:rsidR="0029741F" w:rsidRDefault="0029741F" w:rsidP="00F266E4">
      <w:pPr>
        <w:pStyle w:val="Paragraphedeliste"/>
        <w:jc w:val="both"/>
        <w:rPr>
          <w:rFonts w:asciiTheme="majorBidi" w:hAnsiTheme="majorBidi" w:cstheme="majorBidi"/>
          <w:b/>
          <w:bCs/>
          <w:sz w:val="24"/>
          <w:szCs w:val="24"/>
        </w:rPr>
      </w:pPr>
    </w:p>
    <w:p w:rsidR="0029741F" w:rsidRDefault="0029741F" w:rsidP="00F266E4">
      <w:pPr>
        <w:pStyle w:val="Paragraphedeliste"/>
        <w:jc w:val="both"/>
        <w:rPr>
          <w:rFonts w:asciiTheme="majorBidi" w:hAnsiTheme="majorBidi" w:cstheme="majorBidi"/>
          <w:b/>
          <w:bCs/>
          <w:sz w:val="24"/>
          <w:szCs w:val="24"/>
        </w:rPr>
      </w:pPr>
    </w:p>
    <w:p w:rsidR="0029741F" w:rsidRDefault="0029741F" w:rsidP="00F266E4">
      <w:pPr>
        <w:pStyle w:val="Paragraphedeliste"/>
        <w:jc w:val="both"/>
        <w:rPr>
          <w:rFonts w:asciiTheme="majorBidi" w:hAnsiTheme="majorBidi" w:cstheme="majorBidi"/>
          <w:b/>
          <w:bCs/>
          <w:sz w:val="24"/>
          <w:szCs w:val="24"/>
        </w:rPr>
      </w:pPr>
    </w:p>
    <w:p w:rsidR="0029741F" w:rsidRDefault="0029741F" w:rsidP="00F266E4">
      <w:pPr>
        <w:pStyle w:val="Paragraphedeliste"/>
        <w:jc w:val="both"/>
        <w:rPr>
          <w:rFonts w:asciiTheme="majorBidi" w:hAnsiTheme="majorBidi" w:cstheme="majorBidi"/>
          <w:b/>
          <w:bCs/>
          <w:sz w:val="24"/>
          <w:szCs w:val="24"/>
        </w:rPr>
      </w:pPr>
    </w:p>
    <w:p w:rsidR="0029741F" w:rsidRDefault="0029741F" w:rsidP="00F266E4">
      <w:pPr>
        <w:pStyle w:val="Paragraphedeliste"/>
        <w:jc w:val="both"/>
        <w:rPr>
          <w:rFonts w:asciiTheme="majorBidi" w:hAnsiTheme="majorBidi" w:cstheme="majorBidi"/>
          <w:b/>
          <w:bCs/>
          <w:sz w:val="24"/>
          <w:szCs w:val="24"/>
        </w:rPr>
      </w:pPr>
    </w:p>
    <w:p w:rsidR="0029741F" w:rsidRDefault="0029741F" w:rsidP="00F266E4">
      <w:pPr>
        <w:pStyle w:val="Paragraphedeliste"/>
        <w:jc w:val="both"/>
        <w:rPr>
          <w:rFonts w:asciiTheme="majorBidi" w:hAnsiTheme="majorBidi" w:cstheme="majorBidi"/>
          <w:b/>
          <w:bCs/>
          <w:sz w:val="24"/>
          <w:szCs w:val="24"/>
        </w:rPr>
      </w:pPr>
    </w:p>
    <w:p w:rsidR="0029741F" w:rsidRDefault="0029741F" w:rsidP="00F266E4">
      <w:pPr>
        <w:pStyle w:val="Paragraphedeliste"/>
        <w:jc w:val="both"/>
        <w:rPr>
          <w:rFonts w:asciiTheme="majorBidi" w:hAnsiTheme="majorBidi" w:cstheme="majorBidi"/>
          <w:b/>
          <w:bCs/>
          <w:sz w:val="24"/>
          <w:szCs w:val="24"/>
        </w:rPr>
      </w:pPr>
    </w:p>
    <w:p w:rsidR="0029741F" w:rsidRDefault="0029741F" w:rsidP="00F266E4">
      <w:pPr>
        <w:pStyle w:val="Paragraphedeliste"/>
        <w:jc w:val="both"/>
        <w:rPr>
          <w:rFonts w:asciiTheme="majorBidi" w:hAnsiTheme="majorBidi" w:cstheme="majorBidi"/>
          <w:b/>
          <w:bCs/>
          <w:sz w:val="24"/>
          <w:szCs w:val="24"/>
        </w:rPr>
      </w:pPr>
    </w:p>
    <w:p w:rsidR="0029741F" w:rsidRDefault="0029741F" w:rsidP="00F266E4">
      <w:pPr>
        <w:pStyle w:val="Paragraphedeliste"/>
        <w:jc w:val="both"/>
        <w:rPr>
          <w:rFonts w:asciiTheme="majorBidi" w:hAnsiTheme="majorBidi" w:cstheme="majorBidi"/>
          <w:b/>
          <w:bCs/>
          <w:sz w:val="24"/>
          <w:szCs w:val="24"/>
        </w:rPr>
      </w:pPr>
    </w:p>
    <w:p w:rsidR="0029741F" w:rsidRDefault="0029741F" w:rsidP="00F266E4">
      <w:pPr>
        <w:pStyle w:val="Paragraphedeliste"/>
        <w:jc w:val="both"/>
        <w:rPr>
          <w:rFonts w:asciiTheme="majorBidi" w:hAnsiTheme="majorBidi" w:cstheme="majorBidi"/>
          <w:b/>
          <w:bCs/>
          <w:sz w:val="24"/>
          <w:szCs w:val="24"/>
        </w:rPr>
      </w:pPr>
    </w:p>
    <w:p w:rsidR="0029741F" w:rsidRDefault="0029741F" w:rsidP="00F266E4">
      <w:pPr>
        <w:pStyle w:val="Paragraphedeliste"/>
        <w:jc w:val="both"/>
        <w:rPr>
          <w:rFonts w:asciiTheme="majorBidi" w:hAnsiTheme="majorBidi" w:cstheme="majorBidi"/>
          <w:b/>
          <w:bCs/>
          <w:sz w:val="24"/>
          <w:szCs w:val="24"/>
        </w:rPr>
      </w:pPr>
    </w:p>
    <w:p w:rsidR="0029741F" w:rsidRDefault="0029741F" w:rsidP="00F266E4">
      <w:pPr>
        <w:pStyle w:val="Paragraphedeliste"/>
        <w:jc w:val="both"/>
        <w:rPr>
          <w:rFonts w:asciiTheme="majorBidi" w:hAnsiTheme="majorBidi" w:cstheme="majorBidi"/>
          <w:b/>
          <w:bCs/>
          <w:sz w:val="24"/>
          <w:szCs w:val="24"/>
        </w:rPr>
      </w:pPr>
    </w:p>
    <w:p w:rsidR="0029741F" w:rsidRDefault="0029741F" w:rsidP="00F266E4">
      <w:pPr>
        <w:pStyle w:val="Paragraphedeliste"/>
        <w:jc w:val="both"/>
        <w:rPr>
          <w:rFonts w:asciiTheme="majorBidi" w:hAnsiTheme="majorBidi" w:cstheme="majorBidi"/>
          <w:b/>
          <w:bCs/>
          <w:sz w:val="24"/>
          <w:szCs w:val="24"/>
        </w:rPr>
      </w:pPr>
    </w:p>
    <w:p w:rsidR="0029741F" w:rsidRDefault="0029741F" w:rsidP="00F266E4">
      <w:pPr>
        <w:pStyle w:val="Paragraphedeliste"/>
        <w:jc w:val="both"/>
        <w:rPr>
          <w:rFonts w:asciiTheme="majorBidi" w:hAnsiTheme="majorBidi" w:cstheme="majorBidi"/>
          <w:b/>
          <w:bCs/>
          <w:sz w:val="24"/>
          <w:szCs w:val="24"/>
        </w:rPr>
      </w:pPr>
    </w:p>
    <w:p w:rsidR="0029741F" w:rsidRDefault="0029741F" w:rsidP="00F266E4">
      <w:pPr>
        <w:pStyle w:val="Paragraphedeliste"/>
        <w:jc w:val="both"/>
        <w:rPr>
          <w:rFonts w:asciiTheme="majorBidi" w:hAnsiTheme="majorBidi" w:cstheme="majorBidi"/>
          <w:b/>
          <w:bCs/>
          <w:sz w:val="24"/>
          <w:szCs w:val="24"/>
        </w:rPr>
      </w:pPr>
    </w:p>
    <w:p w:rsidR="0029741F" w:rsidRDefault="0029741F" w:rsidP="00F266E4">
      <w:pPr>
        <w:pStyle w:val="Paragraphedeliste"/>
        <w:jc w:val="both"/>
        <w:rPr>
          <w:rFonts w:asciiTheme="majorBidi" w:hAnsiTheme="majorBidi" w:cstheme="majorBidi"/>
          <w:b/>
          <w:bCs/>
          <w:sz w:val="24"/>
          <w:szCs w:val="24"/>
        </w:rPr>
      </w:pPr>
    </w:p>
    <w:p w:rsidR="0029741F" w:rsidRDefault="0029741F" w:rsidP="00F266E4">
      <w:pPr>
        <w:pStyle w:val="Paragraphedeliste"/>
        <w:jc w:val="both"/>
        <w:rPr>
          <w:rFonts w:asciiTheme="majorBidi" w:hAnsiTheme="majorBidi" w:cstheme="majorBidi"/>
          <w:b/>
          <w:bCs/>
          <w:sz w:val="24"/>
          <w:szCs w:val="24"/>
        </w:rPr>
      </w:pPr>
    </w:p>
    <w:p w:rsidR="0029741F" w:rsidRDefault="0029741F" w:rsidP="00F266E4">
      <w:pPr>
        <w:pStyle w:val="Paragraphedeliste"/>
        <w:jc w:val="both"/>
        <w:rPr>
          <w:rFonts w:asciiTheme="majorBidi" w:hAnsiTheme="majorBidi" w:cstheme="majorBidi"/>
          <w:b/>
          <w:bCs/>
          <w:sz w:val="24"/>
          <w:szCs w:val="24"/>
        </w:rPr>
      </w:pPr>
    </w:p>
    <w:p w:rsidR="0029741F" w:rsidRDefault="0029741F" w:rsidP="00F266E4">
      <w:pPr>
        <w:pStyle w:val="Paragraphedeliste"/>
        <w:jc w:val="both"/>
        <w:rPr>
          <w:rFonts w:asciiTheme="majorBidi" w:hAnsiTheme="majorBidi" w:cstheme="majorBidi"/>
          <w:b/>
          <w:bCs/>
          <w:sz w:val="24"/>
          <w:szCs w:val="24"/>
        </w:rPr>
      </w:pPr>
    </w:p>
    <w:p w:rsidR="0029741F" w:rsidRDefault="0029741F" w:rsidP="00F266E4">
      <w:pPr>
        <w:pStyle w:val="Paragraphedeliste"/>
        <w:jc w:val="both"/>
        <w:rPr>
          <w:rFonts w:asciiTheme="majorBidi" w:hAnsiTheme="majorBidi" w:cstheme="majorBidi"/>
          <w:b/>
          <w:bCs/>
          <w:sz w:val="24"/>
          <w:szCs w:val="24"/>
        </w:rPr>
      </w:pPr>
    </w:p>
    <w:p w:rsidR="0029741F" w:rsidRDefault="0029741F" w:rsidP="00F266E4">
      <w:pPr>
        <w:pStyle w:val="Paragraphedeliste"/>
        <w:jc w:val="both"/>
        <w:rPr>
          <w:rFonts w:asciiTheme="majorBidi" w:hAnsiTheme="majorBidi" w:cstheme="majorBidi"/>
          <w:b/>
          <w:bCs/>
          <w:sz w:val="24"/>
          <w:szCs w:val="24"/>
        </w:rPr>
      </w:pPr>
    </w:p>
    <w:p w:rsidR="0029741F" w:rsidRDefault="0029741F" w:rsidP="00F266E4">
      <w:pPr>
        <w:pStyle w:val="Paragraphedeliste"/>
        <w:jc w:val="both"/>
        <w:rPr>
          <w:rFonts w:asciiTheme="majorBidi" w:hAnsiTheme="majorBidi" w:cstheme="majorBidi"/>
          <w:b/>
          <w:bCs/>
          <w:sz w:val="24"/>
          <w:szCs w:val="24"/>
        </w:rPr>
      </w:pPr>
    </w:p>
    <w:p w:rsidR="0029741F" w:rsidRDefault="0029741F" w:rsidP="00F266E4">
      <w:pPr>
        <w:pStyle w:val="Paragraphedeliste"/>
        <w:jc w:val="both"/>
        <w:rPr>
          <w:rFonts w:asciiTheme="majorBidi" w:hAnsiTheme="majorBidi" w:cstheme="majorBidi"/>
          <w:b/>
          <w:bCs/>
          <w:sz w:val="24"/>
          <w:szCs w:val="24"/>
        </w:rPr>
      </w:pPr>
    </w:p>
    <w:p w:rsidR="0029741F" w:rsidRPr="0029741F" w:rsidRDefault="00B06E98" w:rsidP="0029741F">
      <w:pPr>
        <w:pStyle w:val="Paragraphedeliste"/>
        <w:jc w:val="both"/>
        <w:rPr>
          <w:rFonts w:asciiTheme="majorBidi" w:hAnsiTheme="majorBidi" w:cstheme="majorBidi"/>
          <w:b/>
          <w:bCs/>
          <w:sz w:val="24"/>
          <w:szCs w:val="24"/>
        </w:rPr>
      </w:pPr>
      <w:r w:rsidRPr="00F266E4">
        <w:rPr>
          <w:rFonts w:asciiTheme="majorBidi" w:hAnsiTheme="majorBidi" w:cstheme="majorBidi"/>
          <w:b/>
          <w:bCs/>
          <w:sz w:val="24"/>
          <w:szCs w:val="24"/>
        </w:rPr>
        <w:t xml:space="preserve">Figure 1 : Modèle </w:t>
      </w:r>
      <w:r w:rsidR="00F266E4">
        <w:rPr>
          <w:rFonts w:asciiTheme="majorBidi" w:hAnsiTheme="majorBidi" w:cstheme="majorBidi"/>
          <w:b/>
          <w:bCs/>
          <w:sz w:val="24"/>
          <w:szCs w:val="24"/>
        </w:rPr>
        <w:t>simplifié d’un plan de carrière</w:t>
      </w:r>
    </w:p>
    <w:p w:rsidR="0029741F" w:rsidRDefault="0029741F" w:rsidP="00F266E4">
      <w:pPr>
        <w:pStyle w:val="Paragraphedeliste"/>
        <w:jc w:val="both"/>
        <w:rPr>
          <w:rFonts w:asciiTheme="majorBidi" w:hAnsiTheme="majorBidi" w:cstheme="majorBidi"/>
          <w:b/>
          <w:bCs/>
          <w:sz w:val="24"/>
          <w:szCs w:val="24"/>
        </w:rPr>
      </w:pPr>
    </w:p>
    <w:tbl>
      <w:tblPr>
        <w:tblStyle w:val="Grillemoyenne3"/>
        <w:tblpPr w:leftFromText="141" w:rightFromText="141" w:vertAnchor="text" w:horzAnchor="margin" w:tblpY="36"/>
        <w:tblW w:w="10031" w:type="dxa"/>
        <w:tblLayout w:type="fixed"/>
        <w:tblLook w:val="04A0" w:firstRow="1" w:lastRow="0" w:firstColumn="1" w:lastColumn="0" w:noHBand="0" w:noVBand="1"/>
      </w:tblPr>
      <w:tblGrid>
        <w:gridCol w:w="1526"/>
        <w:gridCol w:w="2835"/>
        <w:gridCol w:w="2693"/>
        <w:gridCol w:w="2977"/>
      </w:tblGrid>
      <w:tr w:rsidR="0029741F" w:rsidRPr="00F266E4" w:rsidTr="002974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29741F" w:rsidRPr="00F266E4" w:rsidRDefault="0029741F" w:rsidP="0029741F">
            <w:pPr>
              <w:rPr>
                <w:rFonts w:asciiTheme="majorBidi" w:hAnsiTheme="majorBidi" w:cstheme="majorBidi"/>
                <w:sz w:val="20"/>
                <w:szCs w:val="20"/>
              </w:rPr>
            </w:pPr>
          </w:p>
        </w:tc>
        <w:tc>
          <w:tcPr>
            <w:tcW w:w="2835" w:type="dxa"/>
          </w:tcPr>
          <w:p w:rsidR="0029741F" w:rsidRPr="00F266E4" w:rsidRDefault="0029741F" w:rsidP="0029741F">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266E4">
              <w:rPr>
                <w:rFonts w:asciiTheme="majorBidi" w:hAnsiTheme="majorBidi" w:cstheme="majorBidi"/>
                <w:sz w:val="20"/>
                <w:szCs w:val="20"/>
              </w:rPr>
              <w:t>INITIATION</w:t>
            </w:r>
          </w:p>
        </w:tc>
        <w:tc>
          <w:tcPr>
            <w:tcW w:w="2693" w:type="dxa"/>
          </w:tcPr>
          <w:p w:rsidR="0029741F" w:rsidRPr="00F266E4" w:rsidRDefault="0029741F" w:rsidP="0029741F">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266E4">
              <w:rPr>
                <w:rFonts w:asciiTheme="majorBidi" w:hAnsiTheme="majorBidi" w:cstheme="majorBidi"/>
                <w:sz w:val="20"/>
                <w:szCs w:val="20"/>
              </w:rPr>
              <w:t>PREFORMATION</w:t>
            </w:r>
          </w:p>
        </w:tc>
        <w:tc>
          <w:tcPr>
            <w:tcW w:w="2977" w:type="dxa"/>
          </w:tcPr>
          <w:p w:rsidR="0029741F" w:rsidRPr="00F266E4" w:rsidRDefault="0029741F" w:rsidP="0029741F">
            <w:pP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266E4">
              <w:rPr>
                <w:rFonts w:asciiTheme="majorBidi" w:hAnsiTheme="majorBidi" w:cstheme="majorBidi"/>
                <w:sz w:val="20"/>
                <w:szCs w:val="20"/>
              </w:rPr>
              <w:t>FORMATION</w:t>
            </w:r>
          </w:p>
        </w:tc>
      </w:tr>
      <w:tr w:rsidR="0029741F" w:rsidRPr="00F266E4" w:rsidTr="002974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29741F" w:rsidRPr="00F266E4" w:rsidRDefault="0029741F" w:rsidP="0029741F">
            <w:pPr>
              <w:rPr>
                <w:rFonts w:asciiTheme="majorBidi" w:hAnsiTheme="majorBidi" w:cstheme="majorBidi"/>
                <w:sz w:val="20"/>
                <w:szCs w:val="20"/>
              </w:rPr>
            </w:pPr>
          </w:p>
        </w:tc>
        <w:tc>
          <w:tcPr>
            <w:tcW w:w="2835" w:type="dxa"/>
          </w:tcPr>
          <w:p w:rsidR="0029741F" w:rsidRPr="00F266E4" w:rsidRDefault="0029741F" w:rsidP="0029741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266E4">
              <w:rPr>
                <w:rFonts w:asciiTheme="majorBidi" w:hAnsiTheme="majorBidi" w:cstheme="majorBidi"/>
                <w:sz w:val="20"/>
                <w:szCs w:val="20"/>
              </w:rPr>
              <w:t>8     9      10       11  12</w:t>
            </w:r>
          </w:p>
        </w:tc>
        <w:tc>
          <w:tcPr>
            <w:tcW w:w="2693" w:type="dxa"/>
          </w:tcPr>
          <w:p w:rsidR="0029741F" w:rsidRPr="00F266E4" w:rsidRDefault="0029741F" w:rsidP="0029741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266E4">
              <w:rPr>
                <w:rFonts w:asciiTheme="majorBidi" w:hAnsiTheme="majorBidi" w:cstheme="majorBidi"/>
                <w:sz w:val="20"/>
                <w:szCs w:val="20"/>
              </w:rPr>
              <w:t xml:space="preserve">13         14        15  </w:t>
            </w:r>
          </w:p>
        </w:tc>
        <w:tc>
          <w:tcPr>
            <w:tcW w:w="2977" w:type="dxa"/>
          </w:tcPr>
          <w:p w:rsidR="0029741F" w:rsidRPr="00F266E4" w:rsidRDefault="0029741F" w:rsidP="0029741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266E4">
              <w:rPr>
                <w:rFonts w:asciiTheme="majorBidi" w:hAnsiTheme="majorBidi" w:cstheme="majorBidi"/>
                <w:sz w:val="20"/>
                <w:szCs w:val="20"/>
              </w:rPr>
              <w:t xml:space="preserve"> 16      17         18 </w:t>
            </w:r>
          </w:p>
        </w:tc>
      </w:tr>
      <w:tr w:rsidR="0029741F" w:rsidRPr="00F266E4" w:rsidTr="0029741F">
        <w:tc>
          <w:tcPr>
            <w:cnfStyle w:val="001000000000" w:firstRow="0" w:lastRow="0" w:firstColumn="1" w:lastColumn="0" w:oddVBand="0" w:evenVBand="0" w:oddHBand="0" w:evenHBand="0" w:firstRowFirstColumn="0" w:firstRowLastColumn="0" w:lastRowFirstColumn="0" w:lastRowLastColumn="0"/>
            <w:tcW w:w="1526" w:type="dxa"/>
          </w:tcPr>
          <w:p w:rsidR="0029741F" w:rsidRPr="00F266E4" w:rsidRDefault="0029741F" w:rsidP="0029741F">
            <w:pPr>
              <w:rPr>
                <w:rFonts w:asciiTheme="majorBidi" w:hAnsiTheme="majorBidi" w:cstheme="majorBidi"/>
                <w:sz w:val="20"/>
                <w:szCs w:val="20"/>
              </w:rPr>
            </w:pPr>
            <w:r w:rsidRPr="00F266E4">
              <w:rPr>
                <w:rFonts w:asciiTheme="majorBidi" w:hAnsiTheme="majorBidi" w:cstheme="majorBidi"/>
                <w:sz w:val="20"/>
                <w:szCs w:val="20"/>
              </w:rPr>
              <w:t>ADRESSE</w:t>
            </w:r>
          </w:p>
        </w:tc>
        <w:tc>
          <w:tcPr>
            <w:tcW w:w="2835" w:type="dxa"/>
          </w:tcPr>
          <w:p w:rsidR="0029741F" w:rsidRPr="00F266E4" w:rsidRDefault="0029741F" w:rsidP="0029741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266E4">
              <w:rPr>
                <w:rFonts w:asciiTheme="majorBidi" w:hAnsiTheme="majorBidi" w:cstheme="majorBidi"/>
                <w:sz w:val="20"/>
                <w:szCs w:val="20"/>
              </w:rPr>
              <w:t>-Coordination          Agilité</w:t>
            </w:r>
          </w:p>
          <w:p w:rsidR="0029741F" w:rsidRPr="00F266E4" w:rsidRDefault="0029741F" w:rsidP="0029741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266E4">
              <w:rPr>
                <w:rFonts w:asciiTheme="majorBidi" w:hAnsiTheme="majorBidi" w:cstheme="majorBidi"/>
                <w:sz w:val="20"/>
                <w:szCs w:val="20"/>
              </w:rPr>
              <w:t xml:space="preserve">  Générale</w:t>
            </w:r>
          </w:p>
          <w:p w:rsidR="0029741F" w:rsidRPr="00F266E4" w:rsidRDefault="0029741F" w:rsidP="0029741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rPr>
            </w:pPr>
            <w:r w:rsidRPr="00F266E4">
              <w:rPr>
                <w:rFonts w:asciiTheme="majorBidi" w:hAnsiTheme="majorBidi" w:cstheme="majorBidi"/>
                <w:sz w:val="20"/>
                <w:szCs w:val="20"/>
              </w:rPr>
              <w:t xml:space="preserve">       </w:t>
            </w:r>
            <w:r w:rsidRPr="00F266E4">
              <w:rPr>
                <w:rFonts w:asciiTheme="majorBidi" w:hAnsiTheme="majorBidi" w:cstheme="majorBidi"/>
                <w:b/>
                <w:bCs/>
                <w:sz w:val="20"/>
                <w:szCs w:val="20"/>
              </w:rPr>
              <w:t>++                        +++</w:t>
            </w:r>
          </w:p>
          <w:p w:rsidR="0029741F" w:rsidRPr="00F266E4" w:rsidRDefault="0029741F" w:rsidP="0029741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sz w:val="20"/>
                <w:szCs w:val="20"/>
              </w:rPr>
            </w:pPr>
            <w:r w:rsidRPr="00F266E4">
              <w:rPr>
                <w:rFonts w:asciiTheme="majorBidi" w:hAnsiTheme="majorBidi" w:cstheme="majorBidi"/>
                <w:b/>
                <w:bCs/>
                <w:sz w:val="20"/>
                <w:szCs w:val="20"/>
              </w:rPr>
              <w:t xml:space="preserve">                           </w:t>
            </w:r>
          </w:p>
          <w:p w:rsidR="0029741F" w:rsidRPr="00F266E4" w:rsidRDefault="0029741F" w:rsidP="0029741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266E4">
              <w:rPr>
                <w:rFonts w:asciiTheme="majorBidi" w:hAnsiTheme="majorBidi" w:cstheme="majorBidi"/>
                <w:b/>
                <w:bCs/>
                <w:sz w:val="20"/>
                <w:szCs w:val="20"/>
              </w:rPr>
              <w:t xml:space="preserve"> -</w:t>
            </w:r>
            <w:r w:rsidRPr="00F266E4">
              <w:rPr>
                <w:rFonts w:asciiTheme="majorBidi" w:hAnsiTheme="majorBidi" w:cstheme="majorBidi"/>
                <w:sz w:val="20"/>
                <w:szCs w:val="20"/>
              </w:rPr>
              <w:t>Technico-           Technico-</w:t>
            </w:r>
          </w:p>
          <w:p w:rsidR="0029741F" w:rsidRPr="00F266E4" w:rsidRDefault="0029741F" w:rsidP="0029741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266E4">
              <w:rPr>
                <w:rFonts w:asciiTheme="majorBidi" w:hAnsiTheme="majorBidi" w:cstheme="majorBidi"/>
                <w:sz w:val="20"/>
                <w:szCs w:val="20"/>
              </w:rPr>
              <w:t xml:space="preserve">tactique                  </w:t>
            </w:r>
            <w:proofErr w:type="spellStart"/>
            <w:r w:rsidRPr="00F266E4">
              <w:rPr>
                <w:rFonts w:asciiTheme="majorBidi" w:hAnsiTheme="majorBidi" w:cstheme="majorBidi"/>
                <w:sz w:val="20"/>
                <w:szCs w:val="20"/>
              </w:rPr>
              <w:t>tactique</w:t>
            </w:r>
            <w:proofErr w:type="spellEnd"/>
            <w:r w:rsidRPr="00F266E4">
              <w:rPr>
                <w:rFonts w:asciiTheme="majorBidi" w:hAnsiTheme="majorBidi" w:cstheme="majorBidi"/>
                <w:sz w:val="20"/>
                <w:szCs w:val="20"/>
              </w:rPr>
              <w:t xml:space="preserve">                                          </w:t>
            </w:r>
          </w:p>
          <w:p w:rsidR="0029741F" w:rsidRPr="00F266E4" w:rsidRDefault="0029741F" w:rsidP="0029741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c>
          <w:tcPr>
            <w:tcW w:w="2693" w:type="dxa"/>
          </w:tcPr>
          <w:p w:rsidR="0029741F" w:rsidRPr="00F266E4" w:rsidRDefault="0029741F" w:rsidP="0029741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266E4">
              <w:rPr>
                <w:rFonts w:asciiTheme="majorBidi" w:hAnsiTheme="majorBidi" w:cstheme="majorBidi"/>
                <w:sz w:val="20"/>
                <w:szCs w:val="20"/>
              </w:rPr>
              <w:t>Coordination spécifique</w:t>
            </w:r>
          </w:p>
          <w:p w:rsidR="0029741F" w:rsidRPr="00F266E4" w:rsidRDefault="0029741F" w:rsidP="0029741F">
            <w:pPr>
              <w:ind w:firstLine="708"/>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266E4">
              <w:rPr>
                <w:rFonts w:asciiTheme="majorBidi" w:hAnsiTheme="majorBidi" w:cstheme="majorBidi"/>
                <w:sz w:val="20"/>
                <w:szCs w:val="20"/>
              </w:rPr>
              <w:t>+++        ++</w:t>
            </w:r>
          </w:p>
          <w:p w:rsidR="0029741F" w:rsidRPr="00F266E4" w:rsidRDefault="0029741F" w:rsidP="0029741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p w:rsidR="0029741F" w:rsidRPr="00F266E4" w:rsidRDefault="0029741F" w:rsidP="0029741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266E4">
              <w:rPr>
                <w:rFonts w:asciiTheme="majorBidi" w:hAnsiTheme="majorBidi" w:cstheme="majorBidi"/>
                <w:sz w:val="20"/>
                <w:szCs w:val="20"/>
              </w:rPr>
              <w:t xml:space="preserve">       Technico-tactique</w:t>
            </w:r>
          </w:p>
        </w:tc>
        <w:tc>
          <w:tcPr>
            <w:tcW w:w="2977" w:type="dxa"/>
          </w:tcPr>
          <w:p w:rsidR="0029741F" w:rsidRPr="00F266E4" w:rsidRDefault="0029741F" w:rsidP="0029741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266E4">
              <w:rPr>
                <w:rFonts w:asciiTheme="majorBidi" w:hAnsiTheme="majorBidi" w:cstheme="majorBidi"/>
                <w:sz w:val="20"/>
                <w:szCs w:val="20"/>
              </w:rPr>
              <w:t>……………………</w:t>
            </w:r>
          </w:p>
          <w:p w:rsidR="0029741F" w:rsidRPr="00F266E4" w:rsidRDefault="0029741F" w:rsidP="0029741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266E4">
              <w:rPr>
                <w:rFonts w:asciiTheme="majorBidi" w:hAnsiTheme="majorBidi" w:cstheme="majorBidi"/>
                <w:sz w:val="20"/>
                <w:szCs w:val="20"/>
              </w:rPr>
              <w:t xml:space="preserve"> ++                     +++</w:t>
            </w:r>
          </w:p>
          <w:p w:rsidR="0029741F" w:rsidRPr="00F266E4" w:rsidRDefault="0029741F" w:rsidP="0029741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p w:rsidR="0029741F" w:rsidRPr="00F266E4" w:rsidRDefault="0029741F" w:rsidP="0029741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266E4">
              <w:rPr>
                <w:rFonts w:asciiTheme="majorBidi" w:hAnsiTheme="majorBidi" w:cstheme="majorBidi"/>
                <w:sz w:val="20"/>
                <w:szCs w:val="20"/>
              </w:rPr>
              <w:t>Technico-tactique</w:t>
            </w:r>
          </w:p>
          <w:p w:rsidR="0029741F" w:rsidRPr="00F266E4" w:rsidRDefault="0029741F" w:rsidP="0029741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tc>
      </w:tr>
      <w:tr w:rsidR="0029741F" w:rsidRPr="00F266E4" w:rsidTr="002974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29741F" w:rsidRPr="00F266E4" w:rsidRDefault="0029741F" w:rsidP="0029741F">
            <w:pPr>
              <w:rPr>
                <w:rFonts w:asciiTheme="majorBidi" w:hAnsiTheme="majorBidi" w:cstheme="majorBidi"/>
                <w:sz w:val="20"/>
                <w:szCs w:val="20"/>
              </w:rPr>
            </w:pPr>
            <w:r w:rsidRPr="00F266E4">
              <w:rPr>
                <w:rFonts w:asciiTheme="majorBidi" w:hAnsiTheme="majorBidi" w:cstheme="majorBidi"/>
                <w:sz w:val="20"/>
                <w:szCs w:val="20"/>
              </w:rPr>
              <w:t>AEROBIE</w:t>
            </w:r>
          </w:p>
        </w:tc>
        <w:tc>
          <w:tcPr>
            <w:tcW w:w="2835" w:type="dxa"/>
          </w:tcPr>
          <w:p w:rsidR="0029741F" w:rsidRPr="00F266E4" w:rsidRDefault="0029741F" w:rsidP="0029741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266E4">
              <w:rPr>
                <w:rFonts w:asciiTheme="majorBidi" w:hAnsiTheme="majorBidi" w:cstheme="majorBidi"/>
                <w:sz w:val="20"/>
                <w:szCs w:val="20"/>
              </w:rPr>
              <w:t>………..AER capacité…….</w:t>
            </w:r>
          </w:p>
          <w:p w:rsidR="0029741F" w:rsidRPr="00F266E4" w:rsidRDefault="0029741F" w:rsidP="0029741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266E4">
              <w:rPr>
                <w:rFonts w:asciiTheme="majorBidi" w:hAnsiTheme="majorBidi" w:cstheme="majorBidi"/>
                <w:sz w:val="20"/>
                <w:szCs w:val="20"/>
              </w:rPr>
              <w:t>-Endurance de base………..</w:t>
            </w:r>
          </w:p>
          <w:p w:rsidR="0029741F" w:rsidRPr="00F266E4" w:rsidRDefault="0029741F" w:rsidP="0029741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266E4">
              <w:rPr>
                <w:rFonts w:asciiTheme="majorBidi" w:hAnsiTheme="majorBidi" w:cstheme="majorBidi"/>
                <w:sz w:val="20"/>
                <w:szCs w:val="20"/>
              </w:rPr>
              <w:t>……..Jeux diversifiés…...</w:t>
            </w:r>
          </w:p>
        </w:tc>
        <w:tc>
          <w:tcPr>
            <w:tcW w:w="2693" w:type="dxa"/>
          </w:tcPr>
          <w:p w:rsidR="0029741F" w:rsidRPr="00F266E4" w:rsidRDefault="0029741F" w:rsidP="0029741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266E4">
              <w:rPr>
                <w:rFonts w:asciiTheme="majorBidi" w:hAnsiTheme="majorBidi" w:cstheme="majorBidi"/>
                <w:sz w:val="20"/>
                <w:szCs w:val="20"/>
              </w:rPr>
              <w:t>…………………………..</w:t>
            </w:r>
          </w:p>
          <w:p w:rsidR="0029741F" w:rsidRPr="00F266E4" w:rsidRDefault="0029741F" w:rsidP="0029741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266E4">
              <w:rPr>
                <w:rFonts w:asciiTheme="majorBidi" w:hAnsiTheme="majorBidi" w:cstheme="majorBidi"/>
                <w:sz w:val="20"/>
                <w:szCs w:val="20"/>
              </w:rPr>
              <w:t>..…………………………</w:t>
            </w:r>
          </w:p>
          <w:p w:rsidR="0029741F" w:rsidRPr="00F266E4" w:rsidRDefault="0029741F" w:rsidP="0029741F">
            <w:pPr>
              <w:pStyle w:val="Paragraphedeliste"/>
              <w:numPr>
                <w:ilvl w:val="0"/>
                <w:numId w:val="32"/>
              </w:num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266E4">
              <w:rPr>
                <w:rFonts w:asciiTheme="majorBidi" w:hAnsiTheme="majorBidi" w:cstheme="majorBidi"/>
                <w:noProof/>
                <w:sz w:val="20"/>
                <w:szCs w:val="20"/>
                <w:lang w:eastAsia="fr-FR"/>
              </w:rPr>
              <mc:AlternateContent>
                <mc:Choice Requires="wps">
                  <w:drawing>
                    <wp:anchor distT="0" distB="0" distL="114300" distR="114300" simplePos="0" relativeHeight="251899392" behindDoc="0" locked="0" layoutInCell="1" allowOverlap="1" wp14:anchorId="00F7BD10" wp14:editId="3B1CBEFE">
                      <wp:simplePos x="0" y="0"/>
                      <wp:positionH relativeFrom="column">
                        <wp:posOffset>1223645</wp:posOffset>
                      </wp:positionH>
                      <wp:positionV relativeFrom="paragraph">
                        <wp:posOffset>110490</wp:posOffset>
                      </wp:positionV>
                      <wp:extent cx="0" cy="209550"/>
                      <wp:effectExtent l="95250" t="0" r="57150" b="57150"/>
                      <wp:wrapNone/>
                      <wp:docPr id="46" name="Connecteur droit avec flèche 46"/>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Connecteur droit avec flèche 46" o:spid="_x0000_s1026" type="#_x0000_t32" style="position:absolute;margin-left:96.35pt;margin-top:8.7pt;width:0;height:16.5pt;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">
                      <v:stroke endarrow="open"/>
                    </v:shape>
                  </w:pict>
                </mc:Fallback>
              </mc:AlternateContent>
            </w:r>
            <w:r w:rsidRPr="00F266E4">
              <w:rPr>
                <w:rFonts w:asciiTheme="majorBidi" w:hAnsiTheme="majorBidi" w:cstheme="majorBidi"/>
                <w:sz w:val="20"/>
                <w:szCs w:val="20"/>
              </w:rPr>
              <w:t>..Fartlek….</w:t>
            </w:r>
          </w:p>
          <w:p w:rsidR="0029741F" w:rsidRPr="00F266E4" w:rsidRDefault="0029741F" w:rsidP="0029741F">
            <w:pPr>
              <w:pStyle w:val="Paragraphedeliste"/>
              <w:ind w:left="825"/>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p w:rsidR="0029741F" w:rsidRPr="00F266E4" w:rsidRDefault="0029741F" w:rsidP="0029741F">
            <w:pPr>
              <w:pStyle w:val="Paragraphedeliste"/>
              <w:numPr>
                <w:ilvl w:val="0"/>
                <w:numId w:val="32"/>
              </w:num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266E4">
              <w:rPr>
                <w:rFonts w:asciiTheme="majorBidi" w:hAnsiTheme="majorBidi" w:cstheme="majorBidi"/>
                <w:sz w:val="20"/>
                <w:szCs w:val="20"/>
              </w:rPr>
              <w:t>……………….</w:t>
            </w:r>
          </w:p>
          <w:p w:rsidR="0029741F" w:rsidRPr="00F266E4" w:rsidRDefault="0029741F" w:rsidP="0029741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266E4">
              <w:rPr>
                <w:rFonts w:asciiTheme="majorBidi" w:hAnsiTheme="majorBidi" w:cstheme="majorBidi"/>
                <w:sz w:val="20"/>
                <w:szCs w:val="20"/>
              </w:rPr>
              <w:t xml:space="preserve">                     Long.</w:t>
            </w:r>
            <w:r w:rsidRPr="00F266E4">
              <w:rPr>
                <w:rFonts w:asciiTheme="majorBidi" w:hAnsiTheme="majorBidi" w:cstheme="majorBidi"/>
                <w:noProof/>
                <w:sz w:val="20"/>
                <w:szCs w:val="20"/>
                <w:lang w:eastAsia="fr-FR"/>
              </w:rPr>
              <w:t xml:space="preserve"> </w:t>
            </w:r>
          </w:p>
          <w:p w:rsidR="0029741F" w:rsidRPr="00F266E4" w:rsidRDefault="0029741F" w:rsidP="0029741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2977" w:type="dxa"/>
          </w:tcPr>
          <w:p w:rsidR="0029741F" w:rsidRPr="00F266E4" w:rsidRDefault="0029741F" w:rsidP="0029741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266E4">
              <w:rPr>
                <w:rFonts w:asciiTheme="majorBidi" w:hAnsiTheme="majorBidi" w:cstheme="majorBidi"/>
                <w:sz w:val="20"/>
                <w:szCs w:val="20"/>
              </w:rPr>
              <w:t>….AER puissance</w:t>
            </w:r>
          </w:p>
          <w:p w:rsidR="0029741F" w:rsidRPr="00F266E4" w:rsidRDefault="0029741F" w:rsidP="0029741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266E4">
              <w:rPr>
                <w:rFonts w:asciiTheme="majorBidi" w:hAnsiTheme="majorBidi" w:cstheme="majorBidi"/>
                <w:sz w:val="20"/>
                <w:szCs w:val="20"/>
              </w:rPr>
              <w:t>…….VMA………</w:t>
            </w:r>
          </w:p>
          <w:p w:rsidR="0029741F" w:rsidRPr="00F266E4" w:rsidRDefault="0029741F" w:rsidP="0029741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266E4">
              <w:rPr>
                <w:rFonts w:asciiTheme="majorBidi" w:hAnsiTheme="majorBidi" w:cstheme="majorBidi"/>
                <w:sz w:val="20"/>
                <w:szCs w:val="20"/>
              </w:rPr>
              <w:t>……………………</w:t>
            </w:r>
          </w:p>
          <w:p w:rsidR="0029741F" w:rsidRPr="00F266E4" w:rsidRDefault="0029741F" w:rsidP="0029741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p w:rsidR="0029741F" w:rsidRPr="00F266E4" w:rsidRDefault="0029741F" w:rsidP="0029741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266E4">
              <w:rPr>
                <w:rFonts w:asciiTheme="majorBidi" w:hAnsiTheme="majorBidi" w:cstheme="majorBidi"/>
                <w:sz w:val="20"/>
                <w:szCs w:val="20"/>
              </w:rPr>
              <w:t>…………………….</w:t>
            </w:r>
          </w:p>
          <w:p w:rsidR="0029741F" w:rsidRPr="00F266E4" w:rsidRDefault="0029741F" w:rsidP="0029741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p w:rsidR="0029741F" w:rsidRPr="00F266E4" w:rsidRDefault="0029741F" w:rsidP="0029741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266E4">
              <w:rPr>
                <w:rFonts w:asciiTheme="majorBidi" w:hAnsiTheme="majorBidi" w:cstheme="majorBidi"/>
                <w:sz w:val="20"/>
                <w:szCs w:val="20"/>
              </w:rPr>
              <w:t>Intermittent………</w:t>
            </w:r>
          </w:p>
          <w:p w:rsidR="0029741F" w:rsidRPr="00F266E4" w:rsidRDefault="0029741F" w:rsidP="0029741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266E4">
              <w:rPr>
                <w:rFonts w:asciiTheme="majorBidi" w:hAnsiTheme="majorBidi" w:cstheme="majorBidi"/>
                <w:noProof/>
                <w:sz w:val="20"/>
                <w:szCs w:val="20"/>
                <w:lang w:eastAsia="fr-FR"/>
              </w:rPr>
              <mc:AlternateContent>
                <mc:Choice Requires="wps">
                  <w:drawing>
                    <wp:anchor distT="0" distB="0" distL="114300" distR="114300" simplePos="0" relativeHeight="251900416" behindDoc="0" locked="0" layoutInCell="1" allowOverlap="1" wp14:anchorId="58D7E83F" wp14:editId="6DF5933F">
                      <wp:simplePos x="0" y="0"/>
                      <wp:positionH relativeFrom="column">
                        <wp:posOffset>1069340</wp:posOffset>
                      </wp:positionH>
                      <wp:positionV relativeFrom="paragraph">
                        <wp:posOffset>9525</wp:posOffset>
                      </wp:positionV>
                      <wp:extent cx="0" cy="209550"/>
                      <wp:effectExtent l="95250" t="0" r="57150" b="57150"/>
                      <wp:wrapNone/>
                      <wp:docPr id="47" name="Connecteur droit avec flèche 47"/>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Connecteur droit avec flèche 47" o:spid="_x0000_s1026" type="#_x0000_t32" style="position:absolute;margin-left:84.2pt;margin-top:.75pt;width:0;height:16.5pt;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">
                      <v:stroke endarrow="open"/>
                    </v:shape>
                  </w:pict>
                </mc:Fallback>
              </mc:AlternateContent>
            </w:r>
            <w:r w:rsidRPr="00F266E4">
              <w:rPr>
                <w:rFonts w:asciiTheme="majorBidi" w:hAnsiTheme="majorBidi" w:cstheme="majorBidi"/>
                <w:noProof/>
                <w:sz w:val="20"/>
                <w:szCs w:val="20"/>
                <w:lang w:eastAsia="fr-FR"/>
              </w:rPr>
              <mc:AlternateContent>
                <mc:Choice Requires="wps">
                  <w:drawing>
                    <wp:anchor distT="0" distB="0" distL="114300" distR="114300" simplePos="0" relativeHeight="251901440" behindDoc="0" locked="0" layoutInCell="1" allowOverlap="1" wp14:anchorId="011EDA57" wp14:editId="17AAF83A">
                      <wp:simplePos x="0" y="0"/>
                      <wp:positionH relativeFrom="column">
                        <wp:posOffset>326390</wp:posOffset>
                      </wp:positionH>
                      <wp:positionV relativeFrom="paragraph">
                        <wp:posOffset>9525</wp:posOffset>
                      </wp:positionV>
                      <wp:extent cx="0" cy="209550"/>
                      <wp:effectExtent l="95250" t="0" r="57150" b="57150"/>
                      <wp:wrapNone/>
                      <wp:docPr id="48" name="Connecteur droit avec flèche 48"/>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Connecteur droit avec flèche 48" o:spid="_x0000_s1026" type="#_x0000_t32" style="position:absolute;margin-left:25.7pt;margin-top:.75pt;width:0;height:16.5pt;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">
                      <v:stroke endarrow="open"/>
                    </v:shape>
                  </w:pict>
                </mc:Fallback>
              </mc:AlternateContent>
            </w:r>
            <w:r w:rsidRPr="00F266E4">
              <w:rPr>
                <w:rFonts w:asciiTheme="majorBidi" w:hAnsiTheme="majorBidi" w:cstheme="majorBidi"/>
                <w:sz w:val="20"/>
                <w:szCs w:val="20"/>
              </w:rPr>
              <w:t xml:space="preserve">     </w:t>
            </w:r>
          </w:p>
          <w:p w:rsidR="0029741F" w:rsidRPr="00F266E4" w:rsidRDefault="0029741F" w:rsidP="0029741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266E4">
              <w:rPr>
                <w:rFonts w:asciiTheme="majorBidi" w:hAnsiTheme="majorBidi" w:cstheme="majorBidi"/>
                <w:sz w:val="20"/>
                <w:szCs w:val="20"/>
              </w:rPr>
              <w:t xml:space="preserve">     </w:t>
            </w:r>
            <w:proofErr w:type="spellStart"/>
            <w:r w:rsidRPr="00F266E4">
              <w:rPr>
                <w:rFonts w:asciiTheme="majorBidi" w:hAnsiTheme="majorBidi" w:cstheme="majorBidi"/>
                <w:sz w:val="20"/>
                <w:szCs w:val="20"/>
              </w:rPr>
              <w:t>Mi-long</w:t>
            </w:r>
            <w:proofErr w:type="spellEnd"/>
            <w:r w:rsidRPr="00F266E4">
              <w:rPr>
                <w:rFonts w:asciiTheme="majorBidi" w:hAnsiTheme="majorBidi" w:cstheme="majorBidi"/>
                <w:sz w:val="20"/>
                <w:szCs w:val="20"/>
              </w:rPr>
              <w:t xml:space="preserve">      Court</w:t>
            </w:r>
          </w:p>
          <w:p w:rsidR="0029741F" w:rsidRPr="00F266E4" w:rsidRDefault="0029741F" w:rsidP="0029741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266E4">
              <w:rPr>
                <w:rFonts w:asciiTheme="majorBidi" w:hAnsiTheme="majorBidi" w:cstheme="majorBidi"/>
                <w:sz w:val="20"/>
                <w:szCs w:val="20"/>
              </w:rPr>
              <w:t xml:space="preserve">            </w:t>
            </w:r>
            <w:proofErr w:type="spellStart"/>
            <w:r w:rsidRPr="00F266E4">
              <w:rPr>
                <w:rFonts w:asciiTheme="majorBidi" w:hAnsiTheme="majorBidi" w:cstheme="majorBidi"/>
                <w:sz w:val="20"/>
                <w:szCs w:val="20"/>
              </w:rPr>
              <w:t>Analact</w:t>
            </w:r>
            <w:proofErr w:type="spellEnd"/>
            <w:r w:rsidRPr="00F266E4">
              <w:rPr>
                <w:rFonts w:asciiTheme="majorBidi" w:hAnsiTheme="majorBidi" w:cstheme="majorBidi"/>
                <w:sz w:val="20"/>
                <w:szCs w:val="20"/>
              </w:rPr>
              <w:t>………</w:t>
            </w:r>
          </w:p>
          <w:p w:rsidR="0029741F" w:rsidRPr="00F266E4" w:rsidRDefault="0029741F" w:rsidP="0029741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266E4">
              <w:rPr>
                <w:rFonts w:asciiTheme="majorBidi" w:hAnsiTheme="majorBidi" w:cstheme="majorBidi"/>
                <w:noProof/>
                <w:sz w:val="20"/>
                <w:szCs w:val="20"/>
                <w:lang w:eastAsia="fr-FR"/>
              </w:rPr>
              <mc:AlternateContent>
                <mc:Choice Requires="wps">
                  <w:drawing>
                    <wp:anchor distT="0" distB="0" distL="114300" distR="114300" simplePos="0" relativeHeight="251902464" behindDoc="0" locked="0" layoutInCell="1" allowOverlap="1" wp14:anchorId="15017A87" wp14:editId="74C64786">
                      <wp:simplePos x="0" y="0"/>
                      <wp:positionH relativeFrom="column">
                        <wp:posOffset>383540</wp:posOffset>
                      </wp:positionH>
                      <wp:positionV relativeFrom="paragraph">
                        <wp:posOffset>89535</wp:posOffset>
                      </wp:positionV>
                      <wp:extent cx="371476" cy="0"/>
                      <wp:effectExtent l="38100" t="76200" r="0" b="114300"/>
                      <wp:wrapNone/>
                      <wp:docPr id="49" name="Connecteur droit avec flèche 49"/>
                      <wp:cNvGraphicFramePr/>
                      <a:graphic xmlns:a="http://schemas.openxmlformats.org/drawingml/2006/main">
                        <a:graphicData uri="http://schemas.microsoft.com/office/word/2010/wordprocessingShape">
                          <wps:wsp>
                            <wps:cNvCnPr/>
                            <wps:spPr>
                              <a:xfrm flipH="1">
                                <a:off x="0" y="0"/>
                                <a:ext cx="371476"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w:pict>
                    <v:shape id="Connecteur droit avec flèche 49" o:spid="_x0000_s1026" type="#_x0000_t32" style="position:absolute;margin-left:30.2pt;margin-top:7.05pt;width:29.25pt;height:0;flip:x;z-index:251902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">
                      <v:stroke endarrow="open"/>
                    </v:shape>
                  </w:pict>
                </mc:Fallback>
              </mc:AlternateContent>
            </w:r>
            <w:r w:rsidRPr="00F266E4">
              <w:rPr>
                <w:rFonts w:asciiTheme="majorBidi" w:hAnsiTheme="majorBidi" w:cstheme="majorBidi"/>
                <w:sz w:val="20"/>
                <w:szCs w:val="20"/>
              </w:rPr>
              <w:t xml:space="preserve">                      ………..</w:t>
            </w:r>
          </w:p>
        </w:tc>
      </w:tr>
      <w:tr w:rsidR="0029741F" w:rsidRPr="00F266E4" w:rsidTr="0029741F">
        <w:tc>
          <w:tcPr>
            <w:cnfStyle w:val="001000000000" w:firstRow="0" w:lastRow="0" w:firstColumn="1" w:lastColumn="0" w:oddVBand="0" w:evenVBand="0" w:oddHBand="0" w:evenHBand="0" w:firstRowFirstColumn="0" w:firstRowLastColumn="0" w:lastRowFirstColumn="0" w:lastRowLastColumn="0"/>
            <w:tcW w:w="1526" w:type="dxa"/>
          </w:tcPr>
          <w:p w:rsidR="0029741F" w:rsidRPr="00F266E4" w:rsidRDefault="0029741F" w:rsidP="0029741F">
            <w:pPr>
              <w:rPr>
                <w:rFonts w:asciiTheme="majorBidi" w:hAnsiTheme="majorBidi" w:cstheme="majorBidi"/>
                <w:sz w:val="20"/>
                <w:szCs w:val="20"/>
              </w:rPr>
            </w:pPr>
            <w:r w:rsidRPr="00F266E4">
              <w:rPr>
                <w:rFonts w:asciiTheme="majorBidi" w:hAnsiTheme="majorBidi" w:cstheme="majorBidi"/>
                <w:sz w:val="20"/>
                <w:szCs w:val="20"/>
              </w:rPr>
              <w:t>FORCE</w:t>
            </w:r>
          </w:p>
        </w:tc>
        <w:tc>
          <w:tcPr>
            <w:tcW w:w="2835" w:type="dxa"/>
          </w:tcPr>
          <w:p w:rsidR="0029741F" w:rsidRPr="00F266E4" w:rsidRDefault="0029741F" w:rsidP="0029741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266E4">
              <w:rPr>
                <w:rFonts w:asciiTheme="majorBidi" w:hAnsiTheme="majorBidi" w:cstheme="majorBidi"/>
                <w:noProof/>
                <w:sz w:val="20"/>
                <w:szCs w:val="20"/>
                <w:lang w:eastAsia="fr-FR"/>
              </w:rPr>
              <mc:AlternateContent>
                <mc:Choice Requires="wps">
                  <w:drawing>
                    <wp:anchor distT="0" distB="0" distL="114300" distR="114300" simplePos="0" relativeHeight="251903488" behindDoc="0" locked="0" layoutInCell="1" allowOverlap="1" wp14:anchorId="75B2C3E5" wp14:editId="6612131D">
                      <wp:simplePos x="0" y="0"/>
                      <wp:positionH relativeFrom="column">
                        <wp:posOffset>-55245</wp:posOffset>
                      </wp:positionH>
                      <wp:positionV relativeFrom="paragraph">
                        <wp:posOffset>125730</wp:posOffset>
                      </wp:positionV>
                      <wp:extent cx="228600" cy="0"/>
                      <wp:effectExtent l="38100" t="76200" r="0" b="114300"/>
                      <wp:wrapNone/>
                      <wp:docPr id="50" name="Connecteur droit avec flèche 50"/>
                      <wp:cNvGraphicFramePr/>
                      <a:graphic xmlns:a="http://schemas.openxmlformats.org/drawingml/2006/main">
                        <a:graphicData uri="http://schemas.microsoft.com/office/word/2010/wordprocessingShape">
                          <wps:wsp>
                            <wps:cNvCnPr/>
                            <wps:spPr>
                              <a:xfrm flipH="1">
                                <a:off x="0" y="0"/>
                                <a:ext cx="22860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 id="Connecteur droit avec flèche 50" o:spid="_x0000_s1026" type="#_x0000_t32" style="position:absolute;margin-left:-4.35pt;margin-top:9.9pt;width:18pt;height:0;flip:x;z-index:251903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">
                      <v:stroke endarrow="open"/>
                    </v:shape>
                  </w:pict>
                </mc:Fallback>
              </mc:AlternateContent>
            </w:r>
            <w:r w:rsidRPr="00F266E4">
              <w:rPr>
                <w:rFonts w:asciiTheme="majorBidi" w:hAnsiTheme="majorBidi" w:cstheme="majorBidi"/>
                <w:sz w:val="20"/>
                <w:szCs w:val="20"/>
              </w:rPr>
              <w:t>……….Education musc……</w:t>
            </w:r>
          </w:p>
          <w:p w:rsidR="0029741F" w:rsidRPr="00F266E4" w:rsidRDefault="0029741F" w:rsidP="0029741F">
            <w:pPr>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266E4">
              <w:rPr>
                <w:rFonts w:asciiTheme="majorBidi" w:hAnsiTheme="majorBidi" w:cstheme="majorBidi"/>
                <w:noProof/>
                <w:sz w:val="20"/>
                <w:szCs w:val="20"/>
                <w:lang w:eastAsia="fr-FR"/>
              </w:rPr>
              <mc:AlternateContent>
                <mc:Choice Requires="wps">
                  <w:drawing>
                    <wp:anchor distT="0" distB="0" distL="114300" distR="114300" simplePos="0" relativeHeight="251904512" behindDoc="0" locked="0" layoutInCell="1" allowOverlap="1" wp14:anchorId="5E74212A" wp14:editId="28293C19">
                      <wp:simplePos x="0" y="0"/>
                      <wp:positionH relativeFrom="column">
                        <wp:posOffset>97155</wp:posOffset>
                      </wp:positionH>
                      <wp:positionV relativeFrom="paragraph">
                        <wp:posOffset>117475</wp:posOffset>
                      </wp:positionV>
                      <wp:extent cx="228600" cy="0"/>
                      <wp:effectExtent l="38100" t="76200" r="0" b="114300"/>
                      <wp:wrapNone/>
                      <wp:docPr id="51" name="Connecteur droit avec flèche 51"/>
                      <wp:cNvGraphicFramePr/>
                      <a:graphic xmlns:a="http://schemas.openxmlformats.org/drawingml/2006/main">
                        <a:graphicData uri="http://schemas.microsoft.com/office/word/2010/wordprocessingShape">
                          <wps:wsp>
                            <wps:cNvCnPr/>
                            <wps:spPr>
                              <a:xfrm flipH="1">
                                <a:off x="0" y="0"/>
                                <a:ext cx="22860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 id="Connecteur droit avec flèche 51" o:spid="_x0000_s1026" type="#_x0000_t32" style="position:absolute;margin-left:7.65pt;margin-top:9.25pt;width:18pt;height:0;flip:x;z-index:251904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">
                      <v:stroke endarrow="open"/>
                    </v:shape>
                  </w:pict>
                </mc:Fallback>
              </mc:AlternateContent>
            </w:r>
            <w:r w:rsidRPr="00F266E4">
              <w:rPr>
                <w:rFonts w:asciiTheme="majorBidi" w:hAnsiTheme="majorBidi" w:cstheme="majorBidi"/>
                <w:sz w:val="20"/>
                <w:szCs w:val="20"/>
              </w:rPr>
              <w:t>……..Proprioception……</w:t>
            </w:r>
          </w:p>
          <w:p w:rsidR="0029741F" w:rsidRPr="00F266E4" w:rsidRDefault="0029741F" w:rsidP="0029741F">
            <w:pPr>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266E4">
              <w:rPr>
                <w:rFonts w:asciiTheme="majorBidi" w:hAnsiTheme="majorBidi" w:cstheme="majorBidi"/>
                <w:noProof/>
                <w:sz w:val="20"/>
                <w:szCs w:val="20"/>
                <w:lang w:eastAsia="fr-FR"/>
              </w:rPr>
              <mc:AlternateContent>
                <mc:Choice Requires="wps">
                  <w:drawing>
                    <wp:anchor distT="0" distB="0" distL="114300" distR="114300" simplePos="0" relativeHeight="251905536" behindDoc="0" locked="0" layoutInCell="1" allowOverlap="1" wp14:anchorId="50F35DE1" wp14:editId="23654F91">
                      <wp:simplePos x="0" y="0"/>
                      <wp:positionH relativeFrom="column">
                        <wp:posOffset>849629</wp:posOffset>
                      </wp:positionH>
                      <wp:positionV relativeFrom="paragraph">
                        <wp:posOffset>61595</wp:posOffset>
                      </wp:positionV>
                      <wp:extent cx="1209675" cy="390525"/>
                      <wp:effectExtent l="0" t="0" r="66675" b="104775"/>
                      <wp:wrapNone/>
                      <wp:docPr id="52" name="Connecteur en angle 52"/>
                      <wp:cNvGraphicFramePr/>
                      <a:graphic xmlns:a="http://schemas.openxmlformats.org/drawingml/2006/main">
                        <a:graphicData uri="http://schemas.microsoft.com/office/word/2010/wordprocessingShape">
                          <wps:wsp>
                            <wps:cNvCnPr/>
                            <wps:spPr>
                              <a:xfrm>
                                <a:off x="0" y="0"/>
                                <a:ext cx="1209675" cy="390525"/>
                              </a:xfrm>
                              <a:prstGeom prst="bentConnector3">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52" o:spid="_x0000_s1026" type="#_x0000_t34" style="position:absolute;margin-left:66.9pt;margin-top:4.85pt;width:95.25pt;height:30.75pt;z-index:251905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">
                      <v:stroke endarrow="open"/>
                    </v:shape>
                  </w:pict>
                </mc:Fallback>
              </mc:AlternateContent>
            </w:r>
          </w:p>
          <w:p w:rsidR="0029741F" w:rsidRPr="00F266E4" w:rsidRDefault="0029741F" w:rsidP="0029741F">
            <w:pPr>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p w:rsidR="0029741F" w:rsidRPr="00F266E4" w:rsidRDefault="0029741F" w:rsidP="0029741F">
            <w:pPr>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p w:rsidR="0029741F" w:rsidRPr="00F266E4" w:rsidRDefault="0029741F" w:rsidP="0029741F">
            <w:pPr>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266E4">
              <w:rPr>
                <w:rFonts w:asciiTheme="majorBidi" w:hAnsiTheme="majorBidi" w:cstheme="majorBidi"/>
                <w:noProof/>
                <w:sz w:val="20"/>
                <w:szCs w:val="20"/>
                <w:lang w:eastAsia="fr-FR"/>
              </w:rPr>
              <mc:AlternateContent>
                <mc:Choice Requires="wps">
                  <w:drawing>
                    <wp:anchor distT="0" distB="0" distL="114300" distR="114300" simplePos="0" relativeHeight="251906560" behindDoc="0" locked="0" layoutInCell="1" allowOverlap="1" wp14:anchorId="00AA2474" wp14:editId="1A452127">
                      <wp:simplePos x="0" y="0"/>
                      <wp:positionH relativeFrom="column">
                        <wp:posOffset>49530</wp:posOffset>
                      </wp:positionH>
                      <wp:positionV relativeFrom="paragraph">
                        <wp:posOffset>112395</wp:posOffset>
                      </wp:positionV>
                      <wp:extent cx="228600" cy="0"/>
                      <wp:effectExtent l="38100" t="76200" r="0" b="114300"/>
                      <wp:wrapNone/>
                      <wp:docPr id="53" name="Connecteur droit avec flèche 53"/>
                      <wp:cNvGraphicFramePr/>
                      <a:graphic xmlns:a="http://schemas.openxmlformats.org/drawingml/2006/main">
                        <a:graphicData uri="http://schemas.microsoft.com/office/word/2010/wordprocessingShape">
                          <wps:wsp>
                            <wps:cNvCnPr/>
                            <wps:spPr>
                              <a:xfrm flipH="1">
                                <a:off x="0" y="0"/>
                                <a:ext cx="22860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 id="Connecteur droit avec flèche 53" o:spid="_x0000_s1026" type="#_x0000_t32" style="position:absolute;margin-left:3.9pt;margin-top:8.85pt;width:18pt;height:0;flip:x;z-index:251906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">
                      <v:stroke endarrow="open"/>
                    </v:shape>
                  </w:pict>
                </mc:Fallback>
              </mc:AlternateContent>
            </w:r>
            <w:r w:rsidRPr="00F266E4">
              <w:rPr>
                <w:rFonts w:asciiTheme="majorBidi" w:hAnsiTheme="majorBidi" w:cstheme="majorBidi"/>
                <w:sz w:val="20"/>
                <w:szCs w:val="20"/>
              </w:rPr>
              <w:t>…Parcours moteurs…</w:t>
            </w:r>
          </w:p>
        </w:tc>
        <w:tc>
          <w:tcPr>
            <w:tcW w:w="2693" w:type="dxa"/>
          </w:tcPr>
          <w:p w:rsidR="0029741F" w:rsidRPr="00F266E4" w:rsidRDefault="0029741F" w:rsidP="0029741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266E4">
              <w:rPr>
                <w:rFonts w:asciiTheme="majorBidi" w:hAnsiTheme="majorBidi" w:cstheme="majorBidi"/>
                <w:sz w:val="20"/>
                <w:szCs w:val="20"/>
              </w:rPr>
              <w:t>…Renforcement musc...</w:t>
            </w:r>
          </w:p>
          <w:p w:rsidR="0029741F" w:rsidRPr="00F266E4" w:rsidRDefault="0029741F" w:rsidP="0029741F">
            <w:pPr>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266E4">
              <w:rPr>
                <w:rFonts w:asciiTheme="majorBidi" w:hAnsiTheme="majorBidi" w:cstheme="majorBidi"/>
                <w:sz w:val="20"/>
                <w:szCs w:val="20"/>
              </w:rPr>
              <w:t>………………………...</w:t>
            </w:r>
          </w:p>
          <w:p w:rsidR="0029741F" w:rsidRPr="00F266E4" w:rsidRDefault="0029741F" w:rsidP="0029741F">
            <w:pPr>
              <w:pStyle w:val="Paragraphedeliste"/>
              <w:numPr>
                <w:ilvl w:val="0"/>
                <w:numId w:val="33"/>
              </w:num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266E4">
              <w:rPr>
                <w:rFonts w:asciiTheme="majorBidi" w:hAnsiTheme="majorBidi" w:cstheme="majorBidi"/>
                <w:sz w:val="20"/>
                <w:szCs w:val="20"/>
              </w:rPr>
              <w:t>……Gainage</w:t>
            </w:r>
          </w:p>
          <w:p w:rsidR="0029741F" w:rsidRPr="00F266E4" w:rsidRDefault="0029741F" w:rsidP="0029741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p w:rsidR="0029741F" w:rsidRPr="00F266E4" w:rsidRDefault="0029741F" w:rsidP="0029741F">
            <w:pPr>
              <w:ind w:firstLine="708"/>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266E4">
              <w:rPr>
                <w:rFonts w:asciiTheme="majorBidi" w:hAnsiTheme="majorBidi" w:cstheme="majorBidi"/>
                <w:sz w:val="20"/>
                <w:szCs w:val="20"/>
              </w:rPr>
              <w:t>PPG</w:t>
            </w:r>
          </w:p>
          <w:p w:rsidR="0029741F" w:rsidRPr="00F266E4" w:rsidRDefault="0029741F" w:rsidP="0029741F">
            <w:pPr>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266E4">
              <w:rPr>
                <w:rFonts w:asciiTheme="majorBidi" w:hAnsiTheme="majorBidi" w:cstheme="majorBidi"/>
                <w:sz w:val="20"/>
                <w:szCs w:val="20"/>
              </w:rPr>
              <w:t>………Athlétique…….</w:t>
            </w:r>
          </w:p>
          <w:p w:rsidR="0029741F" w:rsidRPr="00F266E4" w:rsidRDefault="0029741F" w:rsidP="0029741F">
            <w:pPr>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p w:rsidR="0029741F" w:rsidRPr="00F266E4" w:rsidRDefault="0029741F" w:rsidP="0029741F">
            <w:pPr>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p w:rsidR="0029741F" w:rsidRPr="00F266E4" w:rsidRDefault="0029741F" w:rsidP="0029741F">
            <w:pPr>
              <w:jc w:val="right"/>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266E4">
              <w:rPr>
                <w:rFonts w:asciiTheme="majorBidi" w:hAnsiTheme="majorBidi" w:cstheme="majorBidi"/>
                <w:sz w:val="20"/>
                <w:szCs w:val="20"/>
              </w:rPr>
              <w:t>…….</w:t>
            </w:r>
            <w:proofErr w:type="spellStart"/>
            <w:r w:rsidRPr="00F266E4">
              <w:rPr>
                <w:rFonts w:asciiTheme="majorBidi" w:hAnsiTheme="majorBidi" w:cstheme="majorBidi"/>
                <w:sz w:val="20"/>
                <w:szCs w:val="20"/>
              </w:rPr>
              <w:t>Pliometrie</w:t>
            </w:r>
            <w:proofErr w:type="spellEnd"/>
            <w:r w:rsidRPr="00F266E4">
              <w:rPr>
                <w:rFonts w:asciiTheme="majorBidi" w:hAnsiTheme="majorBidi" w:cstheme="majorBidi"/>
                <w:sz w:val="20"/>
                <w:szCs w:val="20"/>
              </w:rPr>
              <w:t xml:space="preserve"> basse…</w:t>
            </w:r>
          </w:p>
          <w:p w:rsidR="0029741F" w:rsidRPr="00F266E4" w:rsidRDefault="0029741F" w:rsidP="0029741F">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266E4">
              <w:rPr>
                <w:rFonts w:asciiTheme="majorBidi" w:hAnsiTheme="majorBidi" w:cstheme="majorBidi"/>
                <w:sz w:val="20"/>
                <w:szCs w:val="20"/>
              </w:rPr>
              <w:t xml:space="preserve">(horizontale)   </w:t>
            </w:r>
          </w:p>
        </w:tc>
        <w:tc>
          <w:tcPr>
            <w:tcW w:w="2977" w:type="dxa"/>
          </w:tcPr>
          <w:p w:rsidR="0029741F" w:rsidRPr="00F266E4" w:rsidRDefault="0029741F" w:rsidP="0029741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266E4">
              <w:rPr>
                <w:rFonts w:asciiTheme="majorBidi" w:hAnsiTheme="majorBidi" w:cstheme="majorBidi"/>
                <w:sz w:val="20"/>
                <w:szCs w:val="20"/>
              </w:rPr>
              <w:t xml:space="preserve">..Musc </w:t>
            </w:r>
            <w:proofErr w:type="spellStart"/>
            <w:r w:rsidRPr="00F266E4">
              <w:rPr>
                <w:rFonts w:asciiTheme="majorBidi" w:hAnsiTheme="majorBidi" w:cstheme="majorBidi"/>
                <w:sz w:val="20"/>
                <w:szCs w:val="20"/>
              </w:rPr>
              <w:t>Gén</w:t>
            </w:r>
            <w:proofErr w:type="spellEnd"/>
            <w:r w:rsidRPr="00F266E4">
              <w:rPr>
                <w:rFonts w:asciiTheme="majorBidi" w:hAnsiTheme="majorBidi" w:cstheme="majorBidi"/>
                <w:sz w:val="20"/>
                <w:szCs w:val="20"/>
              </w:rPr>
              <w:t xml:space="preserve">…Musc </w:t>
            </w:r>
            <w:proofErr w:type="spellStart"/>
            <w:r w:rsidRPr="00F266E4">
              <w:rPr>
                <w:rFonts w:asciiTheme="majorBidi" w:hAnsiTheme="majorBidi" w:cstheme="majorBidi"/>
                <w:sz w:val="20"/>
                <w:szCs w:val="20"/>
              </w:rPr>
              <w:t>spéci</w:t>
            </w:r>
            <w:proofErr w:type="spellEnd"/>
          </w:p>
          <w:p w:rsidR="0029741F" w:rsidRPr="00F266E4" w:rsidRDefault="0029741F" w:rsidP="0029741F">
            <w:pPr>
              <w:pStyle w:val="Paragraphedeliste"/>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p w:rsidR="0029741F" w:rsidRPr="00F266E4" w:rsidRDefault="0029741F" w:rsidP="0029741F">
            <w:pPr>
              <w:pStyle w:val="Paragraphedeliste"/>
              <w:numPr>
                <w:ilvl w:val="0"/>
                <w:numId w:val="34"/>
              </w:num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266E4">
              <w:rPr>
                <w:rFonts w:asciiTheme="majorBidi" w:hAnsiTheme="majorBidi" w:cstheme="majorBidi"/>
                <w:sz w:val="20"/>
                <w:szCs w:val="20"/>
              </w:rPr>
              <w:t xml:space="preserve"> </w:t>
            </w:r>
            <w:proofErr w:type="spellStart"/>
            <w:r w:rsidRPr="00F266E4">
              <w:rPr>
                <w:rFonts w:asciiTheme="majorBidi" w:hAnsiTheme="majorBidi" w:cstheme="majorBidi"/>
                <w:sz w:val="20"/>
                <w:szCs w:val="20"/>
              </w:rPr>
              <w:t>Adapt</w:t>
            </w:r>
            <w:proofErr w:type="spellEnd"/>
            <w:r w:rsidRPr="00F266E4">
              <w:rPr>
                <w:rFonts w:asciiTheme="majorBidi" w:hAnsiTheme="majorBidi" w:cstheme="majorBidi"/>
                <w:sz w:val="20"/>
                <w:szCs w:val="20"/>
              </w:rPr>
              <w:t xml:space="preserve"> </w:t>
            </w:r>
            <w:proofErr w:type="spellStart"/>
            <w:r w:rsidRPr="00F266E4">
              <w:rPr>
                <w:rFonts w:asciiTheme="majorBidi" w:hAnsiTheme="majorBidi" w:cstheme="majorBidi"/>
                <w:sz w:val="20"/>
                <w:szCs w:val="20"/>
              </w:rPr>
              <w:t>Anat</w:t>
            </w:r>
            <w:proofErr w:type="spellEnd"/>
            <w:r w:rsidRPr="00F266E4">
              <w:rPr>
                <w:rFonts w:asciiTheme="majorBidi" w:hAnsiTheme="majorBidi" w:cstheme="majorBidi"/>
                <w:sz w:val="20"/>
                <w:szCs w:val="20"/>
              </w:rPr>
              <w:t>…</w:t>
            </w:r>
            <w:proofErr w:type="spellStart"/>
            <w:r w:rsidRPr="00F266E4">
              <w:rPr>
                <w:rFonts w:asciiTheme="majorBidi" w:hAnsiTheme="majorBidi" w:cstheme="majorBidi"/>
                <w:sz w:val="20"/>
                <w:szCs w:val="20"/>
              </w:rPr>
              <w:t>Fmax</w:t>
            </w:r>
            <w:proofErr w:type="spellEnd"/>
          </w:p>
          <w:p w:rsidR="0029741F" w:rsidRPr="00F266E4" w:rsidRDefault="0029741F" w:rsidP="0029741F">
            <w:pPr>
              <w:pStyle w:val="Paragraphedeliste"/>
              <w:numPr>
                <w:ilvl w:val="0"/>
                <w:numId w:val="34"/>
              </w:num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266E4">
              <w:rPr>
                <w:rFonts w:asciiTheme="majorBidi" w:hAnsiTheme="majorBidi" w:cstheme="majorBidi"/>
                <w:sz w:val="20"/>
                <w:szCs w:val="20"/>
              </w:rPr>
              <w:t xml:space="preserve"> </w:t>
            </w:r>
            <w:proofErr w:type="spellStart"/>
            <w:r w:rsidRPr="00F266E4">
              <w:rPr>
                <w:rFonts w:asciiTheme="majorBidi" w:hAnsiTheme="majorBidi" w:cstheme="majorBidi"/>
                <w:sz w:val="20"/>
                <w:szCs w:val="20"/>
              </w:rPr>
              <w:t>ForceVit</w:t>
            </w:r>
            <w:proofErr w:type="spellEnd"/>
            <w:r w:rsidRPr="00F266E4">
              <w:rPr>
                <w:rFonts w:asciiTheme="majorBidi" w:hAnsiTheme="majorBidi" w:cstheme="majorBidi"/>
                <w:sz w:val="20"/>
                <w:szCs w:val="20"/>
              </w:rPr>
              <w:t xml:space="preserve">/Puissance </w:t>
            </w:r>
          </w:p>
          <w:p w:rsidR="0029741F" w:rsidRPr="00F266E4" w:rsidRDefault="0029741F" w:rsidP="0029741F">
            <w:pPr>
              <w:pStyle w:val="Paragraphedeliste"/>
              <w:numPr>
                <w:ilvl w:val="0"/>
                <w:numId w:val="34"/>
              </w:num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266E4">
              <w:rPr>
                <w:rFonts w:asciiTheme="majorBidi" w:hAnsiTheme="majorBidi" w:cstheme="majorBidi"/>
                <w:sz w:val="20"/>
                <w:szCs w:val="20"/>
              </w:rPr>
              <w:t>Force Endurance</w:t>
            </w:r>
          </w:p>
          <w:p w:rsidR="0029741F" w:rsidRPr="00F266E4" w:rsidRDefault="0029741F" w:rsidP="0029741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266E4">
              <w:rPr>
                <w:rFonts w:asciiTheme="majorBidi" w:hAnsiTheme="majorBidi" w:cstheme="majorBidi"/>
                <w:sz w:val="20"/>
                <w:szCs w:val="20"/>
              </w:rPr>
              <w:t>Circuit + charge additionnelles ≠méthodes de musculation</w:t>
            </w:r>
          </w:p>
          <w:p w:rsidR="0029741F" w:rsidRPr="00F266E4" w:rsidRDefault="0029741F" w:rsidP="0029741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p>
          <w:p w:rsidR="0029741F" w:rsidRPr="00F266E4" w:rsidRDefault="0029741F" w:rsidP="0029741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266E4">
              <w:rPr>
                <w:rFonts w:asciiTheme="majorBidi" w:hAnsiTheme="majorBidi" w:cstheme="majorBidi"/>
                <w:sz w:val="20"/>
                <w:szCs w:val="20"/>
              </w:rPr>
              <w:t>…..</w:t>
            </w:r>
            <w:proofErr w:type="spellStart"/>
            <w:r w:rsidRPr="00F266E4">
              <w:rPr>
                <w:rFonts w:asciiTheme="majorBidi" w:hAnsiTheme="majorBidi" w:cstheme="majorBidi"/>
                <w:sz w:val="20"/>
                <w:szCs w:val="20"/>
              </w:rPr>
              <w:t>Pliometrie</w:t>
            </w:r>
            <w:proofErr w:type="spellEnd"/>
            <w:r w:rsidRPr="00F266E4">
              <w:rPr>
                <w:rFonts w:asciiTheme="majorBidi" w:hAnsiTheme="majorBidi" w:cstheme="majorBidi"/>
                <w:sz w:val="20"/>
                <w:szCs w:val="20"/>
              </w:rPr>
              <w:t xml:space="preserve"> Haute…….</w:t>
            </w:r>
          </w:p>
          <w:p w:rsidR="0029741F" w:rsidRPr="00F266E4" w:rsidRDefault="0029741F" w:rsidP="0029741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266E4">
              <w:rPr>
                <w:rFonts w:asciiTheme="majorBidi" w:hAnsiTheme="majorBidi" w:cstheme="majorBidi"/>
                <w:sz w:val="20"/>
                <w:szCs w:val="20"/>
              </w:rPr>
              <w:t xml:space="preserve">          (verticale)</w:t>
            </w:r>
          </w:p>
        </w:tc>
      </w:tr>
      <w:tr w:rsidR="0029741F" w:rsidRPr="00F266E4" w:rsidTr="0029741F">
        <w:trPr>
          <w:cnfStyle w:val="000000100000" w:firstRow="0" w:lastRow="0" w:firstColumn="0" w:lastColumn="0" w:oddVBand="0" w:evenVBand="0" w:oddHBand="1" w:evenHBand="0" w:firstRowFirstColumn="0" w:firstRowLastColumn="0" w:lastRowFirstColumn="0" w:lastRowLastColumn="0"/>
          <w:trHeight w:val="3360"/>
        </w:trPr>
        <w:tc>
          <w:tcPr>
            <w:cnfStyle w:val="001000000000" w:firstRow="0" w:lastRow="0" w:firstColumn="1" w:lastColumn="0" w:oddVBand="0" w:evenVBand="0" w:oddHBand="0" w:evenHBand="0" w:firstRowFirstColumn="0" w:firstRowLastColumn="0" w:lastRowFirstColumn="0" w:lastRowLastColumn="0"/>
            <w:tcW w:w="1526" w:type="dxa"/>
          </w:tcPr>
          <w:p w:rsidR="0029741F" w:rsidRPr="00F266E4" w:rsidRDefault="0029741F" w:rsidP="0029741F">
            <w:pPr>
              <w:rPr>
                <w:rFonts w:asciiTheme="majorBidi" w:hAnsiTheme="majorBidi" w:cstheme="majorBidi"/>
                <w:sz w:val="20"/>
                <w:szCs w:val="20"/>
              </w:rPr>
            </w:pPr>
            <w:r w:rsidRPr="00F266E4">
              <w:rPr>
                <w:rFonts w:asciiTheme="majorBidi" w:hAnsiTheme="majorBidi" w:cstheme="majorBidi"/>
                <w:sz w:val="20"/>
                <w:szCs w:val="20"/>
              </w:rPr>
              <w:t>VITESSE</w:t>
            </w:r>
          </w:p>
        </w:tc>
        <w:tc>
          <w:tcPr>
            <w:tcW w:w="2835" w:type="dxa"/>
          </w:tcPr>
          <w:p w:rsidR="0029741F" w:rsidRPr="00F266E4" w:rsidRDefault="0029741F" w:rsidP="0029741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266E4">
              <w:rPr>
                <w:rFonts w:asciiTheme="majorBidi" w:hAnsiTheme="majorBidi" w:cstheme="majorBidi"/>
                <w:sz w:val="20"/>
                <w:szCs w:val="20"/>
              </w:rPr>
              <w:t>….</w:t>
            </w:r>
            <w:proofErr w:type="spellStart"/>
            <w:r w:rsidRPr="00F266E4">
              <w:rPr>
                <w:rFonts w:asciiTheme="majorBidi" w:hAnsiTheme="majorBidi" w:cstheme="majorBidi"/>
                <w:sz w:val="20"/>
                <w:szCs w:val="20"/>
              </w:rPr>
              <w:t>CoordinationGénerale</w:t>
            </w:r>
            <w:proofErr w:type="spellEnd"/>
            <w:r w:rsidRPr="00F266E4">
              <w:rPr>
                <w:rFonts w:asciiTheme="majorBidi" w:hAnsiTheme="majorBidi" w:cstheme="majorBidi"/>
                <w:sz w:val="20"/>
                <w:szCs w:val="20"/>
              </w:rPr>
              <w:t>………..Vitesse de course…..</w:t>
            </w:r>
          </w:p>
          <w:p w:rsidR="0029741F" w:rsidRPr="00F266E4" w:rsidRDefault="0029741F" w:rsidP="0029741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266E4">
              <w:rPr>
                <w:rFonts w:asciiTheme="majorBidi" w:hAnsiTheme="majorBidi" w:cstheme="majorBidi"/>
                <w:sz w:val="20"/>
                <w:szCs w:val="20"/>
              </w:rPr>
              <w:t>Vitesse …………...Réaction</w:t>
            </w:r>
          </w:p>
          <w:p w:rsidR="0029741F" w:rsidRPr="00F266E4" w:rsidRDefault="0029741F" w:rsidP="0029741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p>
        </w:tc>
        <w:tc>
          <w:tcPr>
            <w:tcW w:w="2693" w:type="dxa"/>
          </w:tcPr>
          <w:p w:rsidR="0029741F" w:rsidRPr="00F266E4" w:rsidRDefault="0029741F" w:rsidP="0029741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266E4">
              <w:rPr>
                <w:rFonts w:asciiTheme="majorBidi" w:hAnsiTheme="majorBidi" w:cstheme="majorBidi"/>
                <w:sz w:val="20"/>
                <w:szCs w:val="20"/>
              </w:rPr>
              <w:t>…..Gainage……………………………………........Gestualité……........</w:t>
            </w:r>
          </w:p>
          <w:p w:rsidR="0029741F" w:rsidRPr="00F266E4" w:rsidRDefault="0029741F" w:rsidP="0029741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266E4">
              <w:rPr>
                <w:rFonts w:asciiTheme="majorBidi" w:hAnsiTheme="majorBidi" w:cstheme="majorBidi"/>
                <w:sz w:val="20"/>
                <w:szCs w:val="20"/>
              </w:rPr>
              <w:t>Fréquence………….Vélocité…….</w:t>
            </w:r>
          </w:p>
        </w:tc>
        <w:tc>
          <w:tcPr>
            <w:tcW w:w="2977" w:type="dxa"/>
          </w:tcPr>
          <w:p w:rsidR="0029741F" w:rsidRPr="00F266E4" w:rsidRDefault="0029741F" w:rsidP="0029741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266E4">
              <w:rPr>
                <w:rFonts w:asciiTheme="majorBidi" w:hAnsiTheme="majorBidi" w:cstheme="majorBidi"/>
                <w:sz w:val="20"/>
                <w:szCs w:val="20"/>
              </w:rPr>
              <w:t>…Coordination spécifique…</w:t>
            </w:r>
          </w:p>
          <w:p w:rsidR="0029741F" w:rsidRPr="00F266E4" w:rsidRDefault="0029741F" w:rsidP="0029741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266E4">
              <w:rPr>
                <w:rFonts w:asciiTheme="majorBidi" w:hAnsiTheme="majorBidi" w:cstheme="majorBidi"/>
                <w:sz w:val="20"/>
                <w:szCs w:val="20"/>
              </w:rPr>
              <w:t>………………………………………….Explosivité………… Accélération/Amplitude….</w:t>
            </w:r>
          </w:p>
          <w:p w:rsidR="0029741F" w:rsidRPr="00F266E4" w:rsidRDefault="0029741F" w:rsidP="0029741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266E4">
              <w:rPr>
                <w:rFonts w:asciiTheme="majorBidi" w:hAnsiTheme="majorBidi" w:cstheme="majorBidi"/>
                <w:sz w:val="20"/>
                <w:szCs w:val="20"/>
              </w:rPr>
              <w:t>……..Fréquence spécifique…</w:t>
            </w:r>
          </w:p>
          <w:p w:rsidR="0029741F" w:rsidRPr="00F266E4" w:rsidRDefault="0029741F" w:rsidP="0029741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266E4">
              <w:rPr>
                <w:rFonts w:asciiTheme="majorBidi" w:hAnsiTheme="majorBidi" w:cstheme="majorBidi"/>
                <w:sz w:val="20"/>
                <w:szCs w:val="20"/>
              </w:rPr>
              <w:t xml:space="preserve">Vitesse Neuro musculaire </w:t>
            </w:r>
          </w:p>
          <w:p w:rsidR="0029741F" w:rsidRPr="00F266E4" w:rsidRDefault="0029741F" w:rsidP="0029741F">
            <w:pPr>
              <w:pStyle w:val="Paragraphedeliste"/>
              <w:numPr>
                <w:ilvl w:val="0"/>
                <w:numId w:val="35"/>
              </w:num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266E4">
              <w:rPr>
                <w:rFonts w:asciiTheme="majorBidi" w:hAnsiTheme="majorBidi" w:cstheme="majorBidi"/>
                <w:sz w:val="20"/>
                <w:szCs w:val="20"/>
              </w:rPr>
              <w:t>Endurance vitesse</w:t>
            </w:r>
          </w:p>
          <w:p w:rsidR="0029741F" w:rsidRPr="00F266E4" w:rsidRDefault="0029741F" w:rsidP="0029741F">
            <w:pPr>
              <w:pStyle w:val="Paragraphedeliste"/>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266E4">
              <w:rPr>
                <w:rFonts w:asciiTheme="majorBidi" w:hAnsiTheme="majorBidi" w:cstheme="majorBidi"/>
                <w:sz w:val="20"/>
                <w:szCs w:val="20"/>
              </w:rPr>
              <w:t xml:space="preserve">AN </w:t>
            </w:r>
            <w:proofErr w:type="spellStart"/>
            <w:r w:rsidRPr="00F266E4">
              <w:rPr>
                <w:rFonts w:asciiTheme="majorBidi" w:hAnsiTheme="majorBidi" w:cstheme="majorBidi"/>
                <w:sz w:val="20"/>
                <w:szCs w:val="20"/>
              </w:rPr>
              <w:t>alact</w:t>
            </w:r>
            <w:proofErr w:type="spellEnd"/>
            <w:r w:rsidRPr="00F266E4">
              <w:rPr>
                <w:rFonts w:asciiTheme="majorBidi" w:hAnsiTheme="majorBidi" w:cstheme="majorBidi"/>
                <w:sz w:val="20"/>
                <w:szCs w:val="20"/>
              </w:rPr>
              <w:t xml:space="preserve"> Capa</w:t>
            </w:r>
          </w:p>
          <w:p w:rsidR="0029741F" w:rsidRPr="00F266E4" w:rsidRDefault="0029741F" w:rsidP="0029741F">
            <w:pPr>
              <w:pStyle w:val="Paragraphedeliste"/>
              <w:numPr>
                <w:ilvl w:val="0"/>
                <w:numId w:val="35"/>
              </w:num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266E4">
              <w:rPr>
                <w:rFonts w:asciiTheme="majorBidi" w:hAnsiTheme="majorBidi" w:cstheme="majorBidi"/>
                <w:sz w:val="20"/>
                <w:szCs w:val="20"/>
              </w:rPr>
              <w:t xml:space="preserve">AN </w:t>
            </w:r>
            <w:proofErr w:type="spellStart"/>
            <w:r w:rsidRPr="00F266E4">
              <w:rPr>
                <w:rFonts w:asciiTheme="majorBidi" w:hAnsiTheme="majorBidi" w:cstheme="majorBidi"/>
                <w:sz w:val="20"/>
                <w:szCs w:val="20"/>
              </w:rPr>
              <w:t>alact</w:t>
            </w:r>
            <w:proofErr w:type="spellEnd"/>
            <w:r w:rsidRPr="00F266E4">
              <w:rPr>
                <w:rFonts w:asciiTheme="majorBidi" w:hAnsiTheme="majorBidi" w:cstheme="majorBidi"/>
                <w:sz w:val="20"/>
                <w:szCs w:val="20"/>
              </w:rPr>
              <w:t xml:space="preserve"> </w:t>
            </w:r>
            <w:proofErr w:type="spellStart"/>
            <w:r w:rsidRPr="00F266E4">
              <w:rPr>
                <w:rFonts w:asciiTheme="majorBidi" w:hAnsiTheme="majorBidi" w:cstheme="majorBidi"/>
                <w:sz w:val="20"/>
                <w:szCs w:val="20"/>
              </w:rPr>
              <w:t>puiss</w:t>
            </w:r>
            <w:proofErr w:type="spellEnd"/>
          </w:p>
          <w:p w:rsidR="0029741F" w:rsidRPr="00F266E4" w:rsidRDefault="0029741F" w:rsidP="0029741F">
            <w:pP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0"/>
                <w:szCs w:val="20"/>
              </w:rPr>
            </w:pPr>
            <w:r w:rsidRPr="00F266E4">
              <w:rPr>
                <w:rFonts w:asciiTheme="majorBidi" w:hAnsiTheme="majorBidi" w:cstheme="majorBidi"/>
                <w:sz w:val="20"/>
                <w:szCs w:val="20"/>
              </w:rPr>
              <w:t>.</w:t>
            </w:r>
          </w:p>
        </w:tc>
      </w:tr>
      <w:tr w:rsidR="0029741F" w:rsidRPr="00F266E4" w:rsidTr="0029741F">
        <w:tc>
          <w:tcPr>
            <w:cnfStyle w:val="001000000000" w:firstRow="0" w:lastRow="0" w:firstColumn="1" w:lastColumn="0" w:oddVBand="0" w:evenVBand="0" w:oddHBand="0" w:evenHBand="0" w:firstRowFirstColumn="0" w:firstRowLastColumn="0" w:lastRowFirstColumn="0" w:lastRowLastColumn="0"/>
            <w:tcW w:w="1526" w:type="dxa"/>
          </w:tcPr>
          <w:p w:rsidR="0029741F" w:rsidRPr="00F266E4" w:rsidRDefault="0029741F" w:rsidP="0029741F">
            <w:pPr>
              <w:rPr>
                <w:rFonts w:asciiTheme="majorBidi" w:hAnsiTheme="majorBidi" w:cstheme="majorBidi"/>
                <w:sz w:val="20"/>
                <w:szCs w:val="20"/>
              </w:rPr>
            </w:pPr>
            <w:r w:rsidRPr="00F266E4">
              <w:rPr>
                <w:rFonts w:asciiTheme="majorBidi" w:hAnsiTheme="majorBidi" w:cstheme="majorBidi"/>
                <w:sz w:val="20"/>
                <w:szCs w:val="20"/>
              </w:rPr>
              <w:t>SOUPLESSE</w:t>
            </w:r>
          </w:p>
        </w:tc>
        <w:tc>
          <w:tcPr>
            <w:tcW w:w="2835" w:type="dxa"/>
          </w:tcPr>
          <w:p w:rsidR="0029741F" w:rsidRPr="00F266E4" w:rsidRDefault="0029741F" w:rsidP="0029741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266E4">
              <w:rPr>
                <w:rFonts w:asciiTheme="majorBidi" w:hAnsiTheme="majorBidi" w:cstheme="majorBidi"/>
                <w:sz w:val="20"/>
                <w:szCs w:val="20"/>
              </w:rPr>
              <w:t>……</w:t>
            </w:r>
            <w:proofErr w:type="spellStart"/>
            <w:r w:rsidRPr="00F266E4">
              <w:rPr>
                <w:rFonts w:asciiTheme="majorBidi" w:hAnsiTheme="majorBidi" w:cstheme="majorBidi"/>
                <w:sz w:val="20"/>
                <w:szCs w:val="20"/>
              </w:rPr>
              <w:t>Mobilité</w:t>
            </w:r>
            <w:proofErr w:type="gramStart"/>
            <w:r w:rsidRPr="00F266E4">
              <w:rPr>
                <w:rFonts w:asciiTheme="majorBidi" w:hAnsiTheme="majorBidi" w:cstheme="majorBidi"/>
                <w:sz w:val="20"/>
                <w:szCs w:val="20"/>
              </w:rPr>
              <w:t>..</w:t>
            </w:r>
            <w:proofErr w:type="gramEnd"/>
            <w:r w:rsidRPr="00F266E4">
              <w:rPr>
                <w:rFonts w:asciiTheme="majorBidi" w:hAnsiTheme="majorBidi" w:cstheme="majorBidi"/>
                <w:sz w:val="20"/>
                <w:szCs w:val="20"/>
              </w:rPr>
              <w:t>Agilité</w:t>
            </w:r>
            <w:proofErr w:type="spellEnd"/>
            <w:r w:rsidRPr="00F266E4">
              <w:rPr>
                <w:rFonts w:asciiTheme="majorBidi" w:hAnsiTheme="majorBidi" w:cstheme="majorBidi"/>
                <w:sz w:val="20"/>
                <w:szCs w:val="20"/>
              </w:rPr>
              <w:t>……..</w:t>
            </w:r>
          </w:p>
          <w:p w:rsidR="0029741F" w:rsidRPr="00F266E4" w:rsidRDefault="0029741F" w:rsidP="0029741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266E4">
              <w:rPr>
                <w:rFonts w:asciiTheme="majorBidi" w:hAnsiTheme="majorBidi" w:cstheme="majorBidi"/>
                <w:sz w:val="20"/>
                <w:szCs w:val="20"/>
              </w:rPr>
              <w:t>….Assoupli  dynamique….</w:t>
            </w:r>
          </w:p>
        </w:tc>
        <w:tc>
          <w:tcPr>
            <w:tcW w:w="2693" w:type="dxa"/>
          </w:tcPr>
          <w:p w:rsidR="0029741F" w:rsidRPr="00F266E4" w:rsidRDefault="0029741F" w:rsidP="0029741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266E4">
              <w:rPr>
                <w:rFonts w:asciiTheme="majorBidi" w:hAnsiTheme="majorBidi" w:cstheme="majorBidi"/>
                <w:sz w:val="20"/>
                <w:szCs w:val="20"/>
              </w:rPr>
              <w:t>Souplesse générale/</w:t>
            </w:r>
            <w:proofErr w:type="spellStart"/>
            <w:r w:rsidRPr="00F266E4">
              <w:rPr>
                <w:rFonts w:asciiTheme="majorBidi" w:hAnsiTheme="majorBidi" w:cstheme="majorBidi"/>
                <w:sz w:val="20"/>
                <w:szCs w:val="20"/>
              </w:rPr>
              <w:t>spéci</w:t>
            </w:r>
            <w:proofErr w:type="spellEnd"/>
          </w:p>
          <w:p w:rsidR="0029741F" w:rsidRPr="00F266E4" w:rsidRDefault="0029741F" w:rsidP="0029741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266E4">
              <w:rPr>
                <w:rFonts w:asciiTheme="majorBidi" w:hAnsiTheme="majorBidi" w:cstheme="majorBidi"/>
                <w:sz w:val="20"/>
                <w:szCs w:val="20"/>
              </w:rPr>
              <w:t>….techniques d’</w:t>
            </w:r>
            <w:proofErr w:type="spellStart"/>
            <w:r w:rsidRPr="00F266E4">
              <w:rPr>
                <w:rFonts w:asciiTheme="majorBidi" w:hAnsiTheme="majorBidi" w:cstheme="majorBidi"/>
                <w:sz w:val="20"/>
                <w:szCs w:val="20"/>
              </w:rPr>
              <w:t>étireme</w:t>
            </w:r>
            <w:proofErr w:type="spellEnd"/>
          </w:p>
        </w:tc>
        <w:tc>
          <w:tcPr>
            <w:tcW w:w="2977" w:type="dxa"/>
          </w:tcPr>
          <w:p w:rsidR="0029741F" w:rsidRPr="00F266E4" w:rsidRDefault="0029741F" w:rsidP="0029741F">
            <w:pP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0"/>
                <w:szCs w:val="20"/>
              </w:rPr>
            </w:pPr>
            <w:r w:rsidRPr="00F266E4">
              <w:rPr>
                <w:rFonts w:asciiTheme="majorBidi" w:hAnsiTheme="majorBidi" w:cstheme="majorBidi"/>
                <w:sz w:val="20"/>
                <w:szCs w:val="20"/>
              </w:rPr>
              <w:t>……………………………………………….</w:t>
            </w:r>
          </w:p>
        </w:tc>
      </w:tr>
    </w:tbl>
    <w:p w:rsidR="0029741F" w:rsidRPr="00F266E4" w:rsidRDefault="0029741F" w:rsidP="00F266E4">
      <w:pPr>
        <w:pStyle w:val="Paragraphedeliste"/>
        <w:jc w:val="both"/>
        <w:rPr>
          <w:rFonts w:asciiTheme="majorBidi" w:hAnsiTheme="majorBidi" w:cstheme="majorBidi"/>
          <w:b/>
          <w:bCs/>
          <w:sz w:val="24"/>
          <w:szCs w:val="24"/>
        </w:rPr>
      </w:pPr>
    </w:p>
    <w:p w:rsidR="00B06E98" w:rsidRPr="00F266E4" w:rsidRDefault="00F266E4" w:rsidP="00B06E98">
      <w:pPr>
        <w:pStyle w:val="Paragraphedeliste"/>
        <w:jc w:val="both"/>
        <w:rPr>
          <w:rFonts w:asciiTheme="majorBidi" w:hAnsiTheme="majorBidi" w:cstheme="majorBidi"/>
          <w:b/>
          <w:bCs/>
          <w:sz w:val="24"/>
          <w:szCs w:val="24"/>
        </w:rPr>
      </w:pPr>
      <w:r>
        <w:rPr>
          <w:rFonts w:asciiTheme="majorBidi" w:hAnsiTheme="majorBidi" w:cstheme="majorBidi"/>
          <w:b/>
          <w:bCs/>
          <w:sz w:val="24"/>
          <w:szCs w:val="24"/>
        </w:rPr>
        <w:t xml:space="preserve">Tableau1 : </w:t>
      </w:r>
      <w:r w:rsidR="00B06E98" w:rsidRPr="00F266E4">
        <w:rPr>
          <w:rFonts w:asciiTheme="majorBidi" w:hAnsiTheme="majorBidi" w:cstheme="majorBidi"/>
          <w:b/>
          <w:bCs/>
          <w:sz w:val="24"/>
          <w:szCs w:val="24"/>
        </w:rPr>
        <w:t>Planification des qualités athlétiques et cursus de formation</w:t>
      </w:r>
    </w:p>
    <w:p w:rsidR="00B06E98" w:rsidRPr="008B2799" w:rsidRDefault="00B06E98" w:rsidP="00B06E98">
      <w:pPr>
        <w:spacing w:line="240" w:lineRule="auto"/>
        <w:jc w:val="both"/>
        <w:rPr>
          <w:rFonts w:asciiTheme="majorBidi" w:hAnsiTheme="majorBidi" w:cstheme="majorBidi"/>
          <w:sz w:val="32"/>
          <w:szCs w:val="32"/>
        </w:rPr>
      </w:pPr>
      <w:r w:rsidRPr="008B2799">
        <w:rPr>
          <w:rFonts w:asciiTheme="majorBidi" w:hAnsiTheme="majorBidi" w:cstheme="majorBidi"/>
          <w:b/>
          <w:bCs/>
          <w:sz w:val="32"/>
          <w:szCs w:val="32"/>
        </w:rPr>
        <w:t xml:space="preserve">Observations : </w:t>
      </w:r>
    </w:p>
    <w:p w:rsidR="00B06E98" w:rsidRPr="008B2799" w:rsidRDefault="00B06E98" w:rsidP="00B06E98">
      <w:pPr>
        <w:spacing w:line="240" w:lineRule="auto"/>
        <w:jc w:val="both"/>
        <w:rPr>
          <w:rFonts w:asciiTheme="majorBidi" w:hAnsiTheme="majorBidi" w:cstheme="majorBidi"/>
          <w:sz w:val="32"/>
          <w:szCs w:val="32"/>
        </w:rPr>
      </w:pPr>
      <w:r w:rsidRPr="008B2799">
        <w:rPr>
          <w:rFonts w:asciiTheme="majorBidi" w:hAnsiTheme="majorBidi" w:cstheme="majorBidi"/>
          <w:sz w:val="32"/>
          <w:szCs w:val="32"/>
        </w:rPr>
        <w:t>Dans un objectif de progression pédagogique, en plongeant notre réflexion sur le plan de carrière du footballeur, nous avons analysé et décrit, dans une approche globale :</w:t>
      </w:r>
    </w:p>
    <w:tbl>
      <w:tblPr>
        <w:tblStyle w:val="Grilledutableau"/>
        <w:tblpPr w:leftFromText="141" w:rightFromText="141" w:vertAnchor="text" w:horzAnchor="margin" w:tblpXSpec="center" w:tblpY="540"/>
        <w:tblW w:w="10219" w:type="dxa"/>
        <w:tblLook w:val="04A0" w:firstRow="1" w:lastRow="0" w:firstColumn="1" w:lastColumn="0" w:noHBand="0" w:noVBand="1"/>
      </w:tblPr>
      <w:tblGrid>
        <w:gridCol w:w="1742"/>
        <w:gridCol w:w="2647"/>
        <w:gridCol w:w="2518"/>
        <w:gridCol w:w="1715"/>
        <w:gridCol w:w="1597"/>
      </w:tblGrid>
      <w:tr w:rsidR="00B06E98" w:rsidRPr="0018192B" w:rsidTr="0018192B">
        <w:trPr>
          <w:trHeight w:val="6506"/>
        </w:trPr>
        <w:tc>
          <w:tcPr>
            <w:tcW w:w="1742" w:type="dxa"/>
          </w:tcPr>
          <w:p w:rsidR="00B06E98" w:rsidRPr="0018192B" w:rsidRDefault="00B06E98" w:rsidP="00B06E98">
            <w:pPr>
              <w:jc w:val="both"/>
              <w:rPr>
                <w:rFonts w:asciiTheme="majorBidi" w:hAnsiTheme="majorBidi" w:cstheme="majorBidi"/>
                <w:b/>
                <w:bCs/>
                <w:color w:val="FF0000"/>
                <w:sz w:val="18"/>
                <w:szCs w:val="18"/>
              </w:rPr>
            </w:pPr>
            <w:r w:rsidRPr="0018192B">
              <w:rPr>
                <w:rFonts w:asciiTheme="majorBidi" w:hAnsiTheme="majorBidi" w:cstheme="majorBidi"/>
                <w:b/>
                <w:bCs/>
                <w:color w:val="FF0000"/>
                <w:sz w:val="18"/>
                <w:szCs w:val="18"/>
              </w:rPr>
              <w:lastRenderedPageBreak/>
              <w:t>Préparation Initiale</w:t>
            </w:r>
          </w:p>
          <w:p w:rsidR="00B06E98" w:rsidRPr="0018192B" w:rsidRDefault="00B06E98" w:rsidP="00B06E98">
            <w:pPr>
              <w:jc w:val="both"/>
              <w:rPr>
                <w:rFonts w:asciiTheme="majorBidi" w:hAnsiTheme="majorBidi" w:cstheme="majorBidi"/>
                <w:b/>
                <w:bCs/>
                <w:color w:val="FF0000"/>
                <w:sz w:val="18"/>
                <w:szCs w:val="18"/>
              </w:rPr>
            </w:pPr>
            <w:r w:rsidRPr="0018192B">
              <w:rPr>
                <w:rFonts w:asciiTheme="majorBidi" w:hAnsiTheme="majorBidi" w:cstheme="majorBidi"/>
                <w:b/>
                <w:bCs/>
                <w:noProof/>
                <w:sz w:val="18"/>
                <w:szCs w:val="18"/>
                <w:lang w:eastAsia="fr-FR"/>
              </w:rPr>
              <mc:AlternateContent>
                <mc:Choice Requires="wps">
                  <w:drawing>
                    <wp:anchor distT="0" distB="0" distL="114300" distR="114300" simplePos="0" relativeHeight="251794944" behindDoc="0" locked="0" layoutInCell="1" allowOverlap="1" wp14:anchorId="1B3A7F41" wp14:editId="2E30A6AC">
                      <wp:simplePos x="0" y="0"/>
                      <wp:positionH relativeFrom="column">
                        <wp:posOffset>-147320</wp:posOffset>
                      </wp:positionH>
                      <wp:positionV relativeFrom="paragraph">
                        <wp:posOffset>78105</wp:posOffset>
                      </wp:positionV>
                      <wp:extent cx="1190625" cy="9525"/>
                      <wp:effectExtent l="57150" t="76200" r="28575" b="142875"/>
                      <wp:wrapNone/>
                      <wp:docPr id="41" name="Connecteur droit avec flèche 41"/>
                      <wp:cNvGraphicFramePr/>
                      <a:graphic xmlns:a="http://schemas.openxmlformats.org/drawingml/2006/main">
                        <a:graphicData uri="http://schemas.microsoft.com/office/word/2010/wordprocessingShape">
                          <wps:wsp>
                            <wps:cNvCnPr/>
                            <wps:spPr>
                              <a:xfrm flipV="1">
                                <a:off x="0" y="0"/>
                                <a:ext cx="1190625" cy="9525"/>
                              </a:xfrm>
                              <a:prstGeom prst="straightConnector1">
                                <a:avLst/>
                              </a:prstGeom>
                              <a:noFill/>
                              <a:ln w="25400" cap="flat" cmpd="sng" algn="ctr">
                                <a:solidFill>
                                  <a:srgbClr val="8064A2"/>
                                </a:solidFill>
                                <a:prstDash val="solid"/>
                                <a:headEnd type="arrow"/>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Connecteur droit avec flèche 41" o:spid="_x0000_s1026" type="#_x0000_t32" style="position:absolute;margin-left:-11.6pt;margin-top:6.15pt;width:93.75pt;height:.75pt;flip:y;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" strokecolor="#8064a2" strokeweight="2pt">
                      <v:stroke startarrow="open" endarrow="open"/>
                      <v:shadow on="t" color="black" opacity="24903f" origin=",.5" offset="0,.55556mm"/>
                    </v:shape>
                  </w:pict>
                </mc:Fallback>
              </mc:AlternateContent>
            </w:r>
          </w:p>
          <w:p w:rsidR="00B06E98" w:rsidRPr="0018192B" w:rsidRDefault="00B06E98" w:rsidP="00B06E98">
            <w:pPr>
              <w:jc w:val="both"/>
              <w:rPr>
                <w:rFonts w:asciiTheme="majorBidi" w:hAnsiTheme="majorBidi" w:cstheme="majorBidi"/>
                <w:b/>
                <w:bCs/>
                <w:color w:val="FF0000"/>
                <w:sz w:val="18"/>
                <w:szCs w:val="18"/>
              </w:rPr>
            </w:pPr>
            <w:r w:rsidRPr="0018192B">
              <w:rPr>
                <w:rFonts w:asciiTheme="majorBidi" w:hAnsiTheme="majorBidi" w:cstheme="majorBidi"/>
                <w:b/>
                <w:bCs/>
                <w:color w:val="FF0000"/>
                <w:sz w:val="18"/>
                <w:szCs w:val="18"/>
              </w:rPr>
              <w:t>5      6     7         8</w:t>
            </w:r>
          </w:p>
          <w:p w:rsidR="00B06E98" w:rsidRPr="0018192B" w:rsidRDefault="00B06E98" w:rsidP="00B06E98">
            <w:pPr>
              <w:jc w:val="both"/>
              <w:rPr>
                <w:rFonts w:asciiTheme="majorBidi" w:hAnsiTheme="majorBidi" w:cstheme="majorBidi"/>
                <w:b/>
                <w:bCs/>
                <w:color w:val="FF0000"/>
                <w:sz w:val="18"/>
                <w:szCs w:val="18"/>
              </w:rPr>
            </w:pPr>
          </w:p>
          <w:p w:rsidR="00B06E98" w:rsidRPr="0018192B" w:rsidRDefault="00B06E98" w:rsidP="00B06E98">
            <w:pPr>
              <w:jc w:val="both"/>
              <w:rPr>
                <w:rFonts w:asciiTheme="majorBidi" w:hAnsiTheme="majorBidi" w:cstheme="majorBidi"/>
                <w:b/>
                <w:bCs/>
                <w:sz w:val="18"/>
                <w:szCs w:val="18"/>
              </w:rPr>
            </w:pPr>
          </w:p>
          <w:p w:rsidR="00B06E98" w:rsidRPr="0018192B" w:rsidRDefault="00B06E98" w:rsidP="00B06E98">
            <w:pPr>
              <w:jc w:val="both"/>
              <w:rPr>
                <w:rFonts w:asciiTheme="majorBidi" w:hAnsiTheme="majorBidi" w:cstheme="majorBidi"/>
                <w:b/>
                <w:bCs/>
                <w:sz w:val="18"/>
                <w:szCs w:val="18"/>
              </w:rPr>
            </w:pPr>
          </w:p>
          <w:p w:rsidR="00B06E98" w:rsidRPr="0018192B" w:rsidRDefault="00B06E98" w:rsidP="00B06E98">
            <w:pPr>
              <w:jc w:val="both"/>
              <w:rPr>
                <w:rFonts w:asciiTheme="majorBidi" w:hAnsiTheme="majorBidi" w:cstheme="majorBidi"/>
                <w:b/>
                <w:bCs/>
                <w:sz w:val="18"/>
                <w:szCs w:val="18"/>
              </w:rPr>
            </w:pPr>
            <w:r w:rsidRPr="0018192B">
              <w:rPr>
                <w:rFonts w:asciiTheme="majorBidi" w:hAnsiTheme="majorBidi" w:cstheme="majorBidi"/>
                <w:b/>
                <w:bCs/>
                <w:sz w:val="18"/>
                <w:szCs w:val="18"/>
              </w:rPr>
              <w:t>Plaisir de jouer et découverte du jeu d’équipe.</w:t>
            </w:r>
            <w:r w:rsidRPr="0018192B">
              <w:rPr>
                <w:rFonts w:asciiTheme="majorBidi" w:hAnsiTheme="majorBidi" w:cstheme="majorBidi"/>
                <w:b/>
                <w:bCs/>
                <w:sz w:val="18"/>
                <w:szCs w:val="18"/>
              </w:rPr>
              <w:tab/>
            </w:r>
          </w:p>
          <w:p w:rsidR="00B06E98" w:rsidRPr="0018192B" w:rsidRDefault="00B06E98" w:rsidP="00B06E98">
            <w:pPr>
              <w:jc w:val="both"/>
              <w:rPr>
                <w:rFonts w:asciiTheme="majorBidi" w:hAnsiTheme="majorBidi" w:cstheme="majorBidi"/>
                <w:b/>
                <w:bCs/>
                <w:sz w:val="18"/>
                <w:szCs w:val="18"/>
              </w:rPr>
            </w:pPr>
          </w:p>
          <w:p w:rsidR="00B06E98" w:rsidRPr="0018192B" w:rsidRDefault="00B06E98" w:rsidP="00B06E98">
            <w:pPr>
              <w:jc w:val="both"/>
              <w:rPr>
                <w:rFonts w:asciiTheme="majorBidi" w:hAnsiTheme="majorBidi" w:cstheme="majorBidi"/>
                <w:b/>
                <w:bCs/>
                <w:sz w:val="18"/>
                <w:szCs w:val="18"/>
              </w:rPr>
            </w:pPr>
          </w:p>
          <w:p w:rsidR="00B06E98" w:rsidRPr="0018192B" w:rsidRDefault="00B06E98" w:rsidP="00B06E98">
            <w:pPr>
              <w:jc w:val="both"/>
              <w:rPr>
                <w:rFonts w:asciiTheme="majorBidi" w:hAnsiTheme="majorBidi" w:cstheme="majorBidi"/>
                <w:b/>
                <w:bCs/>
                <w:sz w:val="18"/>
                <w:szCs w:val="18"/>
              </w:rPr>
            </w:pPr>
          </w:p>
          <w:p w:rsidR="00B06E98" w:rsidRPr="0018192B" w:rsidRDefault="00B06E98" w:rsidP="00B06E98">
            <w:pPr>
              <w:jc w:val="both"/>
              <w:rPr>
                <w:rFonts w:asciiTheme="majorBidi" w:hAnsiTheme="majorBidi" w:cstheme="majorBidi"/>
                <w:b/>
                <w:bCs/>
                <w:sz w:val="18"/>
                <w:szCs w:val="18"/>
              </w:rPr>
            </w:pPr>
          </w:p>
          <w:p w:rsidR="00B06E98" w:rsidRPr="0018192B" w:rsidRDefault="00B06E98" w:rsidP="00B06E98">
            <w:pPr>
              <w:jc w:val="both"/>
              <w:rPr>
                <w:rFonts w:asciiTheme="majorBidi" w:hAnsiTheme="majorBidi" w:cstheme="majorBidi"/>
                <w:b/>
                <w:bCs/>
                <w:sz w:val="18"/>
                <w:szCs w:val="18"/>
              </w:rPr>
            </w:pPr>
            <w:proofErr w:type="spellStart"/>
            <w:r w:rsidRPr="0018192B">
              <w:rPr>
                <w:rFonts w:asciiTheme="majorBidi" w:hAnsiTheme="majorBidi" w:cstheme="majorBidi"/>
                <w:b/>
                <w:bCs/>
                <w:sz w:val="18"/>
                <w:szCs w:val="18"/>
              </w:rPr>
              <w:t>Polyactivité</w:t>
            </w:r>
            <w:proofErr w:type="spellEnd"/>
            <w:r w:rsidRPr="0018192B">
              <w:rPr>
                <w:rFonts w:asciiTheme="majorBidi" w:hAnsiTheme="majorBidi" w:cstheme="majorBidi"/>
                <w:b/>
                <w:bCs/>
                <w:sz w:val="18"/>
                <w:szCs w:val="18"/>
              </w:rPr>
              <w:t xml:space="preserve"> </w:t>
            </w:r>
            <w:proofErr w:type="spellStart"/>
            <w:r w:rsidRPr="0018192B">
              <w:rPr>
                <w:rFonts w:asciiTheme="majorBidi" w:hAnsiTheme="majorBidi" w:cstheme="majorBidi"/>
                <w:b/>
                <w:bCs/>
                <w:sz w:val="18"/>
                <w:szCs w:val="18"/>
              </w:rPr>
              <w:t>discplinaire</w:t>
            </w:r>
            <w:proofErr w:type="spellEnd"/>
            <w:r w:rsidRPr="0018192B">
              <w:rPr>
                <w:rFonts w:asciiTheme="majorBidi" w:hAnsiTheme="majorBidi" w:cstheme="majorBidi"/>
                <w:b/>
                <w:bCs/>
                <w:sz w:val="18"/>
                <w:szCs w:val="18"/>
              </w:rPr>
              <w:t xml:space="preserve"> (jeux dans toutes les </w:t>
            </w:r>
            <w:proofErr w:type="spellStart"/>
            <w:r w:rsidRPr="0018192B">
              <w:rPr>
                <w:rFonts w:asciiTheme="majorBidi" w:hAnsiTheme="majorBidi" w:cstheme="majorBidi"/>
                <w:b/>
                <w:bCs/>
                <w:sz w:val="18"/>
                <w:szCs w:val="18"/>
              </w:rPr>
              <w:t>dimensi</w:t>
            </w:r>
            <w:proofErr w:type="spellEnd"/>
            <w:r w:rsidRPr="0018192B">
              <w:rPr>
                <w:rFonts w:asciiTheme="majorBidi" w:hAnsiTheme="majorBidi" w:cstheme="majorBidi"/>
                <w:b/>
                <w:bCs/>
                <w:sz w:val="18"/>
                <w:szCs w:val="18"/>
              </w:rPr>
              <w:t xml:space="preserve">     </w:t>
            </w:r>
          </w:p>
          <w:p w:rsidR="00B06E98" w:rsidRPr="0018192B" w:rsidRDefault="00B06E98" w:rsidP="00B06E98">
            <w:pPr>
              <w:jc w:val="both"/>
              <w:rPr>
                <w:rFonts w:asciiTheme="majorBidi" w:hAnsiTheme="majorBidi" w:cstheme="majorBidi"/>
                <w:b/>
                <w:bCs/>
                <w:sz w:val="18"/>
                <w:szCs w:val="18"/>
              </w:rPr>
            </w:pPr>
            <w:proofErr w:type="spellStart"/>
            <w:r w:rsidRPr="0018192B">
              <w:rPr>
                <w:rFonts w:asciiTheme="majorBidi" w:hAnsiTheme="majorBidi" w:cstheme="majorBidi"/>
                <w:b/>
                <w:bCs/>
                <w:sz w:val="18"/>
                <w:szCs w:val="18"/>
              </w:rPr>
              <w:t>Ons</w:t>
            </w:r>
            <w:proofErr w:type="spellEnd"/>
            <w:r w:rsidRPr="0018192B">
              <w:rPr>
                <w:rFonts w:asciiTheme="majorBidi" w:hAnsiTheme="majorBidi" w:cstheme="majorBidi"/>
                <w:b/>
                <w:bCs/>
                <w:sz w:val="18"/>
                <w:szCs w:val="18"/>
              </w:rPr>
              <w:t>.</w:t>
            </w:r>
            <w:r w:rsidRPr="0018192B">
              <w:rPr>
                <w:rFonts w:asciiTheme="majorBidi" w:hAnsiTheme="majorBidi" w:cstheme="majorBidi"/>
                <w:b/>
                <w:bCs/>
                <w:sz w:val="18"/>
                <w:szCs w:val="18"/>
              </w:rPr>
              <w:tab/>
            </w:r>
          </w:p>
          <w:p w:rsidR="00B06E98" w:rsidRPr="0018192B" w:rsidRDefault="00B06E98" w:rsidP="00B06E98">
            <w:pPr>
              <w:jc w:val="both"/>
              <w:rPr>
                <w:rFonts w:asciiTheme="majorBidi" w:hAnsiTheme="majorBidi" w:cstheme="majorBidi"/>
                <w:b/>
                <w:bCs/>
                <w:sz w:val="18"/>
                <w:szCs w:val="18"/>
              </w:rPr>
            </w:pPr>
            <w:r w:rsidRPr="0018192B">
              <w:rPr>
                <w:rFonts w:asciiTheme="majorBidi" w:hAnsiTheme="majorBidi" w:cstheme="majorBidi"/>
                <w:b/>
                <w:bCs/>
                <w:sz w:val="18"/>
                <w:szCs w:val="18"/>
              </w:rPr>
              <w:t xml:space="preserve"> </w:t>
            </w:r>
          </w:p>
          <w:p w:rsidR="00B06E98" w:rsidRPr="0018192B" w:rsidRDefault="00B06E98" w:rsidP="00B06E98">
            <w:pPr>
              <w:jc w:val="both"/>
              <w:rPr>
                <w:rFonts w:asciiTheme="majorBidi" w:hAnsiTheme="majorBidi" w:cstheme="majorBidi"/>
                <w:b/>
                <w:bCs/>
                <w:sz w:val="18"/>
                <w:szCs w:val="18"/>
              </w:rPr>
            </w:pPr>
          </w:p>
          <w:p w:rsidR="00B06E98" w:rsidRPr="0018192B" w:rsidRDefault="00B06E98" w:rsidP="00B06E98">
            <w:pPr>
              <w:jc w:val="both"/>
              <w:rPr>
                <w:rFonts w:asciiTheme="majorBidi" w:hAnsiTheme="majorBidi" w:cstheme="majorBidi"/>
                <w:b/>
                <w:bCs/>
                <w:sz w:val="18"/>
                <w:szCs w:val="18"/>
              </w:rPr>
            </w:pPr>
          </w:p>
          <w:p w:rsidR="00B06E98" w:rsidRPr="0018192B" w:rsidRDefault="00B06E98" w:rsidP="00B06E98">
            <w:pPr>
              <w:jc w:val="both"/>
              <w:rPr>
                <w:rFonts w:asciiTheme="majorBidi" w:hAnsiTheme="majorBidi" w:cstheme="majorBidi"/>
                <w:b/>
                <w:bCs/>
                <w:sz w:val="18"/>
                <w:szCs w:val="18"/>
              </w:rPr>
            </w:pPr>
          </w:p>
          <w:p w:rsidR="00B06E98" w:rsidRPr="0018192B" w:rsidRDefault="00B06E98" w:rsidP="00B06E98">
            <w:pPr>
              <w:jc w:val="both"/>
              <w:rPr>
                <w:rFonts w:asciiTheme="majorBidi" w:hAnsiTheme="majorBidi" w:cstheme="majorBidi"/>
                <w:b/>
                <w:bCs/>
                <w:sz w:val="18"/>
                <w:szCs w:val="18"/>
              </w:rPr>
            </w:pPr>
            <w:r w:rsidRPr="0018192B">
              <w:rPr>
                <w:rFonts w:asciiTheme="majorBidi" w:hAnsiTheme="majorBidi" w:cstheme="majorBidi"/>
                <w:b/>
                <w:bCs/>
                <w:sz w:val="18"/>
                <w:szCs w:val="18"/>
              </w:rPr>
              <w:t>Apprentissage</w:t>
            </w:r>
          </w:p>
          <w:p w:rsidR="00B06E98" w:rsidRPr="0018192B" w:rsidRDefault="00B06E98" w:rsidP="00B06E98">
            <w:pPr>
              <w:jc w:val="both"/>
              <w:rPr>
                <w:rFonts w:asciiTheme="majorBidi" w:hAnsiTheme="majorBidi" w:cstheme="majorBidi"/>
                <w:b/>
                <w:bCs/>
                <w:sz w:val="18"/>
                <w:szCs w:val="18"/>
              </w:rPr>
            </w:pPr>
            <w:r w:rsidRPr="0018192B">
              <w:rPr>
                <w:rFonts w:asciiTheme="majorBidi" w:hAnsiTheme="majorBidi" w:cstheme="majorBidi"/>
                <w:b/>
                <w:bCs/>
                <w:sz w:val="18"/>
                <w:szCs w:val="18"/>
              </w:rPr>
              <w:t xml:space="preserve">Rudimentaire de </w:t>
            </w:r>
          </w:p>
          <w:p w:rsidR="00B06E98" w:rsidRPr="0018192B" w:rsidRDefault="00B06E98" w:rsidP="00B06E98">
            <w:pPr>
              <w:jc w:val="both"/>
              <w:rPr>
                <w:rFonts w:asciiTheme="majorBidi" w:hAnsiTheme="majorBidi" w:cstheme="majorBidi"/>
                <w:b/>
                <w:bCs/>
                <w:sz w:val="18"/>
                <w:szCs w:val="18"/>
              </w:rPr>
            </w:pPr>
            <w:proofErr w:type="spellStart"/>
            <w:r w:rsidRPr="0018192B">
              <w:rPr>
                <w:rFonts w:asciiTheme="majorBidi" w:hAnsiTheme="majorBidi" w:cstheme="majorBidi"/>
                <w:b/>
                <w:bCs/>
                <w:sz w:val="18"/>
                <w:szCs w:val="18"/>
              </w:rPr>
              <w:t>Qques</w:t>
            </w:r>
            <w:proofErr w:type="spellEnd"/>
            <w:r w:rsidRPr="0018192B">
              <w:rPr>
                <w:rFonts w:asciiTheme="majorBidi" w:hAnsiTheme="majorBidi" w:cstheme="majorBidi"/>
                <w:b/>
                <w:bCs/>
                <w:sz w:val="18"/>
                <w:szCs w:val="18"/>
              </w:rPr>
              <w:t xml:space="preserve"> gestes </w:t>
            </w:r>
            <w:proofErr w:type="spellStart"/>
            <w:r w:rsidRPr="0018192B">
              <w:rPr>
                <w:rFonts w:asciiTheme="majorBidi" w:hAnsiTheme="majorBidi" w:cstheme="majorBidi"/>
                <w:b/>
                <w:bCs/>
                <w:sz w:val="18"/>
                <w:szCs w:val="18"/>
              </w:rPr>
              <w:t>tech</w:t>
            </w:r>
            <w:proofErr w:type="spellEnd"/>
          </w:p>
          <w:p w:rsidR="00B06E98" w:rsidRPr="0018192B" w:rsidRDefault="00B06E98" w:rsidP="00B06E98">
            <w:pPr>
              <w:jc w:val="both"/>
              <w:rPr>
                <w:rFonts w:asciiTheme="majorBidi" w:hAnsiTheme="majorBidi" w:cstheme="majorBidi"/>
                <w:b/>
                <w:bCs/>
                <w:sz w:val="18"/>
                <w:szCs w:val="18"/>
              </w:rPr>
            </w:pPr>
            <w:r w:rsidRPr="0018192B">
              <w:rPr>
                <w:rFonts w:asciiTheme="majorBidi" w:hAnsiTheme="majorBidi" w:cstheme="majorBidi"/>
                <w:b/>
                <w:bCs/>
                <w:sz w:val="18"/>
                <w:szCs w:val="18"/>
              </w:rPr>
              <w:t>De base.</w:t>
            </w:r>
          </w:p>
          <w:p w:rsidR="00B06E98" w:rsidRPr="0018192B" w:rsidRDefault="00B06E98" w:rsidP="00B06E98">
            <w:pPr>
              <w:jc w:val="both"/>
              <w:rPr>
                <w:rFonts w:asciiTheme="majorBidi" w:hAnsiTheme="majorBidi" w:cstheme="majorBidi"/>
                <w:b/>
                <w:bCs/>
                <w:sz w:val="18"/>
                <w:szCs w:val="18"/>
              </w:rPr>
            </w:pPr>
          </w:p>
          <w:p w:rsidR="00B06E98" w:rsidRPr="0018192B" w:rsidRDefault="00B06E98" w:rsidP="00B06E98">
            <w:pPr>
              <w:jc w:val="both"/>
              <w:rPr>
                <w:rFonts w:asciiTheme="majorBidi" w:hAnsiTheme="majorBidi" w:cstheme="majorBidi"/>
                <w:b/>
                <w:bCs/>
                <w:sz w:val="18"/>
                <w:szCs w:val="18"/>
              </w:rPr>
            </w:pPr>
          </w:p>
          <w:p w:rsidR="00B06E98" w:rsidRPr="0018192B" w:rsidRDefault="00B06E98" w:rsidP="00B06E98">
            <w:pPr>
              <w:jc w:val="both"/>
              <w:rPr>
                <w:rFonts w:asciiTheme="majorBidi" w:hAnsiTheme="majorBidi" w:cstheme="majorBidi"/>
                <w:b/>
                <w:bCs/>
                <w:sz w:val="18"/>
                <w:szCs w:val="18"/>
              </w:rPr>
            </w:pPr>
          </w:p>
          <w:p w:rsidR="00B06E98" w:rsidRPr="0018192B" w:rsidRDefault="00B06E98" w:rsidP="00B06E98">
            <w:pPr>
              <w:jc w:val="both"/>
              <w:rPr>
                <w:rFonts w:asciiTheme="majorBidi" w:hAnsiTheme="majorBidi" w:cstheme="majorBidi"/>
                <w:b/>
                <w:bCs/>
                <w:sz w:val="18"/>
                <w:szCs w:val="18"/>
              </w:rPr>
            </w:pPr>
          </w:p>
          <w:p w:rsidR="00B06E98" w:rsidRPr="0018192B" w:rsidRDefault="00B06E98" w:rsidP="00B06E98">
            <w:pPr>
              <w:jc w:val="both"/>
              <w:rPr>
                <w:rFonts w:asciiTheme="majorBidi" w:hAnsiTheme="majorBidi" w:cstheme="majorBidi"/>
                <w:b/>
                <w:bCs/>
                <w:sz w:val="18"/>
                <w:szCs w:val="18"/>
              </w:rPr>
            </w:pPr>
          </w:p>
          <w:p w:rsidR="00B06E98" w:rsidRPr="0018192B" w:rsidRDefault="00B06E98" w:rsidP="00B06E98">
            <w:pPr>
              <w:jc w:val="both"/>
              <w:rPr>
                <w:rFonts w:asciiTheme="majorBidi" w:hAnsiTheme="majorBidi" w:cstheme="majorBidi"/>
                <w:b/>
                <w:bCs/>
                <w:sz w:val="18"/>
                <w:szCs w:val="18"/>
              </w:rPr>
            </w:pPr>
          </w:p>
          <w:p w:rsidR="00B06E98" w:rsidRPr="0018192B" w:rsidRDefault="00B06E98" w:rsidP="00B06E98">
            <w:pPr>
              <w:jc w:val="both"/>
              <w:rPr>
                <w:rFonts w:asciiTheme="majorBidi" w:hAnsiTheme="majorBidi" w:cstheme="majorBidi"/>
                <w:b/>
                <w:bCs/>
                <w:sz w:val="18"/>
                <w:szCs w:val="18"/>
              </w:rPr>
            </w:pPr>
            <w:r w:rsidRPr="0018192B">
              <w:rPr>
                <w:rFonts w:asciiTheme="majorBidi" w:hAnsiTheme="majorBidi" w:cstheme="majorBidi"/>
                <w:b/>
                <w:bCs/>
                <w:sz w:val="18"/>
                <w:szCs w:val="18"/>
              </w:rPr>
              <w:t xml:space="preserve">Socialisation et </w:t>
            </w:r>
            <w:proofErr w:type="spellStart"/>
            <w:r w:rsidRPr="0018192B">
              <w:rPr>
                <w:rFonts w:asciiTheme="majorBidi" w:hAnsiTheme="majorBidi" w:cstheme="majorBidi"/>
                <w:b/>
                <w:bCs/>
                <w:sz w:val="18"/>
                <w:szCs w:val="18"/>
              </w:rPr>
              <w:t>éduc</w:t>
            </w:r>
            <w:proofErr w:type="spellEnd"/>
          </w:p>
          <w:p w:rsidR="00B06E98" w:rsidRPr="0018192B" w:rsidRDefault="00B06E98" w:rsidP="00B06E98">
            <w:pPr>
              <w:jc w:val="both"/>
              <w:rPr>
                <w:rFonts w:asciiTheme="majorBidi" w:hAnsiTheme="majorBidi" w:cstheme="majorBidi"/>
                <w:b/>
                <w:bCs/>
                <w:sz w:val="18"/>
                <w:szCs w:val="18"/>
              </w:rPr>
            </w:pPr>
            <w:r w:rsidRPr="0018192B">
              <w:rPr>
                <w:rFonts w:asciiTheme="majorBidi" w:hAnsiTheme="majorBidi" w:cstheme="majorBidi"/>
                <w:b/>
                <w:bCs/>
                <w:sz w:val="18"/>
                <w:szCs w:val="18"/>
              </w:rPr>
              <w:t>Sportive.</w:t>
            </w:r>
          </w:p>
          <w:p w:rsidR="00B06E98" w:rsidRPr="0018192B" w:rsidRDefault="00B06E98" w:rsidP="00B06E98">
            <w:pPr>
              <w:jc w:val="both"/>
              <w:rPr>
                <w:rFonts w:asciiTheme="majorBidi" w:hAnsiTheme="majorBidi" w:cstheme="majorBidi"/>
                <w:b/>
                <w:bCs/>
                <w:sz w:val="18"/>
                <w:szCs w:val="18"/>
              </w:rPr>
            </w:pPr>
          </w:p>
          <w:p w:rsidR="00B06E98" w:rsidRPr="0018192B" w:rsidRDefault="00B06E98" w:rsidP="00B06E98">
            <w:pPr>
              <w:jc w:val="both"/>
              <w:rPr>
                <w:rFonts w:asciiTheme="majorBidi" w:hAnsiTheme="majorBidi" w:cstheme="majorBidi"/>
                <w:b/>
                <w:bCs/>
                <w:sz w:val="18"/>
                <w:szCs w:val="18"/>
              </w:rPr>
            </w:pPr>
          </w:p>
          <w:p w:rsidR="00B06E98" w:rsidRPr="0018192B" w:rsidRDefault="00B06E98" w:rsidP="00B06E98">
            <w:pPr>
              <w:jc w:val="both"/>
              <w:rPr>
                <w:rFonts w:asciiTheme="majorBidi" w:hAnsiTheme="majorBidi" w:cstheme="majorBidi"/>
                <w:b/>
                <w:bCs/>
                <w:sz w:val="18"/>
                <w:szCs w:val="18"/>
              </w:rPr>
            </w:pPr>
          </w:p>
          <w:p w:rsidR="00B06E98" w:rsidRPr="0018192B" w:rsidRDefault="00B06E98" w:rsidP="00B06E98">
            <w:pPr>
              <w:jc w:val="both"/>
              <w:rPr>
                <w:rFonts w:asciiTheme="majorBidi" w:hAnsiTheme="majorBidi" w:cstheme="majorBidi"/>
                <w:b/>
                <w:bCs/>
                <w:sz w:val="18"/>
                <w:szCs w:val="18"/>
              </w:rPr>
            </w:pPr>
          </w:p>
          <w:p w:rsidR="00B06E98" w:rsidRPr="0018192B" w:rsidRDefault="00B06E98" w:rsidP="00B06E98">
            <w:pPr>
              <w:jc w:val="both"/>
              <w:rPr>
                <w:rFonts w:asciiTheme="majorBidi" w:hAnsiTheme="majorBidi" w:cstheme="majorBidi"/>
                <w:b/>
                <w:bCs/>
                <w:sz w:val="18"/>
                <w:szCs w:val="18"/>
              </w:rPr>
            </w:pPr>
          </w:p>
          <w:p w:rsidR="00B06E98" w:rsidRPr="0018192B" w:rsidRDefault="00B06E98" w:rsidP="00B06E98">
            <w:pPr>
              <w:jc w:val="both"/>
              <w:rPr>
                <w:rFonts w:asciiTheme="majorBidi" w:hAnsiTheme="majorBidi" w:cstheme="majorBidi"/>
                <w:b/>
                <w:bCs/>
                <w:sz w:val="18"/>
                <w:szCs w:val="18"/>
              </w:rPr>
            </w:pPr>
          </w:p>
          <w:p w:rsidR="00B06E98" w:rsidRPr="0018192B" w:rsidRDefault="00B06E98" w:rsidP="00B06E98">
            <w:pPr>
              <w:jc w:val="both"/>
              <w:rPr>
                <w:rFonts w:asciiTheme="majorBidi" w:hAnsiTheme="majorBidi" w:cstheme="majorBidi"/>
                <w:b/>
                <w:bCs/>
                <w:sz w:val="18"/>
                <w:szCs w:val="18"/>
              </w:rPr>
            </w:pPr>
          </w:p>
          <w:p w:rsidR="00B06E98" w:rsidRPr="0018192B" w:rsidRDefault="00B06E98" w:rsidP="00B06E98">
            <w:pPr>
              <w:jc w:val="both"/>
              <w:rPr>
                <w:rFonts w:asciiTheme="majorBidi" w:hAnsiTheme="majorBidi" w:cstheme="majorBidi"/>
                <w:b/>
                <w:bCs/>
                <w:sz w:val="18"/>
                <w:szCs w:val="18"/>
              </w:rPr>
            </w:pPr>
          </w:p>
          <w:p w:rsidR="00B06E98" w:rsidRPr="0018192B" w:rsidRDefault="00B06E98" w:rsidP="00B06E98">
            <w:pPr>
              <w:jc w:val="both"/>
              <w:rPr>
                <w:rFonts w:asciiTheme="majorBidi" w:hAnsiTheme="majorBidi" w:cstheme="majorBidi"/>
                <w:b/>
                <w:bCs/>
                <w:sz w:val="18"/>
                <w:szCs w:val="18"/>
              </w:rPr>
            </w:pPr>
          </w:p>
          <w:p w:rsidR="00B06E98" w:rsidRPr="0018192B" w:rsidRDefault="00B06E98" w:rsidP="00B06E98">
            <w:pPr>
              <w:jc w:val="both"/>
              <w:rPr>
                <w:rFonts w:asciiTheme="majorBidi" w:hAnsiTheme="majorBidi" w:cstheme="majorBidi"/>
                <w:b/>
                <w:bCs/>
                <w:sz w:val="18"/>
                <w:szCs w:val="18"/>
              </w:rPr>
            </w:pPr>
          </w:p>
          <w:p w:rsidR="00B06E98" w:rsidRPr="0018192B" w:rsidRDefault="00B06E98" w:rsidP="00B06E98">
            <w:pPr>
              <w:jc w:val="both"/>
              <w:rPr>
                <w:rFonts w:asciiTheme="majorBidi" w:hAnsiTheme="majorBidi" w:cstheme="majorBidi"/>
                <w:b/>
                <w:bCs/>
                <w:sz w:val="18"/>
                <w:szCs w:val="18"/>
              </w:rPr>
            </w:pPr>
          </w:p>
          <w:p w:rsidR="00B06E98" w:rsidRPr="0018192B" w:rsidRDefault="00B06E98" w:rsidP="00B06E98">
            <w:pPr>
              <w:jc w:val="both"/>
              <w:rPr>
                <w:rFonts w:asciiTheme="majorBidi" w:hAnsiTheme="majorBidi" w:cstheme="majorBidi"/>
                <w:b/>
                <w:bCs/>
                <w:sz w:val="18"/>
                <w:szCs w:val="18"/>
              </w:rPr>
            </w:pPr>
          </w:p>
          <w:p w:rsidR="00B06E98" w:rsidRPr="0018192B" w:rsidRDefault="00B06E98" w:rsidP="00B06E98">
            <w:pPr>
              <w:jc w:val="both"/>
              <w:rPr>
                <w:rFonts w:asciiTheme="majorBidi" w:hAnsiTheme="majorBidi" w:cstheme="majorBidi"/>
                <w:b/>
                <w:bCs/>
                <w:sz w:val="18"/>
                <w:szCs w:val="18"/>
              </w:rPr>
            </w:pPr>
            <w:r w:rsidRPr="0018192B">
              <w:rPr>
                <w:rFonts w:asciiTheme="majorBidi" w:hAnsiTheme="majorBidi" w:cstheme="majorBidi"/>
                <w:b/>
                <w:bCs/>
                <w:sz w:val="18"/>
                <w:szCs w:val="18"/>
              </w:rPr>
              <w:t xml:space="preserve">2entrain/ </w:t>
            </w:r>
            <w:proofErr w:type="spellStart"/>
            <w:r w:rsidRPr="0018192B">
              <w:rPr>
                <w:rFonts w:asciiTheme="majorBidi" w:hAnsiTheme="majorBidi" w:cstheme="majorBidi"/>
                <w:b/>
                <w:bCs/>
                <w:sz w:val="18"/>
                <w:szCs w:val="18"/>
              </w:rPr>
              <w:t>semain</w:t>
            </w:r>
            <w:proofErr w:type="spellEnd"/>
          </w:p>
          <w:p w:rsidR="00B06E98" w:rsidRPr="0018192B" w:rsidRDefault="00B06E98" w:rsidP="00B06E98">
            <w:pPr>
              <w:jc w:val="both"/>
              <w:rPr>
                <w:rFonts w:asciiTheme="majorBidi" w:hAnsiTheme="majorBidi" w:cstheme="majorBidi"/>
                <w:b/>
                <w:bCs/>
                <w:sz w:val="18"/>
                <w:szCs w:val="18"/>
              </w:rPr>
            </w:pPr>
          </w:p>
          <w:p w:rsidR="00B06E98" w:rsidRPr="0018192B" w:rsidRDefault="00B06E98" w:rsidP="00B06E98">
            <w:pPr>
              <w:jc w:val="both"/>
              <w:rPr>
                <w:rFonts w:asciiTheme="majorBidi" w:hAnsiTheme="majorBidi" w:cstheme="majorBidi"/>
                <w:b/>
                <w:bCs/>
                <w:sz w:val="18"/>
                <w:szCs w:val="18"/>
              </w:rPr>
            </w:pPr>
          </w:p>
          <w:p w:rsidR="00B06E98" w:rsidRPr="0018192B" w:rsidRDefault="00B06E98" w:rsidP="00B06E98">
            <w:pPr>
              <w:jc w:val="both"/>
              <w:rPr>
                <w:rFonts w:asciiTheme="majorBidi" w:hAnsiTheme="majorBidi" w:cstheme="majorBidi"/>
                <w:b/>
                <w:bCs/>
                <w:color w:val="FF0000"/>
                <w:sz w:val="18"/>
                <w:szCs w:val="18"/>
              </w:rPr>
            </w:pPr>
          </w:p>
          <w:p w:rsidR="0018192B" w:rsidRDefault="0018192B" w:rsidP="00B06E98">
            <w:pPr>
              <w:jc w:val="both"/>
              <w:rPr>
                <w:rFonts w:asciiTheme="majorBidi" w:hAnsiTheme="majorBidi" w:cstheme="majorBidi"/>
                <w:b/>
                <w:bCs/>
                <w:color w:val="FF0000"/>
                <w:sz w:val="18"/>
                <w:szCs w:val="18"/>
              </w:rPr>
            </w:pPr>
            <w:r w:rsidRPr="0018192B">
              <w:rPr>
                <w:rFonts w:asciiTheme="majorBidi" w:hAnsiTheme="majorBidi" w:cstheme="majorBidi"/>
                <w:b/>
                <w:bCs/>
                <w:noProof/>
                <w:sz w:val="18"/>
                <w:szCs w:val="18"/>
                <w:lang w:eastAsia="fr-FR"/>
              </w:rPr>
              <mc:AlternateContent>
                <mc:Choice Requires="wps">
                  <w:drawing>
                    <wp:anchor distT="0" distB="0" distL="114300" distR="114300" simplePos="0" relativeHeight="251795968" behindDoc="0" locked="0" layoutInCell="1" allowOverlap="1" wp14:anchorId="7157478A" wp14:editId="3C607B0F">
                      <wp:simplePos x="0" y="0"/>
                      <wp:positionH relativeFrom="column">
                        <wp:posOffset>-31750</wp:posOffset>
                      </wp:positionH>
                      <wp:positionV relativeFrom="paragraph">
                        <wp:posOffset>13970</wp:posOffset>
                      </wp:positionV>
                      <wp:extent cx="1123950" cy="0"/>
                      <wp:effectExtent l="57150" t="76200" r="19050" b="152400"/>
                      <wp:wrapNone/>
                      <wp:docPr id="54" name="Connecteur droit avec flèche 54"/>
                      <wp:cNvGraphicFramePr/>
                      <a:graphic xmlns:a="http://schemas.openxmlformats.org/drawingml/2006/main">
                        <a:graphicData uri="http://schemas.microsoft.com/office/word/2010/wordprocessingShape">
                          <wps:wsp>
                            <wps:cNvCnPr/>
                            <wps:spPr>
                              <a:xfrm>
                                <a:off x="0" y="0"/>
                                <a:ext cx="1123950" cy="0"/>
                              </a:xfrm>
                              <a:prstGeom prst="straightConnector1">
                                <a:avLst/>
                              </a:prstGeom>
                              <a:noFill/>
                              <a:ln w="25400" cap="flat" cmpd="sng" algn="ctr">
                                <a:solidFill>
                                  <a:srgbClr val="8064A2"/>
                                </a:solidFill>
                                <a:prstDash val="solid"/>
                                <a:headEnd type="arrow"/>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Connecteur droit avec flèche 54" o:spid="_x0000_s1026" type="#_x0000_t32" style="position:absolute;margin-left:-2.5pt;margin-top:1.1pt;width:88.5pt;height:0;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" strokecolor="#8064a2" strokeweight="2pt">
                      <v:stroke startarrow="open" endarrow="open"/>
                      <v:shadow on="t" color="black" opacity="24903f" origin=",.5" offset="0,.55556mm"/>
                    </v:shape>
                  </w:pict>
                </mc:Fallback>
              </mc:AlternateContent>
            </w:r>
            <w:r w:rsidR="00B06E98" w:rsidRPr="0018192B">
              <w:rPr>
                <w:rFonts w:asciiTheme="majorBidi" w:hAnsiTheme="majorBidi" w:cstheme="majorBidi"/>
                <w:b/>
                <w:bCs/>
                <w:color w:val="FF0000"/>
                <w:sz w:val="18"/>
                <w:szCs w:val="18"/>
              </w:rPr>
              <w:t xml:space="preserve">               </w:t>
            </w:r>
            <w:r>
              <w:rPr>
                <w:rFonts w:asciiTheme="majorBidi" w:hAnsiTheme="majorBidi" w:cstheme="majorBidi"/>
                <w:b/>
                <w:bCs/>
                <w:color w:val="FF0000"/>
                <w:sz w:val="18"/>
                <w:szCs w:val="18"/>
              </w:rPr>
              <w:t xml:space="preserve">      </w:t>
            </w:r>
          </w:p>
          <w:p w:rsidR="00B06E98" w:rsidRPr="0018192B" w:rsidRDefault="0018192B" w:rsidP="00B06E98">
            <w:pPr>
              <w:jc w:val="both"/>
              <w:rPr>
                <w:rFonts w:asciiTheme="majorBidi" w:hAnsiTheme="majorBidi" w:cstheme="majorBidi"/>
                <w:b/>
                <w:bCs/>
                <w:color w:val="FF0000"/>
                <w:sz w:val="18"/>
                <w:szCs w:val="18"/>
              </w:rPr>
            </w:pPr>
            <w:r>
              <w:rPr>
                <w:rFonts w:asciiTheme="majorBidi" w:hAnsiTheme="majorBidi" w:cstheme="majorBidi"/>
                <w:b/>
                <w:bCs/>
                <w:color w:val="FF0000"/>
                <w:sz w:val="18"/>
                <w:szCs w:val="18"/>
              </w:rPr>
              <w:t xml:space="preserve">         </w:t>
            </w:r>
            <w:r w:rsidR="00B06E98" w:rsidRPr="0018192B">
              <w:rPr>
                <w:rFonts w:asciiTheme="majorBidi" w:hAnsiTheme="majorBidi" w:cstheme="majorBidi"/>
                <w:b/>
                <w:bCs/>
                <w:color w:val="FF0000"/>
                <w:sz w:val="18"/>
                <w:szCs w:val="18"/>
              </w:rPr>
              <w:t>Eveil</w:t>
            </w:r>
          </w:p>
          <w:p w:rsidR="00B06E98" w:rsidRPr="0018192B" w:rsidRDefault="00B06E98" w:rsidP="00B06E98">
            <w:pPr>
              <w:jc w:val="both"/>
              <w:rPr>
                <w:rFonts w:asciiTheme="majorBidi" w:hAnsiTheme="majorBidi" w:cstheme="majorBidi"/>
                <w:b/>
                <w:bCs/>
                <w:color w:val="FF0000"/>
                <w:sz w:val="18"/>
                <w:szCs w:val="18"/>
              </w:rPr>
            </w:pPr>
          </w:p>
          <w:p w:rsidR="00B06E98" w:rsidRPr="0018192B" w:rsidRDefault="0018192B" w:rsidP="00B06E98">
            <w:pPr>
              <w:jc w:val="both"/>
              <w:rPr>
                <w:rFonts w:asciiTheme="majorBidi" w:hAnsiTheme="majorBidi" w:cstheme="majorBidi"/>
                <w:b/>
                <w:bCs/>
                <w:sz w:val="18"/>
                <w:szCs w:val="18"/>
              </w:rPr>
            </w:pPr>
            <w:r w:rsidRPr="0018192B">
              <w:rPr>
                <w:rFonts w:asciiTheme="majorBidi" w:hAnsiTheme="majorBidi" w:cstheme="majorBidi"/>
                <w:b/>
                <w:bCs/>
                <w:noProof/>
                <w:color w:val="FF0000"/>
                <w:sz w:val="18"/>
                <w:szCs w:val="18"/>
                <w:lang w:eastAsia="fr-FR"/>
              </w:rPr>
              <mc:AlternateContent>
                <mc:Choice Requires="wps">
                  <w:drawing>
                    <wp:anchor distT="0" distB="0" distL="114300" distR="114300" simplePos="0" relativeHeight="251801088" behindDoc="0" locked="0" layoutInCell="1" allowOverlap="1" wp14:anchorId="40B4F1CD" wp14:editId="78AD2334">
                      <wp:simplePos x="0" y="0"/>
                      <wp:positionH relativeFrom="column">
                        <wp:posOffset>-24765</wp:posOffset>
                      </wp:positionH>
                      <wp:positionV relativeFrom="paragraph">
                        <wp:posOffset>-4445</wp:posOffset>
                      </wp:positionV>
                      <wp:extent cx="1400175" cy="9525"/>
                      <wp:effectExtent l="38100" t="76200" r="9525" b="104775"/>
                      <wp:wrapNone/>
                      <wp:docPr id="55" name="Connecteur droit avec flèche 55"/>
                      <wp:cNvGraphicFramePr/>
                      <a:graphic xmlns:a="http://schemas.openxmlformats.org/drawingml/2006/main">
                        <a:graphicData uri="http://schemas.microsoft.com/office/word/2010/wordprocessingShape">
                          <wps:wsp>
                            <wps:cNvCnPr/>
                            <wps:spPr>
                              <a:xfrm flipV="1">
                                <a:off x="0" y="0"/>
                                <a:ext cx="1400175" cy="9525"/>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a:graphicData>
                      </a:graphic>
                    </wp:anchor>
                  </w:drawing>
                </mc:Choice>
                <mc:Fallback>
                  <w:pict>
                    <v:shape id="Connecteur droit avec flèche 55" o:spid="_x0000_s1026" type="#_x0000_t32" style="position:absolute;margin-left:-1.95pt;margin-top:-.35pt;width:110.25pt;height:.75pt;flip:y;z-index:251801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" strokecolor="#4a7ebb">
                      <v:stroke startarrow="open" endarrow="open"/>
                    </v:shape>
                  </w:pict>
                </mc:Fallback>
              </mc:AlternateContent>
            </w:r>
            <w:r w:rsidR="00B06E98" w:rsidRPr="0018192B">
              <w:rPr>
                <w:rFonts w:asciiTheme="majorBidi" w:hAnsiTheme="majorBidi" w:cstheme="majorBidi"/>
                <w:b/>
                <w:bCs/>
                <w:noProof/>
                <w:color w:val="FF0000"/>
                <w:sz w:val="18"/>
                <w:szCs w:val="18"/>
                <w:lang w:eastAsia="fr-FR"/>
              </w:rPr>
              <mc:AlternateContent>
                <mc:Choice Requires="wps">
                  <w:drawing>
                    <wp:anchor distT="0" distB="0" distL="114300" distR="114300" simplePos="0" relativeHeight="251806208" behindDoc="0" locked="0" layoutInCell="1" allowOverlap="1" wp14:anchorId="6EC8C318" wp14:editId="26F154CD">
                      <wp:simplePos x="0" y="0"/>
                      <wp:positionH relativeFrom="column">
                        <wp:posOffset>119380</wp:posOffset>
                      </wp:positionH>
                      <wp:positionV relativeFrom="paragraph">
                        <wp:posOffset>443865</wp:posOffset>
                      </wp:positionV>
                      <wp:extent cx="3267075" cy="1"/>
                      <wp:effectExtent l="38100" t="76200" r="28575" b="114300"/>
                      <wp:wrapNone/>
                      <wp:docPr id="56" name="Connecteur droit avec flèche 56"/>
                      <wp:cNvGraphicFramePr/>
                      <a:graphic xmlns:a="http://schemas.openxmlformats.org/drawingml/2006/main">
                        <a:graphicData uri="http://schemas.microsoft.com/office/word/2010/wordprocessingShape">
                          <wps:wsp>
                            <wps:cNvCnPr/>
                            <wps:spPr>
                              <a:xfrm flipV="1">
                                <a:off x="0" y="0"/>
                                <a:ext cx="3267075" cy="1"/>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id="Connecteur droit avec flèche 56" o:spid="_x0000_s1026" type="#_x0000_t32" style="position:absolute;margin-left:9.4pt;margin-top:34.95pt;width:257.25pt;height:0;flip:y;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" strokecolor="#4a7ebb">
                      <v:stroke startarrow="open" endarrow="open"/>
                    </v:shape>
                  </w:pict>
                </mc:Fallback>
              </mc:AlternateContent>
            </w:r>
            <w:r w:rsidR="00B06E98" w:rsidRPr="0018192B">
              <w:rPr>
                <w:rFonts w:asciiTheme="majorBidi" w:hAnsiTheme="majorBidi" w:cstheme="majorBidi"/>
                <w:b/>
                <w:bCs/>
                <w:sz w:val="18"/>
                <w:szCs w:val="18"/>
              </w:rPr>
              <w:t xml:space="preserve">                     </w:t>
            </w:r>
            <w:r>
              <w:rPr>
                <w:rFonts w:asciiTheme="majorBidi" w:hAnsiTheme="majorBidi" w:cstheme="majorBidi"/>
                <w:b/>
                <w:bCs/>
                <w:sz w:val="18"/>
                <w:szCs w:val="18"/>
              </w:rPr>
              <w:t xml:space="preserve">    </w:t>
            </w:r>
            <w:r w:rsidR="00B06E98" w:rsidRPr="0018192B">
              <w:rPr>
                <w:rFonts w:asciiTheme="majorBidi" w:hAnsiTheme="majorBidi" w:cstheme="majorBidi"/>
                <w:b/>
                <w:bCs/>
                <w:sz w:val="18"/>
                <w:szCs w:val="18"/>
              </w:rPr>
              <w:t xml:space="preserve"> </w:t>
            </w:r>
            <w:proofErr w:type="spellStart"/>
            <w:r w:rsidR="00B06E98" w:rsidRPr="0018192B">
              <w:rPr>
                <w:rFonts w:asciiTheme="majorBidi" w:hAnsiTheme="majorBidi" w:cstheme="majorBidi"/>
                <w:b/>
                <w:bCs/>
                <w:sz w:val="18"/>
                <w:szCs w:val="18"/>
              </w:rPr>
              <w:t>Moy</w:t>
            </w:r>
            <w:proofErr w:type="spellEnd"/>
            <w:r w:rsidR="00B06E98" w:rsidRPr="0018192B">
              <w:rPr>
                <w:rFonts w:asciiTheme="majorBidi" w:hAnsiTheme="majorBidi" w:cstheme="majorBidi"/>
                <w:b/>
                <w:bCs/>
                <w:sz w:val="18"/>
                <w:szCs w:val="18"/>
              </w:rPr>
              <w:t xml:space="preserve"> </w:t>
            </w:r>
          </w:p>
        </w:tc>
        <w:tc>
          <w:tcPr>
            <w:tcW w:w="2647" w:type="dxa"/>
          </w:tcPr>
          <w:p w:rsidR="00B06E98" w:rsidRPr="0018192B" w:rsidRDefault="00B06E98" w:rsidP="00B06E98">
            <w:pPr>
              <w:jc w:val="both"/>
              <w:rPr>
                <w:rFonts w:asciiTheme="majorBidi" w:hAnsiTheme="majorBidi" w:cstheme="majorBidi"/>
                <w:b/>
                <w:bCs/>
                <w:color w:val="FF0000"/>
                <w:sz w:val="18"/>
                <w:szCs w:val="18"/>
              </w:rPr>
            </w:pPr>
            <w:r w:rsidRPr="0018192B">
              <w:rPr>
                <w:rFonts w:asciiTheme="majorBidi" w:hAnsiTheme="majorBidi" w:cstheme="majorBidi"/>
                <w:b/>
                <w:bCs/>
                <w:color w:val="FF0000"/>
                <w:sz w:val="18"/>
                <w:szCs w:val="18"/>
              </w:rPr>
              <w:t xml:space="preserve">           Etape de base</w:t>
            </w:r>
          </w:p>
          <w:p w:rsidR="00B06E98" w:rsidRPr="0018192B" w:rsidRDefault="00B06E98" w:rsidP="00B06E98">
            <w:pPr>
              <w:jc w:val="both"/>
              <w:rPr>
                <w:rFonts w:asciiTheme="majorBidi" w:hAnsiTheme="majorBidi" w:cstheme="majorBidi"/>
                <w:b/>
                <w:bCs/>
                <w:sz w:val="18"/>
                <w:szCs w:val="18"/>
              </w:rPr>
            </w:pPr>
          </w:p>
          <w:p w:rsidR="00B06E98" w:rsidRPr="0018192B" w:rsidRDefault="00B06E98" w:rsidP="00B06E98">
            <w:pPr>
              <w:rPr>
                <w:rFonts w:asciiTheme="majorBidi" w:hAnsiTheme="majorBidi" w:cstheme="majorBidi"/>
                <w:b/>
                <w:bCs/>
                <w:sz w:val="18"/>
                <w:szCs w:val="18"/>
              </w:rPr>
            </w:pPr>
            <w:r w:rsidRPr="0018192B">
              <w:rPr>
                <w:rFonts w:asciiTheme="majorBidi" w:hAnsiTheme="majorBidi" w:cstheme="majorBidi"/>
                <w:b/>
                <w:bCs/>
                <w:noProof/>
                <w:sz w:val="18"/>
                <w:szCs w:val="18"/>
                <w:lang w:eastAsia="fr-FR"/>
              </w:rPr>
              <mc:AlternateContent>
                <mc:Choice Requires="wps">
                  <w:drawing>
                    <wp:anchor distT="0" distB="0" distL="114300" distR="114300" simplePos="0" relativeHeight="251793920" behindDoc="0" locked="0" layoutInCell="1" allowOverlap="1" wp14:anchorId="134EF14D" wp14:editId="568BCC9F">
                      <wp:simplePos x="0" y="0"/>
                      <wp:positionH relativeFrom="column">
                        <wp:posOffset>-55245</wp:posOffset>
                      </wp:positionH>
                      <wp:positionV relativeFrom="paragraph">
                        <wp:posOffset>87630</wp:posOffset>
                      </wp:positionV>
                      <wp:extent cx="1733550" cy="0"/>
                      <wp:effectExtent l="57150" t="76200" r="19050" b="152400"/>
                      <wp:wrapNone/>
                      <wp:docPr id="40" name="Connecteur droit avec flèche 40"/>
                      <wp:cNvGraphicFramePr/>
                      <a:graphic xmlns:a="http://schemas.openxmlformats.org/drawingml/2006/main">
                        <a:graphicData uri="http://schemas.microsoft.com/office/word/2010/wordprocessingShape">
                          <wps:wsp>
                            <wps:cNvCnPr/>
                            <wps:spPr>
                              <a:xfrm>
                                <a:off x="0" y="0"/>
                                <a:ext cx="1733550" cy="0"/>
                              </a:xfrm>
                              <a:prstGeom prst="straightConnector1">
                                <a:avLst/>
                              </a:prstGeom>
                              <a:noFill/>
                              <a:ln w="25400" cap="flat" cmpd="sng" algn="ctr">
                                <a:solidFill>
                                  <a:srgbClr val="8064A2"/>
                                </a:solidFill>
                                <a:prstDash val="solid"/>
                                <a:headEnd type="arrow"/>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Connecteur droit avec flèche 40" o:spid="_x0000_s1026" type="#_x0000_t32" style="position:absolute;margin-left:-4.35pt;margin-top:6.9pt;width:136.5pt;height:0;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" strokecolor="#8064a2" strokeweight="2pt">
                      <v:stroke startarrow="open" endarrow="open"/>
                      <v:shadow on="t" color="black" opacity="24903f" origin=",.5" offset="0,.55556mm"/>
                    </v:shape>
                  </w:pict>
                </mc:Fallback>
              </mc:AlternateContent>
            </w:r>
          </w:p>
          <w:p w:rsidR="00B06E98" w:rsidRPr="0018192B" w:rsidRDefault="00B06E98" w:rsidP="00B06E98">
            <w:pPr>
              <w:rPr>
                <w:rFonts w:asciiTheme="majorBidi" w:hAnsiTheme="majorBidi" w:cstheme="majorBidi"/>
                <w:b/>
                <w:bCs/>
                <w:sz w:val="18"/>
                <w:szCs w:val="18"/>
              </w:rPr>
            </w:pPr>
          </w:p>
          <w:p w:rsidR="00B06E98" w:rsidRPr="0018192B" w:rsidRDefault="00B06E98" w:rsidP="00B06E98">
            <w:pPr>
              <w:rPr>
                <w:rFonts w:asciiTheme="majorBidi" w:hAnsiTheme="majorBidi" w:cstheme="majorBidi"/>
                <w:b/>
                <w:bCs/>
                <w:sz w:val="18"/>
                <w:szCs w:val="18"/>
              </w:rPr>
            </w:pPr>
            <w:r w:rsidRPr="0018192B">
              <w:rPr>
                <w:rFonts w:asciiTheme="majorBidi" w:hAnsiTheme="majorBidi" w:cstheme="majorBidi"/>
                <w:b/>
                <w:bCs/>
                <w:sz w:val="18"/>
                <w:szCs w:val="18"/>
              </w:rPr>
              <w:t>9        10       11        12     13</w:t>
            </w:r>
          </w:p>
          <w:p w:rsidR="00B06E98" w:rsidRPr="0018192B" w:rsidRDefault="00B06E98" w:rsidP="00B06E98">
            <w:pPr>
              <w:rPr>
                <w:rFonts w:asciiTheme="majorBidi" w:hAnsiTheme="majorBidi" w:cstheme="majorBidi"/>
                <w:b/>
                <w:bCs/>
                <w:sz w:val="18"/>
                <w:szCs w:val="18"/>
              </w:rPr>
            </w:pPr>
          </w:p>
          <w:p w:rsidR="00B06E98" w:rsidRPr="0018192B" w:rsidRDefault="00B06E98" w:rsidP="00B06E98">
            <w:pPr>
              <w:jc w:val="both"/>
              <w:rPr>
                <w:rFonts w:asciiTheme="majorBidi" w:hAnsiTheme="majorBidi" w:cstheme="majorBidi"/>
                <w:b/>
                <w:bCs/>
                <w:sz w:val="18"/>
                <w:szCs w:val="18"/>
              </w:rPr>
            </w:pPr>
          </w:p>
          <w:p w:rsidR="00B06E98" w:rsidRPr="0018192B" w:rsidRDefault="00B06E98" w:rsidP="00B06E98">
            <w:pPr>
              <w:jc w:val="both"/>
              <w:rPr>
                <w:rFonts w:asciiTheme="majorBidi" w:hAnsiTheme="majorBidi" w:cstheme="majorBidi"/>
                <w:b/>
                <w:bCs/>
                <w:sz w:val="18"/>
                <w:szCs w:val="18"/>
              </w:rPr>
            </w:pPr>
            <w:proofErr w:type="spellStart"/>
            <w:r w:rsidRPr="0018192B">
              <w:rPr>
                <w:rFonts w:asciiTheme="majorBidi" w:hAnsiTheme="majorBidi" w:cstheme="majorBidi"/>
                <w:b/>
                <w:bCs/>
                <w:sz w:val="18"/>
                <w:szCs w:val="18"/>
              </w:rPr>
              <w:t>Dvpt</w:t>
            </w:r>
            <w:proofErr w:type="spellEnd"/>
            <w:r w:rsidRPr="0018192B">
              <w:rPr>
                <w:rFonts w:asciiTheme="majorBidi" w:hAnsiTheme="majorBidi" w:cstheme="majorBidi"/>
                <w:b/>
                <w:bCs/>
                <w:sz w:val="18"/>
                <w:szCs w:val="18"/>
              </w:rPr>
              <w:t xml:space="preserve"> des capacités de coordination</w:t>
            </w:r>
          </w:p>
          <w:p w:rsidR="00B06E98" w:rsidRPr="0018192B" w:rsidRDefault="00B06E98" w:rsidP="00B06E98">
            <w:pPr>
              <w:rPr>
                <w:rFonts w:asciiTheme="majorBidi" w:hAnsiTheme="majorBidi" w:cstheme="majorBidi"/>
                <w:b/>
                <w:bCs/>
                <w:sz w:val="18"/>
                <w:szCs w:val="18"/>
              </w:rPr>
            </w:pPr>
          </w:p>
          <w:p w:rsidR="00B06E98" w:rsidRPr="0018192B" w:rsidRDefault="00B06E98" w:rsidP="00B06E98">
            <w:pPr>
              <w:jc w:val="both"/>
              <w:rPr>
                <w:rFonts w:asciiTheme="majorBidi" w:hAnsiTheme="majorBidi" w:cstheme="majorBidi"/>
                <w:b/>
                <w:bCs/>
                <w:sz w:val="18"/>
                <w:szCs w:val="18"/>
              </w:rPr>
            </w:pPr>
            <w:r w:rsidRPr="0018192B">
              <w:rPr>
                <w:rFonts w:asciiTheme="majorBidi" w:hAnsiTheme="majorBidi" w:cstheme="majorBidi"/>
                <w:b/>
                <w:bCs/>
                <w:sz w:val="18"/>
                <w:szCs w:val="18"/>
              </w:rPr>
              <w:t>Prise de conscience du schéma corporel</w:t>
            </w:r>
          </w:p>
          <w:p w:rsidR="00B06E98" w:rsidRPr="0018192B" w:rsidRDefault="00B06E98" w:rsidP="00B06E98">
            <w:pPr>
              <w:rPr>
                <w:rFonts w:asciiTheme="majorBidi" w:hAnsiTheme="majorBidi" w:cstheme="majorBidi"/>
                <w:b/>
                <w:bCs/>
                <w:sz w:val="18"/>
                <w:szCs w:val="18"/>
              </w:rPr>
            </w:pPr>
          </w:p>
          <w:p w:rsidR="00B06E98" w:rsidRPr="0018192B" w:rsidRDefault="00B06E98" w:rsidP="00B06E98">
            <w:pPr>
              <w:rPr>
                <w:rFonts w:asciiTheme="majorBidi" w:hAnsiTheme="majorBidi" w:cstheme="majorBidi"/>
                <w:b/>
                <w:bCs/>
                <w:sz w:val="18"/>
                <w:szCs w:val="18"/>
              </w:rPr>
            </w:pPr>
          </w:p>
          <w:p w:rsidR="00B06E98" w:rsidRPr="0018192B" w:rsidRDefault="00B06E98" w:rsidP="00B06E98">
            <w:pPr>
              <w:rPr>
                <w:rFonts w:asciiTheme="majorBidi" w:hAnsiTheme="majorBidi" w:cstheme="majorBidi"/>
                <w:b/>
                <w:bCs/>
                <w:sz w:val="18"/>
                <w:szCs w:val="18"/>
              </w:rPr>
            </w:pPr>
          </w:p>
          <w:p w:rsidR="00B06E98" w:rsidRPr="0018192B" w:rsidRDefault="00B06E98" w:rsidP="00B06E98">
            <w:pPr>
              <w:rPr>
                <w:rFonts w:asciiTheme="majorBidi" w:hAnsiTheme="majorBidi" w:cstheme="majorBidi"/>
                <w:b/>
                <w:bCs/>
                <w:sz w:val="18"/>
                <w:szCs w:val="18"/>
              </w:rPr>
            </w:pPr>
            <w:r w:rsidRPr="0018192B">
              <w:rPr>
                <w:rFonts w:asciiTheme="majorBidi" w:hAnsiTheme="majorBidi" w:cstheme="majorBidi"/>
                <w:b/>
                <w:bCs/>
                <w:sz w:val="18"/>
                <w:szCs w:val="18"/>
              </w:rPr>
              <w:t xml:space="preserve">Acquisition globale des </w:t>
            </w:r>
            <w:proofErr w:type="spellStart"/>
            <w:r w:rsidRPr="0018192B">
              <w:rPr>
                <w:rFonts w:asciiTheme="majorBidi" w:hAnsiTheme="majorBidi" w:cstheme="majorBidi"/>
                <w:b/>
                <w:bCs/>
                <w:sz w:val="18"/>
                <w:szCs w:val="18"/>
              </w:rPr>
              <w:t>tech</w:t>
            </w:r>
            <w:proofErr w:type="spellEnd"/>
            <w:r w:rsidRPr="0018192B">
              <w:rPr>
                <w:rFonts w:asciiTheme="majorBidi" w:hAnsiTheme="majorBidi" w:cstheme="majorBidi"/>
                <w:b/>
                <w:bCs/>
                <w:sz w:val="18"/>
                <w:szCs w:val="18"/>
              </w:rPr>
              <w:t xml:space="preserve"> sportives de base.</w:t>
            </w:r>
          </w:p>
          <w:p w:rsidR="00B06E98" w:rsidRPr="0018192B" w:rsidRDefault="00B06E98" w:rsidP="00B06E98">
            <w:pPr>
              <w:jc w:val="both"/>
              <w:rPr>
                <w:rFonts w:asciiTheme="majorBidi" w:hAnsiTheme="majorBidi" w:cstheme="majorBidi"/>
                <w:b/>
                <w:bCs/>
                <w:sz w:val="18"/>
                <w:szCs w:val="18"/>
              </w:rPr>
            </w:pPr>
            <w:r w:rsidRPr="0018192B">
              <w:rPr>
                <w:rFonts w:asciiTheme="majorBidi" w:hAnsiTheme="majorBidi" w:cstheme="majorBidi"/>
                <w:b/>
                <w:bCs/>
                <w:sz w:val="18"/>
                <w:szCs w:val="18"/>
              </w:rPr>
              <w:t>Préparer le jeune à une assimilation rapide de la technique de la discipline choisie.</w:t>
            </w:r>
          </w:p>
          <w:p w:rsidR="00B06E98" w:rsidRPr="0018192B" w:rsidRDefault="00B06E98" w:rsidP="00B06E98">
            <w:pPr>
              <w:jc w:val="both"/>
              <w:rPr>
                <w:rFonts w:asciiTheme="majorBidi" w:hAnsiTheme="majorBidi" w:cstheme="majorBidi"/>
                <w:b/>
                <w:bCs/>
                <w:sz w:val="18"/>
                <w:szCs w:val="18"/>
              </w:rPr>
            </w:pPr>
          </w:p>
          <w:p w:rsidR="00B06E98" w:rsidRPr="0018192B" w:rsidRDefault="00B06E98" w:rsidP="00B06E98">
            <w:pPr>
              <w:jc w:val="both"/>
              <w:rPr>
                <w:rFonts w:asciiTheme="majorBidi" w:hAnsiTheme="majorBidi" w:cstheme="majorBidi"/>
                <w:b/>
                <w:bCs/>
                <w:sz w:val="18"/>
                <w:szCs w:val="18"/>
              </w:rPr>
            </w:pPr>
          </w:p>
          <w:p w:rsidR="00B06E98" w:rsidRPr="0018192B" w:rsidRDefault="00B06E98" w:rsidP="00B06E98">
            <w:pPr>
              <w:jc w:val="both"/>
              <w:rPr>
                <w:rFonts w:asciiTheme="majorBidi" w:hAnsiTheme="majorBidi" w:cstheme="majorBidi"/>
                <w:b/>
                <w:bCs/>
                <w:sz w:val="18"/>
                <w:szCs w:val="18"/>
              </w:rPr>
            </w:pPr>
          </w:p>
          <w:p w:rsidR="00B06E98" w:rsidRPr="0018192B" w:rsidRDefault="00B06E98" w:rsidP="00B06E98">
            <w:pPr>
              <w:jc w:val="both"/>
              <w:rPr>
                <w:rFonts w:asciiTheme="majorBidi" w:hAnsiTheme="majorBidi" w:cstheme="majorBidi"/>
                <w:b/>
                <w:bCs/>
                <w:sz w:val="18"/>
                <w:szCs w:val="18"/>
              </w:rPr>
            </w:pPr>
          </w:p>
          <w:p w:rsidR="00B06E98" w:rsidRPr="0018192B" w:rsidRDefault="00B06E98" w:rsidP="00B06E98">
            <w:pPr>
              <w:jc w:val="both"/>
              <w:rPr>
                <w:rFonts w:asciiTheme="majorBidi" w:hAnsiTheme="majorBidi" w:cstheme="majorBidi"/>
                <w:b/>
                <w:bCs/>
                <w:sz w:val="18"/>
                <w:szCs w:val="18"/>
              </w:rPr>
            </w:pPr>
          </w:p>
          <w:p w:rsidR="00B06E98" w:rsidRPr="0018192B" w:rsidRDefault="00B06E98" w:rsidP="00B06E98">
            <w:pPr>
              <w:jc w:val="both"/>
              <w:rPr>
                <w:rFonts w:asciiTheme="majorBidi" w:hAnsiTheme="majorBidi" w:cstheme="majorBidi"/>
                <w:b/>
                <w:bCs/>
                <w:sz w:val="18"/>
                <w:szCs w:val="18"/>
              </w:rPr>
            </w:pPr>
          </w:p>
          <w:p w:rsidR="00B06E98" w:rsidRPr="0018192B" w:rsidRDefault="00B06E98" w:rsidP="00B06E98">
            <w:pPr>
              <w:jc w:val="both"/>
              <w:rPr>
                <w:rFonts w:asciiTheme="majorBidi" w:hAnsiTheme="majorBidi" w:cstheme="majorBidi"/>
                <w:b/>
                <w:bCs/>
                <w:sz w:val="18"/>
                <w:szCs w:val="18"/>
              </w:rPr>
            </w:pPr>
            <w:proofErr w:type="spellStart"/>
            <w:r w:rsidRPr="0018192B">
              <w:rPr>
                <w:rFonts w:asciiTheme="majorBidi" w:hAnsiTheme="majorBidi" w:cstheme="majorBidi"/>
                <w:b/>
                <w:bCs/>
                <w:sz w:val="18"/>
                <w:szCs w:val="18"/>
              </w:rPr>
              <w:t>Découvertedes</w:t>
            </w:r>
            <w:proofErr w:type="spellEnd"/>
            <w:r w:rsidRPr="0018192B">
              <w:rPr>
                <w:rFonts w:asciiTheme="majorBidi" w:hAnsiTheme="majorBidi" w:cstheme="majorBidi"/>
                <w:b/>
                <w:bCs/>
                <w:sz w:val="18"/>
                <w:szCs w:val="18"/>
              </w:rPr>
              <w:t xml:space="preserve"> </w:t>
            </w:r>
            <w:proofErr w:type="spellStart"/>
            <w:r w:rsidRPr="0018192B">
              <w:rPr>
                <w:rFonts w:asciiTheme="majorBidi" w:hAnsiTheme="majorBidi" w:cstheme="majorBidi"/>
                <w:b/>
                <w:bCs/>
                <w:sz w:val="18"/>
                <w:szCs w:val="18"/>
              </w:rPr>
              <w:t>structuratio</w:t>
            </w:r>
            <w:proofErr w:type="spellEnd"/>
            <w:r w:rsidRPr="0018192B">
              <w:rPr>
                <w:rFonts w:asciiTheme="majorBidi" w:hAnsiTheme="majorBidi" w:cstheme="majorBidi"/>
                <w:b/>
                <w:bCs/>
                <w:sz w:val="18"/>
                <w:szCs w:val="18"/>
              </w:rPr>
              <w:t xml:space="preserve"> </w:t>
            </w:r>
            <w:proofErr w:type="spellStart"/>
            <w:r w:rsidRPr="0018192B">
              <w:rPr>
                <w:rFonts w:asciiTheme="majorBidi" w:hAnsiTheme="majorBidi" w:cstheme="majorBidi"/>
                <w:b/>
                <w:bCs/>
                <w:sz w:val="18"/>
                <w:szCs w:val="18"/>
              </w:rPr>
              <w:t>tech</w:t>
            </w:r>
            <w:proofErr w:type="spellEnd"/>
            <w:r w:rsidRPr="0018192B">
              <w:rPr>
                <w:rFonts w:asciiTheme="majorBidi" w:hAnsiTheme="majorBidi" w:cstheme="majorBidi"/>
                <w:b/>
                <w:bCs/>
                <w:sz w:val="18"/>
                <w:szCs w:val="18"/>
              </w:rPr>
              <w:t xml:space="preserve">/tact à travers </w:t>
            </w:r>
            <w:proofErr w:type="spellStart"/>
            <w:r w:rsidRPr="0018192B">
              <w:rPr>
                <w:rFonts w:asciiTheme="majorBidi" w:hAnsiTheme="majorBidi" w:cstheme="majorBidi"/>
                <w:b/>
                <w:bCs/>
                <w:sz w:val="18"/>
                <w:szCs w:val="18"/>
              </w:rPr>
              <w:t>différen</w:t>
            </w:r>
            <w:proofErr w:type="spellEnd"/>
            <w:r w:rsidRPr="0018192B">
              <w:rPr>
                <w:rFonts w:asciiTheme="majorBidi" w:hAnsiTheme="majorBidi" w:cstheme="majorBidi"/>
                <w:b/>
                <w:bCs/>
                <w:sz w:val="18"/>
                <w:szCs w:val="18"/>
              </w:rPr>
              <w:t xml:space="preserve"> jeux, intelligence de jeu.</w:t>
            </w:r>
          </w:p>
          <w:p w:rsidR="00B06E98" w:rsidRPr="0018192B" w:rsidRDefault="00B06E98" w:rsidP="00B06E98">
            <w:pPr>
              <w:jc w:val="both"/>
              <w:rPr>
                <w:rFonts w:asciiTheme="majorBidi" w:hAnsiTheme="majorBidi" w:cstheme="majorBidi"/>
                <w:b/>
                <w:bCs/>
                <w:color w:val="FF0000"/>
                <w:sz w:val="18"/>
                <w:szCs w:val="18"/>
              </w:rPr>
            </w:pPr>
          </w:p>
          <w:p w:rsidR="00B06E98" w:rsidRPr="0018192B" w:rsidRDefault="00B06E98" w:rsidP="00B06E98">
            <w:pPr>
              <w:jc w:val="both"/>
              <w:rPr>
                <w:rFonts w:asciiTheme="majorBidi" w:hAnsiTheme="majorBidi" w:cstheme="majorBidi"/>
                <w:b/>
                <w:bCs/>
                <w:color w:val="FF0000"/>
                <w:sz w:val="18"/>
                <w:szCs w:val="18"/>
              </w:rPr>
            </w:pPr>
          </w:p>
          <w:p w:rsidR="00B06E98" w:rsidRPr="0018192B" w:rsidRDefault="00B06E98" w:rsidP="00B06E98">
            <w:pPr>
              <w:jc w:val="both"/>
              <w:rPr>
                <w:rFonts w:asciiTheme="majorBidi" w:hAnsiTheme="majorBidi" w:cstheme="majorBidi"/>
                <w:b/>
                <w:bCs/>
                <w:color w:val="FF0000"/>
                <w:sz w:val="18"/>
                <w:szCs w:val="18"/>
              </w:rPr>
            </w:pPr>
          </w:p>
          <w:p w:rsidR="00B06E98" w:rsidRPr="0018192B" w:rsidRDefault="00B06E98" w:rsidP="00B06E98">
            <w:pPr>
              <w:rPr>
                <w:rFonts w:asciiTheme="majorBidi" w:hAnsiTheme="majorBidi" w:cstheme="majorBidi"/>
                <w:b/>
                <w:bCs/>
                <w:sz w:val="18"/>
                <w:szCs w:val="18"/>
              </w:rPr>
            </w:pPr>
          </w:p>
          <w:p w:rsidR="00B06E98" w:rsidRPr="0018192B" w:rsidRDefault="00B06E98" w:rsidP="00B06E98">
            <w:pPr>
              <w:rPr>
                <w:rFonts w:asciiTheme="majorBidi" w:hAnsiTheme="majorBidi" w:cstheme="majorBidi"/>
                <w:b/>
                <w:bCs/>
                <w:sz w:val="18"/>
                <w:szCs w:val="18"/>
              </w:rPr>
            </w:pPr>
          </w:p>
          <w:p w:rsidR="00B06E98" w:rsidRPr="0018192B" w:rsidRDefault="00B06E98" w:rsidP="00B06E98">
            <w:pPr>
              <w:rPr>
                <w:rFonts w:asciiTheme="majorBidi" w:hAnsiTheme="majorBidi" w:cstheme="majorBidi"/>
                <w:b/>
                <w:bCs/>
                <w:sz w:val="18"/>
                <w:szCs w:val="18"/>
              </w:rPr>
            </w:pPr>
            <w:r w:rsidRPr="0018192B">
              <w:rPr>
                <w:rFonts w:asciiTheme="majorBidi" w:hAnsiTheme="majorBidi" w:cstheme="majorBidi"/>
                <w:b/>
                <w:bCs/>
                <w:sz w:val="18"/>
                <w:szCs w:val="18"/>
              </w:rPr>
              <w:t>Proposer des pratiques motivantes</w:t>
            </w:r>
          </w:p>
          <w:p w:rsidR="00B06E98" w:rsidRPr="0018192B" w:rsidRDefault="00B06E98" w:rsidP="00B06E98">
            <w:pPr>
              <w:pStyle w:val="Paragraphedeliste"/>
              <w:numPr>
                <w:ilvl w:val="0"/>
                <w:numId w:val="39"/>
              </w:numPr>
              <w:rPr>
                <w:rFonts w:asciiTheme="majorBidi" w:hAnsiTheme="majorBidi" w:cstheme="majorBidi"/>
                <w:b/>
                <w:bCs/>
                <w:sz w:val="18"/>
                <w:szCs w:val="18"/>
              </w:rPr>
            </w:pPr>
            <w:r w:rsidRPr="0018192B">
              <w:rPr>
                <w:rFonts w:asciiTheme="majorBidi" w:hAnsiTheme="majorBidi" w:cstheme="majorBidi"/>
                <w:b/>
                <w:bCs/>
                <w:sz w:val="18"/>
                <w:szCs w:val="18"/>
              </w:rPr>
              <w:t>Liberté et créativité dans les espaces</w:t>
            </w:r>
          </w:p>
          <w:p w:rsidR="00B06E98" w:rsidRPr="0018192B" w:rsidRDefault="00B06E98" w:rsidP="00B06E98">
            <w:pPr>
              <w:pStyle w:val="Paragraphedeliste"/>
              <w:numPr>
                <w:ilvl w:val="0"/>
                <w:numId w:val="39"/>
              </w:numPr>
              <w:rPr>
                <w:rFonts w:asciiTheme="majorBidi" w:hAnsiTheme="majorBidi" w:cstheme="majorBidi"/>
                <w:b/>
                <w:bCs/>
                <w:sz w:val="18"/>
                <w:szCs w:val="18"/>
              </w:rPr>
            </w:pPr>
            <w:r w:rsidRPr="0018192B">
              <w:rPr>
                <w:rFonts w:asciiTheme="majorBidi" w:hAnsiTheme="majorBidi" w:cstheme="majorBidi"/>
                <w:b/>
                <w:bCs/>
                <w:sz w:val="18"/>
                <w:szCs w:val="18"/>
              </w:rPr>
              <w:t>Intérêt pour la pratique sportive</w:t>
            </w:r>
          </w:p>
          <w:p w:rsidR="00B06E98" w:rsidRPr="0018192B" w:rsidRDefault="00B06E98" w:rsidP="00B06E98">
            <w:pPr>
              <w:pStyle w:val="Paragraphedeliste"/>
              <w:numPr>
                <w:ilvl w:val="0"/>
                <w:numId w:val="39"/>
              </w:numPr>
              <w:rPr>
                <w:rFonts w:asciiTheme="majorBidi" w:hAnsiTheme="majorBidi" w:cstheme="majorBidi"/>
                <w:b/>
                <w:bCs/>
                <w:sz w:val="18"/>
                <w:szCs w:val="18"/>
              </w:rPr>
            </w:pPr>
            <w:r w:rsidRPr="0018192B">
              <w:rPr>
                <w:rFonts w:asciiTheme="majorBidi" w:hAnsiTheme="majorBidi" w:cstheme="majorBidi"/>
                <w:b/>
                <w:bCs/>
                <w:sz w:val="18"/>
                <w:szCs w:val="18"/>
              </w:rPr>
              <w:t>Choix d’une discipline sportive</w:t>
            </w:r>
          </w:p>
          <w:p w:rsidR="00B06E98" w:rsidRPr="0018192B" w:rsidRDefault="00B06E98" w:rsidP="00B06E98">
            <w:pPr>
              <w:pStyle w:val="Paragraphedeliste"/>
              <w:numPr>
                <w:ilvl w:val="0"/>
                <w:numId w:val="39"/>
              </w:numPr>
              <w:rPr>
                <w:rFonts w:asciiTheme="majorBidi" w:hAnsiTheme="majorBidi" w:cstheme="majorBidi"/>
                <w:b/>
                <w:bCs/>
                <w:sz w:val="18"/>
                <w:szCs w:val="18"/>
              </w:rPr>
            </w:pPr>
            <w:r w:rsidRPr="0018192B">
              <w:rPr>
                <w:rFonts w:asciiTheme="majorBidi" w:hAnsiTheme="majorBidi" w:cstheme="majorBidi"/>
                <w:b/>
                <w:bCs/>
                <w:sz w:val="18"/>
                <w:szCs w:val="18"/>
              </w:rPr>
              <w:t>Entrainement de « qualité »</w:t>
            </w:r>
          </w:p>
          <w:p w:rsidR="00B06E98" w:rsidRPr="0018192B" w:rsidRDefault="00B06E98" w:rsidP="00B06E98">
            <w:pPr>
              <w:rPr>
                <w:rFonts w:asciiTheme="majorBidi" w:hAnsiTheme="majorBidi" w:cstheme="majorBidi"/>
                <w:b/>
                <w:bCs/>
                <w:sz w:val="18"/>
                <w:szCs w:val="18"/>
              </w:rPr>
            </w:pPr>
          </w:p>
          <w:p w:rsidR="00B06E98" w:rsidRPr="0018192B" w:rsidRDefault="00B06E98" w:rsidP="00B06E98">
            <w:pPr>
              <w:rPr>
                <w:rFonts w:asciiTheme="majorBidi" w:hAnsiTheme="majorBidi" w:cstheme="majorBidi"/>
                <w:b/>
                <w:bCs/>
                <w:sz w:val="18"/>
                <w:szCs w:val="18"/>
              </w:rPr>
            </w:pPr>
          </w:p>
          <w:p w:rsidR="00B06E98" w:rsidRPr="0018192B" w:rsidRDefault="00B06E98" w:rsidP="00B06E98">
            <w:pPr>
              <w:rPr>
                <w:rFonts w:asciiTheme="majorBidi" w:hAnsiTheme="majorBidi" w:cstheme="majorBidi"/>
                <w:b/>
                <w:bCs/>
                <w:sz w:val="18"/>
                <w:szCs w:val="18"/>
              </w:rPr>
            </w:pPr>
          </w:p>
          <w:p w:rsidR="00B06E98" w:rsidRPr="0018192B" w:rsidRDefault="00B06E98" w:rsidP="00B06E98">
            <w:pPr>
              <w:rPr>
                <w:rFonts w:asciiTheme="majorBidi" w:hAnsiTheme="majorBidi" w:cstheme="majorBidi"/>
                <w:b/>
                <w:bCs/>
                <w:sz w:val="18"/>
                <w:szCs w:val="18"/>
              </w:rPr>
            </w:pPr>
            <w:r w:rsidRPr="0018192B">
              <w:rPr>
                <w:rFonts w:asciiTheme="majorBidi" w:hAnsiTheme="majorBidi" w:cstheme="majorBidi"/>
                <w:b/>
                <w:bCs/>
                <w:sz w:val="18"/>
                <w:szCs w:val="18"/>
              </w:rPr>
              <w:t>De 2 à 3 entrainements/ semaine</w:t>
            </w:r>
          </w:p>
          <w:p w:rsidR="00B06E98" w:rsidRPr="0018192B" w:rsidRDefault="00B06E98" w:rsidP="00B06E98">
            <w:pPr>
              <w:rPr>
                <w:rFonts w:asciiTheme="majorBidi" w:hAnsiTheme="majorBidi" w:cstheme="majorBidi"/>
                <w:b/>
                <w:bCs/>
                <w:sz w:val="18"/>
                <w:szCs w:val="18"/>
              </w:rPr>
            </w:pPr>
          </w:p>
          <w:p w:rsidR="00B06E98" w:rsidRPr="0018192B" w:rsidRDefault="00B06E98" w:rsidP="00B06E98">
            <w:pPr>
              <w:rPr>
                <w:rFonts w:asciiTheme="majorBidi" w:hAnsiTheme="majorBidi" w:cstheme="majorBidi"/>
                <w:b/>
                <w:bCs/>
                <w:sz w:val="18"/>
                <w:szCs w:val="18"/>
              </w:rPr>
            </w:pPr>
            <w:r w:rsidRPr="0018192B">
              <w:rPr>
                <w:rFonts w:asciiTheme="majorBidi" w:hAnsiTheme="majorBidi" w:cstheme="majorBidi"/>
                <w:b/>
                <w:bCs/>
                <w:noProof/>
                <w:sz w:val="18"/>
                <w:szCs w:val="18"/>
                <w:lang w:eastAsia="fr-FR"/>
              </w:rPr>
              <mc:AlternateContent>
                <mc:Choice Requires="wps">
                  <w:drawing>
                    <wp:anchor distT="0" distB="0" distL="114300" distR="114300" simplePos="0" relativeHeight="251796992" behindDoc="0" locked="0" layoutInCell="1" allowOverlap="1" wp14:anchorId="4C35CBB3" wp14:editId="46D466FF">
                      <wp:simplePos x="0" y="0"/>
                      <wp:positionH relativeFrom="column">
                        <wp:posOffset>1612265</wp:posOffset>
                      </wp:positionH>
                      <wp:positionV relativeFrom="paragraph">
                        <wp:posOffset>21590</wp:posOffset>
                      </wp:positionV>
                      <wp:extent cx="1638300" cy="0"/>
                      <wp:effectExtent l="57150" t="76200" r="19050" b="152400"/>
                      <wp:wrapNone/>
                      <wp:docPr id="57" name="Connecteur droit avec flèche 57"/>
                      <wp:cNvGraphicFramePr/>
                      <a:graphic xmlns:a="http://schemas.openxmlformats.org/drawingml/2006/main">
                        <a:graphicData uri="http://schemas.microsoft.com/office/word/2010/wordprocessingShape">
                          <wps:wsp>
                            <wps:cNvCnPr/>
                            <wps:spPr>
                              <a:xfrm>
                                <a:off x="0" y="0"/>
                                <a:ext cx="1638300" cy="0"/>
                              </a:xfrm>
                              <a:prstGeom prst="straightConnector1">
                                <a:avLst/>
                              </a:prstGeom>
                              <a:noFill/>
                              <a:ln w="25400" cap="flat" cmpd="sng" algn="ctr">
                                <a:solidFill>
                                  <a:srgbClr val="8064A2"/>
                                </a:solidFill>
                                <a:prstDash val="solid"/>
                                <a:headEnd type="arrow"/>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Connecteur droit avec flèche 57" o:spid="_x0000_s1026" type="#_x0000_t32" style="position:absolute;margin-left:126.95pt;margin-top:1.7pt;width:129pt;height:0;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" strokecolor="#8064a2" strokeweight="2pt">
                      <v:stroke startarrow="open" endarrow="open"/>
                      <v:shadow on="t" color="black" opacity="24903f" origin=",.5" offset="0,.55556mm"/>
                    </v:shape>
                  </w:pict>
                </mc:Fallback>
              </mc:AlternateContent>
            </w:r>
            <w:r w:rsidRPr="0018192B">
              <w:rPr>
                <w:rFonts w:asciiTheme="majorBidi" w:hAnsiTheme="majorBidi" w:cstheme="majorBidi"/>
                <w:b/>
                <w:bCs/>
                <w:noProof/>
                <w:sz w:val="18"/>
                <w:szCs w:val="18"/>
                <w:lang w:eastAsia="fr-FR"/>
              </w:rPr>
              <mc:AlternateContent>
                <mc:Choice Requires="wps">
                  <w:drawing>
                    <wp:anchor distT="0" distB="0" distL="114300" distR="114300" simplePos="0" relativeHeight="251800064" behindDoc="0" locked="0" layoutInCell="1" allowOverlap="1" wp14:anchorId="5D801DBA" wp14:editId="1701414A">
                      <wp:simplePos x="0" y="0"/>
                      <wp:positionH relativeFrom="column">
                        <wp:posOffset>-6985</wp:posOffset>
                      </wp:positionH>
                      <wp:positionV relativeFrom="paragraph">
                        <wp:posOffset>21590</wp:posOffset>
                      </wp:positionV>
                      <wp:extent cx="1619250" cy="0"/>
                      <wp:effectExtent l="57150" t="76200" r="19050" b="152400"/>
                      <wp:wrapNone/>
                      <wp:docPr id="58" name="Connecteur droit avec flèche 58"/>
                      <wp:cNvGraphicFramePr/>
                      <a:graphic xmlns:a="http://schemas.openxmlformats.org/drawingml/2006/main">
                        <a:graphicData uri="http://schemas.microsoft.com/office/word/2010/wordprocessingShape">
                          <wps:wsp>
                            <wps:cNvCnPr/>
                            <wps:spPr>
                              <a:xfrm>
                                <a:off x="0" y="0"/>
                                <a:ext cx="1619250" cy="0"/>
                              </a:xfrm>
                              <a:prstGeom prst="straightConnector1">
                                <a:avLst/>
                              </a:prstGeom>
                              <a:noFill/>
                              <a:ln w="25400" cap="flat" cmpd="sng" algn="ctr">
                                <a:solidFill>
                                  <a:srgbClr val="8064A2"/>
                                </a:solidFill>
                                <a:prstDash val="solid"/>
                                <a:headEnd type="arrow"/>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Connecteur droit avec flèche 58" o:spid="_x0000_s1026" type="#_x0000_t32" style="position:absolute;margin-left:-.55pt;margin-top:1.7pt;width:127.5pt;height:0;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" strokecolor="#8064a2" strokeweight="2pt">
                      <v:stroke startarrow="open" endarrow="open"/>
                      <v:shadow on="t" color="black" opacity="24903f" origin=",.5" offset="0,.55556mm"/>
                    </v:shape>
                  </w:pict>
                </mc:Fallback>
              </mc:AlternateContent>
            </w:r>
          </w:p>
          <w:p w:rsidR="00B06E98" w:rsidRPr="0018192B" w:rsidRDefault="00B06E98" w:rsidP="00B06E98">
            <w:pPr>
              <w:ind w:firstLine="708"/>
              <w:rPr>
                <w:rFonts w:asciiTheme="majorBidi" w:hAnsiTheme="majorBidi" w:cstheme="majorBidi"/>
                <w:b/>
                <w:bCs/>
                <w:color w:val="FF0000"/>
                <w:sz w:val="18"/>
                <w:szCs w:val="18"/>
              </w:rPr>
            </w:pPr>
            <w:r w:rsidRPr="0018192B">
              <w:rPr>
                <w:rFonts w:asciiTheme="majorBidi" w:hAnsiTheme="majorBidi" w:cstheme="majorBidi"/>
                <w:b/>
                <w:bCs/>
                <w:noProof/>
                <w:color w:val="FF0000"/>
                <w:sz w:val="18"/>
                <w:szCs w:val="18"/>
                <w:lang w:eastAsia="fr-FR"/>
              </w:rPr>
              <mc:AlternateContent>
                <mc:Choice Requires="wps">
                  <w:drawing>
                    <wp:anchor distT="0" distB="0" distL="114300" distR="114300" simplePos="0" relativeHeight="251803136" behindDoc="0" locked="0" layoutInCell="1" allowOverlap="1" wp14:anchorId="263269C2" wp14:editId="771001F4">
                      <wp:simplePos x="0" y="0"/>
                      <wp:positionH relativeFrom="column">
                        <wp:posOffset>1536065</wp:posOffset>
                      </wp:positionH>
                      <wp:positionV relativeFrom="paragraph">
                        <wp:posOffset>240665</wp:posOffset>
                      </wp:positionV>
                      <wp:extent cx="647700" cy="0"/>
                      <wp:effectExtent l="38100" t="76200" r="19050" b="114300"/>
                      <wp:wrapNone/>
                      <wp:docPr id="59" name="Connecteur droit avec flèche 59"/>
                      <wp:cNvGraphicFramePr/>
                      <a:graphic xmlns:a="http://schemas.openxmlformats.org/drawingml/2006/main">
                        <a:graphicData uri="http://schemas.microsoft.com/office/word/2010/wordprocessingShape">
                          <wps:wsp>
                            <wps:cNvCnPr/>
                            <wps:spPr>
                              <a:xfrm>
                                <a:off x="0" y="0"/>
                                <a:ext cx="647700" cy="0"/>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id="Connecteur droit avec flèche 59" o:spid="_x0000_s1026" type="#_x0000_t32" style="position:absolute;margin-left:120.95pt;margin-top:18.95pt;width:51pt;height:0;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" strokecolor="#4a7ebb">
                      <v:stroke startarrow="open" endarrow="open"/>
                    </v:shape>
                  </w:pict>
                </mc:Fallback>
              </mc:AlternateContent>
            </w:r>
            <w:r w:rsidRPr="0018192B">
              <w:rPr>
                <w:rFonts w:asciiTheme="majorBidi" w:hAnsiTheme="majorBidi" w:cstheme="majorBidi"/>
                <w:b/>
                <w:bCs/>
                <w:noProof/>
                <w:color w:val="FF0000"/>
                <w:sz w:val="18"/>
                <w:szCs w:val="18"/>
                <w:lang w:eastAsia="fr-FR"/>
              </w:rPr>
              <mc:AlternateContent>
                <mc:Choice Requires="wps">
                  <w:drawing>
                    <wp:anchor distT="0" distB="0" distL="114300" distR="114300" simplePos="0" relativeHeight="251802112" behindDoc="0" locked="0" layoutInCell="1" allowOverlap="1" wp14:anchorId="3C27DC9C" wp14:editId="604726F5">
                      <wp:simplePos x="0" y="0"/>
                      <wp:positionH relativeFrom="column">
                        <wp:posOffset>364490</wp:posOffset>
                      </wp:positionH>
                      <wp:positionV relativeFrom="paragraph">
                        <wp:posOffset>240665</wp:posOffset>
                      </wp:positionV>
                      <wp:extent cx="1171575" cy="9526"/>
                      <wp:effectExtent l="38100" t="76200" r="9525" b="104775"/>
                      <wp:wrapNone/>
                      <wp:docPr id="60" name="Connecteur droit avec flèche 60"/>
                      <wp:cNvGraphicFramePr/>
                      <a:graphic xmlns:a="http://schemas.openxmlformats.org/drawingml/2006/main">
                        <a:graphicData uri="http://schemas.microsoft.com/office/word/2010/wordprocessingShape">
                          <wps:wsp>
                            <wps:cNvCnPr/>
                            <wps:spPr>
                              <a:xfrm flipV="1">
                                <a:off x="0" y="0"/>
                                <a:ext cx="1171575" cy="9526"/>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a:graphicData>
                      </a:graphic>
                      <wp14:sizeRelH relativeFrom="margin">
                        <wp14:pctWidth>0</wp14:pctWidth>
                      </wp14:sizeRelH>
                    </wp:anchor>
                  </w:drawing>
                </mc:Choice>
                <mc:Fallback>
                  <w:pict>
                    <v:shape id="Connecteur droit avec flèche 60" o:spid="_x0000_s1026" type="#_x0000_t32" style="position:absolute;margin-left:28.7pt;margin-top:18.95pt;width:92.25pt;height:.75pt;flip:y;z-index:251802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" strokecolor="#4a7ebb">
                      <v:stroke startarrow="open" endarrow="open"/>
                    </v:shape>
                  </w:pict>
                </mc:Fallback>
              </mc:AlternateContent>
            </w:r>
            <w:r w:rsidRPr="0018192B">
              <w:rPr>
                <w:rFonts w:asciiTheme="majorBidi" w:hAnsiTheme="majorBidi" w:cstheme="majorBidi"/>
                <w:b/>
                <w:bCs/>
                <w:color w:val="FF0000"/>
                <w:sz w:val="18"/>
                <w:szCs w:val="18"/>
              </w:rPr>
              <w:t>Initiation</w:t>
            </w:r>
          </w:p>
          <w:p w:rsidR="00B06E98" w:rsidRPr="0018192B" w:rsidRDefault="00B06E98" w:rsidP="00B06E98">
            <w:pPr>
              <w:ind w:firstLine="708"/>
              <w:rPr>
                <w:rFonts w:asciiTheme="majorBidi" w:hAnsiTheme="majorBidi" w:cstheme="majorBidi"/>
                <w:b/>
                <w:bCs/>
                <w:color w:val="FF0000"/>
                <w:sz w:val="18"/>
                <w:szCs w:val="18"/>
              </w:rPr>
            </w:pPr>
          </w:p>
          <w:p w:rsidR="00B06E98" w:rsidRPr="0018192B" w:rsidRDefault="00B06E98" w:rsidP="00B06E98">
            <w:pPr>
              <w:rPr>
                <w:rFonts w:asciiTheme="majorBidi" w:hAnsiTheme="majorBidi" w:cstheme="majorBidi"/>
                <w:b/>
                <w:bCs/>
                <w:sz w:val="18"/>
                <w:szCs w:val="18"/>
              </w:rPr>
            </w:pPr>
            <w:r w:rsidRPr="0018192B">
              <w:rPr>
                <w:rFonts w:asciiTheme="majorBidi" w:hAnsiTheme="majorBidi" w:cstheme="majorBidi"/>
                <w:b/>
                <w:bCs/>
                <w:sz w:val="18"/>
                <w:szCs w:val="18"/>
              </w:rPr>
              <w:t>Enfance       Grand enfance</w:t>
            </w:r>
          </w:p>
          <w:p w:rsidR="00B06E98" w:rsidRPr="0018192B" w:rsidRDefault="00B06E98" w:rsidP="00B06E98">
            <w:pPr>
              <w:rPr>
                <w:rFonts w:asciiTheme="majorBidi" w:hAnsiTheme="majorBidi" w:cstheme="majorBidi"/>
                <w:b/>
                <w:bCs/>
                <w:sz w:val="18"/>
                <w:szCs w:val="18"/>
              </w:rPr>
            </w:pPr>
          </w:p>
          <w:p w:rsidR="00B06E98" w:rsidRPr="0018192B" w:rsidRDefault="00B06E98" w:rsidP="00B06E98">
            <w:pPr>
              <w:rPr>
                <w:rFonts w:asciiTheme="majorBidi" w:hAnsiTheme="majorBidi" w:cstheme="majorBidi"/>
                <w:b/>
                <w:bCs/>
                <w:sz w:val="18"/>
                <w:szCs w:val="18"/>
              </w:rPr>
            </w:pPr>
          </w:p>
          <w:p w:rsidR="00B06E98" w:rsidRPr="0018192B" w:rsidRDefault="00B06E98" w:rsidP="00B06E98">
            <w:pPr>
              <w:rPr>
                <w:rFonts w:asciiTheme="majorBidi" w:hAnsiTheme="majorBidi" w:cstheme="majorBidi"/>
                <w:b/>
                <w:bCs/>
                <w:sz w:val="18"/>
                <w:szCs w:val="18"/>
              </w:rPr>
            </w:pPr>
          </w:p>
          <w:p w:rsidR="00B06E98" w:rsidRPr="0018192B" w:rsidRDefault="00B06E98" w:rsidP="00B06E98">
            <w:pPr>
              <w:jc w:val="center"/>
              <w:rPr>
                <w:rFonts w:asciiTheme="majorBidi" w:hAnsiTheme="majorBidi" w:cstheme="majorBidi"/>
                <w:b/>
                <w:bCs/>
                <w:sz w:val="18"/>
                <w:szCs w:val="18"/>
              </w:rPr>
            </w:pPr>
            <w:r w:rsidRPr="0018192B">
              <w:rPr>
                <w:rFonts w:asciiTheme="majorBidi" w:hAnsiTheme="majorBidi" w:cstheme="majorBidi"/>
                <w:b/>
                <w:bCs/>
                <w:sz w:val="18"/>
                <w:szCs w:val="18"/>
              </w:rPr>
              <w:t>LOGIQUE DE FORMATION</w:t>
            </w:r>
          </w:p>
        </w:tc>
        <w:tc>
          <w:tcPr>
            <w:tcW w:w="2518" w:type="dxa"/>
          </w:tcPr>
          <w:p w:rsidR="00B06E98" w:rsidRPr="0018192B" w:rsidRDefault="00B06E98" w:rsidP="00B06E98">
            <w:pPr>
              <w:jc w:val="center"/>
              <w:rPr>
                <w:rFonts w:asciiTheme="majorBidi" w:hAnsiTheme="majorBidi" w:cstheme="majorBidi"/>
                <w:b/>
                <w:bCs/>
                <w:color w:val="FF0000"/>
                <w:sz w:val="18"/>
                <w:szCs w:val="18"/>
              </w:rPr>
            </w:pPr>
            <w:r w:rsidRPr="0018192B">
              <w:rPr>
                <w:rFonts w:asciiTheme="majorBidi" w:hAnsiTheme="majorBidi" w:cstheme="majorBidi"/>
                <w:b/>
                <w:bCs/>
                <w:color w:val="FF0000"/>
                <w:sz w:val="18"/>
                <w:szCs w:val="18"/>
              </w:rPr>
              <w:t>Etape de préparation spécifique</w:t>
            </w:r>
          </w:p>
          <w:p w:rsidR="00B06E98" w:rsidRPr="0018192B" w:rsidRDefault="00B06E98" w:rsidP="00B06E98">
            <w:pPr>
              <w:jc w:val="center"/>
              <w:rPr>
                <w:rFonts w:asciiTheme="majorBidi" w:hAnsiTheme="majorBidi" w:cstheme="majorBidi"/>
                <w:b/>
                <w:bCs/>
                <w:sz w:val="18"/>
                <w:szCs w:val="18"/>
              </w:rPr>
            </w:pPr>
            <w:r w:rsidRPr="0018192B">
              <w:rPr>
                <w:rFonts w:asciiTheme="majorBidi" w:hAnsiTheme="majorBidi" w:cstheme="majorBidi"/>
                <w:b/>
                <w:bCs/>
                <w:noProof/>
                <w:sz w:val="18"/>
                <w:szCs w:val="18"/>
                <w:lang w:eastAsia="fr-FR"/>
              </w:rPr>
              <mc:AlternateContent>
                <mc:Choice Requires="wps">
                  <w:drawing>
                    <wp:anchor distT="0" distB="0" distL="114300" distR="114300" simplePos="0" relativeHeight="251790848" behindDoc="0" locked="0" layoutInCell="1" allowOverlap="1" wp14:anchorId="24AE807D" wp14:editId="5583FC13">
                      <wp:simplePos x="0" y="0"/>
                      <wp:positionH relativeFrom="column">
                        <wp:posOffset>-5080</wp:posOffset>
                      </wp:positionH>
                      <wp:positionV relativeFrom="paragraph">
                        <wp:posOffset>87630</wp:posOffset>
                      </wp:positionV>
                      <wp:extent cx="1514475" cy="0"/>
                      <wp:effectExtent l="57150" t="76200" r="28575" b="152400"/>
                      <wp:wrapNone/>
                      <wp:docPr id="37" name="Connecteur droit avec flèche 37"/>
                      <wp:cNvGraphicFramePr/>
                      <a:graphic xmlns:a="http://schemas.openxmlformats.org/drawingml/2006/main">
                        <a:graphicData uri="http://schemas.microsoft.com/office/word/2010/wordprocessingShape">
                          <wps:wsp>
                            <wps:cNvCnPr/>
                            <wps:spPr>
                              <a:xfrm>
                                <a:off x="0" y="0"/>
                                <a:ext cx="1514475" cy="0"/>
                              </a:xfrm>
                              <a:prstGeom prst="straightConnector1">
                                <a:avLst/>
                              </a:prstGeom>
                              <a:noFill/>
                              <a:ln w="25400" cap="flat" cmpd="sng" algn="ctr">
                                <a:solidFill>
                                  <a:srgbClr val="C0504D"/>
                                </a:solidFill>
                                <a:prstDash val="solid"/>
                                <a:headEnd type="arrow"/>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Connecteur droit avec flèche 37" o:spid="_x0000_s1026" type="#_x0000_t32" style="position:absolute;margin-left:-.4pt;margin-top:6.9pt;width:119.25pt;height:0;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" strokecolor="#c0504d" strokeweight="2pt">
                      <v:stroke startarrow="open" endarrow="open"/>
                      <v:shadow on="t" color="black" opacity="24903f" origin=",.5" offset="0,.55556mm"/>
                    </v:shape>
                  </w:pict>
                </mc:Fallback>
              </mc:AlternateContent>
            </w:r>
          </w:p>
          <w:p w:rsidR="00B06E98" w:rsidRPr="0018192B" w:rsidRDefault="00B06E98" w:rsidP="00B06E98">
            <w:pPr>
              <w:rPr>
                <w:rFonts w:asciiTheme="majorBidi" w:hAnsiTheme="majorBidi" w:cstheme="majorBidi"/>
                <w:b/>
                <w:bCs/>
                <w:sz w:val="18"/>
                <w:szCs w:val="18"/>
              </w:rPr>
            </w:pPr>
          </w:p>
          <w:p w:rsidR="00B06E98" w:rsidRPr="0018192B" w:rsidRDefault="00B06E98" w:rsidP="00B06E98">
            <w:pPr>
              <w:rPr>
                <w:rFonts w:asciiTheme="majorBidi" w:hAnsiTheme="majorBidi" w:cstheme="majorBidi"/>
                <w:b/>
                <w:bCs/>
                <w:sz w:val="18"/>
                <w:szCs w:val="18"/>
              </w:rPr>
            </w:pPr>
            <w:r w:rsidRPr="0018192B">
              <w:rPr>
                <w:rFonts w:asciiTheme="majorBidi" w:hAnsiTheme="majorBidi" w:cstheme="majorBidi"/>
                <w:b/>
                <w:bCs/>
                <w:sz w:val="18"/>
                <w:szCs w:val="18"/>
              </w:rPr>
              <w:t xml:space="preserve">14          15        16           17 </w:t>
            </w:r>
          </w:p>
          <w:p w:rsidR="00B06E98" w:rsidRPr="0018192B" w:rsidRDefault="00B06E98" w:rsidP="00B06E98">
            <w:pPr>
              <w:rPr>
                <w:rFonts w:asciiTheme="majorBidi" w:hAnsiTheme="majorBidi" w:cstheme="majorBidi"/>
                <w:b/>
                <w:bCs/>
                <w:sz w:val="18"/>
                <w:szCs w:val="18"/>
              </w:rPr>
            </w:pPr>
          </w:p>
          <w:p w:rsidR="00B06E98" w:rsidRPr="0018192B" w:rsidRDefault="00B06E98" w:rsidP="00B06E98">
            <w:pPr>
              <w:rPr>
                <w:rFonts w:asciiTheme="majorBidi" w:hAnsiTheme="majorBidi" w:cstheme="majorBidi"/>
                <w:b/>
                <w:bCs/>
                <w:sz w:val="18"/>
                <w:szCs w:val="18"/>
              </w:rPr>
            </w:pPr>
          </w:p>
          <w:p w:rsidR="00B06E98" w:rsidRPr="0018192B" w:rsidRDefault="00B06E98" w:rsidP="00B06E98">
            <w:pPr>
              <w:rPr>
                <w:rFonts w:asciiTheme="majorBidi" w:hAnsiTheme="majorBidi" w:cstheme="majorBidi"/>
                <w:b/>
                <w:bCs/>
                <w:sz w:val="18"/>
                <w:szCs w:val="18"/>
              </w:rPr>
            </w:pPr>
            <w:r w:rsidRPr="0018192B">
              <w:rPr>
                <w:rFonts w:asciiTheme="majorBidi" w:hAnsiTheme="majorBidi" w:cstheme="majorBidi"/>
                <w:b/>
                <w:bCs/>
                <w:sz w:val="18"/>
                <w:szCs w:val="18"/>
              </w:rPr>
              <w:t>Augmenter les potentialités fonctionnelles du joueur→</w:t>
            </w:r>
          </w:p>
          <w:p w:rsidR="00B06E98" w:rsidRPr="0018192B" w:rsidRDefault="00B06E98" w:rsidP="00B06E98">
            <w:pPr>
              <w:rPr>
                <w:rFonts w:asciiTheme="majorBidi" w:hAnsiTheme="majorBidi" w:cstheme="majorBidi"/>
                <w:b/>
                <w:bCs/>
                <w:sz w:val="18"/>
                <w:szCs w:val="18"/>
              </w:rPr>
            </w:pPr>
            <w:r w:rsidRPr="0018192B">
              <w:rPr>
                <w:rFonts w:asciiTheme="majorBidi" w:hAnsiTheme="majorBidi" w:cstheme="majorBidi"/>
                <w:b/>
                <w:bCs/>
                <w:sz w:val="18"/>
                <w:szCs w:val="18"/>
              </w:rPr>
              <w:t>Acquisition de la condition spécifique.</w:t>
            </w:r>
          </w:p>
          <w:p w:rsidR="00B06E98" w:rsidRPr="0018192B" w:rsidRDefault="00B06E98" w:rsidP="00B06E98">
            <w:pPr>
              <w:rPr>
                <w:rFonts w:asciiTheme="majorBidi" w:hAnsiTheme="majorBidi" w:cstheme="majorBidi"/>
                <w:b/>
                <w:bCs/>
                <w:sz w:val="18"/>
                <w:szCs w:val="18"/>
              </w:rPr>
            </w:pPr>
          </w:p>
          <w:p w:rsidR="00B06E98" w:rsidRPr="0018192B" w:rsidRDefault="00B06E98" w:rsidP="00B06E98">
            <w:pPr>
              <w:rPr>
                <w:rFonts w:asciiTheme="majorBidi" w:hAnsiTheme="majorBidi" w:cstheme="majorBidi"/>
                <w:b/>
                <w:bCs/>
                <w:sz w:val="18"/>
                <w:szCs w:val="18"/>
              </w:rPr>
            </w:pPr>
          </w:p>
          <w:p w:rsidR="00B06E98" w:rsidRPr="0018192B" w:rsidRDefault="00B06E98" w:rsidP="00B06E98">
            <w:pPr>
              <w:rPr>
                <w:rFonts w:asciiTheme="majorBidi" w:hAnsiTheme="majorBidi" w:cstheme="majorBidi"/>
                <w:b/>
                <w:bCs/>
                <w:sz w:val="18"/>
                <w:szCs w:val="18"/>
              </w:rPr>
            </w:pPr>
          </w:p>
          <w:p w:rsidR="00B06E98" w:rsidRPr="0018192B" w:rsidRDefault="00B06E98" w:rsidP="00B06E98">
            <w:pPr>
              <w:rPr>
                <w:rFonts w:asciiTheme="majorBidi" w:hAnsiTheme="majorBidi" w:cstheme="majorBidi"/>
                <w:b/>
                <w:bCs/>
                <w:sz w:val="18"/>
                <w:szCs w:val="18"/>
              </w:rPr>
            </w:pPr>
          </w:p>
          <w:p w:rsidR="00B06E98" w:rsidRPr="0018192B" w:rsidRDefault="00B06E98" w:rsidP="00B06E98">
            <w:pPr>
              <w:rPr>
                <w:rFonts w:asciiTheme="majorBidi" w:hAnsiTheme="majorBidi" w:cstheme="majorBidi"/>
                <w:b/>
                <w:bCs/>
                <w:sz w:val="18"/>
                <w:szCs w:val="18"/>
              </w:rPr>
            </w:pPr>
            <w:r w:rsidRPr="0018192B">
              <w:rPr>
                <w:rFonts w:asciiTheme="majorBidi" w:hAnsiTheme="majorBidi" w:cstheme="majorBidi"/>
                <w:b/>
                <w:bCs/>
                <w:sz w:val="18"/>
                <w:szCs w:val="18"/>
              </w:rPr>
              <w:t xml:space="preserve">Perfection de la technique et des situations </w:t>
            </w:r>
            <w:proofErr w:type="spellStart"/>
            <w:r w:rsidRPr="0018192B">
              <w:rPr>
                <w:rFonts w:asciiTheme="majorBidi" w:hAnsiTheme="majorBidi" w:cstheme="majorBidi"/>
                <w:b/>
                <w:bCs/>
                <w:sz w:val="18"/>
                <w:szCs w:val="18"/>
              </w:rPr>
              <w:t>tech</w:t>
            </w:r>
            <w:proofErr w:type="spellEnd"/>
            <w:r w:rsidRPr="0018192B">
              <w:rPr>
                <w:rFonts w:asciiTheme="majorBidi" w:hAnsiTheme="majorBidi" w:cstheme="majorBidi"/>
                <w:b/>
                <w:bCs/>
                <w:sz w:val="18"/>
                <w:szCs w:val="18"/>
              </w:rPr>
              <w:t>/tact→ introduction des exercices spécifiques.</w:t>
            </w:r>
          </w:p>
          <w:p w:rsidR="00B06E98" w:rsidRPr="0018192B" w:rsidRDefault="00B06E98" w:rsidP="00B06E98">
            <w:pPr>
              <w:rPr>
                <w:rFonts w:asciiTheme="majorBidi" w:hAnsiTheme="majorBidi" w:cstheme="majorBidi"/>
                <w:b/>
                <w:bCs/>
                <w:sz w:val="18"/>
                <w:szCs w:val="18"/>
              </w:rPr>
            </w:pPr>
          </w:p>
          <w:p w:rsidR="00B06E98" w:rsidRPr="0018192B" w:rsidRDefault="00B06E98" w:rsidP="00B06E98">
            <w:pPr>
              <w:rPr>
                <w:rFonts w:asciiTheme="majorBidi" w:hAnsiTheme="majorBidi" w:cstheme="majorBidi"/>
                <w:b/>
                <w:bCs/>
                <w:sz w:val="18"/>
                <w:szCs w:val="18"/>
              </w:rPr>
            </w:pPr>
          </w:p>
          <w:p w:rsidR="00B06E98" w:rsidRPr="0018192B" w:rsidRDefault="00B06E98" w:rsidP="00B06E98">
            <w:pPr>
              <w:rPr>
                <w:rFonts w:asciiTheme="majorBidi" w:hAnsiTheme="majorBidi" w:cstheme="majorBidi"/>
                <w:b/>
                <w:bCs/>
                <w:sz w:val="18"/>
                <w:szCs w:val="18"/>
              </w:rPr>
            </w:pPr>
          </w:p>
          <w:p w:rsidR="00B06E98" w:rsidRPr="0018192B" w:rsidRDefault="00B06E98" w:rsidP="00B06E98">
            <w:pPr>
              <w:rPr>
                <w:rFonts w:asciiTheme="majorBidi" w:hAnsiTheme="majorBidi" w:cstheme="majorBidi"/>
                <w:b/>
                <w:bCs/>
                <w:sz w:val="18"/>
                <w:szCs w:val="18"/>
              </w:rPr>
            </w:pPr>
          </w:p>
          <w:p w:rsidR="00B06E98" w:rsidRPr="0018192B" w:rsidRDefault="00B06E98" w:rsidP="00B06E98">
            <w:pPr>
              <w:rPr>
                <w:rFonts w:asciiTheme="majorBidi" w:hAnsiTheme="majorBidi" w:cstheme="majorBidi"/>
                <w:b/>
                <w:bCs/>
                <w:sz w:val="18"/>
                <w:szCs w:val="18"/>
              </w:rPr>
            </w:pPr>
          </w:p>
          <w:p w:rsidR="00B06E98" w:rsidRPr="0018192B" w:rsidRDefault="00B06E98" w:rsidP="00B06E98">
            <w:pPr>
              <w:rPr>
                <w:rFonts w:asciiTheme="majorBidi" w:hAnsiTheme="majorBidi" w:cstheme="majorBidi"/>
                <w:b/>
                <w:bCs/>
                <w:sz w:val="18"/>
                <w:szCs w:val="18"/>
              </w:rPr>
            </w:pPr>
          </w:p>
          <w:p w:rsidR="00B06E98" w:rsidRPr="0018192B" w:rsidRDefault="00B06E98" w:rsidP="00B06E98">
            <w:pPr>
              <w:rPr>
                <w:rFonts w:asciiTheme="majorBidi" w:hAnsiTheme="majorBidi" w:cstheme="majorBidi"/>
                <w:b/>
                <w:bCs/>
                <w:sz w:val="18"/>
                <w:szCs w:val="18"/>
              </w:rPr>
            </w:pPr>
          </w:p>
          <w:p w:rsidR="00B06E98" w:rsidRPr="0018192B" w:rsidRDefault="00B06E98" w:rsidP="00B06E98">
            <w:pPr>
              <w:rPr>
                <w:rFonts w:asciiTheme="majorBidi" w:hAnsiTheme="majorBidi" w:cstheme="majorBidi"/>
                <w:b/>
                <w:bCs/>
                <w:sz w:val="18"/>
                <w:szCs w:val="18"/>
              </w:rPr>
            </w:pPr>
          </w:p>
          <w:p w:rsidR="00B06E98" w:rsidRPr="0018192B" w:rsidRDefault="00B06E98" w:rsidP="00B06E98">
            <w:pPr>
              <w:rPr>
                <w:rFonts w:asciiTheme="majorBidi" w:hAnsiTheme="majorBidi" w:cstheme="majorBidi"/>
                <w:b/>
                <w:bCs/>
                <w:sz w:val="18"/>
                <w:szCs w:val="18"/>
              </w:rPr>
            </w:pPr>
            <w:r w:rsidRPr="0018192B">
              <w:rPr>
                <w:rFonts w:asciiTheme="majorBidi" w:hAnsiTheme="majorBidi" w:cstheme="majorBidi"/>
                <w:b/>
                <w:bCs/>
                <w:sz w:val="18"/>
                <w:szCs w:val="18"/>
              </w:rPr>
              <w:t>Augmentation progressive des charges d’entrainement→ volume de travail.</w:t>
            </w:r>
          </w:p>
          <w:p w:rsidR="00B06E98" w:rsidRPr="0018192B" w:rsidRDefault="00B06E98" w:rsidP="00B06E98">
            <w:pPr>
              <w:rPr>
                <w:rFonts w:asciiTheme="majorBidi" w:hAnsiTheme="majorBidi" w:cstheme="majorBidi"/>
                <w:b/>
                <w:bCs/>
                <w:sz w:val="18"/>
                <w:szCs w:val="18"/>
              </w:rPr>
            </w:pPr>
          </w:p>
          <w:p w:rsidR="00B06E98" w:rsidRPr="0018192B" w:rsidRDefault="00B06E98" w:rsidP="00B06E98">
            <w:pPr>
              <w:rPr>
                <w:rFonts w:asciiTheme="majorBidi" w:hAnsiTheme="majorBidi" w:cstheme="majorBidi"/>
                <w:b/>
                <w:bCs/>
                <w:sz w:val="18"/>
                <w:szCs w:val="18"/>
              </w:rPr>
            </w:pPr>
          </w:p>
          <w:p w:rsidR="00B06E98" w:rsidRPr="0018192B" w:rsidRDefault="00B06E98" w:rsidP="00B06E98">
            <w:pPr>
              <w:rPr>
                <w:rFonts w:asciiTheme="majorBidi" w:hAnsiTheme="majorBidi" w:cstheme="majorBidi"/>
                <w:b/>
                <w:bCs/>
                <w:sz w:val="18"/>
                <w:szCs w:val="18"/>
              </w:rPr>
            </w:pPr>
            <w:r w:rsidRPr="0018192B">
              <w:rPr>
                <w:rFonts w:asciiTheme="majorBidi" w:hAnsiTheme="majorBidi" w:cstheme="majorBidi"/>
                <w:b/>
                <w:bCs/>
                <w:sz w:val="18"/>
                <w:szCs w:val="18"/>
              </w:rPr>
              <w:t>Approche et appropriation des caractères de compétition</w:t>
            </w:r>
          </w:p>
          <w:p w:rsidR="00B06E98" w:rsidRPr="0018192B" w:rsidRDefault="00B06E98" w:rsidP="00B06E98">
            <w:pPr>
              <w:rPr>
                <w:rFonts w:asciiTheme="majorBidi" w:hAnsiTheme="majorBidi" w:cstheme="majorBidi"/>
                <w:b/>
                <w:bCs/>
                <w:sz w:val="18"/>
                <w:szCs w:val="18"/>
              </w:rPr>
            </w:pPr>
            <w:r w:rsidRPr="0018192B">
              <w:rPr>
                <w:rFonts w:asciiTheme="majorBidi" w:hAnsiTheme="majorBidi" w:cstheme="majorBidi"/>
                <w:b/>
                <w:bCs/>
                <w:sz w:val="18"/>
                <w:szCs w:val="18"/>
              </w:rPr>
              <w:t>→ régularité de compétition</w:t>
            </w:r>
          </w:p>
          <w:p w:rsidR="00B06E98" w:rsidRPr="0018192B" w:rsidRDefault="00B06E98" w:rsidP="00B06E98">
            <w:pPr>
              <w:rPr>
                <w:rFonts w:asciiTheme="majorBidi" w:hAnsiTheme="majorBidi" w:cstheme="majorBidi"/>
                <w:b/>
                <w:bCs/>
                <w:sz w:val="18"/>
                <w:szCs w:val="18"/>
              </w:rPr>
            </w:pPr>
            <w:r w:rsidRPr="0018192B">
              <w:rPr>
                <w:rFonts w:asciiTheme="majorBidi" w:hAnsiTheme="majorBidi" w:cstheme="majorBidi"/>
                <w:b/>
                <w:bCs/>
                <w:sz w:val="18"/>
                <w:szCs w:val="18"/>
              </w:rPr>
              <w:t>→résistance au stress de la compétition.</w:t>
            </w:r>
          </w:p>
          <w:p w:rsidR="00B06E98" w:rsidRPr="0018192B" w:rsidRDefault="00B06E98" w:rsidP="00B06E98">
            <w:pPr>
              <w:rPr>
                <w:rFonts w:asciiTheme="majorBidi" w:hAnsiTheme="majorBidi" w:cstheme="majorBidi"/>
                <w:b/>
                <w:bCs/>
                <w:sz w:val="18"/>
                <w:szCs w:val="18"/>
              </w:rPr>
            </w:pPr>
          </w:p>
          <w:p w:rsidR="00B06E98" w:rsidRPr="0018192B" w:rsidRDefault="00B06E98" w:rsidP="00B06E98">
            <w:pPr>
              <w:rPr>
                <w:rFonts w:asciiTheme="majorBidi" w:hAnsiTheme="majorBidi" w:cstheme="majorBidi"/>
                <w:b/>
                <w:bCs/>
                <w:sz w:val="18"/>
                <w:szCs w:val="18"/>
              </w:rPr>
            </w:pPr>
          </w:p>
          <w:p w:rsidR="00B06E98" w:rsidRPr="0018192B" w:rsidRDefault="00B06E98" w:rsidP="00B06E98">
            <w:pPr>
              <w:rPr>
                <w:rFonts w:asciiTheme="majorBidi" w:hAnsiTheme="majorBidi" w:cstheme="majorBidi"/>
                <w:b/>
                <w:bCs/>
                <w:sz w:val="18"/>
                <w:szCs w:val="18"/>
              </w:rPr>
            </w:pPr>
            <w:r w:rsidRPr="0018192B">
              <w:rPr>
                <w:rFonts w:asciiTheme="majorBidi" w:hAnsiTheme="majorBidi" w:cstheme="majorBidi"/>
                <w:b/>
                <w:bCs/>
                <w:sz w:val="18"/>
                <w:szCs w:val="18"/>
              </w:rPr>
              <w:t>Intérêt et motivation à long terme</w:t>
            </w:r>
          </w:p>
          <w:p w:rsidR="00B06E98" w:rsidRPr="0018192B" w:rsidRDefault="00B06E98" w:rsidP="00B06E98">
            <w:pPr>
              <w:pStyle w:val="Paragraphedeliste"/>
              <w:numPr>
                <w:ilvl w:val="0"/>
                <w:numId w:val="40"/>
              </w:numPr>
              <w:rPr>
                <w:rFonts w:asciiTheme="majorBidi" w:hAnsiTheme="majorBidi" w:cstheme="majorBidi"/>
                <w:b/>
                <w:bCs/>
                <w:sz w:val="18"/>
                <w:szCs w:val="18"/>
              </w:rPr>
            </w:pPr>
            <w:r w:rsidRPr="0018192B">
              <w:rPr>
                <w:rFonts w:asciiTheme="majorBidi" w:hAnsiTheme="majorBidi" w:cstheme="majorBidi"/>
                <w:b/>
                <w:bCs/>
                <w:sz w:val="18"/>
                <w:szCs w:val="18"/>
              </w:rPr>
              <w:t>Connaissance de l’activité</w:t>
            </w:r>
          </w:p>
          <w:p w:rsidR="00B06E98" w:rsidRPr="0018192B" w:rsidRDefault="00B06E98" w:rsidP="00B06E98">
            <w:pPr>
              <w:pStyle w:val="Paragraphedeliste"/>
              <w:numPr>
                <w:ilvl w:val="0"/>
                <w:numId w:val="40"/>
              </w:numPr>
              <w:rPr>
                <w:rFonts w:asciiTheme="majorBidi" w:hAnsiTheme="majorBidi" w:cstheme="majorBidi"/>
                <w:b/>
                <w:bCs/>
                <w:sz w:val="18"/>
                <w:szCs w:val="18"/>
              </w:rPr>
            </w:pPr>
            <w:r w:rsidRPr="0018192B">
              <w:rPr>
                <w:rFonts w:asciiTheme="majorBidi" w:hAnsiTheme="majorBidi" w:cstheme="majorBidi"/>
                <w:b/>
                <w:bCs/>
                <w:sz w:val="18"/>
                <w:szCs w:val="18"/>
              </w:rPr>
              <w:t>Autonomie personnelle.</w:t>
            </w:r>
          </w:p>
          <w:p w:rsidR="00B06E98" w:rsidRPr="0018192B" w:rsidRDefault="00B06E98" w:rsidP="00B06E98">
            <w:pPr>
              <w:rPr>
                <w:rFonts w:asciiTheme="majorBidi" w:hAnsiTheme="majorBidi" w:cstheme="majorBidi"/>
                <w:b/>
                <w:bCs/>
                <w:sz w:val="18"/>
                <w:szCs w:val="18"/>
              </w:rPr>
            </w:pPr>
          </w:p>
          <w:p w:rsidR="00B06E98" w:rsidRPr="0018192B" w:rsidRDefault="00B06E98" w:rsidP="00B06E98">
            <w:pPr>
              <w:rPr>
                <w:rFonts w:asciiTheme="majorBidi" w:hAnsiTheme="majorBidi" w:cstheme="majorBidi"/>
                <w:b/>
                <w:bCs/>
                <w:sz w:val="18"/>
                <w:szCs w:val="18"/>
              </w:rPr>
            </w:pPr>
            <w:r w:rsidRPr="0018192B">
              <w:rPr>
                <w:rFonts w:asciiTheme="majorBidi" w:hAnsiTheme="majorBidi" w:cstheme="majorBidi"/>
                <w:b/>
                <w:bCs/>
                <w:sz w:val="18"/>
                <w:szCs w:val="18"/>
              </w:rPr>
              <w:t xml:space="preserve">De 4 à 6 entrainements/ </w:t>
            </w:r>
            <w:proofErr w:type="spellStart"/>
            <w:r w:rsidRPr="0018192B">
              <w:rPr>
                <w:rFonts w:asciiTheme="majorBidi" w:hAnsiTheme="majorBidi" w:cstheme="majorBidi"/>
                <w:b/>
                <w:bCs/>
                <w:sz w:val="18"/>
                <w:szCs w:val="18"/>
              </w:rPr>
              <w:t>sem</w:t>
            </w:r>
            <w:proofErr w:type="spellEnd"/>
          </w:p>
          <w:p w:rsidR="00B06E98" w:rsidRPr="0018192B" w:rsidRDefault="00B06E98" w:rsidP="00B06E98">
            <w:pPr>
              <w:rPr>
                <w:rFonts w:asciiTheme="majorBidi" w:hAnsiTheme="majorBidi" w:cstheme="majorBidi"/>
                <w:b/>
                <w:bCs/>
                <w:sz w:val="18"/>
                <w:szCs w:val="18"/>
              </w:rPr>
            </w:pPr>
            <w:r w:rsidRPr="0018192B">
              <w:rPr>
                <w:rFonts w:asciiTheme="majorBidi" w:hAnsiTheme="majorBidi" w:cstheme="majorBidi"/>
                <w:b/>
                <w:bCs/>
                <w:sz w:val="18"/>
                <w:szCs w:val="18"/>
              </w:rPr>
              <w:t xml:space="preserve">        </w:t>
            </w:r>
            <w:r w:rsidRPr="0018192B">
              <w:rPr>
                <w:rFonts w:asciiTheme="majorBidi" w:hAnsiTheme="majorBidi" w:cstheme="majorBidi"/>
                <w:b/>
                <w:bCs/>
                <w:color w:val="FF0000"/>
                <w:sz w:val="18"/>
                <w:szCs w:val="18"/>
              </w:rPr>
              <w:t>Préformation</w:t>
            </w:r>
          </w:p>
          <w:p w:rsidR="00B06E98" w:rsidRPr="0018192B" w:rsidRDefault="00B06E98" w:rsidP="00B06E98">
            <w:pPr>
              <w:rPr>
                <w:rFonts w:asciiTheme="majorBidi" w:hAnsiTheme="majorBidi" w:cstheme="majorBidi"/>
                <w:b/>
                <w:bCs/>
                <w:color w:val="FF0000"/>
                <w:sz w:val="18"/>
                <w:szCs w:val="18"/>
              </w:rPr>
            </w:pPr>
            <w:r w:rsidRPr="0018192B">
              <w:rPr>
                <w:rFonts w:asciiTheme="majorBidi" w:hAnsiTheme="majorBidi" w:cstheme="majorBidi"/>
                <w:b/>
                <w:bCs/>
                <w:noProof/>
                <w:color w:val="FF0000"/>
                <w:sz w:val="18"/>
                <w:szCs w:val="18"/>
                <w:lang w:eastAsia="fr-FR"/>
              </w:rPr>
              <mc:AlternateContent>
                <mc:Choice Requires="wps">
                  <w:drawing>
                    <wp:anchor distT="0" distB="0" distL="114300" distR="114300" simplePos="0" relativeHeight="251804160" behindDoc="0" locked="0" layoutInCell="1" allowOverlap="1" wp14:anchorId="436A3560" wp14:editId="5C8E80DC">
                      <wp:simplePos x="0" y="0"/>
                      <wp:positionH relativeFrom="column">
                        <wp:posOffset>489585</wp:posOffset>
                      </wp:positionH>
                      <wp:positionV relativeFrom="paragraph">
                        <wp:posOffset>91440</wp:posOffset>
                      </wp:positionV>
                      <wp:extent cx="1047750" cy="9525"/>
                      <wp:effectExtent l="38100" t="76200" r="19050" b="104775"/>
                      <wp:wrapNone/>
                      <wp:docPr id="61" name="Connecteur droit avec flèche 61"/>
                      <wp:cNvGraphicFramePr/>
                      <a:graphic xmlns:a="http://schemas.openxmlformats.org/drawingml/2006/main">
                        <a:graphicData uri="http://schemas.microsoft.com/office/word/2010/wordprocessingShape">
                          <wps:wsp>
                            <wps:cNvCnPr/>
                            <wps:spPr>
                              <a:xfrm flipV="1">
                                <a:off x="0" y="0"/>
                                <a:ext cx="1047750" cy="9525"/>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a:graphicData>
                      </a:graphic>
                      <wp14:sizeRelH relativeFrom="margin">
                        <wp14:pctWidth>0</wp14:pctWidth>
                      </wp14:sizeRelH>
                    </wp:anchor>
                  </w:drawing>
                </mc:Choice>
                <mc:Fallback>
                  <w:pict>
                    <v:shape id="Connecteur droit avec flèche 61" o:spid="_x0000_s1026" type="#_x0000_t32" style="position:absolute;margin-left:38.55pt;margin-top:7.2pt;width:82.5pt;height:.75pt;flip:y;z-index:251804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" strokecolor="#4a7ebb">
                      <v:stroke startarrow="open" endarrow="open"/>
                    </v:shape>
                  </w:pict>
                </mc:Fallback>
              </mc:AlternateContent>
            </w:r>
          </w:p>
          <w:p w:rsidR="00B06E98" w:rsidRPr="0018192B" w:rsidRDefault="00B06E98" w:rsidP="00B06E98">
            <w:pPr>
              <w:rPr>
                <w:rFonts w:asciiTheme="majorBidi" w:hAnsiTheme="majorBidi" w:cstheme="majorBidi"/>
                <w:b/>
                <w:bCs/>
                <w:sz w:val="18"/>
                <w:szCs w:val="18"/>
              </w:rPr>
            </w:pPr>
            <w:r w:rsidRPr="0018192B">
              <w:rPr>
                <w:rFonts w:asciiTheme="majorBidi" w:hAnsiTheme="majorBidi" w:cstheme="majorBidi"/>
                <w:b/>
                <w:bCs/>
                <w:sz w:val="18"/>
                <w:szCs w:val="18"/>
              </w:rPr>
              <w:t>Ado 1</w:t>
            </w:r>
            <w:r w:rsidRPr="0018192B">
              <w:rPr>
                <w:rFonts w:asciiTheme="majorBidi" w:hAnsiTheme="majorBidi" w:cstheme="majorBidi"/>
                <w:b/>
                <w:bCs/>
                <w:sz w:val="18"/>
                <w:szCs w:val="18"/>
                <w:vertAlign w:val="superscript"/>
              </w:rPr>
              <w:t>ère</w:t>
            </w:r>
            <w:r w:rsidRPr="0018192B">
              <w:rPr>
                <w:rFonts w:asciiTheme="majorBidi" w:hAnsiTheme="majorBidi" w:cstheme="majorBidi"/>
                <w:b/>
                <w:bCs/>
                <w:sz w:val="18"/>
                <w:szCs w:val="18"/>
              </w:rPr>
              <w:t xml:space="preserve"> ph     Ado 2</w:t>
            </w:r>
            <w:r w:rsidRPr="0018192B">
              <w:rPr>
                <w:rFonts w:asciiTheme="majorBidi" w:hAnsiTheme="majorBidi" w:cstheme="majorBidi"/>
                <w:b/>
                <w:bCs/>
                <w:sz w:val="18"/>
                <w:szCs w:val="18"/>
                <w:vertAlign w:val="superscript"/>
              </w:rPr>
              <w:t>ème</w:t>
            </w:r>
            <w:r w:rsidRPr="0018192B">
              <w:rPr>
                <w:rFonts w:asciiTheme="majorBidi" w:hAnsiTheme="majorBidi" w:cstheme="majorBidi"/>
                <w:b/>
                <w:bCs/>
                <w:sz w:val="18"/>
                <w:szCs w:val="18"/>
              </w:rPr>
              <w:t xml:space="preserve"> ph</w:t>
            </w:r>
          </w:p>
          <w:p w:rsidR="00B06E98" w:rsidRPr="0018192B" w:rsidRDefault="00B06E98" w:rsidP="00B06E98">
            <w:pPr>
              <w:rPr>
                <w:rFonts w:asciiTheme="majorBidi" w:hAnsiTheme="majorBidi" w:cstheme="majorBidi"/>
                <w:b/>
                <w:bCs/>
                <w:sz w:val="18"/>
                <w:szCs w:val="18"/>
              </w:rPr>
            </w:pPr>
          </w:p>
          <w:p w:rsidR="00B06E98" w:rsidRPr="0018192B" w:rsidRDefault="00B06E98" w:rsidP="00B06E98">
            <w:pPr>
              <w:rPr>
                <w:rFonts w:asciiTheme="majorBidi" w:hAnsiTheme="majorBidi" w:cstheme="majorBidi"/>
                <w:b/>
                <w:bCs/>
                <w:sz w:val="18"/>
                <w:szCs w:val="18"/>
              </w:rPr>
            </w:pPr>
            <w:r w:rsidRPr="0018192B">
              <w:rPr>
                <w:rFonts w:asciiTheme="majorBidi" w:hAnsiTheme="majorBidi" w:cstheme="majorBidi"/>
                <w:b/>
                <w:bCs/>
                <w:sz w:val="18"/>
                <w:szCs w:val="18"/>
              </w:rPr>
              <w:t xml:space="preserve">                      </w:t>
            </w:r>
          </w:p>
          <w:p w:rsidR="00B06E98" w:rsidRPr="0018192B" w:rsidRDefault="0018192B" w:rsidP="00B06E98">
            <w:pPr>
              <w:rPr>
                <w:rFonts w:asciiTheme="majorBidi" w:hAnsiTheme="majorBidi" w:cstheme="majorBidi"/>
                <w:b/>
                <w:bCs/>
                <w:sz w:val="18"/>
                <w:szCs w:val="18"/>
              </w:rPr>
            </w:pPr>
            <w:r w:rsidRPr="0018192B">
              <w:rPr>
                <w:rFonts w:asciiTheme="majorBidi" w:hAnsiTheme="majorBidi" w:cstheme="majorBidi"/>
                <w:b/>
                <w:bCs/>
                <w:noProof/>
                <w:color w:val="FF0000"/>
                <w:sz w:val="18"/>
                <w:szCs w:val="18"/>
                <w:lang w:eastAsia="fr-FR"/>
              </w:rPr>
              <mc:AlternateContent>
                <mc:Choice Requires="wps">
                  <w:drawing>
                    <wp:anchor distT="0" distB="0" distL="114300" distR="114300" simplePos="0" relativeHeight="251807232" behindDoc="0" locked="0" layoutInCell="1" allowOverlap="1" wp14:anchorId="6C68FF07" wp14:editId="130C9EAA">
                      <wp:simplePos x="0" y="0"/>
                      <wp:positionH relativeFrom="column">
                        <wp:posOffset>621665</wp:posOffset>
                      </wp:positionH>
                      <wp:positionV relativeFrom="paragraph">
                        <wp:posOffset>8255</wp:posOffset>
                      </wp:positionV>
                      <wp:extent cx="2971800" cy="9525"/>
                      <wp:effectExtent l="38100" t="76200" r="19050" b="104775"/>
                      <wp:wrapNone/>
                      <wp:docPr id="62" name="Connecteur droit avec flèche 62"/>
                      <wp:cNvGraphicFramePr/>
                      <a:graphic xmlns:a="http://schemas.openxmlformats.org/drawingml/2006/main">
                        <a:graphicData uri="http://schemas.microsoft.com/office/word/2010/wordprocessingShape">
                          <wps:wsp>
                            <wps:cNvCnPr/>
                            <wps:spPr>
                              <a:xfrm>
                                <a:off x="0" y="0"/>
                                <a:ext cx="2971800" cy="9525"/>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 id="Connecteur droit avec flèche 62" o:spid="_x0000_s1026" type="#_x0000_t32" style="position:absolute;margin-left:48.95pt;margin-top:.65pt;width:234pt;height:.75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" strokecolor="#4a7ebb">
                      <v:stroke startarrow="open" endarrow="open"/>
                    </v:shape>
                  </w:pict>
                </mc:Fallback>
              </mc:AlternateContent>
            </w:r>
            <w:r w:rsidR="00B06E98" w:rsidRPr="0018192B">
              <w:rPr>
                <w:rFonts w:asciiTheme="majorBidi" w:hAnsiTheme="majorBidi" w:cstheme="majorBidi"/>
                <w:b/>
                <w:bCs/>
                <w:sz w:val="18"/>
                <w:szCs w:val="18"/>
              </w:rPr>
              <w:t xml:space="preserve">                        </w:t>
            </w:r>
          </w:p>
          <w:p w:rsidR="00B06E98" w:rsidRPr="0018192B" w:rsidRDefault="00B06E98" w:rsidP="00B06E98">
            <w:pPr>
              <w:rPr>
                <w:rFonts w:asciiTheme="majorBidi" w:hAnsiTheme="majorBidi" w:cstheme="majorBidi"/>
                <w:b/>
                <w:bCs/>
                <w:sz w:val="18"/>
                <w:szCs w:val="18"/>
              </w:rPr>
            </w:pPr>
            <w:r w:rsidRPr="0018192B">
              <w:rPr>
                <w:rFonts w:asciiTheme="majorBidi" w:hAnsiTheme="majorBidi" w:cstheme="majorBidi"/>
                <w:b/>
                <w:bCs/>
                <w:sz w:val="18"/>
                <w:szCs w:val="18"/>
              </w:rPr>
              <w:t xml:space="preserve">                        LOGIQUE DE</w:t>
            </w:r>
          </w:p>
        </w:tc>
        <w:tc>
          <w:tcPr>
            <w:tcW w:w="1715" w:type="dxa"/>
          </w:tcPr>
          <w:p w:rsidR="00B06E98" w:rsidRPr="0018192B" w:rsidRDefault="00B06E98" w:rsidP="00B06E98">
            <w:pPr>
              <w:jc w:val="center"/>
              <w:rPr>
                <w:rFonts w:asciiTheme="majorBidi" w:hAnsiTheme="majorBidi" w:cstheme="majorBidi"/>
                <w:b/>
                <w:bCs/>
                <w:color w:val="FF0000"/>
                <w:sz w:val="18"/>
                <w:szCs w:val="18"/>
              </w:rPr>
            </w:pPr>
            <w:r w:rsidRPr="0018192B">
              <w:rPr>
                <w:rFonts w:asciiTheme="majorBidi" w:hAnsiTheme="majorBidi" w:cstheme="majorBidi"/>
                <w:b/>
                <w:bCs/>
                <w:color w:val="FF0000"/>
                <w:sz w:val="18"/>
                <w:szCs w:val="18"/>
              </w:rPr>
              <w:t>Etape perf max</w:t>
            </w:r>
          </w:p>
          <w:p w:rsidR="00B06E98" w:rsidRPr="0018192B" w:rsidRDefault="00B06E98" w:rsidP="00B06E98">
            <w:pPr>
              <w:jc w:val="center"/>
              <w:rPr>
                <w:rFonts w:asciiTheme="majorBidi" w:hAnsiTheme="majorBidi" w:cstheme="majorBidi"/>
                <w:b/>
                <w:bCs/>
                <w:sz w:val="18"/>
                <w:szCs w:val="18"/>
              </w:rPr>
            </w:pPr>
          </w:p>
          <w:p w:rsidR="00B06E98" w:rsidRPr="0018192B" w:rsidRDefault="00B06E98" w:rsidP="00B06E98">
            <w:pPr>
              <w:rPr>
                <w:rFonts w:asciiTheme="majorBidi" w:hAnsiTheme="majorBidi" w:cstheme="majorBidi"/>
                <w:b/>
                <w:bCs/>
                <w:sz w:val="18"/>
                <w:szCs w:val="18"/>
              </w:rPr>
            </w:pPr>
            <w:r w:rsidRPr="0018192B">
              <w:rPr>
                <w:rFonts w:asciiTheme="majorBidi" w:hAnsiTheme="majorBidi" w:cstheme="majorBidi"/>
                <w:b/>
                <w:bCs/>
                <w:noProof/>
                <w:sz w:val="18"/>
                <w:szCs w:val="18"/>
                <w:lang w:eastAsia="fr-FR"/>
              </w:rPr>
              <mc:AlternateContent>
                <mc:Choice Requires="wps">
                  <w:drawing>
                    <wp:anchor distT="0" distB="0" distL="114300" distR="114300" simplePos="0" relativeHeight="251791872" behindDoc="0" locked="0" layoutInCell="1" allowOverlap="1" wp14:anchorId="3386D0B1" wp14:editId="5600E799">
                      <wp:simplePos x="0" y="0"/>
                      <wp:positionH relativeFrom="column">
                        <wp:posOffset>-39370</wp:posOffset>
                      </wp:positionH>
                      <wp:positionV relativeFrom="paragraph">
                        <wp:posOffset>78106</wp:posOffset>
                      </wp:positionV>
                      <wp:extent cx="1066800" cy="9524"/>
                      <wp:effectExtent l="57150" t="76200" r="19050" b="143510"/>
                      <wp:wrapNone/>
                      <wp:docPr id="38" name="Connecteur droit avec flèche 38"/>
                      <wp:cNvGraphicFramePr/>
                      <a:graphic xmlns:a="http://schemas.openxmlformats.org/drawingml/2006/main">
                        <a:graphicData uri="http://schemas.microsoft.com/office/word/2010/wordprocessingShape">
                          <wps:wsp>
                            <wps:cNvCnPr/>
                            <wps:spPr>
                              <a:xfrm>
                                <a:off x="0" y="0"/>
                                <a:ext cx="1066800" cy="9524"/>
                              </a:xfrm>
                              <a:prstGeom prst="straightConnector1">
                                <a:avLst/>
                              </a:prstGeom>
                              <a:noFill/>
                              <a:ln w="25400" cap="flat" cmpd="sng" algn="ctr">
                                <a:solidFill>
                                  <a:srgbClr val="8064A2"/>
                                </a:solidFill>
                                <a:prstDash val="solid"/>
                                <a:headEnd type="arrow"/>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Connecteur droit avec flèche 38" o:spid="_x0000_s1026" type="#_x0000_t32" style="position:absolute;margin-left:-3.1pt;margin-top:6.15pt;width:84pt;height:.75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" strokecolor="#8064a2" strokeweight="2pt">
                      <v:stroke startarrow="open" endarrow="open"/>
                      <v:shadow on="t" color="black" opacity="24903f" origin=",.5" offset="0,.55556mm"/>
                    </v:shape>
                  </w:pict>
                </mc:Fallback>
              </mc:AlternateContent>
            </w:r>
            <w:r w:rsidRPr="0018192B">
              <w:rPr>
                <w:rFonts w:asciiTheme="majorBidi" w:hAnsiTheme="majorBidi" w:cstheme="majorBidi"/>
                <w:b/>
                <w:bCs/>
                <w:noProof/>
                <w:sz w:val="18"/>
                <w:szCs w:val="18"/>
                <w:lang w:eastAsia="fr-FR"/>
              </w:rPr>
              <mc:AlternateContent>
                <mc:Choice Requires="wps">
                  <w:drawing>
                    <wp:anchor distT="0" distB="0" distL="114300" distR="114300" simplePos="0" relativeHeight="251792896" behindDoc="0" locked="0" layoutInCell="1" allowOverlap="1" wp14:anchorId="7BC1B57D" wp14:editId="515C859A">
                      <wp:simplePos x="0" y="0"/>
                      <wp:positionH relativeFrom="column">
                        <wp:posOffset>1141730</wp:posOffset>
                      </wp:positionH>
                      <wp:positionV relativeFrom="paragraph">
                        <wp:posOffset>78105</wp:posOffset>
                      </wp:positionV>
                      <wp:extent cx="723900" cy="0"/>
                      <wp:effectExtent l="57150" t="76200" r="19050" b="152400"/>
                      <wp:wrapNone/>
                      <wp:docPr id="39" name="Connecteur droit avec flèche 39"/>
                      <wp:cNvGraphicFramePr/>
                      <a:graphic xmlns:a="http://schemas.openxmlformats.org/drawingml/2006/main">
                        <a:graphicData uri="http://schemas.microsoft.com/office/word/2010/wordprocessingShape">
                          <wps:wsp>
                            <wps:cNvCnPr/>
                            <wps:spPr>
                              <a:xfrm>
                                <a:off x="0" y="0"/>
                                <a:ext cx="723900" cy="0"/>
                              </a:xfrm>
                              <a:prstGeom prst="straightConnector1">
                                <a:avLst/>
                              </a:prstGeom>
                              <a:noFill/>
                              <a:ln w="25400" cap="flat" cmpd="sng" algn="ctr">
                                <a:solidFill>
                                  <a:srgbClr val="4F81BD"/>
                                </a:solidFill>
                                <a:prstDash val="solid"/>
                                <a:headEnd type="arrow"/>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Connecteur droit avec flèche 39" o:spid="_x0000_s1026" type="#_x0000_t32" style="position:absolute;margin-left:89.9pt;margin-top:6.15pt;width:57pt;height:0;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" strokecolor="#4f81bd" strokeweight="2pt">
                      <v:stroke startarrow="open" endarrow="open"/>
                      <v:shadow on="t" color="black" opacity="24903f" origin=",.5" offset="0,.55556mm"/>
                    </v:shape>
                  </w:pict>
                </mc:Fallback>
              </mc:AlternateContent>
            </w:r>
          </w:p>
          <w:p w:rsidR="00B06E98" w:rsidRPr="0018192B" w:rsidRDefault="00B06E98" w:rsidP="00B06E98">
            <w:pPr>
              <w:rPr>
                <w:rFonts w:asciiTheme="majorBidi" w:hAnsiTheme="majorBidi" w:cstheme="majorBidi"/>
                <w:b/>
                <w:bCs/>
                <w:sz w:val="18"/>
                <w:szCs w:val="18"/>
              </w:rPr>
            </w:pPr>
          </w:p>
          <w:p w:rsidR="00B06E98" w:rsidRPr="0018192B" w:rsidRDefault="00B06E98" w:rsidP="00B06E98">
            <w:pPr>
              <w:rPr>
                <w:rFonts w:asciiTheme="majorBidi" w:hAnsiTheme="majorBidi" w:cstheme="majorBidi"/>
                <w:b/>
                <w:bCs/>
                <w:sz w:val="18"/>
                <w:szCs w:val="18"/>
              </w:rPr>
            </w:pPr>
            <w:r w:rsidRPr="0018192B">
              <w:rPr>
                <w:rFonts w:asciiTheme="majorBidi" w:hAnsiTheme="majorBidi" w:cstheme="majorBidi"/>
                <w:b/>
                <w:bCs/>
                <w:sz w:val="18"/>
                <w:szCs w:val="18"/>
              </w:rPr>
              <w:t>18     19      20</w:t>
            </w:r>
          </w:p>
          <w:p w:rsidR="00B06E98" w:rsidRPr="0018192B" w:rsidRDefault="00B06E98" w:rsidP="00B06E98">
            <w:pPr>
              <w:rPr>
                <w:rFonts w:asciiTheme="majorBidi" w:hAnsiTheme="majorBidi" w:cstheme="majorBidi"/>
                <w:b/>
                <w:bCs/>
                <w:sz w:val="18"/>
                <w:szCs w:val="18"/>
              </w:rPr>
            </w:pPr>
          </w:p>
          <w:p w:rsidR="00B06E98" w:rsidRPr="0018192B" w:rsidRDefault="00B06E98" w:rsidP="00B06E98">
            <w:pPr>
              <w:rPr>
                <w:rFonts w:asciiTheme="majorBidi" w:hAnsiTheme="majorBidi" w:cstheme="majorBidi"/>
                <w:b/>
                <w:bCs/>
                <w:sz w:val="18"/>
                <w:szCs w:val="18"/>
              </w:rPr>
            </w:pPr>
          </w:p>
          <w:p w:rsidR="00B06E98" w:rsidRPr="0018192B" w:rsidRDefault="00B06E98" w:rsidP="00B06E98">
            <w:pPr>
              <w:rPr>
                <w:rFonts w:asciiTheme="majorBidi" w:hAnsiTheme="majorBidi" w:cstheme="majorBidi"/>
                <w:b/>
                <w:bCs/>
                <w:sz w:val="18"/>
                <w:szCs w:val="18"/>
              </w:rPr>
            </w:pPr>
            <w:r w:rsidRPr="0018192B">
              <w:rPr>
                <w:rFonts w:asciiTheme="majorBidi" w:hAnsiTheme="majorBidi" w:cstheme="majorBidi"/>
                <w:b/>
                <w:bCs/>
                <w:sz w:val="18"/>
                <w:szCs w:val="18"/>
              </w:rPr>
              <w:t>Peaufiner les qualités fonctionnelles.</w:t>
            </w:r>
          </w:p>
          <w:p w:rsidR="00B06E98" w:rsidRPr="0018192B" w:rsidRDefault="00B06E98" w:rsidP="00B06E98">
            <w:pPr>
              <w:rPr>
                <w:rFonts w:asciiTheme="majorBidi" w:hAnsiTheme="majorBidi" w:cstheme="majorBidi"/>
                <w:b/>
                <w:bCs/>
                <w:sz w:val="18"/>
                <w:szCs w:val="18"/>
              </w:rPr>
            </w:pPr>
          </w:p>
          <w:p w:rsidR="00B06E98" w:rsidRPr="0018192B" w:rsidRDefault="00B06E98" w:rsidP="00B06E98">
            <w:pPr>
              <w:rPr>
                <w:rFonts w:asciiTheme="majorBidi" w:hAnsiTheme="majorBidi" w:cstheme="majorBidi"/>
                <w:b/>
                <w:bCs/>
                <w:sz w:val="18"/>
                <w:szCs w:val="18"/>
              </w:rPr>
            </w:pPr>
          </w:p>
          <w:p w:rsidR="00B06E98" w:rsidRPr="0018192B" w:rsidRDefault="00B06E98" w:rsidP="00B06E98">
            <w:pPr>
              <w:rPr>
                <w:rFonts w:asciiTheme="majorBidi" w:hAnsiTheme="majorBidi" w:cstheme="majorBidi"/>
                <w:b/>
                <w:bCs/>
                <w:sz w:val="18"/>
                <w:szCs w:val="18"/>
              </w:rPr>
            </w:pPr>
          </w:p>
          <w:p w:rsidR="00B06E98" w:rsidRPr="0018192B" w:rsidRDefault="00B06E98" w:rsidP="00B06E98">
            <w:pPr>
              <w:rPr>
                <w:rFonts w:asciiTheme="majorBidi" w:hAnsiTheme="majorBidi" w:cstheme="majorBidi"/>
                <w:b/>
                <w:bCs/>
                <w:sz w:val="18"/>
                <w:szCs w:val="18"/>
              </w:rPr>
            </w:pPr>
          </w:p>
          <w:p w:rsidR="00B06E98" w:rsidRPr="0018192B" w:rsidRDefault="00B06E98" w:rsidP="00B06E98">
            <w:pPr>
              <w:rPr>
                <w:rFonts w:asciiTheme="majorBidi" w:hAnsiTheme="majorBidi" w:cstheme="majorBidi"/>
                <w:b/>
                <w:bCs/>
                <w:sz w:val="18"/>
                <w:szCs w:val="18"/>
              </w:rPr>
            </w:pPr>
          </w:p>
          <w:p w:rsidR="00B06E98" w:rsidRPr="0018192B" w:rsidRDefault="00B06E98" w:rsidP="00B06E98">
            <w:pPr>
              <w:rPr>
                <w:rFonts w:asciiTheme="majorBidi" w:hAnsiTheme="majorBidi" w:cstheme="majorBidi"/>
                <w:b/>
                <w:bCs/>
                <w:sz w:val="18"/>
                <w:szCs w:val="18"/>
              </w:rPr>
            </w:pPr>
            <w:r w:rsidRPr="0018192B">
              <w:rPr>
                <w:rFonts w:asciiTheme="majorBidi" w:hAnsiTheme="majorBidi" w:cstheme="majorBidi"/>
                <w:b/>
                <w:bCs/>
                <w:sz w:val="18"/>
                <w:szCs w:val="18"/>
              </w:rPr>
              <w:t>Préparation spécifique→ individualisation.</w:t>
            </w:r>
          </w:p>
          <w:p w:rsidR="00B06E98" w:rsidRPr="0018192B" w:rsidRDefault="00B06E98" w:rsidP="00B06E98">
            <w:pPr>
              <w:rPr>
                <w:rFonts w:asciiTheme="majorBidi" w:hAnsiTheme="majorBidi" w:cstheme="majorBidi"/>
                <w:b/>
                <w:bCs/>
                <w:sz w:val="18"/>
                <w:szCs w:val="18"/>
              </w:rPr>
            </w:pPr>
          </w:p>
          <w:p w:rsidR="00B06E98" w:rsidRPr="0018192B" w:rsidRDefault="00B06E98" w:rsidP="00B06E98">
            <w:pPr>
              <w:rPr>
                <w:rFonts w:asciiTheme="majorBidi" w:hAnsiTheme="majorBidi" w:cstheme="majorBidi"/>
                <w:b/>
                <w:bCs/>
                <w:sz w:val="18"/>
                <w:szCs w:val="18"/>
              </w:rPr>
            </w:pPr>
          </w:p>
          <w:p w:rsidR="00B06E98" w:rsidRPr="0018192B" w:rsidRDefault="00B06E98" w:rsidP="00B06E98">
            <w:pPr>
              <w:rPr>
                <w:rFonts w:asciiTheme="majorBidi" w:hAnsiTheme="majorBidi" w:cstheme="majorBidi"/>
                <w:b/>
                <w:bCs/>
                <w:sz w:val="18"/>
                <w:szCs w:val="18"/>
              </w:rPr>
            </w:pPr>
          </w:p>
          <w:p w:rsidR="00B06E98" w:rsidRPr="0018192B" w:rsidRDefault="00B06E98" w:rsidP="00B06E98">
            <w:pPr>
              <w:rPr>
                <w:rFonts w:asciiTheme="majorBidi" w:hAnsiTheme="majorBidi" w:cstheme="majorBidi"/>
                <w:b/>
                <w:bCs/>
                <w:sz w:val="18"/>
                <w:szCs w:val="18"/>
              </w:rPr>
            </w:pPr>
          </w:p>
          <w:p w:rsidR="00B06E98" w:rsidRPr="0018192B" w:rsidRDefault="00B06E98" w:rsidP="00B06E98">
            <w:pPr>
              <w:rPr>
                <w:rFonts w:asciiTheme="majorBidi" w:hAnsiTheme="majorBidi" w:cstheme="majorBidi"/>
                <w:b/>
                <w:bCs/>
                <w:sz w:val="18"/>
                <w:szCs w:val="18"/>
              </w:rPr>
            </w:pPr>
          </w:p>
          <w:p w:rsidR="00B06E98" w:rsidRPr="0018192B" w:rsidRDefault="00B06E98" w:rsidP="00B06E98">
            <w:pPr>
              <w:rPr>
                <w:rFonts w:asciiTheme="majorBidi" w:hAnsiTheme="majorBidi" w:cstheme="majorBidi"/>
                <w:b/>
                <w:bCs/>
                <w:sz w:val="18"/>
                <w:szCs w:val="18"/>
              </w:rPr>
            </w:pPr>
          </w:p>
          <w:p w:rsidR="00B06E98" w:rsidRPr="0018192B" w:rsidRDefault="00B06E98" w:rsidP="00B06E98">
            <w:pPr>
              <w:rPr>
                <w:rFonts w:asciiTheme="majorBidi" w:hAnsiTheme="majorBidi" w:cstheme="majorBidi"/>
                <w:b/>
                <w:bCs/>
                <w:sz w:val="18"/>
                <w:szCs w:val="18"/>
              </w:rPr>
            </w:pPr>
          </w:p>
          <w:p w:rsidR="00B06E98" w:rsidRPr="0018192B" w:rsidRDefault="00B06E98" w:rsidP="00B06E98">
            <w:pPr>
              <w:rPr>
                <w:rFonts w:asciiTheme="majorBidi" w:hAnsiTheme="majorBidi" w:cstheme="majorBidi"/>
                <w:b/>
                <w:bCs/>
                <w:sz w:val="18"/>
                <w:szCs w:val="18"/>
              </w:rPr>
            </w:pPr>
          </w:p>
          <w:p w:rsidR="00B06E98" w:rsidRPr="0018192B" w:rsidRDefault="00B06E98" w:rsidP="00B06E98">
            <w:pPr>
              <w:rPr>
                <w:rFonts w:asciiTheme="majorBidi" w:hAnsiTheme="majorBidi" w:cstheme="majorBidi"/>
                <w:b/>
                <w:bCs/>
                <w:sz w:val="18"/>
                <w:szCs w:val="18"/>
              </w:rPr>
            </w:pPr>
          </w:p>
          <w:p w:rsidR="00B06E98" w:rsidRPr="0018192B" w:rsidRDefault="00B06E98" w:rsidP="00B06E98">
            <w:pPr>
              <w:rPr>
                <w:rFonts w:asciiTheme="majorBidi" w:hAnsiTheme="majorBidi" w:cstheme="majorBidi"/>
                <w:b/>
                <w:bCs/>
                <w:sz w:val="18"/>
                <w:szCs w:val="18"/>
              </w:rPr>
            </w:pPr>
            <w:r w:rsidRPr="0018192B">
              <w:rPr>
                <w:rFonts w:asciiTheme="majorBidi" w:hAnsiTheme="majorBidi" w:cstheme="majorBidi"/>
                <w:b/>
                <w:bCs/>
                <w:sz w:val="18"/>
                <w:szCs w:val="18"/>
              </w:rPr>
              <w:t>Efforts intensifs</w:t>
            </w:r>
          </w:p>
          <w:p w:rsidR="00B06E98" w:rsidRPr="0018192B" w:rsidRDefault="00B06E98" w:rsidP="00B06E98">
            <w:pPr>
              <w:rPr>
                <w:rFonts w:asciiTheme="majorBidi" w:hAnsiTheme="majorBidi" w:cstheme="majorBidi"/>
                <w:b/>
                <w:bCs/>
                <w:sz w:val="18"/>
                <w:szCs w:val="18"/>
              </w:rPr>
            </w:pPr>
            <w:r w:rsidRPr="0018192B">
              <w:rPr>
                <w:rFonts w:asciiTheme="majorBidi" w:hAnsiTheme="majorBidi" w:cstheme="majorBidi"/>
                <w:b/>
                <w:bCs/>
                <w:sz w:val="18"/>
                <w:szCs w:val="18"/>
              </w:rPr>
              <w:t>*Gde quantité de travail.</w:t>
            </w:r>
          </w:p>
          <w:p w:rsidR="00B06E98" w:rsidRPr="0018192B" w:rsidRDefault="00B06E98" w:rsidP="00B06E98">
            <w:pPr>
              <w:rPr>
                <w:rFonts w:asciiTheme="majorBidi" w:hAnsiTheme="majorBidi" w:cstheme="majorBidi"/>
                <w:b/>
                <w:bCs/>
                <w:sz w:val="18"/>
                <w:szCs w:val="18"/>
              </w:rPr>
            </w:pPr>
            <w:r w:rsidRPr="0018192B">
              <w:rPr>
                <w:rFonts w:asciiTheme="majorBidi" w:hAnsiTheme="majorBidi" w:cstheme="majorBidi"/>
                <w:b/>
                <w:bCs/>
                <w:sz w:val="18"/>
                <w:szCs w:val="18"/>
              </w:rPr>
              <w:t>*pratique intensifiée de la compétition.</w:t>
            </w:r>
          </w:p>
          <w:p w:rsidR="00B06E98" w:rsidRPr="0018192B" w:rsidRDefault="00B06E98" w:rsidP="00B06E98">
            <w:pPr>
              <w:rPr>
                <w:rFonts w:asciiTheme="majorBidi" w:hAnsiTheme="majorBidi" w:cstheme="majorBidi"/>
                <w:b/>
                <w:bCs/>
                <w:sz w:val="18"/>
                <w:szCs w:val="18"/>
              </w:rPr>
            </w:pPr>
            <w:r w:rsidRPr="0018192B">
              <w:rPr>
                <w:rFonts w:asciiTheme="majorBidi" w:hAnsiTheme="majorBidi" w:cstheme="majorBidi"/>
                <w:b/>
                <w:bCs/>
                <w:sz w:val="18"/>
                <w:szCs w:val="18"/>
              </w:rPr>
              <w:t>*haute perf en compétition.</w:t>
            </w:r>
          </w:p>
          <w:p w:rsidR="00B06E98" w:rsidRPr="0018192B" w:rsidRDefault="00B06E98" w:rsidP="00B06E98">
            <w:pPr>
              <w:rPr>
                <w:rFonts w:asciiTheme="majorBidi" w:hAnsiTheme="majorBidi" w:cstheme="majorBidi"/>
                <w:b/>
                <w:bCs/>
                <w:sz w:val="18"/>
                <w:szCs w:val="18"/>
              </w:rPr>
            </w:pPr>
          </w:p>
          <w:p w:rsidR="00B06E98" w:rsidRPr="0018192B" w:rsidRDefault="00B06E98" w:rsidP="00B06E98">
            <w:pPr>
              <w:rPr>
                <w:rFonts w:asciiTheme="majorBidi" w:hAnsiTheme="majorBidi" w:cstheme="majorBidi"/>
                <w:b/>
                <w:bCs/>
                <w:sz w:val="18"/>
                <w:szCs w:val="18"/>
              </w:rPr>
            </w:pPr>
          </w:p>
          <w:p w:rsidR="00B06E98" w:rsidRPr="0018192B" w:rsidRDefault="00B06E98" w:rsidP="00B06E98">
            <w:pPr>
              <w:rPr>
                <w:rFonts w:asciiTheme="majorBidi" w:hAnsiTheme="majorBidi" w:cstheme="majorBidi"/>
                <w:b/>
                <w:bCs/>
                <w:sz w:val="18"/>
                <w:szCs w:val="18"/>
              </w:rPr>
            </w:pPr>
          </w:p>
          <w:p w:rsidR="00B06E98" w:rsidRPr="0018192B" w:rsidRDefault="00B06E98" w:rsidP="00B06E98">
            <w:pPr>
              <w:rPr>
                <w:rFonts w:asciiTheme="majorBidi" w:hAnsiTheme="majorBidi" w:cstheme="majorBidi"/>
                <w:b/>
                <w:bCs/>
                <w:sz w:val="18"/>
                <w:szCs w:val="18"/>
              </w:rPr>
            </w:pPr>
          </w:p>
          <w:p w:rsidR="00B06E98" w:rsidRPr="0018192B" w:rsidRDefault="00B06E98" w:rsidP="00B06E98">
            <w:pPr>
              <w:rPr>
                <w:rFonts w:asciiTheme="majorBidi" w:hAnsiTheme="majorBidi" w:cstheme="majorBidi"/>
                <w:b/>
                <w:bCs/>
                <w:sz w:val="18"/>
                <w:szCs w:val="18"/>
              </w:rPr>
            </w:pPr>
          </w:p>
          <w:p w:rsidR="00B06E98" w:rsidRPr="0018192B" w:rsidRDefault="00B06E98" w:rsidP="00B06E98">
            <w:pPr>
              <w:rPr>
                <w:rFonts w:asciiTheme="majorBidi" w:hAnsiTheme="majorBidi" w:cstheme="majorBidi"/>
                <w:b/>
                <w:bCs/>
                <w:sz w:val="18"/>
                <w:szCs w:val="18"/>
              </w:rPr>
            </w:pPr>
          </w:p>
          <w:p w:rsidR="00B06E98" w:rsidRPr="0018192B" w:rsidRDefault="00B06E98" w:rsidP="00B06E98">
            <w:pPr>
              <w:rPr>
                <w:rFonts w:asciiTheme="majorBidi" w:hAnsiTheme="majorBidi" w:cstheme="majorBidi"/>
                <w:b/>
                <w:bCs/>
                <w:sz w:val="18"/>
                <w:szCs w:val="18"/>
              </w:rPr>
            </w:pPr>
          </w:p>
          <w:p w:rsidR="00B06E98" w:rsidRPr="0018192B" w:rsidRDefault="00B06E98" w:rsidP="00B06E98">
            <w:pPr>
              <w:rPr>
                <w:rFonts w:asciiTheme="majorBidi" w:hAnsiTheme="majorBidi" w:cstheme="majorBidi"/>
                <w:b/>
                <w:bCs/>
                <w:sz w:val="18"/>
                <w:szCs w:val="18"/>
              </w:rPr>
            </w:pPr>
          </w:p>
          <w:p w:rsidR="00B06E98" w:rsidRPr="0018192B" w:rsidRDefault="00B06E98" w:rsidP="00B06E98">
            <w:pPr>
              <w:rPr>
                <w:rFonts w:asciiTheme="majorBidi" w:hAnsiTheme="majorBidi" w:cstheme="majorBidi"/>
                <w:b/>
                <w:bCs/>
                <w:sz w:val="18"/>
                <w:szCs w:val="18"/>
              </w:rPr>
            </w:pPr>
          </w:p>
          <w:p w:rsidR="00B06E98" w:rsidRPr="0018192B" w:rsidRDefault="00B06E98" w:rsidP="00B06E98">
            <w:pPr>
              <w:rPr>
                <w:rFonts w:asciiTheme="majorBidi" w:hAnsiTheme="majorBidi" w:cstheme="majorBidi"/>
                <w:b/>
                <w:bCs/>
                <w:sz w:val="18"/>
                <w:szCs w:val="18"/>
              </w:rPr>
            </w:pPr>
          </w:p>
          <w:p w:rsidR="00B06E98" w:rsidRPr="0018192B" w:rsidRDefault="00B06E98" w:rsidP="00B06E98">
            <w:pPr>
              <w:rPr>
                <w:rFonts w:asciiTheme="majorBidi" w:hAnsiTheme="majorBidi" w:cstheme="majorBidi"/>
                <w:b/>
                <w:bCs/>
                <w:sz w:val="18"/>
                <w:szCs w:val="18"/>
              </w:rPr>
            </w:pPr>
          </w:p>
          <w:p w:rsidR="00B06E98" w:rsidRPr="0018192B" w:rsidRDefault="00B06E98" w:rsidP="00B06E98">
            <w:pPr>
              <w:rPr>
                <w:rFonts w:asciiTheme="majorBidi" w:hAnsiTheme="majorBidi" w:cstheme="majorBidi"/>
                <w:b/>
                <w:bCs/>
                <w:sz w:val="18"/>
                <w:szCs w:val="18"/>
              </w:rPr>
            </w:pPr>
          </w:p>
          <w:p w:rsidR="00B06E98" w:rsidRPr="0018192B" w:rsidRDefault="00B06E98" w:rsidP="00B06E98">
            <w:pPr>
              <w:rPr>
                <w:rFonts w:asciiTheme="majorBidi" w:hAnsiTheme="majorBidi" w:cstheme="majorBidi"/>
                <w:b/>
                <w:bCs/>
                <w:sz w:val="18"/>
                <w:szCs w:val="18"/>
              </w:rPr>
            </w:pPr>
          </w:p>
          <w:p w:rsidR="00B06E98" w:rsidRPr="0018192B" w:rsidRDefault="00B06E98" w:rsidP="00B06E98">
            <w:pPr>
              <w:rPr>
                <w:rFonts w:asciiTheme="majorBidi" w:hAnsiTheme="majorBidi" w:cstheme="majorBidi"/>
                <w:b/>
                <w:bCs/>
                <w:sz w:val="18"/>
                <w:szCs w:val="18"/>
              </w:rPr>
            </w:pPr>
          </w:p>
          <w:p w:rsidR="00B06E98" w:rsidRPr="0018192B" w:rsidRDefault="00B06E98" w:rsidP="00B06E98">
            <w:pPr>
              <w:rPr>
                <w:rFonts w:asciiTheme="majorBidi" w:hAnsiTheme="majorBidi" w:cstheme="majorBidi"/>
                <w:b/>
                <w:bCs/>
                <w:sz w:val="18"/>
                <w:szCs w:val="18"/>
              </w:rPr>
            </w:pPr>
          </w:p>
          <w:p w:rsidR="00B06E98" w:rsidRPr="0018192B" w:rsidRDefault="00B06E98" w:rsidP="00B06E98">
            <w:pPr>
              <w:rPr>
                <w:rFonts w:asciiTheme="majorBidi" w:hAnsiTheme="majorBidi" w:cstheme="majorBidi"/>
                <w:b/>
                <w:bCs/>
                <w:sz w:val="18"/>
                <w:szCs w:val="18"/>
              </w:rPr>
            </w:pPr>
            <w:r w:rsidRPr="0018192B">
              <w:rPr>
                <w:rFonts w:asciiTheme="majorBidi" w:hAnsiTheme="majorBidi" w:cstheme="majorBidi"/>
                <w:b/>
                <w:bCs/>
                <w:sz w:val="18"/>
                <w:szCs w:val="18"/>
              </w:rPr>
              <w:t xml:space="preserve">8 à 10 </w:t>
            </w:r>
            <w:proofErr w:type="spellStart"/>
            <w:r w:rsidRPr="0018192B">
              <w:rPr>
                <w:rFonts w:asciiTheme="majorBidi" w:hAnsiTheme="majorBidi" w:cstheme="majorBidi"/>
                <w:b/>
                <w:bCs/>
                <w:sz w:val="18"/>
                <w:szCs w:val="18"/>
              </w:rPr>
              <w:t>entr</w:t>
            </w:r>
            <w:proofErr w:type="spellEnd"/>
            <w:r w:rsidRPr="0018192B">
              <w:rPr>
                <w:rFonts w:asciiTheme="majorBidi" w:hAnsiTheme="majorBidi" w:cstheme="majorBidi"/>
                <w:b/>
                <w:bCs/>
                <w:sz w:val="18"/>
                <w:szCs w:val="18"/>
              </w:rPr>
              <w:t xml:space="preserve">/ </w:t>
            </w:r>
            <w:proofErr w:type="spellStart"/>
            <w:r w:rsidRPr="0018192B">
              <w:rPr>
                <w:rFonts w:asciiTheme="majorBidi" w:hAnsiTheme="majorBidi" w:cstheme="majorBidi"/>
                <w:b/>
                <w:bCs/>
                <w:sz w:val="18"/>
                <w:szCs w:val="18"/>
              </w:rPr>
              <w:t>sem</w:t>
            </w:r>
            <w:proofErr w:type="spellEnd"/>
          </w:p>
          <w:p w:rsidR="00B06E98" w:rsidRPr="0018192B" w:rsidRDefault="00B06E98" w:rsidP="00B06E98">
            <w:pPr>
              <w:rPr>
                <w:rFonts w:asciiTheme="majorBidi" w:hAnsiTheme="majorBidi" w:cstheme="majorBidi"/>
                <w:b/>
                <w:bCs/>
                <w:sz w:val="18"/>
                <w:szCs w:val="18"/>
              </w:rPr>
            </w:pPr>
            <w:r w:rsidRPr="0018192B">
              <w:rPr>
                <w:rFonts w:asciiTheme="majorBidi" w:hAnsiTheme="majorBidi" w:cstheme="majorBidi"/>
                <w:b/>
                <w:bCs/>
                <w:noProof/>
                <w:sz w:val="18"/>
                <w:szCs w:val="18"/>
                <w:lang w:eastAsia="fr-FR"/>
              </w:rPr>
              <mc:AlternateContent>
                <mc:Choice Requires="wps">
                  <w:drawing>
                    <wp:anchor distT="0" distB="0" distL="114300" distR="114300" simplePos="0" relativeHeight="251798016" behindDoc="0" locked="0" layoutInCell="1" allowOverlap="1" wp14:anchorId="657E5543" wp14:editId="3A99CFE5">
                      <wp:simplePos x="0" y="0"/>
                      <wp:positionH relativeFrom="column">
                        <wp:posOffset>-47625</wp:posOffset>
                      </wp:positionH>
                      <wp:positionV relativeFrom="paragraph">
                        <wp:posOffset>18415</wp:posOffset>
                      </wp:positionV>
                      <wp:extent cx="1114425" cy="0"/>
                      <wp:effectExtent l="57150" t="76200" r="28575" b="152400"/>
                      <wp:wrapNone/>
                      <wp:docPr id="63" name="Connecteur droit avec flèche 63"/>
                      <wp:cNvGraphicFramePr/>
                      <a:graphic xmlns:a="http://schemas.openxmlformats.org/drawingml/2006/main">
                        <a:graphicData uri="http://schemas.microsoft.com/office/word/2010/wordprocessingShape">
                          <wps:wsp>
                            <wps:cNvCnPr/>
                            <wps:spPr>
                              <a:xfrm>
                                <a:off x="0" y="0"/>
                                <a:ext cx="1114425" cy="0"/>
                              </a:xfrm>
                              <a:prstGeom prst="straightConnector1">
                                <a:avLst/>
                              </a:prstGeom>
                              <a:noFill/>
                              <a:ln w="25400" cap="flat" cmpd="sng" algn="ctr">
                                <a:solidFill>
                                  <a:srgbClr val="8064A2"/>
                                </a:solidFill>
                                <a:prstDash val="solid"/>
                                <a:headEnd type="arrow"/>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Connecteur droit avec flèche 63" o:spid="_x0000_s1026" type="#_x0000_t32" style="position:absolute;margin-left:-3.75pt;margin-top:1.45pt;width:87.75pt;height:0;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" strokecolor="#8064a2" strokeweight="2pt">
                      <v:stroke startarrow="open" endarrow="open"/>
                      <v:shadow on="t" color="black" opacity="24903f" origin=",.5" offset="0,.55556mm"/>
                    </v:shape>
                  </w:pict>
                </mc:Fallback>
              </mc:AlternateContent>
            </w:r>
          </w:p>
          <w:p w:rsidR="00B06E98" w:rsidRPr="0018192B" w:rsidRDefault="00B06E98" w:rsidP="00B06E98">
            <w:pPr>
              <w:rPr>
                <w:rFonts w:asciiTheme="majorBidi" w:hAnsiTheme="majorBidi" w:cstheme="majorBidi"/>
                <w:b/>
                <w:bCs/>
                <w:sz w:val="18"/>
                <w:szCs w:val="18"/>
              </w:rPr>
            </w:pPr>
            <w:r w:rsidRPr="0018192B">
              <w:rPr>
                <w:rFonts w:asciiTheme="majorBidi" w:hAnsiTheme="majorBidi" w:cstheme="majorBidi"/>
                <w:b/>
                <w:bCs/>
                <w:color w:val="FF0000"/>
                <w:sz w:val="18"/>
                <w:szCs w:val="18"/>
              </w:rPr>
              <w:t xml:space="preserve">Formation </w:t>
            </w:r>
          </w:p>
          <w:p w:rsidR="00B06E98" w:rsidRPr="0018192B" w:rsidRDefault="00B06E98" w:rsidP="00B06E98">
            <w:pPr>
              <w:rPr>
                <w:rFonts w:asciiTheme="majorBidi" w:hAnsiTheme="majorBidi" w:cstheme="majorBidi"/>
                <w:b/>
                <w:bCs/>
                <w:color w:val="FF0000"/>
                <w:sz w:val="18"/>
                <w:szCs w:val="18"/>
              </w:rPr>
            </w:pPr>
            <w:r w:rsidRPr="0018192B">
              <w:rPr>
                <w:rFonts w:asciiTheme="majorBidi" w:hAnsiTheme="majorBidi" w:cstheme="majorBidi"/>
                <w:b/>
                <w:bCs/>
                <w:noProof/>
                <w:color w:val="FF0000"/>
                <w:sz w:val="18"/>
                <w:szCs w:val="18"/>
                <w:lang w:eastAsia="fr-FR"/>
              </w:rPr>
              <mc:AlternateContent>
                <mc:Choice Requires="wps">
                  <w:drawing>
                    <wp:anchor distT="0" distB="0" distL="114300" distR="114300" simplePos="0" relativeHeight="251805184" behindDoc="0" locked="0" layoutInCell="1" allowOverlap="1" wp14:anchorId="39C954E4" wp14:editId="7BCA7A5A">
                      <wp:simplePos x="0" y="0"/>
                      <wp:positionH relativeFrom="column">
                        <wp:posOffset>-6985</wp:posOffset>
                      </wp:positionH>
                      <wp:positionV relativeFrom="paragraph">
                        <wp:posOffset>94615</wp:posOffset>
                      </wp:positionV>
                      <wp:extent cx="1800225" cy="9525"/>
                      <wp:effectExtent l="38100" t="76200" r="9525" b="104775"/>
                      <wp:wrapNone/>
                      <wp:docPr id="96" name="Connecteur droit avec flèche 96"/>
                      <wp:cNvGraphicFramePr/>
                      <a:graphic xmlns:a="http://schemas.openxmlformats.org/drawingml/2006/main">
                        <a:graphicData uri="http://schemas.microsoft.com/office/word/2010/wordprocessingShape">
                          <wps:wsp>
                            <wps:cNvCnPr/>
                            <wps:spPr>
                              <a:xfrm flipV="1">
                                <a:off x="0" y="0"/>
                                <a:ext cx="1800225" cy="9525"/>
                              </a:xfrm>
                              <a:prstGeom prst="straightConnector1">
                                <a:avLst/>
                              </a:prstGeom>
                              <a:noFill/>
                              <a:ln w="9525" cap="flat" cmpd="sng" algn="ctr">
                                <a:solidFill>
                                  <a:srgbClr val="4F81BD">
                                    <a:shade val="95000"/>
                                    <a:satMod val="105000"/>
                                  </a:srgbClr>
                                </a:solidFill>
                                <a:prstDash val="solid"/>
                                <a:headEnd type="arrow"/>
                                <a:tailEnd type="arrow"/>
                              </a:ln>
                              <a:effectLst/>
                            </wps:spPr>
                            <wps:bodyPr/>
                          </wps:wsp>
                        </a:graphicData>
                      </a:graphic>
                      <wp14:sizeRelH relativeFrom="margin">
                        <wp14:pctWidth>0</wp14:pctWidth>
                      </wp14:sizeRelH>
                    </wp:anchor>
                  </w:drawing>
                </mc:Choice>
                <mc:Fallback>
                  <w:pict>
                    <v:shape id="Connecteur droit avec flèche 96" o:spid="_x0000_s1026" type="#_x0000_t32" style="position:absolute;margin-left:-.55pt;margin-top:7.45pt;width:141.75pt;height:.75pt;flip:y;z-index:251805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" strokecolor="#4a7ebb">
                      <v:stroke startarrow="open" endarrow="open"/>
                    </v:shape>
                  </w:pict>
                </mc:Fallback>
              </mc:AlternateContent>
            </w:r>
          </w:p>
          <w:p w:rsidR="00B06E98" w:rsidRPr="0018192B" w:rsidRDefault="00B06E98" w:rsidP="00B06E98">
            <w:pPr>
              <w:rPr>
                <w:rFonts w:asciiTheme="majorBidi" w:hAnsiTheme="majorBidi" w:cstheme="majorBidi"/>
                <w:b/>
                <w:bCs/>
                <w:color w:val="FF0000"/>
                <w:sz w:val="18"/>
                <w:szCs w:val="18"/>
              </w:rPr>
            </w:pPr>
            <w:r w:rsidRPr="0018192B">
              <w:rPr>
                <w:rFonts w:asciiTheme="majorBidi" w:hAnsiTheme="majorBidi" w:cstheme="majorBidi"/>
                <w:b/>
                <w:bCs/>
                <w:color w:val="FF0000"/>
                <w:sz w:val="18"/>
                <w:szCs w:val="18"/>
              </w:rPr>
              <w:t xml:space="preserve">              </w:t>
            </w:r>
            <w:r w:rsidRPr="0018192B">
              <w:rPr>
                <w:rFonts w:asciiTheme="majorBidi" w:hAnsiTheme="majorBidi" w:cstheme="majorBidi"/>
                <w:b/>
                <w:bCs/>
                <w:sz w:val="18"/>
                <w:szCs w:val="18"/>
              </w:rPr>
              <w:t>Jeunesse</w:t>
            </w:r>
          </w:p>
          <w:p w:rsidR="00B06E98" w:rsidRPr="0018192B" w:rsidRDefault="00B06E98" w:rsidP="00B06E98">
            <w:pPr>
              <w:rPr>
                <w:rFonts w:asciiTheme="majorBidi" w:hAnsiTheme="majorBidi" w:cstheme="majorBidi"/>
                <w:b/>
                <w:bCs/>
                <w:sz w:val="18"/>
                <w:szCs w:val="18"/>
              </w:rPr>
            </w:pPr>
          </w:p>
          <w:p w:rsidR="00B06E98" w:rsidRPr="0018192B" w:rsidRDefault="00B06E98" w:rsidP="00B06E98">
            <w:pPr>
              <w:rPr>
                <w:rFonts w:asciiTheme="majorBidi" w:hAnsiTheme="majorBidi" w:cstheme="majorBidi"/>
                <w:b/>
                <w:bCs/>
                <w:sz w:val="18"/>
                <w:szCs w:val="18"/>
              </w:rPr>
            </w:pPr>
          </w:p>
          <w:p w:rsidR="00B06E98" w:rsidRPr="0018192B" w:rsidRDefault="00B06E98" w:rsidP="00B06E98">
            <w:pPr>
              <w:rPr>
                <w:rFonts w:asciiTheme="majorBidi" w:hAnsiTheme="majorBidi" w:cstheme="majorBidi"/>
                <w:b/>
                <w:bCs/>
                <w:sz w:val="18"/>
                <w:szCs w:val="18"/>
              </w:rPr>
            </w:pPr>
          </w:p>
          <w:p w:rsidR="00B06E98" w:rsidRPr="0018192B" w:rsidRDefault="00B06E98" w:rsidP="00B06E98">
            <w:pPr>
              <w:rPr>
                <w:rFonts w:asciiTheme="majorBidi" w:hAnsiTheme="majorBidi" w:cstheme="majorBidi"/>
                <w:b/>
                <w:bCs/>
                <w:sz w:val="18"/>
                <w:szCs w:val="18"/>
              </w:rPr>
            </w:pPr>
            <w:r w:rsidRPr="0018192B">
              <w:rPr>
                <w:rFonts w:asciiTheme="majorBidi" w:hAnsiTheme="majorBidi" w:cstheme="majorBidi"/>
                <w:b/>
                <w:bCs/>
                <w:sz w:val="18"/>
                <w:szCs w:val="18"/>
              </w:rPr>
              <w:t>COMPETITION</w:t>
            </w:r>
          </w:p>
        </w:tc>
        <w:tc>
          <w:tcPr>
            <w:tcW w:w="1597" w:type="dxa"/>
          </w:tcPr>
          <w:p w:rsidR="00B06E98" w:rsidRPr="0018192B" w:rsidRDefault="00B06E98" w:rsidP="00B06E98">
            <w:pPr>
              <w:jc w:val="both"/>
              <w:rPr>
                <w:rFonts w:asciiTheme="majorBidi" w:hAnsiTheme="majorBidi" w:cstheme="majorBidi"/>
                <w:b/>
                <w:bCs/>
                <w:color w:val="FF0000"/>
                <w:sz w:val="18"/>
                <w:szCs w:val="18"/>
              </w:rPr>
            </w:pPr>
            <w:r w:rsidRPr="0018192B">
              <w:rPr>
                <w:rFonts w:asciiTheme="majorBidi" w:hAnsiTheme="majorBidi" w:cstheme="majorBidi"/>
                <w:b/>
                <w:bCs/>
                <w:color w:val="FF0000"/>
                <w:sz w:val="18"/>
                <w:szCs w:val="18"/>
              </w:rPr>
              <w:t>Maintien des perf</w:t>
            </w:r>
          </w:p>
          <w:p w:rsidR="00B06E98" w:rsidRPr="0018192B" w:rsidRDefault="00B06E98" w:rsidP="00B06E98">
            <w:pPr>
              <w:jc w:val="both"/>
              <w:rPr>
                <w:rFonts w:asciiTheme="majorBidi" w:hAnsiTheme="majorBidi" w:cstheme="majorBidi"/>
                <w:b/>
                <w:bCs/>
                <w:color w:val="FF0000"/>
                <w:sz w:val="18"/>
                <w:szCs w:val="18"/>
              </w:rPr>
            </w:pPr>
          </w:p>
          <w:p w:rsidR="00B06E98" w:rsidRPr="0018192B" w:rsidRDefault="00B06E98" w:rsidP="00B06E98">
            <w:pPr>
              <w:jc w:val="both"/>
              <w:rPr>
                <w:rFonts w:asciiTheme="majorBidi" w:hAnsiTheme="majorBidi" w:cstheme="majorBidi"/>
                <w:b/>
                <w:bCs/>
                <w:sz w:val="18"/>
                <w:szCs w:val="18"/>
              </w:rPr>
            </w:pPr>
          </w:p>
          <w:p w:rsidR="00B06E98" w:rsidRPr="0018192B" w:rsidRDefault="00B06E98" w:rsidP="00B06E98">
            <w:pPr>
              <w:jc w:val="both"/>
              <w:rPr>
                <w:rFonts w:asciiTheme="majorBidi" w:hAnsiTheme="majorBidi" w:cstheme="majorBidi"/>
                <w:b/>
                <w:bCs/>
                <w:sz w:val="18"/>
                <w:szCs w:val="18"/>
              </w:rPr>
            </w:pPr>
            <w:r w:rsidRPr="0018192B">
              <w:rPr>
                <w:rFonts w:asciiTheme="majorBidi" w:hAnsiTheme="majorBidi" w:cstheme="majorBidi"/>
                <w:b/>
                <w:bCs/>
                <w:sz w:val="18"/>
                <w:szCs w:val="18"/>
              </w:rPr>
              <w:t>21</w:t>
            </w:r>
          </w:p>
          <w:p w:rsidR="00B06E98" w:rsidRPr="0018192B" w:rsidRDefault="00B06E98" w:rsidP="00B06E98">
            <w:pPr>
              <w:rPr>
                <w:rFonts w:asciiTheme="majorBidi" w:hAnsiTheme="majorBidi" w:cstheme="majorBidi"/>
                <w:b/>
                <w:bCs/>
                <w:sz w:val="18"/>
                <w:szCs w:val="18"/>
              </w:rPr>
            </w:pPr>
          </w:p>
          <w:p w:rsidR="00B06E98" w:rsidRPr="0018192B" w:rsidRDefault="00B06E98" w:rsidP="00B06E98">
            <w:pPr>
              <w:rPr>
                <w:rFonts w:asciiTheme="majorBidi" w:hAnsiTheme="majorBidi" w:cstheme="majorBidi"/>
                <w:b/>
                <w:bCs/>
                <w:sz w:val="18"/>
                <w:szCs w:val="18"/>
              </w:rPr>
            </w:pPr>
          </w:p>
          <w:p w:rsidR="00B06E98" w:rsidRPr="0018192B" w:rsidRDefault="00B06E98" w:rsidP="00B06E98">
            <w:pPr>
              <w:rPr>
                <w:rFonts w:asciiTheme="majorBidi" w:hAnsiTheme="majorBidi" w:cstheme="majorBidi"/>
                <w:b/>
                <w:bCs/>
                <w:sz w:val="18"/>
                <w:szCs w:val="18"/>
              </w:rPr>
            </w:pPr>
            <w:r w:rsidRPr="0018192B">
              <w:rPr>
                <w:rFonts w:asciiTheme="majorBidi" w:hAnsiTheme="majorBidi" w:cstheme="majorBidi"/>
                <w:b/>
                <w:bCs/>
                <w:sz w:val="18"/>
                <w:szCs w:val="18"/>
              </w:rPr>
              <w:t>Programmation entretien de la qualité des capacités fonctionnelles.</w:t>
            </w:r>
          </w:p>
          <w:p w:rsidR="00B06E98" w:rsidRPr="0018192B" w:rsidRDefault="00B06E98" w:rsidP="00B06E98">
            <w:pPr>
              <w:rPr>
                <w:rFonts w:asciiTheme="majorBidi" w:hAnsiTheme="majorBidi" w:cstheme="majorBidi"/>
                <w:b/>
                <w:bCs/>
                <w:sz w:val="18"/>
                <w:szCs w:val="18"/>
              </w:rPr>
            </w:pPr>
          </w:p>
          <w:p w:rsidR="00B06E98" w:rsidRPr="0018192B" w:rsidRDefault="00B06E98" w:rsidP="00B06E98">
            <w:pPr>
              <w:rPr>
                <w:rFonts w:asciiTheme="majorBidi" w:hAnsiTheme="majorBidi" w:cstheme="majorBidi"/>
                <w:b/>
                <w:bCs/>
                <w:sz w:val="18"/>
                <w:szCs w:val="18"/>
              </w:rPr>
            </w:pPr>
          </w:p>
          <w:p w:rsidR="00B06E98" w:rsidRPr="0018192B" w:rsidRDefault="00B06E98" w:rsidP="00B06E98">
            <w:pPr>
              <w:rPr>
                <w:rFonts w:asciiTheme="majorBidi" w:hAnsiTheme="majorBidi" w:cstheme="majorBidi"/>
                <w:b/>
                <w:bCs/>
                <w:sz w:val="18"/>
                <w:szCs w:val="18"/>
              </w:rPr>
            </w:pPr>
          </w:p>
          <w:p w:rsidR="00B06E98" w:rsidRPr="0018192B" w:rsidRDefault="00B06E98" w:rsidP="00B06E98">
            <w:pPr>
              <w:rPr>
                <w:rFonts w:asciiTheme="majorBidi" w:hAnsiTheme="majorBidi" w:cstheme="majorBidi"/>
                <w:b/>
                <w:bCs/>
                <w:sz w:val="18"/>
                <w:szCs w:val="18"/>
              </w:rPr>
            </w:pPr>
          </w:p>
          <w:p w:rsidR="00B06E98" w:rsidRPr="0018192B" w:rsidRDefault="00B06E98" w:rsidP="00B06E98">
            <w:pPr>
              <w:rPr>
                <w:rFonts w:asciiTheme="majorBidi" w:hAnsiTheme="majorBidi" w:cstheme="majorBidi"/>
                <w:b/>
                <w:bCs/>
                <w:sz w:val="18"/>
                <w:szCs w:val="18"/>
              </w:rPr>
            </w:pPr>
          </w:p>
          <w:p w:rsidR="00B06E98" w:rsidRPr="0018192B" w:rsidRDefault="00B06E98" w:rsidP="00B06E98">
            <w:pPr>
              <w:rPr>
                <w:rFonts w:asciiTheme="majorBidi" w:hAnsiTheme="majorBidi" w:cstheme="majorBidi"/>
                <w:b/>
                <w:bCs/>
                <w:sz w:val="18"/>
                <w:szCs w:val="18"/>
              </w:rPr>
            </w:pPr>
          </w:p>
          <w:p w:rsidR="00B06E98" w:rsidRPr="0018192B" w:rsidRDefault="00B06E98" w:rsidP="00B06E98">
            <w:pPr>
              <w:rPr>
                <w:rFonts w:asciiTheme="majorBidi" w:hAnsiTheme="majorBidi" w:cstheme="majorBidi"/>
                <w:b/>
                <w:bCs/>
                <w:sz w:val="18"/>
                <w:szCs w:val="18"/>
              </w:rPr>
            </w:pPr>
          </w:p>
          <w:p w:rsidR="00B06E98" w:rsidRPr="0018192B" w:rsidRDefault="00B06E98" w:rsidP="00B06E98">
            <w:pPr>
              <w:rPr>
                <w:rFonts w:asciiTheme="majorBidi" w:hAnsiTheme="majorBidi" w:cstheme="majorBidi"/>
                <w:b/>
                <w:bCs/>
                <w:sz w:val="18"/>
                <w:szCs w:val="18"/>
              </w:rPr>
            </w:pPr>
          </w:p>
          <w:p w:rsidR="00B06E98" w:rsidRPr="0018192B" w:rsidRDefault="00B06E98" w:rsidP="00B06E98">
            <w:pPr>
              <w:rPr>
                <w:rFonts w:asciiTheme="majorBidi" w:hAnsiTheme="majorBidi" w:cstheme="majorBidi"/>
                <w:b/>
                <w:bCs/>
                <w:sz w:val="18"/>
                <w:szCs w:val="18"/>
              </w:rPr>
            </w:pPr>
          </w:p>
          <w:p w:rsidR="00B06E98" w:rsidRPr="0018192B" w:rsidRDefault="00B06E98" w:rsidP="00B06E98">
            <w:pPr>
              <w:rPr>
                <w:rFonts w:asciiTheme="majorBidi" w:hAnsiTheme="majorBidi" w:cstheme="majorBidi"/>
                <w:b/>
                <w:bCs/>
                <w:sz w:val="18"/>
                <w:szCs w:val="18"/>
              </w:rPr>
            </w:pPr>
          </w:p>
          <w:p w:rsidR="00B06E98" w:rsidRPr="0018192B" w:rsidRDefault="00B06E98" w:rsidP="00B06E98">
            <w:pPr>
              <w:rPr>
                <w:rFonts w:asciiTheme="majorBidi" w:hAnsiTheme="majorBidi" w:cstheme="majorBidi"/>
                <w:b/>
                <w:bCs/>
                <w:sz w:val="18"/>
                <w:szCs w:val="18"/>
              </w:rPr>
            </w:pPr>
          </w:p>
          <w:p w:rsidR="00B06E98" w:rsidRPr="0018192B" w:rsidRDefault="00B06E98" w:rsidP="00B06E98">
            <w:pPr>
              <w:rPr>
                <w:rFonts w:asciiTheme="majorBidi" w:hAnsiTheme="majorBidi" w:cstheme="majorBidi"/>
                <w:b/>
                <w:bCs/>
                <w:sz w:val="18"/>
                <w:szCs w:val="18"/>
              </w:rPr>
            </w:pPr>
            <w:r w:rsidRPr="0018192B">
              <w:rPr>
                <w:rFonts w:asciiTheme="majorBidi" w:hAnsiTheme="majorBidi" w:cstheme="majorBidi"/>
                <w:b/>
                <w:bCs/>
                <w:sz w:val="18"/>
                <w:szCs w:val="18"/>
              </w:rPr>
              <w:t>« Diktat » des résultats en compétition.</w:t>
            </w:r>
          </w:p>
          <w:p w:rsidR="00B06E98" w:rsidRPr="0018192B" w:rsidRDefault="00B06E98" w:rsidP="00B06E98">
            <w:pPr>
              <w:rPr>
                <w:rFonts w:asciiTheme="majorBidi" w:hAnsiTheme="majorBidi" w:cstheme="majorBidi"/>
                <w:b/>
                <w:bCs/>
                <w:sz w:val="18"/>
                <w:szCs w:val="18"/>
              </w:rPr>
            </w:pPr>
          </w:p>
          <w:p w:rsidR="00B06E98" w:rsidRPr="0018192B" w:rsidRDefault="00B06E98" w:rsidP="00B06E98">
            <w:pPr>
              <w:rPr>
                <w:rFonts w:asciiTheme="majorBidi" w:hAnsiTheme="majorBidi" w:cstheme="majorBidi"/>
                <w:b/>
                <w:bCs/>
                <w:sz w:val="18"/>
                <w:szCs w:val="18"/>
              </w:rPr>
            </w:pPr>
          </w:p>
          <w:p w:rsidR="00B06E98" w:rsidRPr="0018192B" w:rsidRDefault="00B06E98" w:rsidP="00B06E98">
            <w:pPr>
              <w:rPr>
                <w:rFonts w:asciiTheme="majorBidi" w:hAnsiTheme="majorBidi" w:cstheme="majorBidi"/>
                <w:b/>
                <w:bCs/>
                <w:sz w:val="18"/>
                <w:szCs w:val="18"/>
              </w:rPr>
            </w:pPr>
          </w:p>
          <w:p w:rsidR="00B06E98" w:rsidRPr="0018192B" w:rsidRDefault="00B06E98" w:rsidP="00B06E98">
            <w:pPr>
              <w:rPr>
                <w:rFonts w:asciiTheme="majorBidi" w:hAnsiTheme="majorBidi" w:cstheme="majorBidi"/>
                <w:b/>
                <w:bCs/>
                <w:sz w:val="18"/>
                <w:szCs w:val="18"/>
              </w:rPr>
            </w:pPr>
          </w:p>
          <w:p w:rsidR="00B06E98" w:rsidRPr="0018192B" w:rsidRDefault="00B06E98" w:rsidP="00B06E98">
            <w:pPr>
              <w:rPr>
                <w:rFonts w:asciiTheme="majorBidi" w:hAnsiTheme="majorBidi" w:cstheme="majorBidi"/>
                <w:b/>
                <w:bCs/>
                <w:sz w:val="18"/>
                <w:szCs w:val="18"/>
              </w:rPr>
            </w:pPr>
          </w:p>
          <w:p w:rsidR="00B06E98" w:rsidRPr="0018192B" w:rsidRDefault="00B06E98" w:rsidP="00B06E98">
            <w:pPr>
              <w:rPr>
                <w:rFonts w:asciiTheme="majorBidi" w:hAnsiTheme="majorBidi" w:cstheme="majorBidi"/>
                <w:b/>
                <w:bCs/>
                <w:sz w:val="18"/>
                <w:szCs w:val="18"/>
              </w:rPr>
            </w:pPr>
          </w:p>
          <w:p w:rsidR="00B06E98" w:rsidRPr="0018192B" w:rsidRDefault="00B06E98" w:rsidP="00B06E98">
            <w:pPr>
              <w:rPr>
                <w:rFonts w:asciiTheme="majorBidi" w:hAnsiTheme="majorBidi" w:cstheme="majorBidi"/>
                <w:b/>
                <w:bCs/>
                <w:sz w:val="18"/>
                <w:szCs w:val="18"/>
              </w:rPr>
            </w:pPr>
          </w:p>
          <w:p w:rsidR="00B06E98" w:rsidRPr="0018192B" w:rsidRDefault="00B06E98" w:rsidP="00B06E98">
            <w:pPr>
              <w:rPr>
                <w:rFonts w:asciiTheme="majorBidi" w:hAnsiTheme="majorBidi" w:cstheme="majorBidi"/>
                <w:b/>
                <w:bCs/>
                <w:sz w:val="18"/>
                <w:szCs w:val="18"/>
              </w:rPr>
            </w:pPr>
          </w:p>
          <w:p w:rsidR="00B06E98" w:rsidRPr="0018192B" w:rsidRDefault="00B06E98" w:rsidP="00B06E98">
            <w:pPr>
              <w:rPr>
                <w:rFonts w:asciiTheme="majorBidi" w:hAnsiTheme="majorBidi" w:cstheme="majorBidi"/>
                <w:b/>
                <w:bCs/>
                <w:sz w:val="18"/>
                <w:szCs w:val="18"/>
              </w:rPr>
            </w:pPr>
          </w:p>
          <w:p w:rsidR="00B06E98" w:rsidRPr="0018192B" w:rsidRDefault="00B06E98" w:rsidP="00B06E98">
            <w:pPr>
              <w:rPr>
                <w:rFonts w:asciiTheme="majorBidi" w:hAnsiTheme="majorBidi" w:cstheme="majorBidi"/>
                <w:b/>
                <w:bCs/>
                <w:sz w:val="18"/>
                <w:szCs w:val="18"/>
              </w:rPr>
            </w:pPr>
          </w:p>
          <w:p w:rsidR="00B06E98" w:rsidRPr="0018192B" w:rsidRDefault="00B06E98" w:rsidP="00B06E98">
            <w:pPr>
              <w:rPr>
                <w:rFonts w:asciiTheme="majorBidi" w:hAnsiTheme="majorBidi" w:cstheme="majorBidi"/>
                <w:b/>
                <w:bCs/>
                <w:sz w:val="18"/>
                <w:szCs w:val="18"/>
              </w:rPr>
            </w:pPr>
          </w:p>
          <w:p w:rsidR="00B06E98" w:rsidRPr="0018192B" w:rsidRDefault="00B06E98" w:rsidP="00B06E98">
            <w:pPr>
              <w:rPr>
                <w:rFonts w:asciiTheme="majorBidi" w:hAnsiTheme="majorBidi" w:cstheme="majorBidi"/>
                <w:b/>
                <w:bCs/>
                <w:sz w:val="18"/>
                <w:szCs w:val="18"/>
              </w:rPr>
            </w:pPr>
          </w:p>
          <w:p w:rsidR="00B06E98" w:rsidRPr="0018192B" w:rsidRDefault="00B06E98" w:rsidP="00B06E98">
            <w:pPr>
              <w:rPr>
                <w:rFonts w:asciiTheme="majorBidi" w:hAnsiTheme="majorBidi" w:cstheme="majorBidi"/>
                <w:b/>
                <w:bCs/>
                <w:sz w:val="18"/>
                <w:szCs w:val="18"/>
              </w:rPr>
            </w:pPr>
          </w:p>
          <w:p w:rsidR="00B06E98" w:rsidRPr="0018192B" w:rsidRDefault="00B06E98" w:rsidP="00B06E98">
            <w:pPr>
              <w:rPr>
                <w:rFonts w:asciiTheme="majorBidi" w:hAnsiTheme="majorBidi" w:cstheme="majorBidi"/>
                <w:b/>
                <w:bCs/>
                <w:sz w:val="18"/>
                <w:szCs w:val="18"/>
              </w:rPr>
            </w:pPr>
          </w:p>
          <w:p w:rsidR="00B06E98" w:rsidRPr="0018192B" w:rsidRDefault="00B06E98" w:rsidP="00B06E98">
            <w:pPr>
              <w:rPr>
                <w:rFonts w:asciiTheme="majorBidi" w:hAnsiTheme="majorBidi" w:cstheme="majorBidi"/>
                <w:b/>
                <w:bCs/>
                <w:sz w:val="18"/>
                <w:szCs w:val="18"/>
              </w:rPr>
            </w:pPr>
          </w:p>
          <w:p w:rsidR="00B06E98" w:rsidRPr="0018192B" w:rsidRDefault="00B06E98" w:rsidP="00B06E98">
            <w:pPr>
              <w:rPr>
                <w:rFonts w:asciiTheme="majorBidi" w:hAnsiTheme="majorBidi" w:cstheme="majorBidi"/>
                <w:b/>
                <w:bCs/>
                <w:sz w:val="18"/>
                <w:szCs w:val="18"/>
              </w:rPr>
            </w:pPr>
          </w:p>
          <w:p w:rsidR="00B06E98" w:rsidRPr="0018192B" w:rsidRDefault="00B06E98" w:rsidP="00B06E98">
            <w:pPr>
              <w:rPr>
                <w:rFonts w:asciiTheme="majorBidi" w:hAnsiTheme="majorBidi" w:cstheme="majorBidi"/>
                <w:b/>
                <w:bCs/>
                <w:sz w:val="18"/>
                <w:szCs w:val="18"/>
              </w:rPr>
            </w:pPr>
          </w:p>
          <w:p w:rsidR="00B06E98" w:rsidRPr="0018192B" w:rsidRDefault="00B06E98" w:rsidP="00B06E98">
            <w:pPr>
              <w:rPr>
                <w:rFonts w:asciiTheme="majorBidi" w:hAnsiTheme="majorBidi" w:cstheme="majorBidi"/>
                <w:b/>
                <w:bCs/>
                <w:sz w:val="18"/>
                <w:szCs w:val="18"/>
              </w:rPr>
            </w:pPr>
          </w:p>
          <w:p w:rsidR="00B06E98" w:rsidRPr="0018192B" w:rsidRDefault="00B06E98" w:rsidP="00B06E98">
            <w:pPr>
              <w:rPr>
                <w:rFonts w:asciiTheme="majorBidi" w:hAnsiTheme="majorBidi" w:cstheme="majorBidi"/>
                <w:b/>
                <w:bCs/>
                <w:sz w:val="18"/>
                <w:szCs w:val="18"/>
              </w:rPr>
            </w:pPr>
          </w:p>
          <w:p w:rsidR="00B06E98" w:rsidRPr="0018192B" w:rsidRDefault="00B06E98" w:rsidP="00B06E98">
            <w:pPr>
              <w:rPr>
                <w:rFonts w:asciiTheme="majorBidi" w:hAnsiTheme="majorBidi" w:cstheme="majorBidi"/>
                <w:b/>
                <w:bCs/>
                <w:sz w:val="18"/>
                <w:szCs w:val="18"/>
              </w:rPr>
            </w:pPr>
          </w:p>
          <w:p w:rsidR="00B06E98" w:rsidRPr="0018192B" w:rsidRDefault="00B06E98" w:rsidP="00B06E98">
            <w:pPr>
              <w:rPr>
                <w:rFonts w:asciiTheme="majorBidi" w:hAnsiTheme="majorBidi" w:cstheme="majorBidi"/>
                <w:b/>
                <w:bCs/>
                <w:sz w:val="18"/>
                <w:szCs w:val="18"/>
              </w:rPr>
            </w:pPr>
          </w:p>
          <w:p w:rsidR="00B06E98" w:rsidRPr="0018192B" w:rsidRDefault="00B06E98" w:rsidP="00B06E98">
            <w:pPr>
              <w:rPr>
                <w:rFonts w:asciiTheme="majorBidi" w:hAnsiTheme="majorBidi" w:cstheme="majorBidi"/>
                <w:b/>
                <w:bCs/>
                <w:sz w:val="18"/>
                <w:szCs w:val="18"/>
              </w:rPr>
            </w:pPr>
          </w:p>
          <w:p w:rsidR="00B06E98" w:rsidRPr="0018192B" w:rsidRDefault="00B06E98" w:rsidP="00B06E98">
            <w:pPr>
              <w:rPr>
                <w:rFonts w:asciiTheme="majorBidi" w:hAnsiTheme="majorBidi" w:cstheme="majorBidi"/>
                <w:b/>
                <w:bCs/>
                <w:sz w:val="18"/>
                <w:szCs w:val="18"/>
              </w:rPr>
            </w:pPr>
          </w:p>
          <w:p w:rsidR="00B06E98" w:rsidRPr="0018192B" w:rsidRDefault="00B06E98" w:rsidP="00B06E98">
            <w:pPr>
              <w:rPr>
                <w:rFonts w:asciiTheme="majorBidi" w:hAnsiTheme="majorBidi" w:cstheme="majorBidi"/>
                <w:b/>
                <w:bCs/>
                <w:sz w:val="18"/>
                <w:szCs w:val="18"/>
              </w:rPr>
            </w:pPr>
          </w:p>
          <w:p w:rsidR="00B06E98" w:rsidRPr="0018192B" w:rsidRDefault="00B06E98" w:rsidP="00B06E98">
            <w:pPr>
              <w:rPr>
                <w:rFonts w:asciiTheme="majorBidi" w:hAnsiTheme="majorBidi" w:cstheme="majorBidi"/>
                <w:b/>
                <w:bCs/>
                <w:sz w:val="18"/>
                <w:szCs w:val="18"/>
              </w:rPr>
            </w:pPr>
            <w:r w:rsidRPr="0018192B">
              <w:rPr>
                <w:rFonts w:asciiTheme="majorBidi" w:hAnsiTheme="majorBidi" w:cstheme="majorBidi"/>
                <w:b/>
                <w:bCs/>
                <w:sz w:val="18"/>
                <w:szCs w:val="18"/>
              </w:rPr>
              <w:t xml:space="preserve">5 à 7 </w:t>
            </w:r>
            <w:proofErr w:type="spellStart"/>
            <w:r w:rsidRPr="0018192B">
              <w:rPr>
                <w:rFonts w:asciiTheme="majorBidi" w:hAnsiTheme="majorBidi" w:cstheme="majorBidi"/>
                <w:b/>
                <w:bCs/>
                <w:sz w:val="18"/>
                <w:szCs w:val="18"/>
              </w:rPr>
              <w:t>entr</w:t>
            </w:r>
            <w:proofErr w:type="spellEnd"/>
            <w:r w:rsidRPr="0018192B">
              <w:rPr>
                <w:rFonts w:asciiTheme="majorBidi" w:hAnsiTheme="majorBidi" w:cstheme="majorBidi"/>
                <w:b/>
                <w:bCs/>
                <w:sz w:val="18"/>
                <w:szCs w:val="18"/>
              </w:rPr>
              <w:t xml:space="preserve">/ </w:t>
            </w:r>
            <w:proofErr w:type="spellStart"/>
            <w:r w:rsidRPr="0018192B">
              <w:rPr>
                <w:rFonts w:asciiTheme="majorBidi" w:hAnsiTheme="majorBidi" w:cstheme="majorBidi"/>
                <w:b/>
                <w:bCs/>
                <w:sz w:val="18"/>
                <w:szCs w:val="18"/>
              </w:rPr>
              <w:t>sem</w:t>
            </w:r>
            <w:proofErr w:type="spellEnd"/>
          </w:p>
          <w:p w:rsidR="00B06E98" w:rsidRPr="0018192B" w:rsidRDefault="00B06E98" w:rsidP="00B06E98">
            <w:pPr>
              <w:rPr>
                <w:rFonts w:asciiTheme="majorBidi" w:hAnsiTheme="majorBidi" w:cstheme="majorBidi"/>
                <w:b/>
                <w:bCs/>
                <w:sz w:val="18"/>
                <w:szCs w:val="18"/>
              </w:rPr>
            </w:pPr>
          </w:p>
          <w:p w:rsidR="0018192B" w:rsidRDefault="0018192B" w:rsidP="00B06E98">
            <w:pPr>
              <w:rPr>
                <w:rFonts w:asciiTheme="majorBidi" w:hAnsiTheme="majorBidi" w:cstheme="majorBidi"/>
                <w:b/>
                <w:bCs/>
                <w:color w:val="FF0000"/>
                <w:sz w:val="18"/>
                <w:szCs w:val="18"/>
              </w:rPr>
            </w:pPr>
            <w:r w:rsidRPr="0018192B">
              <w:rPr>
                <w:rFonts w:asciiTheme="majorBidi" w:hAnsiTheme="majorBidi" w:cstheme="majorBidi"/>
                <w:b/>
                <w:bCs/>
                <w:noProof/>
                <w:sz w:val="18"/>
                <w:szCs w:val="18"/>
                <w:lang w:eastAsia="fr-FR"/>
              </w:rPr>
              <mc:AlternateContent>
                <mc:Choice Requires="wps">
                  <w:drawing>
                    <wp:anchor distT="0" distB="0" distL="114300" distR="114300" simplePos="0" relativeHeight="251799040" behindDoc="0" locked="0" layoutInCell="1" allowOverlap="1" wp14:anchorId="51C5A9D2" wp14:editId="2710B448">
                      <wp:simplePos x="0" y="0"/>
                      <wp:positionH relativeFrom="column">
                        <wp:posOffset>-13335</wp:posOffset>
                      </wp:positionH>
                      <wp:positionV relativeFrom="paragraph">
                        <wp:posOffset>17780</wp:posOffset>
                      </wp:positionV>
                      <wp:extent cx="838200" cy="0"/>
                      <wp:effectExtent l="57150" t="76200" r="19050" b="152400"/>
                      <wp:wrapNone/>
                      <wp:docPr id="97" name="Connecteur droit avec flèche 97"/>
                      <wp:cNvGraphicFramePr/>
                      <a:graphic xmlns:a="http://schemas.openxmlformats.org/drawingml/2006/main">
                        <a:graphicData uri="http://schemas.microsoft.com/office/word/2010/wordprocessingShape">
                          <wps:wsp>
                            <wps:cNvCnPr/>
                            <wps:spPr>
                              <a:xfrm>
                                <a:off x="0" y="0"/>
                                <a:ext cx="838200" cy="0"/>
                              </a:xfrm>
                              <a:prstGeom prst="straightConnector1">
                                <a:avLst/>
                              </a:prstGeom>
                              <a:noFill/>
                              <a:ln w="25400" cap="flat" cmpd="sng" algn="ctr">
                                <a:solidFill>
                                  <a:srgbClr val="8064A2"/>
                                </a:solidFill>
                                <a:prstDash val="solid"/>
                                <a:headEnd type="arrow"/>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Connecteur droit avec flèche 97" o:spid="_x0000_s1026" type="#_x0000_t32" style="position:absolute;margin-left:-1.05pt;margin-top:1.4pt;width:66pt;height:0;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" strokecolor="#8064a2" strokeweight="2pt">
                      <v:stroke startarrow="open" endarrow="open"/>
                      <v:shadow on="t" color="black" opacity="24903f" origin=",.5" offset="0,.55556mm"/>
                    </v:shape>
                  </w:pict>
                </mc:Fallback>
              </mc:AlternateContent>
            </w:r>
          </w:p>
          <w:p w:rsidR="00B06E98" w:rsidRPr="0018192B" w:rsidRDefault="00B06E98" w:rsidP="00B06E98">
            <w:pPr>
              <w:rPr>
                <w:rFonts w:asciiTheme="majorBidi" w:hAnsiTheme="majorBidi" w:cstheme="majorBidi"/>
                <w:b/>
                <w:bCs/>
                <w:sz w:val="18"/>
                <w:szCs w:val="18"/>
              </w:rPr>
            </w:pPr>
            <w:r w:rsidRPr="0018192B">
              <w:rPr>
                <w:rFonts w:asciiTheme="majorBidi" w:hAnsiTheme="majorBidi" w:cstheme="majorBidi"/>
                <w:b/>
                <w:bCs/>
                <w:color w:val="FF0000"/>
                <w:sz w:val="18"/>
                <w:szCs w:val="18"/>
              </w:rPr>
              <w:t>Post-formation</w:t>
            </w:r>
          </w:p>
        </w:tc>
      </w:tr>
    </w:tbl>
    <w:p w:rsidR="00B06E98" w:rsidRPr="0018192B" w:rsidRDefault="00B06E98" w:rsidP="0029741F">
      <w:pPr>
        <w:jc w:val="both"/>
        <w:rPr>
          <w:rFonts w:asciiTheme="majorBidi" w:hAnsiTheme="majorBidi" w:cstheme="majorBidi"/>
          <w:b/>
          <w:bCs/>
          <w:sz w:val="24"/>
          <w:szCs w:val="24"/>
        </w:rPr>
      </w:pPr>
      <w:r w:rsidRPr="0018192B">
        <w:rPr>
          <w:rFonts w:asciiTheme="majorBidi" w:hAnsiTheme="majorBidi" w:cstheme="majorBidi"/>
          <w:sz w:val="24"/>
          <w:szCs w:val="24"/>
        </w:rPr>
        <w:t xml:space="preserve">                     </w:t>
      </w:r>
    </w:p>
    <w:p w:rsidR="00FF0648" w:rsidRDefault="0029741F" w:rsidP="0029741F">
      <w:pPr>
        <w:jc w:val="both"/>
        <w:rPr>
          <w:rFonts w:asciiTheme="majorBidi" w:hAnsiTheme="majorBidi" w:cstheme="majorBidi"/>
          <w:b/>
          <w:bCs/>
          <w:sz w:val="24"/>
          <w:szCs w:val="24"/>
        </w:rPr>
      </w:pPr>
      <w:r w:rsidRPr="0018192B">
        <w:rPr>
          <w:rFonts w:asciiTheme="majorBidi" w:hAnsiTheme="majorBidi" w:cstheme="majorBidi"/>
          <w:b/>
          <w:bCs/>
          <w:sz w:val="24"/>
          <w:szCs w:val="24"/>
        </w:rPr>
        <w:t xml:space="preserve">Tableau 2 : Etapes d’un plan pluriannuel et </w:t>
      </w:r>
      <w:r>
        <w:rPr>
          <w:rFonts w:asciiTheme="majorBidi" w:hAnsiTheme="majorBidi" w:cstheme="majorBidi"/>
          <w:b/>
          <w:bCs/>
          <w:sz w:val="24"/>
          <w:szCs w:val="24"/>
        </w:rPr>
        <w:t>cursus de formation en football</w:t>
      </w:r>
    </w:p>
    <w:p w:rsidR="0029741F" w:rsidRPr="0029741F" w:rsidRDefault="0029741F" w:rsidP="0029741F">
      <w:pPr>
        <w:jc w:val="both"/>
        <w:rPr>
          <w:rFonts w:asciiTheme="majorBidi" w:hAnsiTheme="majorBidi" w:cstheme="majorBidi"/>
          <w:b/>
          <w:bCs/>
          <w:sz w:val="24"/>
          <w:szCs w:val="24"/>
        </w:rPr>
      </w:pPr>
    </w:p>
    <w:tbl>
      <w:tblPr>
        <w:tblStyle w:val="Grilledutableau"/>
        <w:tblW w:w="9322" w:type="dxa"/>
        <w:tblLayout w:type="fixed"/>
        <w:tblLook w:val="06A0" w:firstRow="1" w:lastRow="0" w:firstColumn="1" w:lastColumn="0" w:noHBand="1" w:noVBand="1"/>
      </w:tblPr>
      <w:tblGrid>
        <w:gridCol w:w="392"/>
        <w:gridCol w:w="283"/>
        <w:gridCol w:w="300"/>
        <w:gridCol w:w="1968"/>
        <w:gridCol w:w="2552"/>
        <w:gridCol w:w="1843"/>
        <w:gridCol w:w="1984"/>
      </w:tblGrid>
      <w:tr w:rsidR="00B06E98" w:rsidRPr="0018192B" w:rsidTr="000F0D7D">
        <w:tc>
          <w:tcPr>
            <w:tcW w:w="2943" w:type="dxa"/>
            <w:gridSpan w:val="4"/>
          </w:tcPr>
          <w:p w:rsidR="00B06E98" w:rsidRPr="0018192B" w:rsidRDefault="00B06E98" w:rsidP="000F0D7D">
            <w:pPr>
              <w:pStyle w:val="Paragraphedeliste"/>
              <w:ind w:left="0"/>
              <w:jc w:val="both"/>
              <w:rPr>
                <w:rFonts w:asciiTheme="majorBidi" w:hAnsiTheme="majorBidi" w:cstheme="majorBidi"/>
                <w:sz w:val="20"/>
                <w:szCs w:val="20"/>
              </w:rPr>
            </w:pPr>
            <w:r w:rsidRPr="0018192B">
              <w:rPr>
                <w:rFonts w:asciiTheme="majorBidi" w:hAnsiTheme="majorBidi" w:cstheme="majorBidi"/>
                <w:sz w:val="20"/>
                <w:szCs w:val="20"/>
              </w:rPr>
              <w:lastRenderedPageBreak/>
              <w:t xml:space="preserve">            Eveil</w:t>
            </w:r>
          </w:p>
        </w:tc>
        <w:tc>
          <w:tcPr>
            <w:tcW w:w="2552" w:type="dxa"/>
          </w:tcPr>
          <w:p w:rsidR="00B06E98" w:rsidRPr="0018192B" w:rsidRDefault="00B06E98" w:rsidP="000F0D7D">
            <w:pPr>
              <w:pStyle w:val="Paragraphedeliste"/>
              <w:ind w:left="0"/>
              <w:jc w:val="center"/>
              <w:rPr>
                <w:rFonts w:asciiTheme="majorBidi" w:hAnsiTheme="majorBidi" w:cstheme="majorBidi"/>
                <w:sz w:val="20"/>
                <w:szCs w:val="20"/>
              </w:rPr>
            </w:pPr>
            <w:r w:rsidRPr="0018192B">
              <w:rPr>
                <w:rFonts w:asciiTheme="majorBidi" w:hAnsiTheme="majorBidi" w:cstheme="majorBidi"/>
                <w:sz w:val="20"/>
                <w:szCs w:val="20"/>
              </w:rPr>
              <w:t>Initiation</w:t>
            </w:r>
          </w:p>
        </w:tc>
        <w:tc>
          <w:tcPr>
            <w:tcW w:w="1843" w:type="dxa"/>
          </w:tcPr>
          <w:p w:rsidR="00B06E98" w:rsidRPr="0018192B" w:rsidRDefault="00B06E98" w:rsidP="000F0D7D">
            <w:pPr>
              <w:pStyle w:val="Paragraphedeliste"/>
              <w:ind w:left="0"/>
              <w:jc w:val="center"/>
              <w:rPr>
                <w:rFonts w:asciiTheme="majorBidi" w:hAnsiTheme="majorBidi" w:cstheme="majorBidi"/>
                <w:sz w:val="20"/>
                <w:szCs w:val="20"/>
              </w:rPr>
            </w:pPr>
            <w:r w:rsidRPr="0018192B">
              <w:rPr>
                <w:rFonts w:asciiTheme="majorBidi" w:hAnsiTheme="majorBidi" w:cstheme="majorBidi"/>
                <w:sz w:val="20"/>
                <w:szCs w:val="20"/>
              </w:rPr>
              <w:t>Préformation</w:t>
            </w:r>
          </w:p>
        </w:tc>
        <w:tc>
          <w:tcPr>
            <w:tcW w:w="1984" w:type="dxa"/>
          </w:tcPr>
          <w:p w:rsidR="00B06E98" w:rsidRPr="0018192B" w:rsidRDefault="00B06E98" w:rsidP="000F0D7D">
            <w:pPr>
              <w:pStyle w:val="Paragraphedeliste"/>
              <w:ind w:left="0"/>
              <w:jc w:val="center"/>
              <w:rPr>
                <w:rFonts w:asciiTheme="majorBidi" w:hAnsiTheme="majorBidi" w:cstheme="majorBidi"/>
                <w:sz w:val="20"/>
                <w:szCs w:val="20"/>
              </w:rPr>
            </w:pPr>
            <w:r w:rsidRPr="0018192B">
              <w:rPr>
                <w:rFonts w:asciiTheme="majorBidi" w:hAnsiTheme="majorBidi" w:cstheme="majorBidi"/>
                <w:sz w:val="20"/>
                <w:szCs w:val="20"/>
              </w:rPr>
              <w:t>Formation</w:t>
            </w:r>
          </w:p>
        </w:tc>
      </w:tr>
      <w:tr w:rsidR="00B06E98" w:rsidRPr="0018192B" w:rsidTr="000F0D7D">
        <w:tc>
          <w:tcPr>
            <w:tcW w:w="9322" w:type="dxa"/>
            <w:gridSpan w:val="7"/>
          </w:tcPr>
          <w:p w:rsidR="00B06E98" w:rsidRPr="0018192B" w:rsidRDefault="00B06E98" w:rsidP="000F0D7D">
            <w:pPr>
              <w:pStyle w:val="Paragraphedeliste"/>
              <w:ind w:left="0"/>
              <w:jc w:val="both"/>
              <w:rPr>
                <w:rFonts w:asciiTheme="majorBidi" w:hAnsiTheme="majorBidi" w:cstheme="majorBidi"/>
                <w:sz w:val="20"/>
                <w:szCs w:val="20"/>
              </w:rPr>
            </w:pPr>
            <w:r w:rsidRPr="0018192B">
              <w:rPr>
                <w:rFonts w:asciiTheme="majorBidi" w:hAnsiTheme="majorBidi" w:cstheme="majorBidi"/>
                <w:sz w:val="20"/>
                <w:szCs w:val="20"/>
              </w:rPr>
              <w:t xml:space="preserve">         5        6      7       8          9         10      11      12     13            14       15      16    17      18</w:t>
            </w:r>
          </w:p>
        </w:tc>
      </w:tr>
      <w:tr w:rsidR="00B06E98" w:rsidRPr="0018192B" w:rsidTr="000F0D7D">
        <w:trPr>
          <w:trHeight w:val="1134"/>
        </w:trPr>
        <w:tc>
          <w:tcPr>
            <w:tcW w:w="392" w:type="dxa"/>
            <w:textDirection w:val="btLr"/>
          </w:tcPr>
          <w:p w:rsidR="00B06E98" w:rsidRPr="0018192B" w:rsidRDefault="00B06E98" w:rsidP="000F0D7D">
            <w:pPr>
              <w:pStyle w:val="Paragraphedeliste"/>
              <w:ind w:left="113" w:right="113"/>
              <w:jc w:val="both"/>
              <w:rPr>
                <w:rFonts w:asciiTheme="majorBidi" w:hAnsiTheme="majorBidi" w:cstheme="majorBidi"/>
                <w:b/>
                <w:bCs/>
                <w:sz w:val="20"/>
                <w:szCs w:val="20"/>
              </w:rPr>
            </w:pPr>
            <w:r w:rsidRPr="0018192B">
              <w:rPr>
                <w:rFonts w:asciiTheme="majorBidi" w:hAnsiTheme="majorBidi" w:cstheme="majorBidi"/>
                <w:noProof/>
                <w:sz w:val="20"/>
                <w:szCs w:val="20"/>
                <w:lang w:eastAsia="fr-FR"/>
              </w:rPr>
              <mc:AlternateContent>
                <mc:Choice Requires="wps">
                  <w:drawing>
                    <wp:anchor distT="0" distB="0" distL="114300" distR="114300" simplePos="0" relativeHeight="251712000" behindDoc="0" locked="0" layoutInCell="1" allowOverlap="1" wp14:anchorId="0E4DD6E5" wp14:editId="5B39D15A">
                      <wp:simplePos x="0" y="0"/>
                      <wp:positionH relativeFrom="column">
                        <wp:posOffset>-1281430</wp:posOffset>
                      </wp:positionH>
                      <wp:positionV relativeFrom="paragraph">
                        <wp:posOffset>-2024380</wp:posOffset>
                      </wp:positionV>
                      <wp:extent cx="0" cy="647700"/>
                      <wp:effectExtent l="0" t="0" r="19050" b="19050"/>
                      <wp:wrapNone/>
                      <wp:docPr id="98" name="Connecteur droit 98"/>
                      <wp:cNvGraphicFramePr/>
                      <a:graphic xmlns:a="http://schemas.openxmlformats.org/drawingml/2006/main">
                        <a:graphicData uri="http://schemas.microsoft.com/office/word/2010/wordprocessingShape">
                          <wps:wsp>
                            <wps:cNvCnPr/>
                            <wps:spPr>
                              <a:xfrm>
                                <a:off x="0" y="0"/>
                                <a:ext cx="0" cy="64770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id="Connecteur droit 98" o:spid="_x0000_s1026" style="position:absolute;z-index:251712000;visibility:visible;mso-wrap-style:square;mso-wrap-distance-left:9pt;mso-wrap-distance-top:0;mso-wrap-distance-right:9pt;mso-wrap-distance-bottom:0;mso-position-horizontal:absolute;mso-position-horizontal-relative:text;mso-position-vertical:absolute;mso-position-vertical-relative:text" from="-100.9pt,-159.4pt" to="-100.9pt,-10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"/>
                  </w:pict>
                </mc:Fallback>
              </mc:AlternateContent>
            </w:r>
            <w:r w:rsidRPr="0018192B">
              <w:rPr>
                <w:rFonts w:asciiTheme="majorBidi" w:hAnsiTheme="majorBidi" w:cstheme="majorBidi"/>
                <w:sz w:val="20"/>
                <w:szCs w:val="20"/>
              </w:rPr>
              <w:t xml:space="preserve"> </w:t>
            </w:r>
            <w:r w:rsidRPr="0018192B">
              <w:rPr>
                <w:rFonts w:asciiTheme="majorBidi" w:hAnsiTheme="majorBidi" w:cstheme="majorBidi"/>
                <w:b/>
                <w:bCs/>
                <w:sz w:val="20"/>
                <w:szCs w:val="20"/>
              </w:rPr>
              <w:t>Athlétique</w:t>
            </w:r>
          </w:p>
        </w:tc>
        <w:tc>
          <w:tcPr>
            <w:tcW w:w="283" w:type="dxa"/>
            <w:vMerge w:val="restart"/>
            <w:textDirection w:val="btLr"/>
          </w:tcPr>
          <w:p w:rsidR="00B06E98" w:rsidRPr="0018192B" w:rsidRDefault="00B06E98" w:rsidP="000F0D7D">
            <w:pPr>
              <w:pStyle w:val="Paragraphedeliste"/>
              <w:ind w:left="113" w:right="113"/>
              <w:jc w:val="both"/>
              <w:rPr>
                <w:rFonts w:asciiTheme="majorBidi" w:hAnsiTheme="majorBidi" w:cstheme="majorBidi"/>
                <w:b/>
                <w:bCs/>
                <w:sz w:val="20"/>
                <w:szCs w:val="20"/>
              </w:rPr>
            </w:pPr>
            <w:r w:rsidRPr="0018192B">
              <w:rPr>
                <w:rFonts w:asciiTheme="majorBidi" w:hAnsiTheme="majorBidi" w:cstheme="majorBidi"/>
                <w:sz w:val="20"/>
                <w:szCs w:val="20"/>
              </w:rPr>
              <w:t xml:space="preserve">      </w:t>
            </w:r>
            <w:r w:rsidRPr="0018192B">
              <w:rPr>
                <w:rFonts w:asciiTheme="majorBidi" w:hAnsiTheme="majorBidi" w:cstheme="majorBidi"/>
                <w:b/>
                <w:bCs/>
                <w:sz w:val="20"/>
                <w:szCs w:val="20"/>
              </w:rPr>
              <w:t>Education  motrice</w:t>
            </w:r>
          </w:p>
          <w:p w:rsidR="00B06E98" w:rsidRPr="0018192B" w:rsidRDefault="00B06E98" w:rsidP="000F0D7D">
            <w:pPr>
              <w:pStyle w:val="Paragraphedeliste"/>
              <w:ind w:left="113" w:right="113"/>
              <w:jc w:val="both"/>
              <w:rPr>
                <w:rFonts w:asciiTheme="majorBidi" w:hAnsiTheme="majorBidi" w:cstheme="majorBidi"/>
                <w:sz w:val="20"/>
                <w:szCs w:val="20"/>
              </w:rPr>
            </w:pPr>
          </w:p>
        </w:tc>
        <w:tc>
          <w:tcPr>
            <w:tcW w:w="8647" w:type="dxa"/>
            <w:gridSpan w:val="5"/>
          </w:tcPr>
          <w:p w:rsidR="00B06E98" w:rsidRPr="0018192B" w:rsidRDefault="00B06E98" w:rsidP="000F0D7D">
            <w:pPr>
              <w:pStyle w:val="Paragraphedeliste"/>
              <w:ind w:left="0"/>
              <w:jc w:val="both"/>
              <w:rPr>
                <w:rFonts w:asciiTheme="majorBidi" w:hAnsiTheme="majorBidi" w:cstheme="majorBidi"/>
                <w:sz w:val="20"/>
                <w:szCs w:val="20"/>
              </w:rPr>
            </w:pPr>
            <w:r w:rsidRPr="0018192B">
              <w:rPr>
                <w:rFonts w:asciiTheme="majorBidi" w:hAnsiTheme="majorBidi" w:cstheme="majorBidi"/>
                <w:sz w:val="20"/>
                <w:szCs w:val="20"/>
              </w:rPr>
              <w:t xml:space="preserve">                 AER base            AER capacité                   AER puissance</w:t>
            </w:r>
          </w:p>
          <w:p w:rsidR="00B06E98" w:rsidRPr="0018192B" w:rsidRDefault="00B06E98" w:rsidP="000F0D7D">
            <w:pPr>
              <w:pStyle w:val="Paragraphedeliste"/>
              <w:ind w:left="0"/>
              <w:jc w:val="both"/>
              <w:rPr>
                <w:rFonts w:asciiTheme="majorBidi" w:hAnsiTheme="majorBidi" w:cstheme="majorBidi"/>
                <w:b/>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roofErr w:type="spellStart"/>
            <w:r w:rsidRPr="0018192B">
              <w:rPr>
                <w:rFonts w:asciiTheme="majorBidi" w:hAnsiTheme="majorBidi" w:cstheme="majorBidi"/>
                <w:b/>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Coord</w:t>
            </w:r>
            <w:proofErr w:type="spellEnd"/>
            <w:r w:rsidRPr="0018192B">
              <w:rPr>
                <w:rFonts w:asciiTheme="majorBidi" w:hAnsiTheme="majorBidi" w:cstheme="majorBidi"/>
                <w:b/>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Adresse        Habiletés Motrices    Tech      </w:t>
            </w:r>
            <w:proofErr w:type="spellStart"/>
            <w:r w:rsidRPr="0018192B">
              <w:rPr>
                <w:rFonts w:asciiTheme="majorBidi" w:hAnsiTheme="majorBidi" w:cstheme="majorBidi"/>
                <w:b/>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Tech</w:t>
            </w:r>
            <w:proofErr w:type="spellEnd"/>
            <w:r w:rsidRPr="0018192B">
              <w:rPr>
                <w:rFonts w:asciiTheme="majorBidi" w:hAnsiTheme="majorBidi" w:cstheme="majorBidi"/>
                <w:b/>
                <w:sz w:val="20"/>
                <w:szCs w:val="2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Coordination spécifique</w:t>
            </w:r>
          </w:p>
          <w:p w:rsidR="00B06E98" w:rsidRPr="0018192B" w:rsidRDefault="00B06E98" w:rsidP="000F0D7D">
            <w:pPr>
              <w:pStyle w:val="Paragraphedeliste"/>
              <w:ind w:left="0"/>
              <w:jc w:val="both"/>
              <w:rPr>
                <w:rFonts w:asciiTheme="majorBidi" w:hAnsiTheme="majorBidi" w:cstheme="majorBidi"/>
                <w:sz w:val="20"/>
                <w:szCs w:val="20"/>
              </w:rPr>
            </w:pPr>
            <w:r w:rsidRPr="0018192B">
              <w:rPr>
                <w:rFonts w:asciiTheme="majorBidi" w:hAnsiTheme="majorBidi" w:cstheme="majorBidi"/>
                <w:sz w:val="20"/>
                <w:szCs w:val="20"/>
              </w:rPr>
              <w:t xml:space="preserve">         Agilité                Vivacité       Vitesse                Puissance</w:t>
            </w:r>
          </w:p>
          <w:p w:rsidR="00B06E98" w:rsidRPr="0018192B" w:rsidRDefault="00B06E98" w:rsidP="000F0D7D">
            <w:pPr>
              <w:pStyle w:val="Paragraphedeliste"/>
              <w:ind w:left="0"/>
              <w:jc w:val="both"/>
              <w:rPr>
                <w:rFonts w:asciiTheme="majorBidi" w:hAnsiTheme="majorBidi" w:cstheme="majorBidi"/>
                <w:sz w:val="20"/>
                <w:szCs w:val="20"/>
              </w:rPr>
            </w:pPr>
            <w:r w:rsidRPr="0018192B">
              <w:rPr>
                <w:rFonts w:asciiTheme="majorBidi" w:hAnsiTheme="majorBidi" w:cstheme="majorBidi"/>
                <w:sz w:val="20"/>
                <w:szCs w:val="20"/>
              </w:rPr>
              <w:t xml:space="preserve">                                                           PPG             Musc </w:t>
            </w:r>
            <w:proofErr w:type="spellStart"/>
            <w:r w:rsidRPr="0018192B">
              <w:rPr>
                <w:rFonts w:asciiTheme="majorBidi" w:hAnsiTheme="majorBidi" w:cstheme="majorBidi"/>
                <w:sz w:val="20"/>
                <w:szCs w:val="20"/>
              </w:rPr>
              <w:t>Génér</w:t>
            </w:r>
            <w:proofErr w:type="spellEnd"/>
            <w:r w:rsidRPr="0018192B">
              <w:rPr>
                <w:rFonts w:asciiTheme="majorBidi" w:hAnsiTheme="majorBidi" w:cstheme="majorBidi"/>
                <w:sz w:val="20"/>
                <w:szCs w:val="20"/>
              </w:rPr>
              <w:t xml:space="preserve">             Musc </w:t>
            </w:r>
            <w:proofErr w:type="spellStart"/>
            <w:r w:rsidRPr="0018192B">
              <w:rPr>
                <w:rFonts w:asciiTheme="majorBidi" w:hAnsiTheme="majorBidi" w:cstheme="majorBidi"/>
                <w:sz w:val="20"/>
                <w:szCs w:val="20"/>
              </w:rPr>
              <w:t>Spéc</w:t>
            </w:r>
            <w:proofErr w:type="spellEnd"/>
          </w:p>
        </w:tc>
      </w:tr>
      <w:tr w:rsidR="00B06E98" w:rsidRPr="0018192B" w:rsidTr="000F0D7D">
        <w:trPr>
          <w:trHeight w:val="1134"/>
        </w:trPr>
        <w:tc>
          <w:tcPr>
            <w:tcW w:w="392" w:type="dxa"/>
            <w:textDirection w:val="btLr"/>
          </w:tcPr>
          <w:p w:rsidR="00B06E98" w:rsidRPr="0018192B" w:rsidRDefault="00B06E98" w:rsidP="000F0D7D">
            <w:pPr>
              <w:pStyle w:val="Paragraphedeliste"/>
              <w:ind w:left="113" w:right="113"/>
              <w:jc w:val="both"/>
              <w:rPr>
                <w:rFonts w:asciiTheme="majorBidi" w:hAnsiTheme="majorBidi" w:cstheme="majorBidi"/>
                <w:b/>
                <w:bCs/>
                <w:sz w:val="20"/>
                <w:szCs w:val="20"/>
              </w:rPr>
            </w:pPr>
            <w:r w:rsidRPr="0018192B">
              <w:rPr>
                <w:rFonts w:asciiTheme="majorBidi" w:hAnsiTheme="majorBidi" w:cstheme="majorBidi"/>
                <w:b/>
                <w:bCs/>
                <w:sz w:val="20"/>
                <w:szCs w:val="20"/>
              </w:rPr>
              <w:t>Technique</w:t>
            </w:r>
          </w:p>
        </w:tc>
        <w:tc>
          <w:tcPr>
            <w:tcW w:w="283" w:type="dxa"/>
            <w:vMerge/>
            <w:textDirection w:val="btLr"/>
          </w:tcPr>
          <w:p w:rsidR="00B06E98" w:rsidRPr="0018192B" w:rsidRDefault="00B06E98" w:rsidP="000F0D7D">
            <w:pPr>
              <w:pStyle w:val="Paragraphedeliste"/>
              <w:ind w:left="113" w:right="113"/>
              <w:jc w:val="both"/>
              <w:rPr>
                <w:rFonts w:asciiTheme="majorBidi" w:hAnsiTheme="majorBidi" w:cstheme="majorBidi"/>
                <w:sz w:val="20"/>
                <w:szCs w:val="20"/>
              </w:rPr>
            </w:pPr>
          </w:p>
        </w:tc>
        <w:tc>
          <w:tcPr>
            <w:tcW w:w="8647" w:type="dxa"/>
            <w:gridSpan w:val="5"/>
          </w:tcPr>
          <w:p w:rsidR="00B06E98" w:rsidRPr="0018192B" w:rsidRDefault="00B06E98" w:rsidP="000F0D7D">
            <w:pPr>
              <w:pStyle w:val="Paragraphedeliste"/>
              <w:ind w:left="0"/>
              <w:jc w:val="both"/>
              <w:rPr>
                <w:rFonts w:asciiTheme="majorBidi" w:hAnsiTheme="majorBidi" w:cstheme="majorBidi"/>
                <w:sz w:val="20"/>
                <w:szCs w:val="20"/>
              </w:rPr>
            </w:pPr>
            <w:r w:rsidRPr="0018192B">
              <w:rPr>
                <w:rFonts w:asciiTheme="majorBidi" w:hAnsiTheme="majorBidi" w:cstheme="majorBidi"/>
                <w:sz w:val="20"/>
                <w:szCs w:val="20"/>
              </w:rPr>
              <w:t>Jonglage                                                  en mouvement</w:t>
            </w:r>
          </w:p>
          <w:p w:rsidR="00B06E98" w:rsidRPr="0018192B" w:rsidRDefault="00B06E98" w:rsidP="000F0D7D">
            <w:pPr>
              <w:pStyle w:val="Paragraphedeliste"/>
              <w:ind w:left="0"/>
              <w:jc w:val="both"/>
              <w:rPr>
                <w:rFonts w:asciiTheme="majorBidi" w:hAnsiTheme="majorBidi" w:cstheme="majorBidi"/>
                <w:sz w:val="20"/>
                <w:szCs w:val="20"/>
              </w:rPr>
            </w:pPr>
            <w:r w:rsidRPr="0018192B">
              <w:rPr>
                <w:rFonts w:asciiTheme="majorBidi" w:hAnsiTheme="majorBidi" w:cstheme="majorBidi"/>
                <w:sz w:val="20"/>
                <w:szCs w:val="20"/>
              </w:rPr>
              <w:t xml:space="preserve">Passes courtes                        Frappes </w:t>
            </w:r>
            <w:proofErr w:type="spellStart"/>
            <w:r w:rsidRPr="0018192B">
              <w:rPr>
                <w:rFonts w:asciiTheme="majorBidi" w:hAnsiTheme="majorBidi" w:cstheme="majorBidi"/>
                <w:sz w:val="20"/>
                <w:szCs w:val="20"/>
              </w:rPr>
              <w:t>mi-longues</w:t>
            </w:r>
            <w:proofErr w:type="spellEnd"/>
            <w:r w:rsidRPr="0018192B">
              <w:rPr>
                <w:rFonts w:asciiTheme="majorBidi" w:hAnsiTheme="majorBidi" w:cstheme="majorBidi"/>
                <w:sz w:val="20"/>
                <w:szCs w:val="20"/>
              </w:rPr>
              <w:t xml:space="preserve">            Frappes longues        Le centre     Le tir</w:t>
            </w:r>
          </w:p>
          <w:p w:rsidR="00B06E98" w:rsidRPr="0018192B" w:rsidRDefault="00B06E98" w:rsidP="000F0D7D">
            <w:pPr>
              <w:pStyle w:val="Paragraphedeliste"/>
              <w:ind w:left="0"/>
              <w:jc w:val="both"/>
              <w:rPr>
                <w:rFonts w:asciiTheme="majorBidi" w:hAnsiTheme="majorBidi" w:cstheme="majorBidi"/>
                <w:sz w:val="20"/>
                <w:szCs w:val="20"/>
              </w:rPr>
            </w:pPr>
            <w:r w:rsidRPr="0018192B">
              <w:rPr>
                <w:rFonts w:asciiTheme="majorBidi" w:hAnsiTheme="majorBidi" w:cstheme="majorBidi"/>
                <w:sz w:val="20"/>
                <w:szCs w:val="20"/>
              </w:rPr>
              <w:t>Contrôles                                                            Contrôle orienté    Le Duel                         Les techniques défensives</w:t>
            </w:r>
          </w:p>
          <w:p w:rsidR="00B06E98" w:rsidRPr="0018192B" w:rsidRDefault="00B06E98" w:rsidP="000F0D7D">
            <w:pPr>
              <w:pStyle w:val="Paragraphedeliste"/>
              <w:ind w:left="0"/>
              <w:jc w:val="both"/>
              <w:rPr>
                <w:rFonts w:asciiTheme="majorBidi" w:hAnsiTheme="majorBidi" w:cstheme="majorBidi"/>
                <w:sz w:val="20"/>
                <w:szCs w:val="20"/>
              </w:rPr>
            </w:pPr>
            <w:r w:rsidRPr="0018192B">
              <w:rPr>
                <w:rFonts w:asciiTheme="majorBidi" w:hAnsiTheme="majorBidi" w:cstheme="majorBidi"/>
                <w:sz w:val="20"/>
                <w:szCs w:val="20"/>
              </w:rPr>
              <w:t>Conduites                               Dribble     Feintes      Enchainements                                     Les techniques offensives</w:t>
            </w:r>
          </w:p>
          <w:p w:rsidR="00B06E98" w:rsidRPr="0018192B" w:rsidRDefault="00B06E98" w:rsidP="000F0D7D">
            <w:pPr>
              <w:pStyle w:val="Paragraphedeliste"/>
              <w:ind w:left="0"/>
              <w:jc w:val="both"/>
              <w:rPr>
                <w:rFonts w:asciiTheme="majorBidi" w:hAnsiTheme="majorBidi" w:cstheme="majorBidi"/>
                <w:sz w:val="20"/>
                <w:szCs w:val="20"/>
              </w:rPr>
            </w:pPr>
            <w:r w:rsidRPr="0018192B">
              <w:rPr>
                <w:rFonts w:asciiTheme="majorBidi" w:hAnsiTheme="majorBidi" w:cstheme="majorBidi"/>
                <w:sz w:val="20"/>
                <w:szCs w:val="20"/>
              </w:rPr>
              <w:t xml:space="preserve">                                               La volée                Pied </w:t>
            </w:r>
          </w:p>
          <w:p w:rsidR="00B06E98" w:rsidRPr="0018192B" w:rsidRDefault="00B06E98" w:rsidP="000F0D7D">
            <w:pPr>
              <w:pStyle w:val="Paragraphedeliste"/>
              <w:ind w:left="0"/>
              <w:jc w:val="both"/>
              <w:rPr>
                <w:rFonts w:asciiTheme="majorBidi" w:hAnsiTheme="majorBidi" w:cstheme="majorBidi"/>
                <w:sz w:val="20"/>
                <w:szCs w:val="20"/>
              </w:rPr>
            </w:pPr>
            <w:r w:rsidRPr="0018192B">
              <w:rPr>
                <w:rFonts w:asciiTheme="majorBidi" w:hAnsiTheme="majorBidi" w:cstheme="majorBidi"/>
                <w:sz w:val="20"/>
                <w:szCs w:val="20"/>
              </w:rPr>
              <w:t xml:space="preserve">                                                                             Tête                  Jeu de Tête</w:t>
            </w:r>
          </w:p>
        </w:tc>
      </w:tr>
      <w:tr w:rsidR="00B06E98" w:rsidRPr="0018192B" w:rsidTr="000F0D7D">
        <w:trPr>
          <w:trHeight w:val="1284"/>
        </w:trPr>
        <w:tc>
          <w:tcPr>
            <w:tcW w:w="392" w:type="dxa"/>
            <w:textDirection w:val="btLr"/>
          </w:tcPr>
          <w:p w:rsidR="00B06E98" w:rsidRPr="0018192B" w:rsidRDefault="00B06E98" w:rsidP="000F0D7D">
            <w:pPr>
              <w:pStyle w:val="Paragraphedeliste"/>
              <w:ind w:left="113" w:right="113"/>
              <w:jc w:val="both"/>
              <w:rPr>
                <w:rFonts w:asciiTheme="majorBidi" w:hAnsiTheme="majorBidi" w:cstheme="majorBidi"/>
                <w:b/>
                <w:bCs/>
                <w:sz w:val="20"/>
                <w:szCs w:val="20"/>
              </w:rPr>
            </w:pPr>
            <w:r w:rsidRPr="0018192B">
              <w:rPr>
                <w:rFonts w:asciiTheme="majorBidi" w:hAnsiTheme="majorBidi" w:cstheme="majorBidi"/>
                <w:b/>
                <w:bCs/>
                <w:sz w:val="20"/>
                <w:szCs w:val="20"/>
              </w:rPr>
              <w:t>Tactique</w:t>
            </w:r>
          </w:p>
        </w:tc>
        <w:tc>
          <w:tcPr>
            <w:tcW w:w="283" w:type="dxa"/>
            <w:vMerge w:val="restart"/>
            <w:textDirection w:val="btLr"/>
          </w:tcPr>
          <w:p w:rsidR="00B06E98" w:rsidRPr="0018192B" w:rsidRDefault="00B06E98" w:rsidP="000F0D7D">
            <w:pPr>
              <w:pStyle w:val="Paragraphedeliste"/>
              <w:ind w:left="113" w:right="113"/>
              <w:jc w:val="center"/>
              <w:rPr>
                <w:rFonts w:asciiTheme="majorBidi" w:hAnsiTheme="majorBidi" w:cstheme="majorBidi"/>
                <w:b/>
                <w:bCs/>
                <w:sz w:val="20"/>
                <w:szCs w:val="20"/>
              </w:rPr>
            </w:pPr>
            <w:r w:rsidRPr="0018192B">
              <w:rPr>
                <w:rFonts w:asciiTheme="majorBidi" w:hAnsiTheme="majorBidi" w:cstheme="majorBidi"/>
                <w:b/>
                <w:bCs/>
                <w:sz w:val="20"/>
                <w:szCs w:val="20"/>
              </w:rPr>
              <w:t>JEUX REDUITS</w:t>
            </w:r>
          </w:p>
        </w:tc>
        <w:tc>
          <w:tcPr>
            <w:tcW w:w="300" w:type="dxa"/>
            <w:vMerge w:val="restart"/>
            <w:textDirection w:val="btLr"/>
          </w:tcPr>
          <w:p w:rsidR="00B06E98" w:rsidRPr="0018192B" w:rsidRDefault="00B06E98" w:rsidP="000F0D7D">
            <w:pPr>
              <w:pStyle w:val="Paragraphedeliste"/>
              <w:ind w:left="113" w:right="113"/>
              <w:jc w:val="center"/>
              <w:rPr>
                <w:rFonts w:asciiTheme="majorBidi" w:hAnsiTheme="majorBidi" w:cstheme="majorBidi"/>
                <w:b/>
                <w:bCs/>
                <w:sz w:val="20"/>
                <w:szCs w:val="20"/>
              </w:rPr>
            </w:pPr>
            <w:r w:rsidRPr="0018192B">
              <w:rPr>
                <w:rFonts w:asciiTheme="majorBidi" w:hAnsiTheme="majorBidi" w:cstheme="majorBidi"/>
                <w:b/>
                <w:bCs/>
                <w:sz w:val="20"/>
                <w:szCs w:val="20"/>
              </w:rPr>
              <w:t>JEUX SCOLAIRES</w:t>
            </w:r>
          </w:p>
        </w:tc>
        <w:tc>
          <w:tcPr>
            <w:tcW w:w="8347" w:type="dxa"/>
            <w:gridSpan w:val="4"/>
          </w:tcPr>
          <w:p w:rsidR="00B06E98" w:rsidRPr="0018192B" w:rsidRDefault="00B06E98" w:rsidP="000F0D7D">
            <w:pPr>
              <w:pStyle w:val="Paragraphedeliste"/>
              <w:ind w:left="0"/>
              <w:jc w:val="both"/>
              <w:rPr>
                <w:rFonts w:asciiTheme="majorBidi" w:hAnsiTheme="majorBidi" w:cstheme="majorBidi"/>
                <w:sz w:val="20"/>
                <w:szCs w:val="20"/>
              </w:rPr>
            </w:pPr>
            <w:r w:rsidRPr="0018192B">
              <w:rPr>
                <w:rFonts w:asciiTheme="majorBidi" w:hAnsiTheme="majorBidi" w:cstheme="majorBidi"/>
                <w:sz w:val="20"/>
                <w:szCs w:val="20"/>
              </w:rPr>
              <w:t xml:space="preserve">             Marquage-démarquage……………………….Placement-Déplacement-Replacement avec</w:t>
            </w:r>
          </w:p>
          <w:p w:rsidR="00B06E98" w:rsidRPr="0018192B" w:rsidRDefault="00B06E98" w:rsidP="000F0D7D">
            <w:pPr>
              <w:pStyle w:val="Paragraphedeliste"/>
              <w:ind w:left="0"/>
              <w:jc w:val="both"/>
              <w:rPr>
                <w:rFonts w:asciiTheme="majorBidi" w:hAnsiTheme="majorBidi" w:cstheme="majorBidi"/>
                <w:sz w:val="20"/>
                <w:szCs w:val="20"/>
              </w:rPr>
            </w:pPr>
            <w:r w:rsidRPr="0018192B">
              <w:rPr>
                <w:rFonts w:asciiTheme="majorBidi" w:hAnsiTheme="majorBidi" w:cstheme="majorBidi"/>
                <w:sz w:val="20"/>
                <w:szCs w:val="20"/>
              </w:rPr>
              <w:t xml:space="preserve">                       Appui-soutien                           {</w:t>
            </w:r>
            <w:proofErr w:type="spellStart"/>
            <w:r w:rsidRPr="0018192B">
              <w:rPr>
                <w:rFonts w:asciiTheme="majorBidi" w:hAnsiTheme="majorBidi" w:cstheme="majorBidi"/>
                <w:sz w:val="20"/>
                <w:szCs w:val="20"/>
              </w:rPr>
              <w:t>mvmt</w:t>
            </w:r>
            <w:proofErr w:type="spellEnd"/>
            <w:r w:rsidRPr="0018192B">
              <w:rPr>
                <w:rFonts w:asciiTheme="majorBidi" w:hAnsiTheme="majorBidi" w:cstheme="majorBidi"/>
                <w:sz w:val="20"/>
                <w:szCs w:val="20"/>
              </w:rPr>
              <w:t xml:space="preserve"> et opposition</w:t>
            </w:r>
          </w:p>
          <w:p w:rsidR="00B06E98" w:rsidRPr="0018192B" w:rsidRDefault="00B06E98" w:rsidP="000F0D7D">
            <w:pPr>
              <w:pStyle w:val="Paragraphedeliste"/>
              <w:ind w:left="0"/>
              <w:jc w:val="both"/>
              <w:rPr>
                <w:rFonts w:asciiTheme="majorBidi" w:hAnsiTheme="majorBidi" w:cstheme="majorBidi"/>
                <w:sz w:val="20"/>
                <w:szCs w:val="20"/>
              </w:rPr>
            </w:pPr>
            <w:r w:rsidRPr="0018192B">
              <w:rPr>
                <w:rFonts w:asciiTheme="majorBidi" w:hAnsiTheme="majorBidi" w:cstheme="majorBidi"/>
                <w:noProof/>
                <w:sz w:val="20"/>
                <w:szCs w:val="20"/>
                <w:lang w:eastAsia="fr-FR"/>
              </w:rPr>
              <mc:AlternateContent>
                <mc:Choice Requires="wps">
                  <w:drawing>
                    <wp:anchor distT="0" distB="0" distL="114300" distR="114300" simplePos="0" relativeHeight="251713024" behindDoc="0" locked="0" layoutInCell="1" allowOverlap="1" wp14:anchorId="54215272" wp14:editId="1D64B6B5">
                      <wp:simplePos x="0" y="0"/>
                      <wp:positionH relativeFrom="column">
                        <wp:posOffset>2567305</wp:posOffset>
                      </wp:positionH>
                      <wp:positionV relativeFrom="paragraph">
                        <wp:posOffset>231775</wp:posOffset>
                      </wp:positionV>
                      <wp:extent cx="9525" cy="142875"/>
                      <wp:effectExtent l="76200" t="0" r="66675" b="66675"/>
                      <wp:wrapNone/>
                      <wp:docPr id="99" name="Connecteur droit avec flèche 99"/>
                      <wp:cNvGraphicFramePr/>
                      <a:graphic xmlns:a="http://schemas.openxmlformats.org/drawingml/2006/main">
                        <a:graphicData uri="http://schemas.microsoft.com/office/word/2010/wordprocessingShape">
                          <wps:wsp>
                            <wps:cNvCnPr/>
                            <wps:spPr>
                              <a:xfrm flipH="1">
                                <a:off x="0" y="0"/>
                                <a:ext cx="9525" cy="1428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id="Connecteur droit avec flèche 99" o:spid="_x0000_s1026" type="#_x0000_t32" style="position:absolute;margin-left:202.15pt;margin-top:18.25pt;width:.75pt;height:11.25pt;flip:x;z-index:251713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">
                      <v:stroke endarrow="open"/>
                    </v:shape>
                  </w:pict>
                </mc:Fallback>
              </mc:AlternateContent>
            </w:r>
            <w:r w:rsidRPr="0018192B">
              <w:rPr>
                <w:rFonts w:asciiTheme="majorBidi" w:hAnsiTheme="majorBidi" w:cstheme="majorBidi"/>
                <w:sz w:val="20"/>
                <w:szCs w:val="20"/>
              </w:rPr>
              <w:t xml:space="preserve">               Occupation du terrain       Occupation rationnelle        {Attaque placée ; Attaque rapide</w:t>
            </w:r>
          </w:p>
          <w:p w:rsidR="00B06E98" w:rsidRPr="0018192B" w:rsidRDefault="00B06E98" w:rsidP="000F0D7D">
            <w:pPr>
              <w:pStyle w:val="Paragraphedeliste"/>
              <w:ind w:left="0"/>
              <w:jc w:val="both"/>
              <w:rPr>
                <w:rFonts w:asciiTheme="majorBidi" w:hAnsiTheme="majorBidi" w:cstheme="majorBidi"/>
                <w:sz w:val="20"/>
                <w:szCs w:val="20"/>
              </w:rPr>
            </w:pPr>
            <w:r w:rsidRPr="0018192B">
              <w:rPr>
                <w:rFonts w:asciiTheme="majorBidi" w:hAnsiTheme="majorBidi" w:cstheme="majorBidi"/>
                <w:sz w:val="20"/>
                <w:szCs w:val="20"/>
              </w:rPr>
              <w:t xml:space="preserve">                                                                                du terrain →Bloc équipe</w:t>
            </w:r>
          </w:p>
          <w:p w:rsidR="00B06E98" w:rsidRPr="0018192B" w:rsidRDefault="00B06E98" w:rsidP="000F0D7D">
            <w:pPr>
              <w:pStyle w:val="Paragraphedeliste"/>
              <w:ind w:left="0"/>
              <w:jc w:val="both"/>
              <w:rPr>
                <w:rFonts w:asciiTheme="majorBidi" w:hAnsiTheme="majorBidi" w:cstheme="majorBidi"/>
                <w:sz w:val="20"/>
                <w:szCs w:val="20"/>
              </w:rPr>
            </w:pPr>
            <w:r w:rsidRPr="0018192B">
              <w:rPr>
                <w:rFonts w:asciiTheme="majorBidi" w:hAnsiTheme="majorBidi" w:cstheme="majorBidi"/>
                <w:sz w:val="20"/>
                <w:szCs w:val="20"/>
              </w:rPr>
              <w:t xml:space="preserve">                              Passe redoublée                  Le 1-2                  Le 1-2→3            Dans les lignes/entre les lignes</w:t>
            </w:r>
          </w:p>
        </w:tc>
      </w:tr>
      <w:tr w:rsidR="00B06E98" w:rsidRPr="0018192B" w:rsidTr="000F0D7D">
        <w:trPr>
          <w:trHeight w:val="1695"/>
        </w:trPr>
        <w:tc>
          <w:tcPr>
            <w:tcW w:w="392" w:type="dxa"/>
            <w:textDirection w:val="btLr"/>
          </w:tcPr>
          <w:p w:rsidR="00B06E98" w:rsidRPr="0018192B" w:rsidRDefault="00B06E98" w:rsidP="000F0D7D">
            <w:pPr>
              <w:pStyle w:val="Paragraphedeliste"/>
              <w:ind w:left="113" w:right="113"/>
              <w:jc w:val="both"/>
              <w:rPr>
                <w:rFonts w:asciiTheme="majorBidi" w:hAnsiTheme="majorBidi" w:cstheme="majorBidi"/>
                <w:b/>
                <w:bCs/>
                <w:sz w:val="20"/>
                <w:szCs w:val="20"/>
              </w:rPr>
            </w:pPr>
            <w:r w:rsidRPr="0018192B">
              <w:rPr>
                <w:rFonts w:asciiTheme="majorBidi" w:hAnsiTheme="majorBidi" w:cstheme="majorBidi"/>
                <w:b/>
                <w:bCs/>
                <w:sz w:val="20"/>
                <w:szCs w:val="20"/>
              </w:rPr>
              <w:t>Organisation</w:t>
            </w:r>
          </w:p>
        </w:tc>
        <w:tc>
          <w:tcPr>
            <w:tcW w:w="283" w:type="dxa"/>
            <w:vMerge/>
            <w:textDirection w:val="btLr"/>
          </w:tcPr>
          <w:p w:rsidR="00B06E98" w:rsidRPr="0018192B" w:rsidRDefault="00B06E98" w:rsidP="000F0D7D">
            <w:pPr>
              <w:pStyle w:val="Paragraphedeliste"/>
              <w:ind w:left="113" w:right="113"/>
              <w:jc w:val="both"/>
              <w:rPr>
                <w:rFonts w:asciiTheme="majorBidi" w:hAnsiTheme="majorBidi" w:cstheme="majorBidi"/>
                <w:sz w:val="20"/>
                <w:szCs w:val="20"/>
              </w:rPr>
            </w:pPr>
          </w:p>
        </w:tc>
        <w:tc>
          <w:tcPr>
            <w:tcW w:w="300" w:type="dxa"/>
            <w:vMerge/>
          </w:tcPr>
          <w:p w:rsidR="00B06E98" w:rsidRPr="0018192B" w:rsidRDefault="00B06E98" w:rsidP="000F0D7D">
            <w:pPr>
              <w:pStyle w:val="Paragraphedeliste"/>
              <w:ind w:left="0"/>
              <w:jc w:val="both"/>
              <w:rPr>
                <w:rFonts w:asciiTheme="majorBidi" w:hAnsiTheme="majorBidi" w:cstheme="majorBidi"/>
                <w:sz w:val="20"/>
                <w:szCs w:val="20"/>
              </w:rPr>
            </w:pPr>
          </w:p>
        </w:tc>
        <w:tc>
          <w:tcPr>
            <w:tcW w:w="8347" w:type="dxa"/>
            <w:gridSpan w:val="4"/>
          </w:tcPr>
          <w:p w:rsidR="00B06E98" w:rsidRPr="0018192B" w:rsidRDefault="00B06E98" w:rsidP="000F0D7D">
            <w:pPr>
              <w:pStyle w:val="Paragraphedeliste"/>
              <w:ind w:left="0"/>
              <w:jc w:val="both"/>
              <w:rPr>
                <w:rFonts w:asciiTheme="majorBidi" w:hAnsiTheme="majorBidi" w:cstheme="majorBidi"/>
                <w:sz w:val="20"/>
                <w:szCs w:val="20"/>
              </w:rPr>
            </w:pPr>
            <w:r w:rsidRPr="0018192B">
              <w:rPr>
                <w:rFonts w:asciiTheme="majorBidi" w:hAnsiTheme="majorBidi" w:cstheme="majorBidi"/>
                <w:sz w:val="20"/>
                <w:szCs w:val="20"/>
              </w:rPr>
              <w:t xml:space="preserve">                                                          La zone…………..Individuel dans la zone……..Le surnombre</w:t>
            </w:r>
          </w:p>
          <w:p w:rsidR="00B06E98" w:rsidRPr="0018192B" w:rsidRDefault="00B06E98" w:rsidP="000F0D7D">
            <w:pPr>
              <w:pStyle w:val="Paragraphedeliste"/>
              <w:ind w:left="0"/>
              <w:jc w:val="both"/>
              <w:rPr>
                <w:rFonts w:asciiTheme="majorBidi" w:hAnsiTheme="majorBidi" w:cstheme="majorBidi"/>
                <w:sz w:val="20"/>
                <w:szCs w:val="20"/>
              </w:rPr>
            </w:pPr>
            <w:r w:rsidRPr="0018192B">
              <w:rPr>
                <w:rFonts w:asciiTheme="majorBidi" w:hAnsiTheme="majorBidi" w:cstheme="majorBidi"/>
                <w:sz w:val="20"/>
                <w:szCs w:val="20"/>
              </w:rPr>
              <w:t xml:space="preserve">                                                                                                                                        Le pressing</w:t>
            </w:r>
          </w:p>
          <w:p w:rsidR="00B06E98" w:rsidRPr="0018192B" w:rsidRDefault="00B06E98" w:rsidP="000F0D7D">
            <w:pPr>
              <w:pStyle w:val="Paragraphedeliste"/>
              <w:ind w:left="0"/>
              <w:jc w:val="both"/>
              <w:rPr>
                <w:rFonts w:asciiTheme="majorBidi" w:hAnsiTheme="majorBidi" w:cstheme="majorBidi"/>
                <w:sz w:val="20"/>
                <w:szCs w:val="20"/>
              </w:rPr>
            </w:pPr>
            <w:r w:rsidRPr="0018192B">
              <w:rPr>
                <w:rFonts w:asciiTheme="majorBidi" w:hAnsiTheme="majorBidi" w:cstheme="majorBidi"/>
                <w:sz w:val="20"/>
                <w:szCs w:val="20"/>
              </w:rPr>
              <w:t xml:space="preserve">                                                          Jeux en 3 lignes…….Le jeu en 3 attaquants……Jeu du milieu de terrain</w:t>
            </w:r>
          </w:p>
          <w:p w:rsidR="00B06E98" w:rsidRPr="0018192B" w:rsidRDefault="00B06E98" w:rsidP="000F0D7D">
            <w:pPr>
              <w:pStyle w:val="Paragraphedeliste"/>
              <w:ind w:left="0"/>
              <w:jc w:val="both"/>
              <w:rPr>
                <w:rFonts w:asciiTheme="majorBidi" w:hAnsiTheme="majorBidi" w:cstheme="majorBidi"/>
                <w:sz w:val="20"/>
                <w:szCs w:val="20"/>
              </w:rPr>
            </w:pPr>
            <w:r w:rsidRPr="0018192B">
              <w:rPr>
                <w:rFonts w:asciiTheme="majorBidi" w:hAnsiTheme="majorBidi" w:cstheme="majorBidi"/>
                <w:sz w:val="20"/>
                <w:szCs w:val="20"/>
              </w:rPr>
              <w:t xml:space="preserve">                                                                                                                                       à3, à4, à5…</w:t>
            </w:r>
          </w:p>
          <w:p w:rsidR="00B06E98" w:rsidRPr="0018192B" w:rsidRDefault="00B06E98" w:rsidP="000F0D7D">
            <w:pPr>
              <w:pStyle w:val="Paragraphedeliste"/>
              <w:ind w:left="0"/>
              <w:jc w:val="both"/>
              <w:rPr>
                <w:rFonts w:asciiTheme="majorBidi" w:hAnsiTheme="majorBidi" w:cstheme="majorBidi"/>
                <w:sz w:val="20"/>
                <w:szCs w:val="20"/>
              </w:rPr>
            </w:pPr>
            <w:r w:rsidRPr="0018192B">
              <w:rPr>
                <w:rFonts w:asciiTheme="majorBidi" w:hAnsiTheme="majorBidi" w:cstheme="majorBidi"/>
                <w:sz w:val="20"/>
                <w:szCs w:val="20"/>
              </w:rPr>
              <w:t xml:space="preserve">                          La touche……Le corner à 2…Les coups francs…..Les corners…….Le jeu des couloirs</w:t>
            </w:r>
          </w:p>
          <w:p w:rsidR="00B06E98" w:rsidRPr="0018192B" w:rsidRDefault="00B06E98" w:rsidP="000F0D7D">
            <w:pPr>
              <w:pStyle w:val="Paragraphedeliste"/>
              <w:ind w:left="0"/>
              <w:jc w:val="both"/>
              <w:rPr>
                <w:rFonts w:asciiTheme="majorBidi" w:hAnsiTheme="majorBidi" w:cstheme="majorBidi"/>
                <w:sz w:val="20"/>
                <w:szCs w:val="20"/>
              </w:rPr>
            </w:pPr>
            <w:r w:rsidRPr="0018192B">
              <w:rPr>
                <w:rFonts w:asciiTheme="majorBidi" w:hAnsiTheme="majorBidi" w:cstheme="majorBidi"/>
                <w:sz w:val="20"/>
                <w:szCs w:val="20"/>
              </w:rPr>
              <w:t xml:space="preserve">                                                   </w:t>
            </w:r>
          </w:p>
        </w:tc>
      </w:tr>
      <w:tr w:rsidR="00B06E98" w:rsidRPr="0018192B" w:rsidTr="000F0D7D">
        <w:trPr>
          <w:trHeight w:val="1190"/>
        </w:trPr>
        <w:tc>
          <w:tcPr>
            <w:tcW w:w="392" w:type="dxa"/>
            <w:textDirection w:val="btLr"/>
          </w:tcPr>
          <w:p w:rsidR="00B06E98" w:rsidRPr="0018192B" w:rsidRDefault="00B06E98" w:rsidP="000F0D7D">
            <w:pPr>
              <w:pStyle w:val="Paragraphedeliste"/>
              <w:ind w:left="113" w:right="113"/>
              <w:jc w:val="both"/>
              <w:rPr>
                <w:rFonts w:asciiTheme="majorBidi" w:hAnsiTheme="majorBidi" w:cstheme="majorBidi"/>
                <w:b/>
                <w:bCs/>
                <w:sz w:val="20"/>
                <w:szCs w:val="20"/>
              </w:rPr>
            </w:pPr>
            <w:r w:rsidRPr="0018192B">
              <w:rPr>
                <w:rFonts w:asciiTheme="majorBidi" w:hAnsiTheme="majorBidi" w:cstheme="majorBidi"/>
                <w:b/>
                <w:bCs/>
                <w:sz w:val="20"/>
                <w:szCs w:val="20"/>
              </w:rPr>
              <w:t>Psychologique</w:t>
            </w:r>
          </w:p>
        </w:tc>
        <w:tc>
          <w:tcPr>
            <w:tcW w:w="8930" w:type="dxa"/>
            <w:gridSpan w:val="6"/>
          </w:tcPr>
          <w:p w:rsidR="00B06E98" w:rsidRPr="0018192B" w:rsidRDefault="00B06E98" w:rsidP="000F0D7D">
            <w:pPr>
              <w:pStyle w:val="Paragraphedeliste"/>
              <w:ind w:left="0"/>
              <w:jc w:val="both"/>
              <w:rPr>
                <w:rFonts w:asciiTheme="majorBidi" w:hAnsiTheme="majorBidi" w:cstheme="majorBidi"/>
                <w:sz w:val="20"/>
                <w:szCs w:val="20"/>
              </w:rPr>
            </w:pPr>
          </w:p>
          <w:p w:rsidR="00B06E98" w:rsidRPr="0018192B" w:rsidRDefault="00B06E98" w:rsidP="000F0D7D">
            <w:pPr>
              <w:pStyle w:val="Paragraphedeliste"/>
              <w:ind w:left="0"/>
              <w:jc w:val="both"/>
              <w:rPr>
                <w:rFonts w:asciiTheme="majorBidi" w:hAnsiTheme="majorBidi" w:cstheme="majorBidi"/>
                <w:sz w:val="20"/>
                <w:szCs w:val="20"/>
              </w:rPr>
            </w:pPr>
          </w:p>
          <w:p w:rsidR="00B06E98" w:rsidRPr="0018192B" w:rsidRDefault="00B06E98" w:rsidP="000F0D7D">
            <w:pPr>
              <w:pStyle w:val="Paragraphedeliste"/>
              <w:ind w:left="0"/>
              <w:jc w:val="both"/>
              <w:rPr>
                <w:rFonts w:asciiTheme="majorBidi" w:hAnsiTheme="majorBidi" w:cstheme="majorBidi"/>
                <w:sz w:val="20"/>
                <w:szCs w:val="20"/>
              </w:rPr>
            </w:pPr>
            <w:r w:rsidRPr="0018192B">
              <w:rPr>
                <w:rFonts w:asciiTheme="majorBidi" w:hAnsiTheme="majorBidi" w:cstheme="majorBidi"/>
                <w:sz w:val="20"/>
                <w:szCs w:val="20"/>
              </w:rPr>
              <w:t xml:space="preserve">                     EDUCATION SPORTIVE                  PREPARATION PSYCOLOGIQUE    PREPARATION MENTALE</w:t>
            </w:r>
          </w:p>
          <w:p w:rsidR="00B06E98" w:rsidRPr="0018192B" w:rsidRDefault="00B06E98" w:rsidP="000F0D7D">
            <w:pPr>
              <w:pStyle w:val="Paragraphedeliste"/>
              <w:ind w:left="0"/>
              <w:jc w:val="both"/>
              <w:rPr>
                <w:rFonts w:asciiTheme="majorBidi" w:hAnsiTheme="majorBidi" w:cstheme="majorBidi"/>
                <w:sz w:val="20"/>
                <w:szCs w:val="20"/>
              </w:rPr>
            </w:pPr>
          </w:p>
        </w:tc>
      </w:tr>
      <w:tr w:rsidR="00B06E98" w:rsidRPr="0018192B" w:rsidTr="000F0D7D">
        <w:trPr>
          <w:trHeight w:val="981"/>
        </w:trPr>
        <w:tc>
          <w:tcPr>
            <w:tcW w:w="392" w:type="dxa"/>
            <w:textDirection w:val="btLr"/>
          </w:tcPr>
          <w:p w:rsidR="00B06E98" w:rsidRPr="0018192B" w:rsidRDefault="00B06E98" w:rsidP="000F0D7D">
            <w:pPr>
              <w:pStyle w:val="Paragraphedeliste"/>
              <w:ind w:left="113" w:right="113"/>
              <w:jc w:val="both"/>
              <w:rPr>
                <w:rFonts w:asciiTheme="majorBidi" w:hAnsiTheme="majorBidi" w:cstheme="majorBidi"/>
                <w:b/>
                <w:bCs/>
                <w:sz w:val="20"/>
                <w:szCs w:val="20"/>
              </w:rPr>
            </w:pPr>
            <w:r w:rsidRPr="0018192B">
              <w:rPr>
                <w:rFonts w:asciiTheme="majorBidi" w:hAnsiTheme="majorBidi" w:cstheme="majorBidi"/>
                <w:b/>
                <w:bCs/>
                <w:sz w:val="20"/>
                <w:szCs w:val="20"/>
              </w:rPr>
              <w:t>Fédérale</w:t>
            </w:r>
          </w:p>
        </w:tc>
        <w:tc>
          <w:tcPr>
            <w:tcW w:w="8930" w:type="dxa"/>
            <w:gridSpan w:val="6"/>
          </w:tcPr>
          <w:p w:rsidR="00B06E98" w:rsidRPr="0018192B" w:rsidRDefault="00B06E98" w:rsidP="000F0D7D">
            <w:pPr>
              <w:pStyle w:val="Paragraphedeliste"/>
              <w:ind w:left="0"/>
              <w:jc w:val="both"/>
              <w:rPr>
                <w:rFonts w:asciiTheme="majorBidi" w:hAnsiTheme="majorBidi" w:cstheme="majorBidi"/>
                <w:sz w:val="20"/>
                <w:szCs w:val="20"/>
              </w:rPr>
            </w:pPr>
            <w:r w:rsidRPr="0018192B">
              <w:rPr>
                <w:rFonts w:asciiTheme="majorBidi" w:hAnsiTheme="majorBidi" w:cstheme="majorBidi"/>
                <w:sz w:val="20"/>
                <w:szCs w:val="20"/>
              </w:rPr>
              <w:t>Foot à 5…………..Foot à7………………………..Foot à 9          Foot à 11………………………………………………</w:t>
            </w:r>
          </w:p>
          <w:p w:rsidR="00B06E98" w:rsidRPr="0018192B" w:rsidRDefault="00B06E98" w:rsidP="000F0D7D">
            <w:pPr>
              <w:jc w:val="center"/>
              <w:rPr>
                <w:rFonts w:asciiTheme="majorBidi" w:hAnsiTheme="majorBidi" w:cstheme="majorBidi"/>
                <w:sz w:val="20"/>
                <w:szCs w:val="20"/>
              </w:rPr>
            </w:pPr>
            <w:r w:rsidRPr="0018192B">
              <w:rPr>
                <w:sz w:val="20"/>
                <w:szCs w:val="20"/>
              </w:rPr>
              <w:t xml:space="preserve">                                                                                </w:t>
            </w:r>
            <w:r w:rsidRPr="0018192B">
              <w:rPr>
                <w:rFonts w:asciiTheme="majorBidi" w:hAnsiTheme="majorBidi" w:cstheme="majorBidi"/>
                <w:sz w:val="20"/>
                <w:szCs w:val="20"/>
              </w:rPr>
              <w:t>Championnat départe………Région……</w:t>
            </w:r>
            <w:proofErr w:type="spellStart"/>
            <w:r w:rsidRPr="0018192B">
              <w:rPr>
                <w:rFonts w:asciiTheme="majorBidi" w:hAnsiTheme="majorBidi" w:cstheme="majorBidi"/>
                <w:sz w:val="20"/>
                <w:szCs w:val="20"/>
              </w:rPr>
              <w:t>Fédér</w:t>
            </w:r>
            <w:proofErr w:type="spellEnd"/>
          </w:p>
        </w:tc>
      </w:tr>
      <w:tr w:rsidR="00B06E98" w:rsidRPr="0018192B" w:rsidTr="000F0D7D">
        <w:trPr>
          <w:trHeight w:val="1264"/>
        </w:trPr>
        <w:tc>
          <w:tcPr>
            <w:tcW w:w="392" w:type="dxa"/>
            <w:textDirection w:val="btLr"/>
          </w:tcPr>
          <w:p w:rsidR="00B06E98" w:rsidRPr="0018192B" w:rsidRDefault="00B06E98" w:rsidP="000F0D7D">
            <w:pPr>
              <w:pStyle w:val="Paragraphedeliste"/>
              <w:ind w:left="113" w:right="113"/>
              <w:jc w:val="both"/>
              <w:rPr>
                <w:rFonts w:asciiTheme="majorBidi" w:hAnsiTheme="majorBidi" w:cstheme="majorBidi"/>
                <w:b/>
                <w:bCs/>
                <w:sz w:val="20"/>
                <w:szCs w:val="20"/>
              </w:rPr>
            </w:pPr>
            <w:r w:rsidRPr="0018192B">
              <w:rPr>
                <w:rFonts w:asciiTheme="majorBidi" w:hAnsiTheme="majorBidi" w:cstheme="majorBidi"/>
                <w:b/>
                <w:bCs/>
                <w:sz w:val="20"/>
                <w:szCs w:val="20"/>
              </w:rPr>
              <w:t>Pédagogique</w:t>
            </w:r>
          </w:p>
        </w:tc>
        <w:tc>
          <w:tcPr>
            <w:tcW w:w="8930" w:type="dxa"/>
            <w:gridSpan w:val="6"/>
          </w:tcPr>
          <w:p w:rsidR="00B06E98" w:rsidRPr="0018192B" w:rsidRDefault="00B06E98" w:rsidP="000F0D7D">
            <w:pPr>
              <w:pStyle w:val="Paragraphedeliste"/>
              <w:ind w:left="0"/>
              <w:jc w:val="both"/>
              <w:rPr>
                <w:rFonts w:asciiTheme="majorBidi" w:hAnsiTheme="majorBidi" w:cstheme="majorBidi"/>
                <w:sz w:val="20"/>
                <w:szCs w:val="20"/>
              </w:rPr>
            </w:pPr>
          </w:p>
          <w:p w:rsidR="00B06E98" w:rsidRPr="0018192B" w:rsidRDefault="00B06E98" w:rsidP="000F0D7D">
            <w:pPr>
              <w:pStyle w:val="Paragraphedeliste"/>
              <w:ind w:left="0"/>
              <w:jc w:val="both"/>
              <w:rPr>
                <w:rFonts w:asciiTheme="majorBidi" w:hAnsiTheme="majorBidi" w:cstheme="majorBidi"/>
                <w:sz w:val="20"/>
                <w:szCs w:val="20"/>
              </w:rPr>
            </w:pPr>
          </w:p>
          <w:p w:rsidR="00B06E98" w:rsidRPr="0018192B" w:rsidRDefault="00B06E98" w:rsidP="000F0D7D">
            <w:pPr>
              <w:pStyle w:val="Paragraphedeliste"/>
              <w:ind w:left="0"/>
              <w:jc w:val="both"/>
              <w:rPr>
                <w:rFonts w:asciiTheme="majorBidi" w:hAnsiTheme="majorBidi" w:cstheme="majorBidi"/>
                <w:sz w:val="20"/>
                <w:szCs w:val="20"/>
              </w:rPr>
            </w:pPr>
          </w:p>
          <w:p w:rsidR="00B06E98" w:rsidRPr="0018192B" w:rsidRDefault="00B06E98" w:rsidP="000F0D7D">
            <w:pPr>
              <w:pStyle w:val="Paragraphedeliste"/>
              <w:ind w:left="0"/>
              <w:jc w:val="both"/>
              <w:rPr>
                <w:rFonts w:asciiTheme="majorBidi" w:hAnsiTheme="majorBidi" w:cstheme="majorBidi"/>
                <w:sz w:val="20"/>
                <w:szCs w:val="20"/>
              </w:rPr>
            </w:pPr>
            <w:r w:rsidRPr="0018192B">
              <w:rPr>
                <w:rFonts w:asciiTheme="majorBidi" w:hAnsiTheme="majorBidi" w:cstheme="majorBidi"/>
                <w:sz w:val="20"/>
                <w:szCs w:val="20"/>
              </w:rPr>
              <w:t>Le joueur « </w:t>
            </w:r>
            <w:proofErr w:type="spellStart"/>
            <w:r w:rsidRPr="0018192B">
              <w:rPr>
                <w:rFonts w:asciiTheme="majorBidi" w:hAnsiTheme="majorBidi" w:cstheme="majorBidi"/>
                <w:sz w:val="20"/>
                <w:szCs w:val="20"/>
              </w:rPr>
              <w:t>pédipule</w:t>
            </w:r>
            <w:proofErr w:type="spellEnd"/>
            <w:r w:rsidRPr="0018192B">
              <w:rPr>
                <w:rFonts w:asciiTheme="majorBidi" w:hAnsiTheme="majorBidi" w:cstheme="majorBidi"/>
                <w:sz w:val="20"/>
                <w:szCs w:val="20"/>
              </w:rPr>
              <w:t> »……………………………Le joueur dans les jeux……..dans les rencontres….en compétition</w:t>
            </w:r>
          </w:p>
        </w:tc>
      </w:tr>
    </w:tbl>
    <w:p w:rsidR="00B06E98" w:rsidRPr="0018192B" w:rsidRDefault="00B06E98" w:rsidP="00B06E98">
      <w:pPr>
        <w:pStyle w:val="Paragraphedeliste"/>
        <w:jc w:val="both"/>
        <w:rPr>
          <w:rFonts w:asciiTheme="majorBidi" w:hAnsiTheme="majorBidi" w:cstheme="majorBidi"/>
          <w:b/>
          <w:bCs/>
          <w:sz w:val="24"/>
          <w:szCs w:val="24"/>
        </w:rPr>
      </w:pPr>
      <w:r w:rsidRPr="008B2799">
        <w:rPr>
          <w:rFonts w:asciiTheme="majorBidi" w:hAnsiTheme="majorBidi" w:cstheme="majorBidi"/>
          <w:sz w:val="32"/>
          <w:szCs w:val="32"/>
        </w:rPr>
        <w:t xml:space="preserve">           </w:t>
      </w:r>
      <w:r w:rsidRPr="0018192B">
        <w:rPr>
          <w:rFonts w:asciiTheme="majorBidi" w:hAnsiTheme="majorBidi" w:cstheme="majorBidi"/>
          <w:b/>
          <w:bCs/>
          <w:sz w:val="24"/>
          <w:szCs w:val="24"/>
        </w:rPr>
        <w:t>Tableau 3 : Objectifs de développement prioritaire</w:t>
      </w:r>
    </w:p>
    <w:p w:rsidR="00FF0648" w:rsidRPr="008B2799" w:rsidRDefault="00FF0648" w:rsidP="00B06E98">
      <w:pPr>
        <w:pStyle w:val="Paragraphedeliste"/>
        <w:jc w:val="both"/>
        <w:rPr>
          <w:rFonts w:asciiTheme="majorBidi" w:hAnsiTheme="majorBidi" w:cstheme="majorBidi"/>
          <w:b/>
          <w:bCs/>
          <w:sz w:val="32"/>
          <w:szCs w:val="32"/>
        </w:rPr>
      </w:pPr>
    </w:p>
    <w:p w:rsidR="00FF0648" w:rsidRPr="008B2799" w:rsidRDefault="00FF0648" w:rsidP="00B06E98">
      <w:pPr>
        <w:pStyle w:val="Paragraphedeliste"/>
        <w:jc w:val="both"/>
        <w:rPr>
          <w:rFonts w:asciiTheme="majorBidi" w:hAnsiTheme="majorBidi" w:cstheme="majorBidi"/>
          <w:b/>
          <w:bCs/>
          <w:sz w:val="32"/>
          <w:szCs w:val="32"/>
        </w:rPr>
      </w:pPr>
    </w:p>
    <w:p w:rsidR="00FF0648" w:rsidRPr="008B2799" w:rsidRDefault="00FF0648" w:rsidP="00B06E98">
      <w:pPr>
        <w:pStyle w:val="Paragraphedeliste"/>
        <w:jc w:val="both"/>
        <w:rPr>
          <w:rFonts w:asciiTheme="majorBidi" w:hAnsiTheme="majorBidi" w:cstheme="majorBidi"/>
          <w:b/>
          <w:bCs/>
          <w:sz w:val="32"/>
          <w:szCs w:val="32"/>
        </w:rPr>
      </w:pPr>
    </w:p>
    <w:p w:rsidR="00FF0648" w:rsidRPr="008B2799" w:rsidRDefault="00FF0648" w:rsidP="00B06E98">
      <w:pPr>
        <w:pStyle w:val="Paragraphedeliste"/>
        <w:jc w:val="both"/>
        <w:rPr>
          <w:rFonts w:asciiTheme="majorBidi" w:hAnsiTheme="majorBidi" w:cstheme="majorBidi"/>
          <w:b/>
          <w:bCs/>
          <w:sz w:val="32"/>
          <w:szCs w:val="32"/>
        </w:rPr>
      </w:pPr>
    </w:p>
    <w:p w:rsidR="00FF0648" w:rsidRDefault="00FF0648" w:rsidP="0018192B">
      <w:pPr>
        <w:jc w:val="both"/>
        <w:rPr>
          <w:rFonts w:asciiTheme="majorBidi" w:hAnsiTheme="majorBidi" w:cstheme="majorBidi"/>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29741F" w:rsidRPr="0018192B" w:rsidRDefault="0029741F" w:rsidP="0018192B">
      <w:pPr>
        <w:jc w:val="both"/>
        <w:rPr>
          <w:rFonts w:asciiTheme="majorBidi" w:hAnsiTheme="majorBidi" w:cstheme="majorBidi"/>
          <w:b/>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B06E98" w:rsidRPr="008B2799" w:rsidRDefault="00B06E98" w:rsidP="00B06E98">
      <w:pPr>
        <w:jc w:val="center"/>
        <w:rPr>
          <w:rFonts w:asciiTheme="majorBidi" w:hAnsiTheme="majorBidi" w:cstheme="majorBidi"/>
          <w:b/>
          <w:bCs/>
          <w:sz w:val="32"/>
          <w:szCs w:val="32"/>
        </w:rPr>
      </w:pPr>
      <w:r w:rsidRPr="008B2799">
        <w:rPr>
          <w:rFonts w:asciiTheme="majorBidi" w:hAnsiTheme="majorBidi" w:cstheme="majorBidi"/>
          <w:b/>
          <w:bCs/>
          <w:sz w:val="32"/>
          <w:szCs w:val="32"/>
        </w:rPr>
        <w:lastRenderedPageBreak/>
        <w:t>Chapitre 2</w:t>
      </w:r>
    </w:p>
    <w:p w:rsidR="00B06E98" w:rsidRPr="008B2799" w:rsidRDefault="00B06E98" w:rsidP="00B06E98">
      <w:pPr>
        <w:jc w:val="center"/>
        <w:rPr>
          <w:rFonts w:asciiTheme="majorBidi" w:hAnsiTheme="majorBidi" w:cstheme="majorBidi"/>
          <w:b/>
          <w:bCs/>
          <w:sz w:val="32"/>
          <w:szCs w:val="32"/>
        </w:rPr>
      </w:pPr>
      <w:r w:rsidRPr="008B2799">
        <w:rPr>
          <w:rFonts w:asciiTheme="majorBidi" w:hAnsiTheme="majorBidi" w:cstheme="majorBidi"/>
          <w:b/>
          <w:bCs/>
          <w:sz w:val="32"/>
          <w:szCs w:val="32"/>
        </w:rPr>
        <w:t>Le plan annuel- les macrocycles</w:t>
      </w:r>
    </w:p>
    <w:p w:rsidR="0018192B" w:rsidRPr="008B2799" w:rsidRDefault="0018192B" w:rsidP="0018192B">
      <w:pPr>
        <w:spacing w:line="240" w:lineRule="auto"/>
        <w:rPr>
          <w:rFonts w:asciiTheme="majorBidi" w:hAnsiTheme="majorBidi" w:cstheme="majorBidi"/>
          <w:b/>
          <w:bCs/>
          <w:sz w:val="32"/>
          <w:szCs w:val="32"/>
        </w:rPr>
      </w:pPr>
      <w:r w:rsidRPr="008B2799">
        <w:rPr>
          <w:rFonts w:asciiTheme="majorBidi" w:hAnsiTheme="majorBidi" w:cstheme="majorBidi"/>
          <w:b/>
          <w:bCs/>
          <w:sz w:val="32"/>
          <w:szCs w:val="32"/>
        </w:rPr>
        <w:t>Définition</w:t>
      </w:r>
    </w:p>
    <w:p w:rsidR="0018192B" w:rsidRPr="008B2799" w:rsidRDefault="0018192B" w:rsidP="0018192B">
      <w:pPr>
        <w:spacing w:line="240" w:lineRule="auto"/>
        <w:jc w:val="both"/>
        <w:rPr>
          <w:rFonts w:asciiTheme="majorBidi" w:hAnsiTheme="majorBidi" w:cstheme="majorBidi"/>
          <w:sz w:val="32"/>
          <w:szCs w:val="32"/>
        </w:rPr>
      </w:pPr>
      <w:r w:rsidRPr="008B2799">
        <w:rPr>
          <w:rFonts w:asciiTheme="majorBidi" w:hAnsiTheme="majorBidi" w:cstheme="majorBidi"/>
          <w:sz w:val="32"/>
          <w:szCs w:val="32"/>
        </w:rPr>
        <w:t>Répondant, comme cité en introduction,  au souci que le sportif ne peut pas rester toute l’année en forme optimale, la périodisation annuelle est l’organisation raisonnée du système d’entrainement pendant une saison sportive en  soumettant le sportif à un entrainement d’entretien, de renforcement ou de régénération.</w:t>
      </w:r>
    </w:p>
    <w:p w:rsidR="0018192B" w:rsidRPr="008B2799" w:rsidRDefault="0018192B" w:rsidP="0018192B">
      <w:pPr>
        <w:spacing w:line="240" w:lineRule="auto"/>
        <w:jc w:val="both"/>
        <w:rPr>
          <w:rFonts w:asciiTheme="majorBidi" w:hAnsiTheme="majorBidi" w:cstheme="majorBidi"/>
          <w:sz w:val="32"/>
          <w:szCs w:val="32"/>
        </w:rPr>
      </w:pPr>
      <w:r w:rsidRPr="008B2799">
        <w:rPr>
          <w:rFonts w:asciiTheme="majorBidi" w:hAnsiTheme="majorBidi" w:cstheme="majorBidi"/>
          <w:sz w:val="32"/>
          <w:szCs w:val="32"/>
        </w:rPr>
        <w:t>Cette programmation n’a de sens qu’en relation avec la logique et les buts dans lesquels elle s’inscrit.</w:t>
      </w:r>
    </w:p>
    <w:p w:rsidR="0018192B" w:rsidRPr="008B2799" w:rsidRDefault="0018192B" w:rsidP="0018192B">
      <w:pPr>
        <w:spacing w:line="240" w:lineRule="auto"/>
        <w:jc w:val="both"/>
        <w:rPr>
          <w:rFonts w:asciiTheme="majorBidi" w:hAnsiTheme="majorBidi" w:cstheme="majorBidi"/>
          <w:b/>
          <w:bCs/>
          <w:sz w:val="32"/>
          <w:szCs w:val="32"/>
        </w:rPr>
      </w:pPr>
      <w:r w:rsidRPr="008B2799">
        <w:rPr>
          <w:rFonts w:asciiTheme="majorBidi" w:hAnsiTheme="majorBidi" w:cstheme="majorBidi"/>
          <w:b/>
          <w:bCs/>
          <w:sz w:val="32"/>
          <w:szCs w:val="32"/>
        </w:rPr>
        <w:t>Buts</w:t>
      </w:r>
    </w:p>
    <w:p w:rsidR="0018192B" w:rsidRPr="008B2799" w:rsidRDefault="0018192B" w:rsidP="0018192B">
      <w:pPr>
        <w:spacing w:line="240" w:lineRule="auto"/>
        <w:jc w:val="both"/>
        <w:rPr>
          <w:rFonts w:asciiTheme="majorBidi" w:hAnsiTheme="majorBidi" w:cstheme="majorBidi"/>
          <w:sz w:val="32"/>
          <w:szCs w:val="32"/>
        </w:rPr>
      </w:pPr>
      <w:r w:rsidRPr="008B2799">
        <w:rPr>
          <w:rFonts w:asciiTheme="majorBidi" w:hAnsiTheme="majorBidi" w:cstheme="majorBidi"/>
          <w:sz w:val="32"/>
          <w:szCs w:val="32"/>
        </w:rPr>
        <w:t>Ils sont (ou devraient être) selon :</w:t>
      </w:r>
    </w:p>
    <w:p w:rsidR="0018192B" w:rsidRPr="008B2799" w:rsidRDefault="0018192B" w:rsidP="00E30D67">
      <w:pPr>
        <w:pStyle w:val="Paragraphedeliste"/>
        <w:numPr>
          <w:ilvl w:val="0"/>
          <w:numId w:val="41"/>
        </w:numPr>
        <w:spacing w:line="240" w:lineRule="auto"/>
        <w:jc w:val="both"/>
        <w:rPr>
          <w:rFonts w:asciiTheme="majorBidi" w:hAnsiTheme="majorBidi" w:cstheme="majorBidi"/>
          <w:sz w:val="32"/>
          <w:szCs w:val="32"/>
        </w:rPr>
      </w:pPr>
      <w:r w:rsidRPr="008B2799">
        <w:rPr>
          <w:rFonts w:asciiTheme="majorBidi" w:hAnsiTheme="majorBidi" w:cstheme="majorBidi"/>
          <w:sz w:val="32"/>
          <w:szCs w:val="32"/>
        </w:rPr>
        <w:t>La logique de formation</w:t>
      </w:r>
    </w:p>
    <w:p w:rsidR="0018192B" w:rsidRPr="008B2799" w:rsidRDefault="0018192B" w:rsidP="00E30D67">
      <w:pPr>
        <w:pStyle w:val="Paragraphedeliste"/>
        <w:numPr>
          <w:ilvl w:val="0"/>
          <w:numId w:val="42"/>
        </w:numPr>
        <w:spacing w:line="240" w:lineRule="auto"/>
        <w:jc w:val="both"/>
        <w:rPr>
          <w:rFonts w:asciiTheme="majorBidi" w:hAnsiTheme="majorBidi" w:cstheme="majorBidi"/>
          <w:sz w:val="32"/>
          <w:szCs w:val="32"/>
        </w:rPr>
      </w:pPr>
      <w:r w:rsidRPr="008B2799">
        <w:rPr>
          <w:rFonts w:asciiTheme="majorBidi" w:hAnsiTheme="majorBidi" w:cstheme="majorBidi"/>
          <w:sz w:val="32"/>
          <w:szCs w:val="32"/>
        </w:rPr>
        <w:t>Apprendre et perfectionner les capacités individuelles en harmonie avec les buts des différentes étapes du plan pluriannuel.</w:t>
      </w:r>
    </w:p>
    <w:p w:rsidR="0018192B" w:rsidRPr="008B2799" w:rsidRDefault="0018192B" w:rsidP="00E30D67">
      <w:pPr>
        <w:pStyle w:val="Paragraphedeliste"/>
        <w:numPr>
          <w:ilvl w:val="0"/>
          <w:numId w:val="41"/>
        </w:numPr>
        <w:spacing w:line="240" w:lineRule="auto"/>
        <w:jc w:val="both"/>
        <w:rPr>
          <w:rFonts w:asciiTheme="majorBidi" w:hAnsiTheme="majorBidi" w:cstheme="majorBidi"/>
          <w:sz w:val="32"/>
          <w:szCs w:val="32"/>
        </w:rPr>
      </w:pPr>
      <w:r w:rsidRPr="008B2799">
        <w:rPr>
          <w:rFonts w:asciiTheme="majorBidi" w:hAnsiTheme="majorBidi" w:cstheme="majorBidi"/>
          <w:sz w:val="32"/>
          <w:szCs w:val="32"/>
        </w:rPr>
        <w:t>La logique de compétition</w:t>
      </w:r>
    </w:p>
    <w:p w:rsidR="0018192B" w:rsidRPr="008B2799" w:rsidRDefault="0018192B" w:rsidP="00E30D67">
      <w:pPr>
        <w:pStyle w:val="Paragraphedeliste"/>
        <w:numPr>
          <w:ilvl w:val="0"/>
          <w:numId w:val="42"/>
        </w:numPr>
        <w:spacing w:line="240" w:lineRule="auto"/>
        <w:jc w:val="both"/>
        <w:rPr>
          <w:rFonts w:asciiTheme="majorBidi" w:hAnsiTheme="majorBidi" w:cstheme="majorBidi"/>
          <w:sz w:val="32"/>
          <w:szCs w:val="32"/>
        </w:rPr>
      </w:pPr>
      <w:r w:rsidRPr="008B2799">
        <w:rPr>
          <w:rFonts w:asciiTheme="majorBidi" w:hAnsiTheme="majorBidi" w:cstheme="majorBidi"/>
          <w:sz w:val="32"/>
          <w:szCs w:val="32"/>
        </w:rPr>
        <w:t>Parvenir à l’obtention des performances maximales au moment déterminé.</w:t>
      </w:r>
    </w:p>
    <w:p w:rsidR="0018192B" w:rsidRPr="008B2799" w:rsidRDefault="0018192B" w:rsidP="00E30D67">
      <w:pPr>
        <w:pStyle w:val="Paragraphedeliste"/>
        <w:numPr>
          <w:ilvl w:val="0"/>
          <w:numId w:val="42"/>
        </w:numPr>
        <w:spacing w:line="240" w:lineRule="auto"/>
        <w:jc w:val="both"/>
        <w:rPr>
          <w:rFonts w:asciiTheme="majorBidi" w:hAnsiTheme="majorBidi" w:cstheme="majorBidi"/>
          <w:sz w:val="32"/>
          <w:szCs w:val="32"/>
        </w:rPr>
      </w:pPr>
      <w:r w:rsidRPr="008B2799">
        <w:rPr>
          <w:rFonts w:asciiTheme="majorBidi" w:hAnsiTheme="majorBidi" w:cstheme="majorBidi"/>
          <w:sz w:val="32"/>
          <w:szCs w:val="32"/>
        </w:rPr>
        <w:t>Rechercher et maintenir la « forme idéale » de l’athlète.</w:t>
      </w:r>
    </w:p>
    <w:p w:rsidR="0018192B" w:rsidRPr="008B2799" w:rsidRDefault="0018192B" w:rsidP="0018192B">
      <w:pPr>
        <w:spacing w:line="240" w:lineRule="auto"/>
        <w:jc w:val="both"/>
        <w:rPr>
          <w:rFonts w:asciiTheme="majorBidi" w:hAnsiTheme="majorBidi" w:cstheme="majorBidi"/>
          <w:b/>
          <w:bCs/>
          <w:sz w:val="32"/>
          <w:szCs w:val="32"/>
        </w:rPr>
      </w:pPr>
      <w:r w:rsidRPr="008B2799">
        <w:rPr>
          <w:rFonts w:asciiTheme="majorBidi" w:hAnsiTheme="majorBidi" w:cstheme="majorBidi"/>
          <w:b/>
          <w:bCs/>
          <w:sz w:val="32"/>
          <w:szCs w:val="32"/>
        </w:rPr>
        <w:t>Structuration</w:t>
      </w:r>
    </w:p>
    <w:p w:rsidR="0018192B" w:rsidRPr="008B2799" w:rsidRDefault="0018192B" w:rsidP="0018192B">
      <w:pPr>
        <w:spacing w:line="240" w:lineRule="auto"/>
        <w:jc w:val="both"/>
        <w:rPr>
          <w:rFonts w:asciiTheme="majorBidi" w:hAnsiTheme="majorBidi" w:cstheme="majorBidi"/>
          <w:sz w:val="32"/>
          <w:szCs w:val="32"/>
        </w:rPr>
      </w:pPr>
      <w:r w:rsidRPr="008B2799">
        <w:rPr>
          <w:rFonts w:asciiTheme="majorBidi" w:hAnsiTheme="majorBidi" w:cstheme="majorBidi"/>
          <w:sz w:val="32"/>
          <w:szCs w:val="32"/>
        </w:rPr>
        <w:t>Le plan annuel se construit à partir de certains paramètres notamment :</w:t>
      </w:r>
    </w:p>
    <w:p w:rsidR="0018192B" w:rsidRPr="008B2799" w:rsidRDefault="0018192B" w:rsidP="00E30D67">
      <w:pPr>
        <w:pStyle w:val="Paragraphedeliste"/>
        <w:numPr>
          <w:ilvl w:val="0"/>
          <w:numId w:val="43"/>
        </w:numPr>
        <w:spacing w:line="240" w:lineRule="auto"/>
        <w:jc w:val="both"/>
        <w:rPr>
          <w:rFonts w:asciiTheme="majorBidi" w:hAnsiTheme="majorBidi" w:cstheme="majorBidi"/>
          <w:sz w:val="32"/>
          <w:szCs w:val="32"/>
        </w:rPr>
      </w:pPr>
      <w:r w:rsidRPr="008B2799">
        <w:rPr>
          <w:rFonts w:asciiTheme="majorBidi" w:hAnsiTheme="majorBidi" w:cstheme="majorBidi"/>
          <w:sz w:val="32"/>
          <w:szCs w:val="32"/>
        </w:rPr>
        <w:t>Les caractéristiques de la discipline pratiquée ;</w:t>
      </w:r>
    </w:p>
    <w:p w:rsidR="0018192B" w:rsidRPr="008B2799" w:rsidRDefault="0018192B" w:rsidP="00E30D67">
      <w:pPr>
        <w:pStyle w:val="Paragraphedeliste"/>
        <w:numPr>
          <w:ilvl w:val="0"/>
          <w:numId w:val="43"/>
        </w:numPr>
        <w:spacing w:line="240" w:lineRule="auto"/>
        <w:jc w:val="both"/>
        <w:rPr>
          <w:rFonts w:asciiTheme="majorBidi" w:hAnsiTheme="majorBidi" w:cstheme="majorBidi"/>
          <w:sz w:val="32"/>
          <w:szCs w:val="32"/>
        </w:rPr>
      </w:pPr>
      <w:r w:rsidRPr="008B2799">
        <w:rPr>
          <w:rFonts w:asciiTheme="majorBidi" w:hAnsiTheme="majorBidi" w:cstheme="majorBidi"/>
          <w:sz w:val="32"/>
          <w:szCs w:val="32"/>
        </w:rPr>
        <w:t>Le calendrier du système de compétition ;</w:t>
      </w:r>
    </w:p>
    <w:p w:rsidR="0018192B" w:rsidRPr="008B2799" w:rsidRDefault="0018192B" w:rsidP="00E30D67">
      <w:pPr>
        <w:pStyle w:val="Paragraphedeliste"/>
        <w:numPr>
          <w:ilvl w:val="0"/>
          <w:numId w:val="43"/>
        </w:numPr>
        <w:spacing w:line="240" w:lineRule="auto"/>
        <w:jc w:val="both"/>
        <w:rPr>
          <w:rFonts w:asciiTheme="majorBidi" w:hAnsiTheme="majorBidi" w:cstheme="majorBidi"/>
          <w:sz w:val="32"/>
          <w:szCs w:val="32"/>
        </w:rPr>
      </w:pPr>
      <w:r w:rsidRPr="008B2799">
        <w:rPr>
          <w:rFonts w:asciiTheme="majorBidi" w:hAnsiTheme="majorBidi" w:cstheme="majorBidi"/>
          <w:sz w:val="32"/>
          <w:szCs w:val="32"/>
        </w:rPr>
        <w:t>Le niveau de pratique des athlètes</w:t>
      </w:r>
      <w:r w:rsidRPr="008B2799">
        <w:rPr>
          <w:rStyle w:val="Appelnotedebasdep"/>
          <w:rFonts w:asciiTheme="majorBidi" w:hAnsiTheme="majorBidi" w:cstheme="majorBidi"/>
          <w:sz w:val="32"/>
          <w:szCs w:val="32"/>
        </w:rPr>
        <w:t>*</w:t>
      </w:r>
      <w:r w:rsidRPr="008B2799">
        <w:rPr>
          <w:rFonts w:asciiTheme="majorBidi" w:hAnsiTheme="majorBidi" w:cstheme="majorBidi"/>
          <w:sz w:val="32"/>
          <w:szCs w:val="32"/>
        </w:rPr>
        <w:t>.</w:t>
      </w:r>
    </w:p>
    <w:p w:rsidR="0018192B" w:rsidRPr="008B2799" w:rsidRDefault="0018192B" w:rsidP="0018192B">
      <w:pPr>
        <w:spacing w:line="240" w:lineRule="auto"/>
        <w:jc w:val="both"/>
        <w:rPr>
          <w:rFonts w:asciiTheme="majorBidi" w:hAnsiTheme="majorBidi" w:cstheme="majorBidi"/>
          <w:sz w:val="32"/>
          <w:szCs w:val="32"/>
        </w:rPr>
      </w:pPr>
      <w:r w:rsidRPr="008B2799">
        <w:rPr>
          <w:rFonts w:asciiTheme="majorBidi" w:hAnsiTheme="majorBidi" w:cstheme="majorBidi"/>
          <w:sz w:val="32"/>
          <w:szCs w:val="32"/>
        </w:rPr>
        <w:t>Tout en respectant :</w:t>
      </w:r>
    </w:p>
    <w:p w:rsidR="0018192B" w:rsidRPr="008B2799" w:rsidRDefault="0018192B" w:rsidP="00E30D67">
      <w:pPr>
        <w:pStyle w:val="Paragraphedeliste"/>
        <w:numPr>
          <w:ilvl w:val="0"/>
          <w:numId w:val="44"/>
        </w:numPr>
        <w:spacing w:line="240" w:lineRule="auto"/>
        <w:jc w:val="both"/>
        <w:rPr>
          <w:rFonts w:asciiTheme="majorBidi" w:hAnsiTheme="majorBidi" w:cstheme="majorBidi"/>
          <w:sz w:val="32"/>
          <w:szCs w:val="32"/>
        </w:rPr>
      </w:pPr>
      <w:r w:rsidRPr="008B2799">
        <w:rPr>
          <w:rFonts w:asciiTheme="majorBidi" w:hAnsiTheme="majorBidi" w:cstheme="majorBidi"/>
          <w:sz w:val="32"/>
          <w:szCs w:val="32"/>
        </w:rPr>
        <w:t>Le processus d’entrainement et son évolution ;</w:t>
      </w:r>
    </w:p>
    <w:p w:rsidR="0018192B" w:rsidRPr="008B2799" w:rsidRDefault="0018192B" w:rsidP="00E30D67">
      <w:pPr>
        <w:pStyle w:val="Paragraphedeliste"/>
        <w:numPr>
          <w:ilvl w:val="0"/>
          <w:numId w:val="44"/>
        </w:numPr>
        <w:spacing w:line="240" w:lineRule="auto"/>
        <w:jc w:val="both"/>
        <w:rPr>
          <w:rFonts w:asciiTheme="majorBidi" w:hAnsiTheme="majorBidi" w:cstheme="majorBidi"/>
          <w:sz w:val="32"/>
          <w:szCs w:val="32"/>
        </w:rPr>
      </w:pPr>
      <w:r w:rsidRPr="008B2799">
        <w:rPr>
          <w:rFonts w:asciiTheme="majorBidi" w:hAnsiTheme="majorBidi" w:cstheme="majorBidi"/>
          <w:sz w:val="32"/>
          <w:szCs w:val="32"/>
        </w:rPr>
        <w:t>Les principes d’adaptation à l’effort de l’organisme ;</w:t>
      </w:r>
    </w:p>
    <w:p w:rsidR="0018192B" w:rsidRPr="00FE38EF" w:rsidRDefault="0018192B" w:rsidP="00E30D67">
      <w:pPr>
        <w:pStyle w:val="Paragraphedeliste"/>
        <w:numPr>
          <w:ilvl w:val="0"/>
          <w:numId w:val="44"/>
        </w:numPr>
        <w:spacing w:line="240" w:lineRule="auto"/>
        <w:jc w:val="both"/>
        <w:rPr>
          <w:rFonts w:asciiTheme="majorBidi" w:hAnsiTheme="majorBidi" w:cstheme="majorBidi"/>
          <w:sz w:val="32"/>
          <w:szCs w:val="32"/>
        </w:rPr>
      </w:pPr>
      <w:r w:rsidRPr="008B2799">
        <w:rPr>
          <w:rFonts w:asciiTheme="majorBidi" w:hAnsiTheme="majorBidi" w:cstheme="majorBidi"/>
          <w:sz w:val="32"/>
          <w:szCs w:val="32"/>
        </w:rPr>
        <w:t>Le contexte et l’environnement.</w:t>
      </w:r>
    </w:p>
    <w:p w:rsidR="0018192B" w:rsidRPr="008B2799" w:rsidRDefault="0018192B" w:rsidP="0018192B">
      <w:pPr>
        <w:numPr>
          <w:ilvl w:val="0"/>
          <w:numId w:val="13"/>
        </w:numPr>
        <w:contextualSpacing/>
        <w:jc w:val="both"/>
        <w:rPr>
          <w:rFonts w:ascii="Times New Roman" w:eastAsia="Calibri" w:hAnsi="Times New Roman" w:cs="Times New Roman"/>
          <w:sz w:val="32"/>
          <w:szCs w:val="32"/>
        </w:rPr>
      </w:pPr>
      <w:r w:rsidRPr="008B2799">
        <w:rPr>
          <w:rFonts w:ascii="Times New Roman" w:eastAsia="Calibri" w:hAnsi="Times New Roman" w:cs="Times New Roman"/>
          <w:sz w:val="32"/>
          <w:szCs w:val="32"/>
        </w:rPr>
        <w:lastRenderedPageBreak/>
        <w:t>Il concrétise, donc le programme pluriannuel</w:t>
      </w:r>
    </w:p>
    <w:p w:rsidR="0018192B" w:rsidRPr="008B2799" w:rsidRDefault="0018192B" w:rsidP="0018192B">
      <w:pPr>
        <w:numPr>
          <w:ilvl w:val="0"/>
          <w:numId w:val="13"/>
        </w:numPr>
        <w:contextualSpacing/>
        <w:jc w:val="both"/>
        <w:rPr>
          <w:rFonts w:ascii="Times New Roman" w:eastAsia="Calibri" w:hAnsi="Times New Roman" w:cs="Times New Roman"/>
          <w:sz w:val="32"/>
          <w:szCs w:val="32"/>
        </w:rPr>
      </w:pPr>
      <w:r w:rsidRPr="008B2799">
        <w:rPr>
          <w:rFonts w:ascii="Times New Roman" w:eastAsia="Calibri" w:hAnsi="Times New Roman" w:cs="Times New Roman"/>
          <w:sz w:val="32"/>
          <w:szCs w:val="32"/>
        </w:rPr>
        <w:t>Il contient :</w:t>
      </w:r>
    </w:p>
    <w:p w:rsidR="0018192B" w:rsidRPr="008B2799" w:rsidRDefault="0018192B" w:rsidP="0018192B">
      <w:pPr>
        <w:numPr>
          <w:ilvl w:val="0"/>
          <w:numId w:val="31"/>
        </w:numPr>
        <w:contextualSpacing/>
        <w:jc w:val="both"/>
        <w:rPr>
          <w:rFonts w:ascii="Times New Roman" w:eastAsia="Calibri" w:hAnsi="Times New Roman" w:cs="Times New Roman"/>
          <w:sz w:val="32"/>
          <w:szCs w:val="32"/>
        </w:rPr>
      </w:pPr>
      <w:r w:rsidRPr="008B2799">
        <w:rPr>
          <w:rFonts w:ascii="Times New Roman" w:eastAsia="Calibri" w:hAnsi="Times New Roman" w:cs="Times New Roman"/>
          <w:sz w:val="32"/>
          <w:szCs w:val="32"/>
        </w:rPr>
        <w:t>La définition des différents objectifs</w:t>
      </w:r>
    </w:p>
    <w:p w:rsidR="0018192B" w:rsidRPr="008B2799" w:rsidRDefault="0018192B" w:rsidP="0018192B">
      <w:pPr>
        <w:numPr>
          <w:ilvl w:val="0"/>
          <w:numId w:val="31"/>
        </w:numPr>
        <w:contextualSpacing/>
        <w:jc w:val="both"/>
        <w:rPr>
          <w:rFonts w:ascii="Times New Roman" w:eastAsia="Calibri" w:hAnsi="Times New Roman" w:cs="Times New Roman"/>
          <w:sz w:val="32"/>
          <w:szCs w:val="32"/>
        </w:rPr>
      </w:pPr>
      <w:r w:rsidRPr="008B2799">
        <w:rPr>
          <w:rFonts w:ascii="Times New Roman" w:eastAsia="Calibri" w:hAnsi="Times New Roman" w:cs="Times New Roman"/>
          <w:sz w:val="32"/>
          <w:szCs w:val="32"/>
        </w:rPr>
        <w:t>Le programme de la performance (test diagnostic)</w:t>
      </w:r>
    </w:p>
    <w:p w:rsidR="0018192B" w:rsidRPr="008B2799" w:rsidRDefault="0018192B" w:rsidP="0018192B">
      <w:pPr>
        <w:numPr>
          <w:ilvl w:val="0"/>
          <w:numId w:val="31"/>
        </w:numPr>
        <w:contextualSpacing/>
        <w:jc w:val="both"/>
        <w:rPr>
          <w:rFonts w:ascii="Times New Roman" w:eastAsia="Calibri" w:hAnsi="Times New Roman" w:cs="Times New Roman"/>
          <w:sz w:val="32"/>
          <w:szCs w:val="32"/>
        </w:rPr>
      </w:pPr>
      <w:r w:rsidRPr="008B2799">
        <w:rPr>
          <w:rFonts w:ascii="Times New Roman" w:eastAsia="Calibri" w:hAnsi="Times New Roman" w:cs="Times New Roman"/>
          <w:sz w:val="32"/>
          <w:szCs w:val="32"/>
        </w:rPr>
        <w:t>Le programme des compétitions</w:t>
      </w:r>
    </w:p>
    <w:p w:rsidR="0018192B" w:rsidRPr="008B2799" w:rsidRDefault="0018192B" w:rsidP="0018192B">
      <w:pPr>
        <w:numPr>
          <w:ilvl w:val="0"/>
          <w:numId w:val="31"/>
        </w:numPr>
        <w:contextualSpacing/>
        <w:jc w:val="both"/>
        <w:rPr>
          <w:rFonts w:ascii="Times New Roman" w:eastAsia="Calibri" w:hAnsi="Times New Roman" w:cs="Times New Roman"/>
          <w:sz w:val="32"/>
          <w:szCs w:val="32"/>
        </w:rPr>
      </w:pPr>
      <w:r w:rsidRPr="008B2799">
        <w:rPr>
          <w:rFonts w:ascii="Times New Roman" w:eastAsia="Calibri" w:hAnsi="Times New Roman" w:cs="Times New Roman"/>
          <w:sz w:val="32"/>
          <w:szCs w:val="32"/>
        </w:rPr>
        <w:t>Le programme d’évaluation (tests formatifs).</w:t>
      </w:r>
    </w:p>
    <w:p w:rsidR="0018192B" w:rsidRPr="008B2799" w:rsidRDefault="0018192B" w:rsidP="0018192B">
      <w:pPr>
        <w:jc w:val="both"/>
        <w:rPr>
          <w:rFonts w:ascii="Times New Roman" w:eastAsia="Calibri" w:hAnsi="Times New Roman" w:cs="Times New Roman"/>
          <w:sz w:val="32"/>
          <w:szCs w:val="32"/>
        </w:rPr>
      </w:pPr>
      <w:r w:rsidRPr="008B2799">
        <w:rPr>
          <w:rFonts w:ascii="Times New Roman" w:eastAsia="Calibri" w:hAnsi="Times New Roman" w:cs="Times New Roman"/>
          <w:sz w:val="32"/>
          <w:szCs w:val="32"/>
        </w:rPr>
        <w:t>Un certain nombre de facteurs influencent, par contre la programmation de l’entrainement :</w:t>
      </w:r>
    </w:p>
    <w:p w:rsidR="0018192B" w:rsidRPr="008B2799" w:rsidRDefault="0018192B" w:rsidP="0018192B">
      <w:pPr>
        <w:jc w:val="both"/>
        <w:rPr>
          <w:rFonts w:ascii="Times New Roman" w:eastAsia="Calibri" w:hAnsi="Times New Roman" w:cs="Times New Roman"/>
          <w:b/>
          <w:sz w:val="32"/>
          <w:szCs w:val="32"/>
        </w:rPr>
      </w:pPr>
      <w:r w:rsidRPr="008B2799">
        <w:rPr>
          <w:rFonts w:ascii="Times New Roman" w:eastAsia="Calibri" w:hAnsi="Times New Roman" w:cs="Times New Roman"/>
          <w:b/>
          <w:sz w:val="32"/>
          <w:szCs w:val="32"/>
        </w:rPr>
        <w:t>1/ Les contraintes liées à la spécificité :</w:t>
      </w:r>
    </w:p>
    <w:p w:rsidR="0018192B" w:rsidRPr="008B2799" w:rsidRDefault="0018192B" w:rsidP="0018192B">
      <w:pPr>
        <w:jc w:val="both"/>
        <w:rPr>
          <w:rFonts w:ascii="Times New Roman" w:eastAsia="Calibri" w:hAnsi="Times New Roman" w:cs="Times New Roman"/>
          <w:sz w:val="32"/>
          <w:szCs w:val="32"/>
        </w:rPr>
      </w:pPr>
      <w:r w:rsidRPr="008B2799">
        <w:rPr>
          <w:rFonts w:ascii="Times New Roman" w:eastAsia="Calibri" w:hAnsi="Times New Roman" w:cs="Times New Roman"/>
          <w:sz w:val="32"/>
          <w:szCs w:val="32"/>
        </w:rPr>
        <w:t>Toute discipline sportive a un «  profil » propre à elle, donc d’une logique qui va influencer directement la programmation de l’entrainement (ex : le type d’efforts exigé dans tel ou tel sport).</w:t>
      </w:r>
    </w:p>
    <w:p w:rsidR="0018192B" w:rsidRPr="008B2799" w:rsidRDefault="0018192B" w:rsidP="0018192B">
      <w:pPr>
        <w:jc w:val="both"/>
        <w:rPr>
          <w:rFonts w:ascii="Times New Roman" w:eastAsia="Calibri" w:hAnsi="Times New Roman" w:cs="Times New Roman"/>
          <w:b/>
          <w:sz w:val="32"/>
          <w:szCs w:val="32"/>
        </w:rPr>
      </w:pPr>
      <w:r w:rsidRPr="008B2799">
        <w:rPr>
          <w:rFonts w:ascii="Times New Roman" w:eastAsia="Calibri" w:hAnsi="Times New Roman" w:cs="Times New Roman"/>
          <w:b/>
          <w:sz w:val="32"/>
          <w:szCs w:val="32"/>
        </w:rPr>
        <w:t>2/ Les contraintes liées à l’âge :</w:t>
      </w:r>
    </w:p>
    <w:p w:rsidR="00B06E98" w:rsidRPr="00FE38EF" w:rsidRDefault="0018192B" w:rsidP="00FE38EF">
      <w:pPr>
        <w:jc w:val="both"/>
        <w:rPr>
          <w:rFonts w:ascii="Times New Roman" w:eastAsia="Calibri" w:hAnsi="Times New Roman" w:cs="Times New Roman"/>
          <w:sz w:val="32"/>
          <w:szCs w:val="32"/>
        </w:rPr>
      </w:pPr>
      <w:r w:rsidRPr="008B2799">
        <w:rPr>
          <w:rFonts w:ascii="Times New Roman" w:eastAsia="Calibri" w:hAnsi="Times New Roman" w:cs="Times New Roman"/>
          <w:sz w:val="32"/>
          <w:szCs w:val="32"/>
        </w:rPr>
        <w:t>Il est évident qu’il va y avoir des différences notables dans la programmation de l’entrainement selon qu’on est en présence de jeunes ou d’adultes, notamment dans la préparation physique et la progression dans l</w:t>
      </w:r>
      <w:r>
        <w:rPr>
          <w:rFonts w:ascii="Times New Roman" w:eastAsia="Calibri" w:hAnsi="Times New Roman" w:cs="Times New Roman"/>
          <w:sz w:val="32"/>
          <w:szCs w:val="32"/>
        </w:rPr>
        <w:t>a complexité technico tactique.</w:t>
      </w:r>
    </w:p>
    <w:p w:rsidR="00B06E98" w:rsidRPr="008B2799" w:rsidRDefault="00B06E98" w:rsidP="00B06E98">
      <w:pPr>
        <w:spacing w:line="240" w:lineRule="auto"/>
        <w:jc w:val="both"/>
        <w:rPr>
          <w:rFonts w:asciiTheme="majorBidi" w:hAnsiTheme="majorBidi" w:cstheme="majorBidi"/>
          <w:sz w:val="32"/>
          <w:szCs w:val="32"/>
        </w:rPr>
      </w:pPr>
      <w:r w:rsidRPr="008B2799">
        <w:rPr>
          <w:rFonts w:asciiTheme="majorBidi" w:hAnsiTheme="majorBidi" w:cstheme="majorBidi"/>
          <w:sz w:val="32"/>
          <w:szCs w:val="32"/>
        </w:rPr>
        <w:t>*</w:t>
      </w:r>
      <w:r w:rsidRPr="008B2799">
        <w:rPr>
          <w:rFonts w:asciiTheme="majorBidi" w:hAnsiTheme="majorBidi" w:cstheme="majorBidi"/>
          <w:i/>
          <w:iCs/>
          <w:sz w:val="32"/>
          <w:szCs w:val="32"/>
        </w:rPr>
        <w:t xml:space="preserve">La division en période, selon </w:t>
      </w:r>
      <w:proofErr w:type="spellStart"/>
      <w:r w:rsidRPr="008B2799">
        <w:rPr>
          <w:rFonts w:asciiTheme="majorBidi" w:hAnsiTheme="majorBidi" w:cstheme="majorBidi"/>
          <w:i/>
          <w:iCs/>
          <w:sz w:val="32"/>
          <w:szCs w:val="32"/>
        </w:rPr>
        <w:t>J.Weineck</w:t>
      </w:r>
      <w:proofErr w:type="spellEnd"/>
      <w:r w:rsidRPr="008B2799">
        <w:rPr>
          <w:rFonts w:asciiTheme="majorBidi" w:hAnsiTheme="majorBidi" w:cstheme="majorBidi"/>
          <w:i/>
          <w:iCs/>
          <w:sz w:val="32"/>
          <w:szCs w:val="32"/>
        </w:rPr>
        <w:t xml:space="preserve"> est indépendante de l’  « âge d’entrainement » et de la qualification du sportif. Toutefois en ce qui concerne l’emploi de contenus d’entrainement général ou spécifique, on observe de claires différences</w:t>
      </w:r>
      <w:r w:rsidRPr="008B2799">
        <w:rPr>
          <w:rFonts w:asciiTheme="majorBidi" w:hAnsiTheme="majorBidi" w:cstheme="majorBidi"/>
          <w:sz w:val="32"/>
          <w:szCs w:val="32"/>
        </w:rPr>
        <w:t>.</w:t>
      </w:r>
    </w:p>
    <w:p w:rsidR="00B06E98" w:rsidRPr="008B2799" w:rsidRDefault="00B06E98" w:rsidP="00B06E98">
      <w:pPr>
        <w:spacing w:line="240" w:lineRule="auto"/>
        <w:jc w:val="both"/>
        <w:rPr>
          <w:rFonts w:asciiTheme="majorBidi" w:hAnsiTheme="majorBidi" w:cstheme="majorBidi"/>
          <w:b/>
          <w:bCs/>
          <w:sz w:val="32"/>
          <w:szCs w:val="32"/>
        </w:rPr>
      </w:pPr>
      <w:r w:rsidRPr="008B2799">
        <w:rPr>
          <w:rFonts w:asciiTheme="majorBidi" w:hAnsiTheme="majorBidi" w:cstheme="majorBidi"/>
          <w:sz w:val="32"/>
          <w:szCs w:val="32"/>
        </w:rPr>
        <w:t xml:space="preserve">En règle générale, un cycle d’une année d’entrainement peut se diviser en périodes (qui peuvent se répéter une, deux voire trois fois durant l’année) ; le cas le plus répondu, est sa subdivision en trois grandes périodes ou </w:t>
      </w:r>
      <w:r w:rsidRPr="008B2799">
        <w:rPr>
          <w:rFonts w:asciiTheme="majorBidi" w:hAnsiTheme="majorBidi" w:cstheme="majorBidi"/>
          <w:b/>
          <w:bCs/>
          <w:sz w:val="32"/>
          <w:szCs w:val="32"/>
        </w:rPr>
        <w:t>macrocycles :</w:t>
      </w:r>
    </w:p>
    <w:p w:rsidR="00B06E98" w:rsidRPr="008B2799" w:rsidRDefault="00B06E98" w:rsidP="00E30D67">
      <w:pPr>
        <w:pStyle w:val="Paragraphedeliste"/>
        <w:numPr>
          <w:ilvl w:val="0"/>
          <w:numId w:val="41"/>
        </w:numPr>
        <w:spacing w:line="240" w:lineRule="auto"/>
        <w:jc w:val="both"/>
        <w:rPr>
          <w:rFonts w:asciiTheme="majorBidi" w:hAnsiTheme="majorBidi" w:cstheme="majorBidi"/>
          <w:sz w:val="32"/>
          <w:szCs w:val="32"/>
        </w:rPr>
      </w:pPr>
      <w:r w:rsidRPr="008B2799">
        <w:rPr>
          <w:rFonts w:asciiTheme="majorBidi" w:hAnsiTheme="majorBidi" w:cstheme="majorBidi"/>
          <w:sz w:val="32"/>
          <w:szCs w:val="32"/>
        </w:rPr>
        <w:t>Période de préparation, avec comme objectifs le renforcement de le forme sportive de l’athlète ;</w:t>
      </w:r>
    </w:p>
    <w:p w:rsidR="00B06E98" w:rsidRPr="008B2799" w:rsidRDefault="00B06E98" w:rsidP="00E30D67">
      <w:pPr>
        <w:pStyle w:val="Paragraphedeliste"/>
        <w:numPr>
          <w:ilvl w:val="0"/>
          <w:numId w:val="41"/>
        </w:numPr>
        <w:spacing w:line="240" w:lineRule="auto"/>
        <w:jc w:val="both"/>
        <w:rPr>
          <w:rFonts w:asciiTheme="majorBidi" w:hAnsiTheme="majorBidi" w:cstheme="majorBidi"/>
          <w:sz w:val="32"/>
          <w:szCs w:val="32"/>
        </w:rPr>
      </w:pPr>
      <w:r w:rsidRPr="008B2799">
        <w:rPr>
          <w:rFonts w:asciiTheme="majorBidi" w:hAnsiTheme="majorBidi" w:cstheme="majorBidi"/>
          <w:sz w:val="32"/>
          <w:szCs w:val="32"/>
        </w:rPr>
        <w:t>Période de compétition, visant la poursuite du développement de la forme, à travers la participation à des compétitions ;</w:t>
      </w:r>
    </w:p>
    <w:p w:rsidR="00FE38EF" w:rsidRDefault="00B06E98" w:rsidP="00E30D67">
      <w:pPr>
        <w:pStyle w:val="Paragraphedeliste"/>
        <w:numPr>
          <w:ilvl w:val="0"/>
          <w:numId w:val="41"/>
        </w:numPr>
        <w:spacing w:line="240" w:lineRule="auto"/>
        <w:jc w:val="both"/>
        <w:rPr>
          <w:rFonts w:asciiTheme="majorBidi" w:hAnsiTheme="majorBidi" w:cstheme="majorBidi"/>
          <w:sz w:val="32"/>
          <w:szCs w:val="32"/>
        </w:rPr>
      </w:pPr>
      <w:r w:rsidRPr="008B2799">
        <w:rPr>
          <w:rFonts w:asciiTheme="majorBidi" w:hAnsiTheme="majorBidi" w:cstheme="majorBidi"/>
          <w:sz w:val="32"/>
          <w:szCs w:val="32"/>
        </w:rPr>
        <w:t>Période de transition, ayant pour objectif la détente et la récupération, avec un affaiblissement de la forme sportive.</w:t>
      </w:r>
    </w:p>
    <w:p w:rsidR="00B06E98" w:rsidRPr="00FE38EF" w:rsidRDefault="00B06E98" w:rsidP="00E30D67">
      <w:pPr>
        <w:pStyle w:val="Paragraphedeliste"/>
        <w:numPr>
          <w:ilvl w:val="0"/>
          <w:numId w:val="41"/>
        </w:numPr>
        <w:spacing w:line="240" w:lineRule="auto"/>
        <w:jc w:val="both"/>
        <w:rPr>
          <w:rFonts w:asciiTheme="majorBidi" w:hAnsiTheme="majorBidi" w:cstheme="majorBidi"/>
          <w:sz w:val="32"/>
          <w:szCs w:val="32"/>
        </w:rPr>
      </w:pPr>
      <w:r w:rsidRPr="00FE38EF">
        <w:rPr>
          <w:rFonts w:asciiTheme="majorBidi" w:hAnsiTheme="majorBidi" w:cstheme="majorBidi"/>
          <w:b/>
          <w:bCs/>
          <w:sz w:val="32"/>
          <w:szCs w:val="32"/>
        </w:rPr>
        <w:lastRenderedPageBreak/>
        <w:t>La période de préparation</w:t>
      </w:r>
    </w:p>
    <w:p w:rsidR="00B06E98" w:rsidRPr="008B2799" w:rsidRDefault="00B06E98" w:rsidP="00B06E98">
      <w:pPr>
        <w:spacing w:after="0" w:line="240" w:lineRule="auto"/>
        <w:jc w:val="both"/>
        <w:rPr>
          <w:rFonts w:asciiTheme="majorBidi" w:hAnsiTheme="majorBidi" w:cstheme="majorBidi"/>
          <w:sz w:val="32"/>
          <w:szCs w:val="32"/>
        </w:rPr>
      </w:pPr>
      <w:r w:rsidRPr="008B2799">
        <w:rPr>
          <w:rFonts w:asciiTheme="majorBidi" w:hAnsiTheme="majorBidi" w:cstheme="majorBidi"/>
          <w:sz w:val="32"/>
          <w:szCs w:val="32"/>
        </w:rPr>
        <w:t>Elle correspond au développement global des qualités de l’athlète, elle varie selon le niveau de pratique :</w:t>
      </w:r>
    </w:p>
    <w:p w:rsidR="00B06E98" w:rsidRPr="008B2799" w:rsidRDefault="00B06E98" w:rsidP="00E30D67">
      <w:pPr>
        <w:pStyle w:val="Paragraphedeliste"/>
        <w:numPr>
          <w:ilvl w:val="0"/>
          <w:numId w:val="45"/>
        </w:numPr>
        <w:spacing w:line="240" w:lineRule="auto"/>
        <w:jc w:val="both"/>
        <w:rPr>
          <w:rFonts w:asciiTheme="majorBidi" w:hAnsiTheme="majorBidi" w:cstheme="majorBidi"/>
          <w:sz w:val="32"/>
          <w:szCs w:val="32"/>
        </w:rPr>
      </w:pPr>
      <w:r w:rsidRPr="008B2799">
        <w:rPr>
          <w:rFonts w:asciiTheme="majorBidi" w:hAnsiTheme="majorBidi" w:cstheme="majorBidi"/>
          <w:sz w:val="32"/>
          <w:szCs w:val="32"/>
        </w:rPr>
        <w:t>Chez le sportif de haut niveau, ayant atteint déjà des niveaux de départ exceptionnellement élevés, la période de préparation est réduite (deux à trois semaines).</w:t>
      </w:r>
    </w:p>
    <w:p w:rsidR="00B06E98" w:rsidRPr="008B2799" w:rsidRDefault="00B06E98" w:rsidP="00E30D67">
      <w:pPr>
        <w:pStyle w:val="Paragraphedeliste"/>
        <w:numPr>
          <w:ilvl w:val="0"/>
          <w:numId w:val="45"/>
        </w:numPr>
        <w:spacing w:line="240" w:lineRule="auto"/>
        <w:jc w:val="both"/>
        <w:rPr>
          <w:rFonts w:asciiTheme="majorBidi" w:hAnsiTheme="majorBidi" w:cstheme="majorBidi"/>
          <w:sz w:val="32"/>
          <w:szCs w:val="32"/>
        </w:rPr>
      </w:pPr>
      <w:r w:rsidRPr="008B2799">
        <w:rPr>
          <w:rFonts w:asciiTheme="majorBidi" w:hAnsiTheme="majorBidi" w:cstheme="majorBidi"/>
          <w:sz w:val="32"/>
          <w:szCs w:val="32"/>
        </w:rPr>
        <w:t>Chez les sportifs débutants et de niveau moyen, elle est plus grande (environ six à huit semaines) pour atteindre un état de « condition » correcte. Cette période se subdivise en :</w:t>
      </w:r>
    </w:p>
    <w:p w:rsidR="00B06E98" w:rsidRPr="008B2799" w:rsidRDefault="00B06E98" w:rsidP="00E30D67">
      <w:pPr>
        <w:pStyle w:val="Paragraphedeliste"/>
        <w:numPr>
          <w:ilvl w:val="0"/>
          <w:numId w:val="46"/>
        </w:numPr>
        <w:spacing w:line="240" w:lineRule="auto"/>
        <w:jc w:val="both"/>
        <w:rPr>
          <w:rFonts w:asciiTheme="majorBidi" w:hAnsiTheme="majorBidi" w:cstheme="majorBidi"/>
          <w:b/>
          <w:bCs/>
          <w:sz w:val="32"/>
          <w:szCs w:val="32"/>
        </w:rPr>
      </w:pPr>
      <w:r w:rsidRPr="008B2799">
        <w:rPr>
          <w:rFonts w:asciiTheme="majorBidi" w:hAnsiTheme="majorBidi" w:cstheme="majorBidi"/>
          <w:b/>
          <w:bCs/>
          <w:sz w:val="32"/>
          <w:szCs w:val="32"/>
        </w:rPr>
        <w:t>Une étape de préparation générale</w:t>
      </w:r>
    </w:p>
    <w:p w:rsidR="00B06E98" w:rsidRPr="008B2799" w:rsidRDefault="00B06E98" w:rsidP="00E30D67">
      <w:pPr>
        <w:pStyle w:val="Paragraphedeliste"/>
        <w:numPr>
          <w:ilvl w:val="0"/>
          <w:numId w:val="47"/>
        </w:numPr>
        <w:spacing w:line="240" w:lineRule="auto"/>
        <w:jc w:val="both"/>
        <w:rPr>
          <w:rFonts w:asciiTheme="majorBidi" w:hAnsiTheme="majorBidi" w:cstheme="majorBidi"/>
          <w:b/>
          <w:bCs/>
          <w:sz w:val="32"/>
          <w:szCs w:val="32"/>
        </w:rPr>
      </w:pPr>
      <w:r w:rsidRPr="008B2799">
        <w:rPr>
          <w:rFonts w:asciiTheme="majorBidi" w:hAnsiTheme="majorBidi" w:cstheme="majorBidi"/>
          <w:b/>
          <w:bCs/>
          <w:sz w:val="32"/>
          <w:szCs w:val="32"/>
        </w:rPr>
        <w:t xml:space="preserve">Objectif : </w:t>
      </w:r>
    </w:p>
    <w:p w:rsidR="00B06E98" w:rsidRPr="008B2799" w:rsidRDefault="00B06E98" w:rsidP="00B06E98">
      <w:pPr>
        <w:pStyle w:val="Paragraphedeliste"/>
        <w:spacing w:line="240" w:lineRule="auto"/>
        <w:ind w:left="2235"/>
        <w:jc w:val="both"/>
        <w:rPr>
          <w:rFonts w:asciiTheme="majorBidi" w:hAnsiTheme="majorBidi" w:cstheme="majorBidi"/>
          <w:b/>
          <w:bCs/>
          <w:sz w:val="32"/>
          <w:szCs w:val="32"/>
        </w:rPr>
      </w:pPr>
      <w:r w:rsidRPr="008B2799">
        <w:rPr>
          <w:rFonts w:asciiTheme="majorBidi" w:hAnsiTheme="majorBidi" w:cstheme="majorBidi"/>
          <w:sz w:val="32"/>
          <w:szCs w:val="32"/>
        </w:rPr>
        <w:t>(</w:t>
      </w:r>
      <w:proofErr w:type="spellStart"/>
      <w:r w:rsidRPr="008B2799">
        <w:rPr>
          <w:rFonts w:asciiTheme="majorBidi" w:hAnsiTheme="majorBidi" w:cstheme="majorBidi"/>
          <w:sz w:val="32"/>
          <w:szCs w:val="32"/>
        </w:rPr>
        <w:t>Re</w:t>
      </w:r>
      <w:proofErr w:type="spellEnd"/>
      <w:r w:rsidRPr="008B2799">
        <w:rPr>
          <w:rFonts w:asciiTheme="majorBidi" w:hAnsiTheme="majorBidi" w:cstheme="majorBidi"/>
          <w:sz w:val="32"/>
          <w:szCs w:val="32"/>
        </w:rPr>
        <w:t xml:space="preserve">) développer progressivement les ressources de l’athlète, permettant à l’organisme de travailler en </w:t>
      </w:r>
      <w:r w:rsidRPr="008B2799">
        <w:rPr>
          <w:rFonts w:asciiTheme="majorBidi" w:hAnsiTheme="majorBidi" w:cstheme="majorBidi"/>
          <w:b/>
          <w:bCs/>
          <w:sz w:val="32"/>
          <w:szCs w:val="32"/>
        </w:rPr>
        <w:t>quantité.</w:t>
      </w:r>
    </w:p>
    <w:p w:rsidR="00B06E98" w:rsidRPr="008B2799" w:rsidRDefault="00B06E98" w:rsidP="00B06E98">
      <w:pPr>
        <w:tabs>
          <w:tab w:val="left" w:pos="2475"/>
        </w:tabs>
        <w:spacing w:after="0" w:line="240" w:lineRule="auto"/>
        <w:jc w:val="both"/>
        <w:rPr>
          <w:rFonts w:asciiTheme="majorBidi" w:hAnsiTheme="majorBidi" w:cstheme="majorBidi"/>
          <w:sz w:val="32"/>
          <w:szCs w:val="32"/>
        </w:rPr>
      </w:pPr>
      <w:r w:rsidRPr="008B2799">
        <w:rPr>
          <w:rFonts w:asciiTheme="majorBidi" w:hAnsiTheme="majorBidi" w:cstheme="majorBidi"/>
          <w:sz w:val="32"/>
          <w:szCs w:val="32"/>
        </w:rPr>
        <w:tab/>
        <w:t xml:space="preserve">  -Travail sur le long terme</w:t>
      </w:r>
    </w:p>
    <w:p w:rsidR="00B06E98" w:rsidRPr="008B2799" w:rsidRDefault="00B06E98" w:rsidP="00B06E98">
      <w:pPr>
        <w:tabs>
          <w:tab w:val="left" w:pos="2475"/>
        </w:tabs>
        <w:spacing w:after="0" w:line="240" w:lineRule="auto"/>
        <w:jc w:val="both"/>
        <w:rPr>
          <w:rFonts w:asciiTheme="majorBidi" w:hAnsiTheme="majorBidi" w:cstheme="majorBidi"/>
          <w:sz w:val="32"/>
          <w:szCs w:val="32"/>
        </w:rPr>
      </w:pPr>
      <w:r w:rsidRPr="008B2799">
        <w:rPr>
          <w:rFonts w:asciiTheme="majorBidi" w:hAnsiTheme="majorBidi" w:cstheme="majorBidi"/>
          <w:sz w:val="32"/>
          <w:szCs w:val="32"/>
        </w:rPr>
        <w:t xml:space="preserve">                               -Prévention des blessures</w:t>
      </w:r>
    </w:p>
    <w:p w:rsidR="00B06E98" w:rsidRPr="008B2799" w:rsidRDefault="00B06E98" w:rsidP="00B06E98">
      <w:pPr>
        <w:tabs>
          <w:tab w:val="left" w:pos="2475"/>
        </w:tabs>
        <w:spacing w:after="0" w:line="240" w:lineRule="auto"/>
        <w:jc w:val="both"/>
        <w:rPr>
          <w:rFonts w:asciiTheme="majorBidi" w:hAnsiTheme="majorBidi" w:cstheme="majorBidi"/>
          <w:sz w:val="32"/>
          <w:szCs w:val="32"/>
        </w:rPr>
      </w:pPr>
      <w:r w:rsidRPr="008B2799">
        <w:rPr>
          <w:rFonts w:asciiTheme="majorBidi" w:hAnsiTheme="majorBidi" w:cstheme="majorBidi"/>
          <w:sz w:val="32"/>
          <w:szCs w:val="32"/>
        </w:rPr>
        <w:t xml:space="preserve">                                   -Optimisation de l’état de santé</w:t>
      </w:r>
    </w:p>
    <w:p w:rsidR="00B06E98" w:rsidRPr="008B2799" w:rsidRDefault="00B06E98" w:rsidP="00E30D67">
      <w:pPr>
        <w:pStyle w:val="Paragraphedeliste"/>
        <w:numPr>
          <w:ilvl w:val="0"/>
          <w:numId w:val="47"/>
        </w:numPr>
        <w:tabs>
          <w:tab w:val="left" w:pos="2475"/>
        </w:tabs>
        <w:spacing w:after="0" w:line="240" w:lineRule="auto"/>
        <w:jc w:val="both"/>
        <w:rPr>
          <w:rFonts w:asciiTheme="majorBidi" w:hAnsiTheme="majorBidi" w:cstheme="majorBidi"/>
          <w:b/>
          <w:bCs/>
          <w:sz w:val="32"/>
          <w:szCs w:val="32"/>
        </w:rPr>
      </w:pPr>
      <w:r w:rsidRPr="008B2799">
        <w:rPr>
          <w:rFonts w:asciiTheme="majorBidi" w:hAnsiTheme="majorBidi" w:cstheme="majorBidi"/>
          <w:b/>
          <w:bCs/>
          <w:sz w:val="32"/>
          <w:szCs w:val="32"/>
        </w:rPr>
        <w:t>Contenus :</w:t>
      </w:r>
    </w:p>
    <w:p w:rsidR="00B06E98" w:rsidRPr="008B2799" w:rsidRDefault="00B06E98" w:rsidP="00E30D67">
      <w:pPr>
        <w:pStyle w:val="Paragraphedeliste"/>
        <w:numPr>
          <w:ilvl w:val="0"/>
          <w:numId w:val="48"/>
        </w:numPr>
        <w:tabs>
          <w:tab w:val="left" w:pos="2475"/>
        </w:tabs>
        <w:spacing w:after="0" w:line="240" w:lineRule="auto"/>
        <w:jc w:val="both"/>
        <w:rPr>
          <w:rFonts w:asciiTheme="majorBidi" w:hAnsiTheme="majorBidi" w:cstheme="majorBidi"/>
          <w:b/>
          <w:bCs/>
          <w:sz w:val="32"/>
          <w:szCs w:val="32"/>
        </w:rPr>
      </w:pPr>
      <w:r w:rsidRPr="008B2799">
        <w:rPr>
          <w:rFonts w:asciiTheme="majorBidi" w:hAnsiTheme="majorBidi" w:cstheme="majorBidi"/>
          <w:sz w:val="32"/>
          <w:szCs w:val="32"/>
        </w:rPr>
        <w:t>Amélioration des prérequis athlétiques, des capacités technico-tactiques de la dynamique socio-affective</w:t>
      </w:r>
    </w:p>
    <w:p w:rsidR="00B06E98" w:rsidRPr="008B2799" w:rsidRDefault="00B06E98" w:rsidP="00E30D67">
      <w:pPr>
        <w:pStyle w:val="Paragraphedeliste"/>
        <w:numPr>
          <w:ilvl w:val="0"/>
          <w:numId w:val="48"/>
        </w:numPr>
        <w:tabs>
          <w:tab w:val="left" w:pos="2475"/>
        </w:tabs>
        <w:spacing w:after="0" w:line="240" w:lineRule="auto"/>
        <w:jc w:val="both"/>
        <w:rPr>
          <w:rFonts w:asciiTheme="majorBidi" w:hAnsiTheme="majorBidi" w:cstheme="majorBidi"/>
          <w:b/>
          <w:bCs/>
          <w:sz w:val="32"/>
          <w:szCs w:val="32"/>
        </w:rPr>
      </w:pPr>
      <w:r w:rsidRPr="008B2799">
        <w:rPr>
          <w:rFonts w:asciiTheme="majorBidi" w:hAnsiTheme="majorBidi" w:cstheme="majorBidi"/>
          <w:sz w:val="32"/>
          <w:szCs w:val="32"/>
        </w:rPr>
        <w:t>Le volume de travail est important, l’intensité est modérée → travail des points faibles.</w:t>
      </w:r>
    </w:p>
    <w:p w:rsidR="00B06E98" w:rsidRPr="008B2799" w:rsidRDefault="00B06E98" w:rsidP="00E30D67">
      <w:pPr>
        <w:pStyle w:val="Paragraphedeliste"/>
        <w:numPr>
          <w:ilvl w:val="0"/>
          <w:numId w:val="48"/>
        </w:numPr>
        <w:tabs>
          <w:tab w:val="left" w:pos="2475"/>
        </w:tabs>
        <w:spacing w:after="0" w:line="240" w:lineRule="auto"/>
        <w:jc w:val="both"/>
        <w:rPr>
          <w:rFonts w:asciiTheme="majorBidi" w:hAnsiTheme="majorBidi" w:cstheme="majorBidi"/>
          <w:b/>
          <w:bCs/>
          <w:sz w:val="32"/>
          <w:szCs w:val="32"/>
        </w:rPr>
      </w:pPr>
      <w:r w:rsidRPr="008B2799">
        <w:rPr>
          <w:rFonts w:asciiTheme="majorBidi" w:hAnsiTheme="majorBidi" w:cstheme="majorBidi"/>
          <w:sz w:val="32"/>
          <w:szCs w:val="32"/>
        </w:rPr>
        <w:t>Renforcement musculaire → force générale</w:t>
      </w:r>
    </w:p>
    <w:p w:rsidR="00B06E98" w:rsidRPr="008B2799" w:rsidRDefault="00B06E98" w:rsidP="00E30D67">
      <w:pPr>
        <w:pStyle w:val="Paragraphedeliste"/>
        <w:numPr>
          <w:ilvl w:val="0"/>
          <w:numId w:val="48"/>
        </w:numPr>
        <w:tabs>
          <w:tab w:val="left" w:pos="2475"/>
        </w:tabs>
        <w:spacing w:after="0" w:line="240" w:lineRule="auto"/>
        <w:jc w:val="both"/>
        <w:rPr>
          <w:rFonts w:asciiTheme="majorBidi" w:hAnsiTheme="majorBidi" w:cstheme="majorBidi"/>
          <w:b/>
          <w:bCs/>
          <w:sz w:val="32"/>
          <w:szCs w:val="32"/>
        </w:rPr>
      </w:pPr>
      <w:r w:rsidRPr="008B2799">
        <w:rPr>
          <w:rFonts w:asciiTheme="majorBidi" w:hAnsiTheme="majorBidi" w:cstheme="majorBidi"/>
          <w:sz w:val="32"/>
          <w:szCs w:val="32"/>
        </w:rPr>
        <w:t xml:space="preserve">Potentiel énergétique → </w:t>
      </w:r>
      <w:proofErr w:type="spellStart"/>
      <w:r w:rsidRPr="008B2799">
        <w:rPr>
          <w:rFonts w:asciiTheme="majorBidi" w:hAnsiTheme="majorBidi" w:cstheme="majorBidi"/>
          <w:sz w:val="32"/>
          <w:szCs w:val="32"/>
        </w:rPr>
        <w:t>dvpt</w:t>
      </w:r>
      <w:proofErr w:type="spellEnd"/>
      <w:r w:rsidRPr="008B2799">
        <w:rPr>
          <w:rFonts w:asciiTheme="majorBidi" w:hAnsiTheme="majorBidi" w:cstheme="majorBidi"/>
          <w:sz w:val="32"/>
          <w:szCs w:val="32"/>
        </w:rPr>
        <w:t xml:space="preserve"> de la vitesse et de l’endurance vitesse → </w:t>
      </w:r>
      <w:proofErr w:type="spellStart"/>
      <w:r w:rsidRPr="008B2799">
        <w:rPr>
          <w:rFonts w:asciiTheme="majorBidi" w:hAnsiTheme="majorBidi" w:cstheme="majorBidi"/>
          <w:sz w:val="32"/>
          <w:szCs w:val="32"/>
        </w:rPr>
        <w:t>dvpt</w:t>
      </w:r>
      <w:proofErr w:type="spellEnd"/>
      <w:r w:rsidRPr="008B2799">
        <w:rPr>
          <w:rFonts w:asciiTheme="majorBidi" w:hAnsiTheme="majorBidi" w:cstheme="majorBidi"/>
          <w:sz w:val="32"/>
          <w:szCs w:val="32"/>
        </w:rPr>
        <w:t xml:space="preserve"> de PMA ;</w:t>
      </w:r>
    </w:p>
    <w:p w:rsidR="00B06E98" w:rsidRPr="008B2799" w:rsidRDefault="00B06E98" w:rsidP="00E30D67">
      <w:pPr>
        <w:pStyle w:val="Paragraphedeliste"/>
        <w:numPr>
          <w:ilvl w:val="0"/>
          <w:numId w:val="48"/>
        </w:numPr>
        <w:tabs>
          <w:tab w:val="left" w:pos="2475"/>
        </w:tabs>
        <w:spacing w:after="0" w:line="240" w:lineRule="auto"/>
        <w:jc w:val="both"/>
        <w:rPr>
          <w:rFonts w:asciiTheme="majorBidi" w:hAnsiTheme="majorBidi" w:cstheme="majorBidi"/>
          <w:b/>
          <w:bCs/>
          <w:sz w:val="32"/>
          <w:szCs w:val="32"/>
        </w:rPr>
      </w:pPr>
      <w:r w:rsidRPr="008B2799">
        <w:rPr>
          <w:rFonts w:asciiTheme="majorBidi" w:hAnsiTheme="majorBidi" w:cstheme="majorBidi"/>
          <w:sz w:val="32"/>
          <w:szCs w:val="32"/>
        </w:rPr>
        <w:t>Recherche et utilisation d’exercices généraux dans des séances à objectifs d’ensemble</w:t>
      </w:r>
    </w:p>
    <w:p w:rsidR="00B06E98" w:rsidRPr="008B2799" w:rsidRDefault="00B06E98" w:rsidP="00E30D67">
      <w:pPr>
        <w:pStyle w:val="Paragraphedeliste"/>
        <w:numPr>
          <w:ilvl w:val="0"/>
          <w:numId w:val="48"/>
        </w:numPr>
        <w:tabs>
          <w:tab w:val="left" w:pos="2475"/>
        </w:tabs>
        <w:spacing w:after="0" w:line="240" w:lineRule="auto"/>
        <w:jc w:val="both"/>
        <w:rPr>
          <w:rFonts w:asciiTheme="majorBidi" w:hAnsiTheme="majorBidi" w:cstheme="majorBidi"/>
          <w:b/>
          <w:bCs/>
          <w:sz w:val="32"/>
          <w:szCs w:val="32"/>
        </w:rPr>
      </w:pPr>
      <w:r w:rsidRPr="008B2799">
        <w:rPr>
          <w:rFonts w:asciiTheme="majorBidi" w:hAnsiTheme="majorBidi" w:cstheme="majorBidi"/>
          <w:sz w:val="32"/>
          <w:szCs w:val="32"/>
        </w:rPr>
        <w:t>Organisation des bilans (évaluation des capacités) ainsi que des entretiens individuels et des réunions de groupe.</w:t>
      </w:r>
    </w:p>
    <w:p w:rsidR="005D35C2" w:rsidRPr="004B54D3" w:rsidRDefault="004B54D3" w:rsidP="004B54D3">
      <w:pPr>
        <w:autoSpaceDE w:val="0"/>
        <w:autoSpaceDN w:val="0"/>
        <w:adjustRightInd w:val="0"/>
        <w:spacing w:after="0"/>
        <w:jc w:val="both"/>
        <w:rPr>
          <w:rFonts w:asciiTheme="majorBidi" w:hAnsiTheme="majorBidi" w:cstheme="majorBidi"/>
          <w:b/>
          <w:bCs/>
          <w:sz w:val="32"/>
          <w:szCs w:val="32"/>
        </w:rPr>
      </w:pPr>
      <w:r>
        <w:rPr>
          <w:rFonts w:asciiTheme="majorBidi" w:hAnsiTheme="majorBidi" w:cstheme="majorBidi"/>
          <w:b/>
          <w:bCs/>
          <w:sz w:val="32"/>
          <w:szCs w:val="32"/>
        </w:rPr>
        <w:t>Fréquences des séances de préparation physique</w:t>
      </w:r>
    </w:p>
    <w:p w:rsidR="005D35C2" w:rsidRPr="004B54D3" w:rsidRDefault="005D35C2" w:rsidP="004B54D3">
      <w:pPr>
        <w:autoSpaceDE w:val="0"/>
        <w:autoSpaceDN w:val="0"/>
        <w:adjustRightInd w:val="0"/>
        <w:spacing w:after="0"/>
        <w:jc w:val="both"/>
        <w:rPr>
          <w:rFonts w:asciiTheme="majorBidi" w:hAnsiTheme="majorBidi" w:cstheme="majorBidi"/>
          <w:sz w:val="32"/>
          <w:szCs w:val="32"/>
        </w:rPr>
      </w:pPr>
      <w:r w:rsidRPr="004B54D3">
        <w:rPr>
          <w:rFonts w:asciiTheme="majorBidi" w:hAnsiTheme="majorBidi" w:cstheme="majorBidi"/>
          <w:sz w:val="32"/>
          <w:szCs w:val="32"/>
        </w:rPr>
        <w:t>En règle générale, la fréquence des séances de préparation physique dépend de</w:t>
      </w:r>
      <w:r w:rsidR="004B54D3">
        <w:rPr>
          <w:rFonts w:asciiTheme="majorBidi" w:hAnsiTheme="majorBidi" w:cstheme="majorBidi"/>
          <w:sz w:val="32"/>
          <w:szCs w:val="32"/>
        </w:rPr>
        <w:t xml:space="preserve"> </w:t>
      </w:r>
      <w:r w:rsidRPr="004B54D3">
        <w:rPr>
          <w:rFonts w:asciiTheme="majorBidi" w:hAnsiTheme="majorBidi" w:cstheme="majorBidi"/>
          <w:sz w:val="32"/>
          <w:szCs w:val="32"/>
        </w:rPr>
        <w:t>multiples facteurs :</w:t>
      </w:r>
    </w:p>
    <w:p w:rsidR="005D35C2" w:rsidRPr="004B54D3" w:rsidRDefault="005D35C2" w:rsidP="004B54D3">
      <w:pPr>
        <w:autoSpaceDE w:val="0"/>
        <w:autoSpaceDN w:val="0"/>
        <w:adjustRightInd w:val="0"/>
        <w:spacing w:after="0"/>
        <w:jc w:val="both"/>
        <w:rPr>
          <w:rFonts w:asciiTheme="majorBidi" w:hAnsiTheme="majorBidi" w:cstheme="majorBidi"/>
          <w:sz w:val="32"/>
          <w:szCs w:val="32"/>
        </w:rPr>
      </w:pPr>
      <w:r w:rsidRPr="004B54D3">
        <w:rPr>
          <w:rFonts w:asciiTheme="majorBidi" w:hAnsiTheme="majorBidi" w:cstheme="majorBidi"/>
          <w:sz w:val="32"/>
          <w:szCs w:val="32"/>
        </w:rPr>
        <w:t>- Le niveau de performance des athlètes.</w:t>
      </w:r>
    </w:p>
    <w:p w:rsidR="005D35C2" w:rsidRPr="004B54D3" w:rsidRDefault="005D35C2" w:rsidP="004B54D3">
      <w:pPr>
        <w:autoSpaceDE w:val="0"/>
        <w:autoSpaceDN w:val="0"/>
        <w:adjustRightInd w:val="0"/>
        <w:spacing w:after="0"/>
        <w:jc w:val="both"/>
        <w:rPr>
          <w:rFonts w:asciiTheme="majorBidi" w:hAnsiTheme="majorBidi" w:cstheme="majorBidi"/>
          <w:sz w:val="32"/>
          <w:szCs w:val="32"/>
        </w:rPr>
      </w:pPr>
      <w:r w:rsidRPr="004B54D3">
        <w:rPr>
          <w:rFonts w:asciiTheme="majorBidi" w:hAnsiTheme="majorBidi" w:cstheme="majorBidi"/>
          <w:sz w:val="32"/>
          <w:szCs w:val="32"/>
        </w:rPr>
        <w:lastRenderedPageBreak/>
        <w:t>- La quantité de travail réalisée au cours des séances d’entraînement spécifique.</w:t>
      </w:r>
    </w:p>
    <w:p w:rsidR="005D35C2" w:rsidRPr="004B54D3" w:rsidRDefault="005D35C2" w:rsidP="004B54D3">
      <w:pPr>
        <w:autoSpaceDE w:val="0"/>
        <w:autoSpaceDN w:val="0"/>
        <w:adjustRightInd w:val="0"/>
        <w:spacing w:after="0"/>
        <w:jc w:val="both"/>
        <w:rPr>
          <w:rFonts w:asciiTheme="majorBidi" w:hAnsiTheme="majorBidi" w:cstheme="majorBidi"/>
          <w:sz w:val="32"/>
          <w:szCs w:val="32"/>
        </w:rPr>
      </w:pPr>
      <w:r w:rsidRPr="004B54D3">
        <w:rPr>
          <w:rFonts w:asciiTheme="majorBidi" w:hAnsiTheme="majorBidi" w:cstheme="majorBidi"/>
          <w:sz w:val="32"/>
          <w:szCs w:val="32"/>
        </w:rPr>
        <w:t>- La disponibilité des athlètes : qui dépend de leur rythme de vie sociale.</w:t>
      </w:r>
    </w:p>
    <w:p w:rsidR="005D35C2" w:rsidRPr="004B54D3" w:rsidRDefault="005D35C2" w:rsidP="004B54D3">
      <w:pPr>
        <w:autoSpaceDE w:val="0"/>
        <w:autoSpaceDN w:val="0"/>
        <w:adjustRightInd w:val="0"/>
        <w:spacing w:after="0"/>
        <w:jc w:val="both"/>
        <w:rPr>
          <w:rFonts w:asciiTheme="majorBidi" w:hAnsiTheme="majorBidi" w:cstheme="majorBidi"/>
          <w:sz w:val="32"/>
          <w:szCs w:val="32"/>
        </w:rPr>
      </w:pPr>
      <w:r w:rsidRPr="004B54D3">
        <w:rPr>
          <w:rFonts w:asciiTheme="majorBidi" w:hAnsiTheme="majorBidi" w:cstheme="majorBidi"/>
          <w:sz w:val="32"/>
          <w:szCs w:val="32"/>
        </w:rPr>
        <w:t>- La disponibilité des salles d’entraînement et du matériel.</w:t>
      </w:r>
    </w:p>
    <w:p w:rsidR="005D35C2" w:rsidRPr="004B54D3" w:rsidRDefault="005D35C2" w:rsidP="004B54D3">
      <w:pPr>
        <w:autoSpaceDE w:val="0"/>
        <w:autoSpaceDN w:val="0"/>
        <w:adjustRightInd w:val="0"/>
        <w:spacing w:after="0"/>
        <w:jc w:val="both"/>
        <w:rPr>
          <w:rFonts w:asciiTheme="majorBidi" w:hAnsiTheme="majorBidi" w:cstheme="majorBidi"/>
          <w:sz w:val="32"/>
          <w:szCs w:val="32"/>
        </w:rPr>
      </w:pPr>
      <w:r w:rsidRPr="004B54D3">
        <w:rPr>
          <w:rFonts w:asciiTheme="majorBidi" w:hAnsiTheme="majorBidi" w:cstheme="majorBidi"/>
          <w:sz w:val="32"/>
          <w:szCs w:val="32"/>
        </w:rPr>
        <w:t>- Le poids des croyances au sein de la spécialité : qui fait que la préparation</w:t>
      </w:r>
      <w:r w:rsidR="004B54D3">
        <w:rPr>
          <w:rFonts w:asciiTheme="majorBidi" w:hAnsiTheme="majorBidi" w:cstheme="majorBidi"/>
          <w:sz w:val="32"/>
          <w:szCs w:val="32"/>
        </w:rPr>
        <w:t xml:space="preserve"> </w:t>
      </w:r>
      <w:r w:rsidRPr="004B54D3">
        <w:rPr>
          <w:rFonts w:asciiTheme="majorBidi" w:hAnsiTheme="majorBidi" w:cstheme="majorBidi"/>
          <w:sz w:val="32"/>
          <w:szCs w:val="32"/>
        </w:rPr>
        <w:t>physique peut être considérée soit comme une fatigue supplémentaire et inutile soit</w:t>
      </w:r>
      <w:r w:rsidR="004B54D3">
        <w:rPr>
          <w:rFonts w:asciiTheme="majorBidi" w:hAnsiTheme="majorBidi" w:cstheme="majorBidi"/>
          <w:sz w:val="32"/>
          <w:szCs w:val="32"/>
        </w:rPr>
        <w:t xml:space="preserve"> </w:t>
      </w:r>
      <w:r w:rsidRPr="004B54D3">
        <w:rPr>
          <w:rFonts w:asciiTheme="majorBidi" w:hAnsiTheme="majorBidi" w:cstheme="majorBidi"/>
          <w:sz w:val="32"/>
          <w:szCs w:val="32"/>
        </w:rPr>
        <w:t>comme « la solution miracle ».</w:t>
      </w:r>
    </w:p>
    <w:p w:rsidR="005D35C2" w:rsidRPr="004B54D3" w:rsidRDefault="005D35C2" w:rsidP="004B54D3">
      <w:pPr>
        <w:autoSpaceDE w:val="0"/>
        <w:autoSpaceDN w:val="0"/>
        <w:adjustRightInd w:val="0"/>
        <w:spacing w:after="0"/>
        <w:jc w:val="both"/>
        <w:rPr>
          <w:rFonts w:asciiTheme="majorBidi" w:hAnsiTheme="majorBidi" w:cstheme="majorBidi"/>
          <w:sz w:val="32"/>
          <w:szCs w:val="32"/>
        </w:rPr>
      </w:pPr>
      <w:r w:rsidRPr="004B54D3">
        <w:rPr>
          <w:rFonts w:asciiTheme="majorBidi" w:hAnsiTheme="majorBidi" w:cstheme="majorBidi"/>
          <w:sz w:val="32"/>
          <w:szCs w:val="32"/>
        </w:rPr>
        <w:t>- L’investissement et la confiance du staff technique.</w:t>
      </w:r>
    </w:p>
    <w:p w:rsidR="005D35C2" w:rsidRPr="004B54D3" w:rsidRDefault="005D35C2" w:rsidP="004B54D3">
      <w:pPr>
        <w:autoSpaceDE w:val="0"/>
        <w:autoSpaceDN w:val="0"/>
        <w:adjustRightInd w:val="0"/>
        <w:spacing w:after="0"/>
        <w:jc w:val="both"/>
        <w:rPr>
          <w:rFonts w:asciiTheme="majorBidi" w:hAnsiTheme="majorBidi" w:cstheme="majorBidi"/>
          <w:sz w:val="32"/>
          <w:szCs w:val="32"/>
        </w:rPr>
      </w:pPr>
      <w:r w:rsidRPr="004B54D3">
        <w:rPr>
          <w:rFonts w:asciiTheme="majorBidi" w:hAnsiTheme="majorBidi" w:cstheme="majorBidi"/>
          <w:sz w:val="32"/>
          <w:szCs w:val="32"/>
        </w:rPr>
        <w:t>Elle dure entre 4 et 6 semaines. Elle doit viser l’harmonisation des qualités physiques</w:t>
      </w:r>
      <w:r w:rsidR="004B54D3">
        <w:rPr>
          <w:rFonts w:asciiTheme="majorBidi" w:hAnsiTheme="majorBidi" w:cstheme="majorBidi"/>
          <w:sz w:val="32"/>
          <w:szCs w:val="32"/>
        </w:rPr>
        <w:t xml:space="preserve"> </w:t>
      </w:r>
      <w:r w:rsidRPr="004B54D3">
        <w:rPr>
          <w:rFonts w:asciiTheme="majorBidi" w:hAnsiTheme="majorBidi" w:cstheme="majorBidi"/>
          <w:sz w:val="32"/>
          <w:szCs w:val="32"/>
        </w:rPr>
        <w:t>du sportif. Autrement dit, il convient, durant cette phase, de mettre l’accent sur le</w:t>
      </w:r>
      <w:r w:rsidR="004B54D3">
        <w:rPr>
          <w:rFonts w:asciiTheme="majorBidi" w:hAnsiTheme="majorBidi" w:cstheme="majorBidi"/>
          <w:sz w:val="32"/>
          <w:szCs w:val="32"/>
        </w:rPr>
        <w:t xml:space="preserve"> </w:t>
      </w:r>
      <w:r w:rsidRPr="004B54D3">
        <w:rPr>
          <w:rFonts w:asciiTheme="majorBidi" w:hAnsiTheme="majorBidi" w:cstheme="majorBidi"/>
          <w:sz w:val="32"/>
          <w:szCs w:val="32"/>
        </w:rPr>
        <w:t>travail des points faibles. Le cyclisme sollicite prioritairement les membres inférieurs.</w:t>
      </w:r>
    </w:p>
    <w:p w:rsidR="005D35C2" w:rsidRPr="004B54D3" w:rsidRDefault="005D35C2" w:rsidP="004B54D3">
      <w:pPr>
        <w:autoSpaceDE w:val="0"/>
        <w:autoSpaceDN w:val="0"/>
        <w:adjustRightInd w:val="0"/>
        <w:spacing w:after="0"/>
        <w:jc w:val="both"/>
        <w:rPr>
          <w:rFonts w:asciiTheme="majorBidi" w:hAnsiTheme="majorBidi" w:cstheme="majorBidi"/>
          <w:sz w:val="32"/>
          <w:szCs w:val="32"/>
        </w:rPr>
      </w:pPr>
      <w:r w:rsidRPr="004B54D3">
        <w:rPr>
          <w:rFonts w:asciiTheme="majorBidi" w:hAnsiTheme="majorBidi" w:cstheme="majorBidi"/>
          <w:sz w:val="32"/>
          <w:szCs w:val="32"/>
        </w:rPr>
        <w:t>En conséquence, le cycliste doit orienter une partie de son entraînement vers des</w:t>
      </w:r>
      <w:r w:rsidR="004B54D3">
        <w:rPr>
          <w:rFonts w:asciiTheme="majorBidi" w:hAnsiTheme="majorBidi" w:cstheme="majorBidi"/>
          <w:sz w:val="32"/>
          <w:szCs w:val="32"/>
        </w:rPr>
        <w:t xml:space="preserve"> </w:t>
      </w:r>
      <w:r w:rsidRPr="004B54D3">
        <w:rPr>
          <w:rFonts w:asciiTheme="majorBidi" w:hAnsiTheme="majorBidi" w:cstheme="majorBidi"/>
          <w:sz w:val="32"/>
          <w:szCs w:val="32"/>
        </w:rPr>
        <w:t>activités visant à développer les parties du corps les moins sollicitées par sa pratique</w:t>
      </w:r>
      <w:r w:rsidR="004B54D3">
        <w:rPr>
          <w:rFonts w:asciiTheme="majorBidi" w:hAnsiTheme="majorBidi" w:cstheme="majorBidi"/>
          <w:sz w:val="32"/>
          <w:szCs w:val="32"/>
        </w:rPr>
        <w:t xml:space="preserve"> </w:t>
      </w:r>
      <w:r w:rsidRPr="004B54D3">
        <w:rPr>
          <w:rFonts w:asciiTheme="majorBidi" w:hAnsiTheme="majorBidi" w:cstheme="majorBidi"/>
          <w:sz w:val="32"/>
          <w:szCs w:val="32"/>
        </w:rPr>
        <w:t>de prédilection (lombaires, dorsaux, abdominaux, bras...). Pour répondre à cet</w:t>
      </w:r>
      <w:r w:rsidR="004B54D3">
        <w:rPr>
          <w:rFonts w:asciiTheme="majorBidi" w:hAnsiTheme="majorBidi" w:cstheme="majorBidi"/>
          <w:sz w:val="32"/>
          <w:szCs w:val="32"/>
        </w:rPr>
        <w:t xml:space="preserve"> </w:t>
      </w:r>
      <w:r w:rsidRPr="004B54D3">
        <w:rPr>
          <w:rFonts w:asciiTheme="majorBidi" w:hAnsiTheme="majorBidi" w:cstheme="majorBidi"/>
          <w:sz w:val="32"/>
          <w:szCs w:val="32"/>
        </w:rPr>
        <w:t>objectif, on peut faire appel à un travail à base d’exercices de renforcement</w:t>
      </w:r>
      <w:r w:rsidR="004B54D3">
        <w:rPr>
          <w:rFonts w:asciiTheme="majorBidi" w:hAnsiTheme="majorBidi" w:cstheme="majorBidi"/>
          <w:sz w:val="32"/>
          <w:szCs w:val="32"/>
        </w:rPr>
        <w:t xml:space="preserve"> </w:t>
      </w:r>
      <w:r w:rsidRPr="004B54D3">
        <w:rPr>
          <w:rFonts w:asciiTheme="majorBidi" w:hAnsiTheme="majorBidi" w:cstheme="majorBidi"/>
          <w:sz w:val="32"/>
          <w:szCs w:val="32"/>
        </w:rPr>
        <w:t>musculaire sans charge ou avec des charges légères à modérées dont le nombre de</w:t>
      </w:r>
      <w:r w:rsidR="004B54D3">
        <w:rPr>
          <w:rFonts w:asciiTheme="majorBidi" w:hAnsiTheme="majorBidi" w:cstheme="majorBidi"/>
          <w:sz w:val="32"/>
          <w:szCs w:val="32"/>
        </w:rPr>
        <w:t xml:space="preserve"> </w:t>
      </w:r>
      <w:r w:rsidRPr="004B54D3">
        <w:rPr>
          <w:rFonts w:asciiTheme="majorBidi" w:hAnsiTheme="majorBidi" w:cstheme="majorBidi"/>
          <w:sz w:val="32"/>
          <w:szCs w:val="32"/>
        </w:rPr>
        <w:t>répétitions est important. Ce type de travail est appelé endurance de force. Il permet</w:t>
      </w:r>
      <w:r w:rsidR="004B54D3">
        <w:rPr>
          <w:rFonts w:asciiTheme="majorBidi" w:hAnsiTheme="majorBidi" w:cstheme="majorBidi"/>
          <w:sz w:val="32"/>
          <w:szCs w:val="32"/>
        </w:rPr>
        <w:t xml:space="preserve"> </w:t>
      </w:r>
      <w:r w:rsidRPr="004B54D3">
        <w:rPr>
          <w:rFonts w:asciiTheme="majorBidi" w:hAnsiTheme="majorBidi" w:cstheme="majorBidi"/>
          <w:sz w:val="32"/>
          <w:szCs w:val="32"/>
        </w:rPr>
        <w:t>une certaine mise en condition des systèmes ostéo-articulaire et musculo-tendineux</w:t>
      </w:r>
      <w:r w:rsidR="004B54D3">
        <w:rPr>
          <w:rFonts w:asciiTheme="majorBidi" w:hAnsiTheme="majorBidi" w:cstheme="majorBidi"/>
          <w:sz w:val="32"/>
          <w:szCs w:val="32"/>
        </w:rPr>
        <w:t xml:space="preserve"> </w:t>
      </w:r>
      <w:r w:rsidRPr="004B54D3">
        <w:rPr>
          <w:rFonts w:asciiTheme="majorBidi" w:hAnsiTheme="majorBidi" w:cstheme="majorBidi"/>
          <w:sz w:val="32"/>
          <w:szCs w:val="32"/>
        </w:rPr>
        <w:t>ainsi qu’un apprentissage technique des mouvements de musculation qui seront</w:t>
      </w:r>
      <w:r w:rsidR="004B54D3">
        <w:rPr>
          <w:rFonts w:asciiTheme="majorBidi" w:hAnsiTheme="majorBidi" w:cstheme="majorBidi"/>
          <w:sz w:val="32"/>
          <w:szCs w:val="32"/>
        </w:rPr>
        <w:t xml:space="preserve"> </w:t>
      </w:r>
      <w:r w:rsidRPr="004B54D3">
        <w:rPr>
          <w:rFonts w:asciiTheme="majorBidi" w:hAnsiTheme="majorBidi" w:cstheme="majorBidi"/>
          <w:sz w:val="32"/>
          <w:szCs w:val="32"/>
        </w:rPr>
        <w:t>intégrés à l’entraînement lors des phases suivantes.</w:t>
      </w:r>
    </w:p>
    <w:p w:rsidR="005D35C2" w:rsidRPr="004B54D3" w:rsidRDefault="005D35C2" w:rsidP="004B54D3">
      <w:pPr>
        <w:autoSpaceDE w:val="0"/>
        <w:autoSpaceDN w:val="0"/>
        <w:adjustRightInd w:val="0"/>
        <w:spacing w:after="0"/>
        <w:jc w:val="both"/>
        <w:rPr>
          <w:rFonts w:asciiTheme="majorBidi" w:hAnsiTheme="majorBidi" w:cstheme="majorBidi"/>
          <w:b/>
          <w:bCs/>
          <w:sz w:val="32"/>
          <w:szCs w:val="32"/>
        </w:rPr>
      </w:pPr>
      <w:r w:rsidRPr="004B54D3">
        <w:rPr>
          <w:rFonts w:asciiTheme="majorBidi" w:hAnsiTheme="majorBidi" w:cstheme="majorBidi"/>
          <w:b/>
          <w:bCs/>
          <w:sz w:val="32"/>
          <w:szCs w:val="32"/>
        </w:rPr>
        <w:t>Deuxième période de la préparation physique générale</w:t>
      </w:r>
    </w:p>
    <w:p w:rsidR="005D35C2" w:rsidRPr="004B54D3" w:rsidRDefault="005D35C2" w:rsidP="004B54D3">
      <w:pPr>
        <w:autoSpaceDE w:val="0"/>
        <w:autoSpaceDN w:val="0"/>
        <w:adjustRightInd w:val="0"/>
        <w:spacing w:after="0"/>
        <w:jc w:val="both"/>
        <w:rPr>
          <w:rFonts w:asciiTheme="majorBidi" w:hAnsiTheme="majorBidi" w:cstheme="majorBidi"/>
          <w:sz w:val="32"/>
          <w:szCs w:val="32"/>
        </w:rPr>
      </w:pPr>
      <w:r w:rsidRPr="004B54D3">
        <w:rPr>
          <w:rFonts w:asciiTheme="majorBidi" w:hAnsiTheme="majorBidi" w:cstheme="majorBidi"/>
          <w:sz w:val="32"/>
          <w:szCs w:val="32"/>
        </w:rPr>
        <w:t>Une fois le travail préparatoire précédant effectué, on entre dans une nouvelle étape</w:t>
      </w:r>
      <w:r w:rsidR="004B54D3">
        <w:rPr>
          <w:rFonts w:asciiTheme="majorBidi" w:hAnsiTheme="majorBidi" w:cstheme="majorBidi"/>
          <w:sz w:val="32"/>
          <w:szCs w:val="32"/>
        </w:rPr>
        <w:t xml:space="preserve"> </w:t>
      </w:r>
      <w:r w:rsidRPr="004B54D3">
        <w:rPr>
          <w:rFonts w:asciiTheme="majorBidi" w:hAnsiTheme="majorBidi" w:cstheme="majorBidi"/>
          <w:sz w:val="32"/>
          <w:szCs w:val="32"/>
        </w:rPr>
        <w:t>enrichie de nouveaux éléments et à laquelle on assigne un caractère</w:t>
      </w:r>
      <w:r w:rsidR="004B54D3">
        <w:rPr>
          <w:rFonts w:asciiTheme="majorBidi" w:hAnsiTheme="majorBidi" w:cstheme="majorBidi"/>
          <w:sz w:val="32"/>
          <w:szCs w:val="32"/>
        </w:rPr>
        <w:t xml:space="preserve"> </w:t>
      </w:r>
      <w:r w:rsidRPr="004B54D3">
        <w:rPr>
          <w:rFonts w:asciiTheme="majorBidi" w:hAnsiTheme="majorBidi" w:cstheme="majorBidi"/>
          <w:sz w:val="32"/>
          <w:szCs w:val="32"/>
        </w:rPr>
        <w:t>progressivement plus qualitatif. Même si la préparation conserve un caractère</w:t>
      </w:r>
      <w:r w:rsidR="004B54D3">
        <w:rPr>
          <w:rFonts w:asciiTheme="majorBidi" w:hAnsiTheme="majorBidi" w:cstheme="majorBidi"/>
          <w:sz w:val="32"/>
          <w:szCs w:val="32"/>
        </w:rPr>
        <w:t xml:space="preserve"> </w:t>
      </w:r>
      <w:r w:rsidRPr="004B54D3">
        <w:rPr>
          <w:rFonts w:asciiTheme="majorBidi" w:hAnsiTheme="majorBidi" w:cstheme="majorBidi"/>
          <w:sz w:val="32"/>
          <w:szCs w:val="32"/>
        </w:rPr>
        <w:t>pluridisciplinaire, à cette période, le vélo, qui avait été plus ou moins délaissé, doit</w:t>
      </w:r>
      <w:r w:rsidR="004B54D3">
        <w:rPr>
          <w:rFonts w:asciiTheme="majorBidi" w:hAnsiTheme="majorBidi" w:cstheme="majorBidi"/>
          <w:sz w:val="32"/>
          <w:szCs w:val="32"/>
        </w:rPr>
        <w:t xml:space="preserve"> </w:t>
      </w:r>
      <w:r w:rsidRPr="004B54D3">
        <w:rPr>
          <w:rFonts w:asciiTheme="majorBidi" w:hAnsiTheme="majorBidi" w:cstheme="majorBidi"/>
          <w:sz w:val="32"/>
          <w:szCs w:val="32"/>
        </w:rPr>
        <w:t>reprendre ses droits. On se rapproche ici du principe de spécificité de l’entraînement</w:t>
      </w:r>
      <w:r w:rsidR="004B54D3">
        <w:rPr>
          <w:rFonts w:asciiTheme="majorBidi" w:hAnsiTheme="majorBidi" w:cstheme="majorBidi"/>
          <w:sz w:val="32"/>
          <w:szCs w:val="32"/>
        </w:rPr>
        <w:t xml:space="preserve"> </w:t>
      </w:r>
      <w:r w:rsidRPr="004B54D3">
        <w:rPr>
          <w:rFonts w:asciiTheme="majorBidi" w:hAnsiTheme="majorBidi" w:cstheme="majorBidi"/>
          <w:sz w:val="32"/>
          <w:szCs w:val="32"/>
        </w:rPr>
        <w:t>sans y adhérer complètement. Selon ce principe, un entraînement est efficace pour</w:t>
      </w:r>
      <w:r w:rsidR="004B54D3">
        <w:rPr>
          <w:rFonts w:asciiTheme="majorBidi" w:hAnsiTheme="majorBidi" w:cstheme="majorBidi"/>
          <w:sz w:val="32"/>
          <w:szCs w:val="32"/>
        </w:rPr>
        <w:t xml:space="preserve"> </w:t>
      </w:r>
      <w:r w:rsidRPr="004B54D3">
        <w:rPr>
          <w:rFonts w:asciiTheme="majorBidi" w:hAnsiTheme="majorBidi" w:cstheme="majorBidi"/>
          <w:sz w:val="32"/>
          <w:szCs w:val="32"/>
        </w:rPr>
        <w:t xml:space="preserve">l’amélioration de la performance </w:t>
      </w:r>
      <w:proofErr w:type="gramStart"/>
      <w:r w:rsidRPr="004B54D3">
        <w:rPr>
          <w:rFonts w:asciiTheme="majorBidi" w:hAnsiTheme="majorBidi" w:cstheme="majorBidi"/>
          <w:sz w:val="32"/>
          <w:szCs w:val="32"/>
        </w:rPr>
        <w:t>si il</w:t>
      </w:r>
      <w:proofErr w:type="gramEnd"/>
      <w:r w:rsidRPr="004B54D3">
        <w:rPr>
          <w:rFonts w:asciiTheme="majorBidi" w:hAnsiTheme="majorBidi" w:cstheme="majorBidi"/>
          <w:sz w:val="32"/>
          <w:szCs w:val="32"/>
        </w:rPr>
        <w:t xml:space="preserve"> sollicite l’organisme dans </w:t>
      </w:r>
      <w:r w:rsidRPr="004B54D3">
        <w:rPr>
          <w:rFonts w:asciiTheme="majorBidi" w:hAnsiTheme="majorBidi" w:cstheme="majorBidi"/>
          <w:sz w:val="32"/>
          <w:szCs w:val="32"/>
        </w:rPr>
        <w:lastRenderedPageBreak/>
        <w:t>des conditions</w:t>
      </w:r>
      <w:r w:rsidR="004B54D3">
        <w:rPr>
          <w:rFonts w:asciiTheme="majorBidi" w:hAnsiTheme="majorBidi" w:cstheme="majorBidi"/>
          <w:sz w:val="32"/>
          <w:szCs w:val="32"/>
        </w:rPr>
        <w:t xml:space="preserve"> </w:t>
      </w:r>
      <w:r w:rsidRPr="004B54D3">
        <w:rPr>
          <w:rFonts w:asciiTheme="majorBidi" w:hAnsiTheme="majorBidi" w:cstheme="majorBidi"/>
          <w:sz w:val="32"/>
          <w:szCs w:val="32"/>
        </w:rPr>
        <w:t>similaires à la réalisation de cette dernière. Autrement dit, pour progresser à vélo il</w:t>
      </w:r>
      <w:r w:rsidR="004B54D3">
        <w:rPr>
          <w:rFonts w:asciiTheme="majorBidi" w:hAnsiTheme="majorBidi" w:cstheme="majorBidi"/>
          <w:sz w:val="32"/>
          <w:szCs w:val="32"/>
        </w:rPr>
        <w:t xml:space="preserve"> </w:t>
      </w:r>
      <w:r w:rsidRPr="004B54D3">
        <w:rPr>
          <w:rFonts w:asciiTheme="majorBidi" w:hAnsiTheme="majorBidi" w:cstheme="majorBidi"/>
          <w:sz w:val="32"/>
          <w:szCs w:val="32"/>
        </w:rPr>
        <w:t>faut rouler. Donc, même si on reprend le vélo, on ne colle pas tout à fait à l’activité de</w:t>
      </w:r>
      <w:r w:rsidR="004B54D3">
        <w:rPr>
          <w:rFonts w:asciiTheme="majorBidi" w:hAnsiTheme="majorBidi" w:cstheme="majorBidi"/>
          <w:sz w:val="32"/>
          <w:szCs w:val="32"/>
        </w:rPr>
        <w:t xml:space="preserve"> </w:t>
      </w:r>
      <w:r w:rsidRPr="004B54D3">
        <w:rPr>
          <w:rFonts w:asciiTheme="majorBidi" w:hAnsiTheme="majorBidi" w:cstheme="majorBidi"/>
          <w:sz w:val="32"/>
          <w:szCs w:val="32"/>
        </w:rPr>
        <w:t>compétition puisque les intensités d’effort demeurent modérées à ce stade de la</w:t>
      </w:r>
      <w:r w:rsidR="004B54D3">
        <w:rPr>
          <w:rFonts w:asciiTheme="majorBidi" w:hAnsiTheme="majorBidi" w:cstheme="majorBidi"/>
          <w:sz w:val="32"/>
          <w:szCs w:val="32"/>
        </w:rPr>
        <w:t xml:space="preserve"> </w:t>
      </w:r>
      <w:r w:rsidRPr="004B54D3">
        <w:rPr>
          <w:rFonts w:asciiTheme="majorBidi" w:hAnsiTheme="majorBidi" w:cstheme="majorBidi"/>
          <w:sz w:val="32"/>
          <w:szCs w:val="32"/>
        </w:rPr>
        <w:t>préparation physique.</w:t>
      </w:r>
    </w:p>
    <w:p w:rsidR="005D35C2" w:rsidRPr="004B54D3" w:rsidRDefault="005D35C2" w:rsidP="004B54D3">
      <w:pPr>
        <w:autoSpaceDE w:val="0"/>
        <w:autoSpaceDN w:val="0"/>
        <w:adjustRightInd w:val="0"/>
        <w:spacing w:after="0"/>
        <w:jc w:val="both"/>
        <w:rPr>
          <w:rFonts w:asciiTheme="majorBidi" w:hAnsiTheme="majorBidi" w:cstheme="majorBidi"/>
          <w:sz w:val="32"/>
          <w:szCs w:val="32"/>
        </w:rPr>
      </w:pPr>
      <w:r w:rsidRPr="004B54D3">
        <w:rPr>
          <w:rFonts w:asciiTheme="majorBidi" w:hAnsiTheme="majorBidi" w:cstheme="majorBidi"/>
          <w:sz w:val="32"/>
          <w:szCs w:val="32"/>
        </w:rPr>
        <w:t>Si le travail de la capacité aérobie, et notamment de l’endurance fondamentale,</w:t>
      </w:r>
      <w:r w:rsidR="004B54D3">
        <w:rPr>
          <w:rFonts w:asciiTheme="majorBidi" w:hAnsiTheme="majorBidi" w:cstheme="majorBidi"/>
          <w:sz w:val="32"/>
          <w:szCs w:val="32"/>
        </w:rPr>
        <w:t xml:space="preserve"> </w:t>
      </w:r>
      <w:r w:rsidRPr="004B54D3">
        <w:rPr>
          <w:rFonts w:asciiTheme="majorBidi" w:hAnsiTheme="majorBidi" w:cstheme="majorBidi"/>
          <w:sz w:val="32"/>
          <w:szCs w:val="32"/>
        </w:rPr>
        <w:t>conserve une place de choix, une démarche plus qualitative introduit</w:t>
      </w:r>
      <w:r w:rsidR="004B54D3">
        <w:rPr>
          <w:rFonts w:asciiTheme="majorBidi" w:hAnsiTheme="majorBidi" w:cstheme="majorBidi"/>
          <w:sz w:val="32"/>
          <w:szCs w:val="32"/>
        </w:rPr>
        <w:t xml:space="preserve"> </w:t>
      </w:r>
      <w:r w:rsidRPr="004B54D3">
        <w:rPr>
          <w:rFonts w:asciiTheme="majorBidi" w:hAnsiTheme="majorBidi" w:cstheme="majorBidi"/>
          <w:sz w:val="32"/>
          <w:szCs w:val="32"/>
        </w:rPr>
        <w:t>progressivement une augmentation et une variation des intensités d’effort. On</w:t>
      </w:r>
      <w:r w:rsidR="004B54D3">
        <w:rPr>
          <w:rFonts w:asciiTheme="majorBidi" w:hAnsiTheme="majorBidi" w:cstheme="majorBidi"/>
          <w:sz w:val="32"/>
          <w:szCs w:val="32"/>
        </w:rPr>
        <w:t xml:space="preserve"> </w:t>
      </w:r>
      <w:r w:rsidRPr="004B54D3">
        <w:rPr>
          <w:rFonts w:asciiTheme="majorBidi" w:hAnsiTheme="majorBidi" w:cstheme="majorBidi"/>
          <w:sz w:val="32"/>
          <w:szCs w:val="32"/>
        </w:rPr>
        <w:t>multiplie alors les séances de fractionné : fartlek-training et interval-training. Il faut en</w:t>
      </w:r>
      <w:r w:rsidR="004B54D3">
        <w:rPr>
          <w:rFonts w:asciiTheme="majorBidi" w:hAnsiTheme="majorBidi" w:cstheme="majorBidi"/>
          <w:sz w:val="32"/>
          <w:szCs w:val="32"/>
        </w:rPr>
        <w:t xml:space="preserve"> </w:t>
      </w:r>
      <w:r w:rsidRPr="004B54D3">
        <w:rPr>
          <w:rFonts w:asciiTheme="majorBidi" w:hAnsiTheme="majorBidi" w:cstheme="majorBidi"/>
          <w:sz w:val="32"/>
          <w:szCs w:val="32"/>
        </w:rPr>
        <w:t>effet préférer ce type de fonctionnement faisant alterner des périodes d’effort plus ou</w:t>
      </w:r>
      <w:r w:rsidR="004B54D3">
        <w:rPr>
          <w:rFonts w:asciiTheme="majorBidi" w:hAnsiTheme="majorBidi" w:cstheme="majorBidi"/>
          <w:sz w:val="32"/>
          <w:szCs w:val="32"/>
        </w:rPr>
        <w:t xml:space="preserve"> </w:t>
      </w:r>
      <w:r w:rsidRPr="004B54D3">
        <w:rPr>
          <w:rFonts w:asciiTheme="majorBidi" w:hAnsiTheme="majorBidi" w:cstheme="majorBidi"/>
          <w:sz w:val="32"/>
          <w:szCs w:val="32"/>
        </w:rPr>
        <w:t>moins intenses selon l’objectif assigné à la séance et des périodes de récupération.</w:t>
      </w:r>
    </w:p>
    <w:p w:rsidR="005D35C2" w:rsidRPr="004B54D3" w:rsidRDefault="005D35C2" w:rsidP="004B54D3">
      <w:pPr>
        <w:autoSpaceDE w:val="0"/>
        <w:autoSpaceDN w:val="0"/>
        <w:adjustRightInd w:val="0"/>
        <w:spacing w:after="0"/>
        <w:jc w:val="both"/>
        <w:rPr>
          <w:rFonts w:asciiTheme="majorBidi" w:hAnsiTheme="majorBidi" w:cstheme="majorBidi"/>
          <w:sz w:val="32"/>
          <w:szCs w:val="32"/>
        </w:rPr>
      </w:pPr>
      <w:r w:rsidRPr="004B54D3">
        <w:rPr>
          <w:rFonts w:asciiTheme="majorBidi" w:hAnsiTheme="majorBidi" w:cstheme="majorBidi"/>
          <w:sz w:val="32"/>
          <w:szCs w:val="32"/>
        </w:rPr>
        <w:t>En comparaison avec un entraînement continu à la même intensité, l’accumulation</w:t>
      </w:r>
      <w:r w:rsidR="004B54D3">
        <w:rPr>
          <w:rFonts w:asciiTheme="majorBidi" w:hAnsiTheme="majorBidi" w:cstheme="majorBidi"/>
          <w:sz w:val="32"/>
          <w:szCs w:val="32"/>
        </w:rPr>
        <w:t xml:space="preserve"> </w:t>
      </w:r>
      <w:r w:rsidRPr="004B54D3">
        <w:rPr>
          <w:rFonts w:asciiTheme="majorBidi" w:hAnsiTheme="majorBidi" w:cstheme="majorBidi"/>
          <w:sz w:val="32"/>
          <w:szCs w:val="32"/>
        </w:rPr>
        <w:t>d’acide lactique y est moindre et la récupération intervient plus vite. L’enchaînement</w:t>
      </w:r>
      <w:r w:rsidR="004B54D3">
        <w:rPr>
          <w:rFonts w:asciiTheme="majorBidi" w:hAnsiTheme="majorBidi" w:cstheme="majorBidi"/>
          <w:sz w:val="32"/>
          <w:szCs w:val="32"/>
        </w:rPr>
        <w:t xml:space="preserve"> </w:t>
      </w:r>
      <w:r w:rsidRPr="004B54D3">
        <w:rPr>
          <w:rFonts w:asciiTheme="majorBidi" w:hAnsiTheme="majorBidi" w:cstheme="majorBidi"/>
          <w:sz w:val="32"/>
          <w:szCs w:val="32"/>
        </w:rPr>
        <w:t>de séances continues longues et trop intenses facilite l’installation d’un état de</w:t>
      </w:r>
      <w:r w:rsidR="004B54D3">
        <w:rPr>
          <w:rFonts w:asciiTheme="majorBidi" w:hAnsiTheme="majorBidi" w:cstheme="majorBidi"/>
          <w:sz w:val="32"/>
          <w:szCs w:val="32"/>
        </w:rPr>
        <w:t xml:space="preserve"> </w:t>
      </w:r>
      <w:r w:rsidRPr="004B54D3">
        <w:rPr>
          <w:rFonts w:asciiTheme="majorBidi" w:hAnsiTheme="majorBidi" w:cstheme="majorBidi"/>
          <w:sz w:val="32"/>
          <w:szCs w:val="32"/>
        </w:rPr>
        <w:t>surentraînement. Pourtant, c’est malheureusement la méthode à laquelle font appel</w:t>
      </w:r>
      <w:r w:rsidR="004B54D3">
        <w:rPr>
          <w:rFonts w:asciiTheme="majorBidi" w:hAnsiTheme="majorBidi" w:cstheme="majorBidi"/>
          <w:sz w:val="32"/>
          <w:szCs w:val="32"/>
        </w:rPr>
        <w:t xml:space="preserve"> </w:t>
      </w:r>
      <w:r w:rsidRPr="004B54D3">
        <w:rPr>
          <w:rFonts w:asciiTheme="majorBidi" w:hAnsiTheme="majorBidi" w:cstheme="majorBidi"/>
          <w:sz w:val="32"/>
          <w:szCs w:val="32"/>
        </w:rPr>
        <w:t>de manière quasi-exclusive un grand nombre de cyclistes.</w:t>
      </w:r>
    </w:p>
    <w:p w:rsidR="005D35C2" w:rsidRPr="004B54D3" w:rsidRDefault="005D35C2" w:rsidP="004B54D3">
      <w:pPr>
        <w:autoSpaceDE w:val="0"/>
        <w:autoSpaceDN w:val="0"/>
        <w:adjustRightInd w:val="0"/>
        <w:spacing w:after="0"/>
        <w:jc w:val="both"/>
        <w:rPr>
          <w:rFonts w:asciiTheme="majorBidi" w:hAnsiTheme="majorBidi" w:cstheme="majorBidi"/>
          <w:sz w:val="32"/>
          <w:szCs w:val="32"/>
        </w:rPr>
      </w:pPr>
      <w:r w:rsidRPr="004B54D3">
        <w:rPr>
          <w:rFonts w:asciiTheme="majorBidi" w:hAnsiTheme="majorBidi" w:cstheme="majorBidi"/>
          <w:sz w:val="32"/>
          <w:szCs w:val="32"/>
        </w:rPr>
        <w:t>On accorde une place croissante au développement de la puissance maximale</w:t>
      </w:r>
      <w:r w:rsidR="004B54D3">
        <w:rPr>
          <w:rFonts w:asciiTheme="majorBidi" w:hAnsiTheme="majorBidi" w:cstheme="majorBidi"/>
          <w:sz w:val="32"/>
          <w:szCs w:val="32"/>
        </w:rPr>
        <w:t xml:space="preserve"> </w:t>
      </w:r>
      <w:r w:rsidRPr="004B54D3">
        <w:rPr>
          <w:rFonts w:asciiTheme="majorBidi" w:hAnsiTheme="majorBidi" w:cstheme="majorBidi"/>
          <w:sz w:val="32"/>
          <w:szCs w:val="32"/>
        </w:rPr>
        <w:t>aérobie (PMA) et, par la même, au développement de la consommation maximale</w:t>
      </w:r>
      <w:r w:rsidR="004B54D3">
        <w:rPr>
          <w:rFonts w:asciiTheme="majorBidi" w:hAnsiTheme="majorBidi" w:cstheme="majorBidi"/>
          <w:sz w:val="32"/>
          <w:szCs w:val="32"/>
        </w:rPr>
        <w:t xml:space="preserve"> </w:t>
      </w:r>
      <w:r w:rsidRPr="004B54D3">
        <w:rPr>
          <w:rFonts w:asciiTheme="majorBidi" w:hAnsiTheme="majorBidi" w:cstheme="majorBidi"/>
          <w:sz w:val="32"/>
          <w:szCs w:val="32"/>
        </w:rPr>
        <w:t>aérobie (VO2max). Plusieurs méthodes peuvent être envisagées pour répondre à cet</w:t>
      </w:r>
      <w:r w:rsidR="004B54D3">
        <w:rPr>
          <w:rFonts w:asciiTheme="majorBidi" w:hAnsiTheme="majorBidi" w:cstheme="majorBidi"/>
          <w:sz w:val="32"/>
          <w:szCs w:val="32"/>
        </w:rPr>
        <w:t xml:space="preserve"> </w:t>
      </w:r>
      <w:r w:rsidRPr="004B54D3">
        <w:rPr>
          <w:rFonts w:asciiTheme="majorBidi" w:hAnsiTheme="majorBidi" w:cstheme="majorBidi"/>
          <w:sz w:val="32"/>
          <w:szCs w:val="32"/>
        </w:rPr>
        <w:t>objectif. Cependant, au début de cette période de la préparation, la méthode des</w:t>
      </w:r>
      <w:r w:rsidR="004B54D3">
        <w:rPr>
          <w:rFonts w:asciiTheme="majorBidi" w:hAnsiTheme="majorBidi" w:cstheme="majorBidi"/>
          <w:sz w:val="32"/>
          <w:szCs w:val="32"/>
        </w:rPr>
        <w:t xml:space="preserve"> </w:t>
      </w:r>
      <w:r w:rsidRPr="004B54D3">
        <w:rPr>
          <w:rFonts w:asciiTheme="majorBidi" w:hAnsiTheme="majorBidi" w:cstheme="majorBidi"/>
          <w:sz w:val="32"/>
          <w:szCs w:val="32"/>
        </w:rPr>
        <w:t>intervalles courts (ou méthode du « court-court ») nous semble particulièrement</w:t>
      </w:r>
      <w:r w:rsidR="004B54D3">
        <w:rPr>
          <w:rFonts w:asciiTheme="majorBidi" w:hAnsiTheme="majorBidi" w:cstheme="majorBidi"/>
          <w:sz w:val="32"/>
          <w:szCs w:val="32"/>
        </w:rPr>
        <w:t xml:space="preserve"> </w:t>
      </w:r>
      <w:r w:rsidRPr="004B54D3">
        <w:rPr>
          <w:rFonts w:asciiTheme="majorBidi" w:hAnsiTheme="majorBidi" w:cstheme="majorBidi"/>
          <w:sz w:val="32"/>
          <w:szCs w:val="32"/>
        </w:rPr>
        <w:t>adaptée puisque le volume de travail n’est pas menacé par une production trop</w:t>
      </w:r>
      <w:r w:rsidR="004B54D3">
        <w:rPr>
          <w:rFonts w:asciiTheme="majorBidi" w:hAnsiTheme="majorBidi" w:cstheme="majorBidi"/>
          <w:sz w:val="32"/>
          <w:szCs w:val="32"/>
        </w:rPr>
        <w:t xml:space="preserve"> </w:t>
      </w:r>
      <w:r w:rsidRPr="004B54D3">
        <w:rPr>
          <w:rFonts w:asciiTheme="majorBidi" w:hAnsiTheme="majorBidi" w:cstheme="majorBidi"/>
          <w:sz w:val="32"/>
          <w:szCs w:val="32"/>
        </w:rPr>
        <w:t>importante d’acide lactique comparativement aux méthodes faisant appel à des</w:t>
      </w:r>
      <w:r w:rsidR="004B54D3">
        <w:rPr>
          <w:rFonts w:asciiTheme="majorBidi" w:hAnsiTheme="majorBidi" w:cstheme="majorBidi"/>
          <w:sz w:val="32"/>
          <w:szCs w:val="32"/>
        </w:rPr>
        <w:t xml:space="preserve"> </w:t>
      </w:r>
      <w:r w:rsidRPr="004B54D3">
        <w:rPr>
          <w:rFonts w:asciiTheme="majorBidi" w:hAnsiTheme="majorBidi" w:cstheme="majorBidi"/>
          <w:sz w:val="32"/>
          <w:szCs w:val="32"/>
        </w:rPr>
        <w:t xml:space="preserve">intervalles plus longs. Elle consiste en un enchaînement d’efforts légèrement </w:t>
      </w:r>
      <w:r w:rsidR="004B54D3" w:rsidRPr="004B54D3">
        <w:rPr>
          <w:rFonts w:asciiTheme="majorBidi" w:hAnsiTheme="majorBidi" w:cstheme="majorBidi"/>
          <w:sz w:val="32"/>
          <w:szCs w:val="32"/>
        </w:rPr>
        <w:t>sur critiques</w:t>
      </w:r>
    </w:p>
    <w:p w:rsidR="005D35C2" w:rsidRPr="004B54D3" w:rsidRDefault="005D35C2" w:rsidP="004B54D3">
      <w:pPr>
        <w:autoSpaceDE w:val="0"/>
        <w:autoSpaceDN w:val="0"/>
        <w:adjustRightInd w:val="0"/>
        <w:spacing w:after="0"/>
        <w:jc w:val="both"/>
        <w:rPr>
          <w:rFonts w:asciiTheme="majorBidi" w:hAnsiTheme="majorBidi" w:cstheme="majorBidi"/>
          <w:sz w:val="32"/>
          <w:szCs w:val="32"/>
        </w:rPr>
      </w:pPr>
      <w:r w:rsidRPr="004B54D3">
        <w:rPr>
          <w:rFonts w:asciiTheme="majorBidi" w:hAnsiTheme="majorBidi" w:cstheme="majorBidi"/>
          <w:sz w:val="32"/>
          <w:szCs w:val="32"/>
        </w:rPr>
        <w:t>(110-130 % de la PMA) de 15 à 30 secondes et de récupérations actives</w:t>
      </w:r>
      <w:r w:rsidR="004B54D3">
        <w:rPr>
          <w:rFonts w:asciiTheme="majorBidi" w:hAnsiTheme="majorBidi" w:cstheme="majorBidi"/>
          <w:sz w:val="32"/>
          <w:szCs w:val="32"/>
        </w:rPr>
        <w:t xml:space="preserve"> </w:t>
      </w:r>
      <w:r w:rsidRPr="004B54D3">
        <w:rPr>
          <w:rFonts w:asciiTheme="majorBidi" w:hAnsiTheme="majorBidi" w:cstheme="majorBidi"/>
          <w:sz w:val="32"/>
          <w:szCs w:val="32"/>
        </w:rPr>
        <w:t>(près de 50 % de la PMA) d’environ la même durée. Par la suite, on peut introduire</w:t>
      </w:r>
      <w:r w:rsidR="004B54D3">
        <w:rPr>
          <w:rFonts w:asciiTheme="majorBidi" w:hAnsiTheme="majorBidi" w:cstheme="majorBidi"/>
          <w:sz w:val="32"/>
          <w:szCs w:val="32"/>
        </w:rPr>
        <w:t xml:space="preserve"> </w:t>
      </w:r>
      <w:r w:rsidRPr="004B54D3">
        <w:rPr>
          <w:rFonts w:asciiTheme="majorBidi" w:hAnsiTheme="majorBidi" w:cstheme="majorBidi"/>
          <w:sz w:val="32"/>
          <w:szCs w:val="32"/>
        </w:rPr>
        <w:t>des efforts plus longs puisqu’en course le cycliste se trouve régulièrement face à des</w:t>
      </w:r>
      <w:r w:rsidR="004B54D3">
        <w:rPr>
          <w:rFonts w:asciiTheme="majorBidi" w:hAnsiTheme="majorBidi" w:cstheme="majorBidi"/>
          <w:sz w:val="32"/>
          <w:szCs w:val="32"/>
        </w:rPr>
        <w:t xml:space="preserve"> </w:t>
      </w:r>
      <w:r w:rsidRPr="004B54D3">
        <w:rPr>
          <w:rFonts w:asciiTheme="majorBidi" w:hAnsiTheme="majorBidi" w:cstheme="majorBidi"/>
          <w:sz w:val="32"/>
          <w:szCs w:val="32"/>
        </w:rPr>
        <w:t xml:space="preserve">situations où il doit </w:t>
      </w:r>
      <w:r w:rsidRPr="004B54D3">
        <w:rPr>
          <w:rFonts w:asciiTheme="majorBidi" w:hAnsiTheme="majorBidi" w:cstheme="majorBidi"/>
          <w:sz w:val="32"/>
          <w:szCs w:val="32"/>
        </w:rPr>
        <w:lastRenderedPageBreak/>
        <w:t>soutenir une intensité proche de la PMA pendant des durées</w:t>
      </w:r>
      <w:r w:rsidR="004B54D3">
        <w:rPr>
          <w:rFonts w:asciiTheme="majorBidi" w:hAnsiTheme="majorBidi" w:cstheme="majorBidi"/>
          <w:sz w:val="32"/>
          <w:szCs w:val="32"/>
        </w:rPr>
        <w:t xml:space="preserve"> </w:t>
      </w:r>
      <w:r w:rsidRPr="004B54D3">
        <w:rPr>
          <w:rFonts w:asciiTheme="majorBidi" w:hAnsiTheme="majorBidi" w:cstheme="majorBidi"/>
          <w:sz w:val="32"/>
          <w:szCs w:val="32"/>
        </w:rPr>
        <w:t xml:space="preserve">supérieures à la minute (faire le trou après une attaque, </w:t>
      </w:r>
      <w:proofErr w:type="gramStart"/>
      <w:r w:rsidRPr="004B54D3">
        <w:rPr>
          <w:rFonts w:asciiTheme="majorBidi" w:hAnsiTheme="majorBidi" w:cstheme="majorBidi"/>
          <w:sz w:val="32"/>
          <w:szCs w:val="32"/>
        </w:rPr>
        <w:t>rentrer</w:t>
      </w:r>
      <w:proofErr w:type="gramEnd"/>
      <w:r w:rsidRPr="004B54D3">
        <w:rPr>
          <w:rFonts w:asciiTheme="majorBidi" w:hAnsiTheme="majorBidi" w:cstheme="majorBidi"/>
          <w:sz w:val="32"/>
          <w:szCs w:val="32"/>
        </w:rPr>
        <w:t xml:space="preserve"> sur un groupe</w:t>
      </w:r>
      <w:r w:rsidR="004B54D3">
        <w:rPr>
          <w:rFonts w:asciiTheme="majorBidi" w:hAnsiTheme="majorBidi" w:cstheme="majorBidi"/>
          <w:sz w:val="32"/>
          <w:szCs w:val="32"/>
        </w:rPr>
        <w:t xml:space="preserve"> </w:t>
      </w:r>
      <w:r w:rsidRPr="004B54D3">
        <w:rPr>
          <w:rFonts w:asciiTheme="majorBidi" w:hAnsiTheme="majorBidi" w:cstheme="majorBidi"/>
          <w:sz w:val="32"/>
          <w:szCs w:val="32"/>
        </w:rPr>
        <w:t>d’échappés, attaque au kilomètre..).</w:t>
      </w:r>
    </w:p>
    <w:p w:rsidR="005D35C2" w:rsidRPr="004B54D3" w:rsidRDefault="005D35C2" w:rsidP="004B54D3">
      <w:pPr>
        <w:autoSpaceDE w:val="0"/>
        <w:autoSpaceDN w:val="0"/>
        <w:adjustRightInd w:val="0"/>
        <w:spacing w:after="0"/>
        <w:jc w:val="both"/>
        <w:rPr>
          <w:rFonts w:asciiTheme="majorBidi" w:hAnsiTheme="majorBidi" w:cstheme="majorBidi"/>
          <w:sz w:val="32"/>
          <w:szCs w:val="32"/>
        </w:rPr>
      </w:pPr>
      <w:r w:rsidRPr="004B54D3">
        <w:rPr>
          <w:rFonts w:asciiTheme="majorBidi" w:hAnsiTheme="majorBidi" w:cstheme="majorBidi"/>
          <w:sz w:val="32"/>
          <w:szCs w:val="32"/>
        </w:rPr>
        <w:t>Lors des longues sorties foncières, on doit aller vers plus de difficultés. L’intensité et</w:t>
      </w:r>
      <w:r w:rsidR="004B54D3">
        <w:rPr>
          <w:rFonts w:asciiTheme="majorBidi" w:hAnsiTheme="majorBidi" w:cstheme="majorBidi"/>
          <w:sz w:val="32"/>
          <w:szCs w:val="32"/>
        </w:rPr>
        <w:t xml:space="preserve"> </w:t>
      </w:r>
      <w:r w:rsidRPr="004B54D3">
        <w:rPr>
          <w:rFonts w:asciiTheme="majorBidi" w:hAnsiTheme="majorBidi" w:cstheme="majorBidi"/>
          <w:sz w:val="32"/>
          <w:szCs w:val="32"/>
        </w:rPr>
        <w:t>le développement varient entre les séances et au cours d’une même séance. Cette</w:t>
      </w:r>
      <w:r w:rsidR="004B54D3">
        <w:rPr>
          <w:rFonts w:asciiTheme="majorBidi" w:hAnsiTheme="majorBidi" w:cstheme="majorBidi"/>
          <w:sz w:val="32"/>
          <w:szCs w:val="32"/>
        </w:rPr>
        <w:t xml:space="preserve"> </w:t>
      </w:r>
      <w:r w:rsidRPr="004B54D3">
        <w:rPr>
          <w:rFonts w:asciiTheme="majorBidi" w:hAnsiTheme="majorBidi" w:cstheme="majorBidi"/>
          <w:sz w:val="32"/>
          <w:szCs w:val="32"/>
        </w:rPr>
        <w:t>méthode, beaucoup utilisée par les coureurs à pied, est nommée fartlek-training. Elle</w:t>
      </w:r>
      <w:r w:rsidR="004B54D3">
        <w:rPr>
          <w:rFonts w:asciiTheme="majorBidi" w:hAnsiTheme="majorBidi" w:cstheme="majorBidi"/>
          <w:sz w:val="32"/>
          <w:szCs w:val="32"/>
        </w:rPr>
        <w:t xml:space="preserve"> </w:t>
      </w:r>
      <w:r w:rsidRPr="004B54D3">
        <w:rPr>
          <w:rFonts w:asciiTheme="majorBidi" w:hAnsiTheme="majorBidi" w:cstheme="majorBidi"/>
          <w:sz w:val="32"/>
          <w:szCs w:val="32"/>
        </w:rPr>
        <w:t>est définie comme un jeu d’allures, c’est à dire une alternance contrôlée de temps ou</w:t>
      </w:r>
      <w:r w:rsidR="004B54D3">
        <w:rPr>
          <w:rFonts w:asciiTheme="majorBidi" w:hAnsiTheme="majorBidi" w:cstheme="majorBidi"/>
          <w:sz w:val="32"/>
          <w:szCs w:val="32"/>
        </w:rPr>
        <w:t xml:space="preserve"> </w:t>
      </w:r>
      <w:r w:rsidRPr="004B54D3">
        <w:rPr>
          <w:rFonts w:asciiTheme="majorBidi" w:hAnsiTheme="majorBidi" w:cstheme="majorBidi"/>
          <w:sz w:val="32"/>
          <w:szCs w:val="32"/>
        </w:rPr>
        <w:t>de distances à des intensités données. Le fartlek permet de mêler toutes les</w:t>
      </w:r>
      <w:r w:rsidR="004B54D3">
        <w:rPr>
          <w:rFonts w:asciiTheme="majorBidi" w:hAnsiTheme="majorBidi" w:cstheme="majorBidi"/>
          <w:sz w:val="32"/>
          <w:szCs w:val="32"/>
        </w:rPr>
        <w:t xml:space="preserve"> </w:t>
      </w:r>
      <w:r w:rsidRPr="004B54D3">
        <w:rPr>
          <w:rFonts w:asciiTheme="majorBidi" w:hAnsiTheme="majorBidi" w:cstheme="majorBidi"/>
          <w:sz w:val="32"/>
          <w:szCs w:val="32"/>
        </w:rPr>
        <w:t>intensités possibles. Cependant, celles-ci devront être judicieusement choisies en</w:t>
      </w:r>
      <w:r w:rsidR="004B54D3">
        <w:rPr>
          <w:rFonts w:asciiTheme="majorBidi" w:hAnsiTheme="majorBidi" w:cstheme="majorBidi"/>
          <w:sz w:val="32"/>
          <w:szCs w:val="32"/>
        </w:rPr>
        <w:t xml:space="preserve"> </w:t>
      </w:r>
      <w:r w:rsidRPr="004B54D3">
        <w:rPr>
          <w:rFonts w:asciiTheme="majorBidi" w:hAnsiTheme="majorBidi" w:cstheme="majorBidi"/>
          <w:sz w:val="32"/>
          <w:szCs w:val="32"/>
        </w:rPr>
        <w:t>fonction de l’avancement dans la préparation physique. A ce moment précis, l’accent</w:t>
      </w:r>
      <w:r w:rsidR="004B54D3">
        <w:rPr>
          <w:rFonts w:asciiTheme="majorBidi" w:hAnsiTheme="majorBidi" w:cstheme="majorBidi"/>
          <w:sz w:val="32"/>
          <w:szCs w:val="32"/>
        </w:rPr>
        <w:t xml:space="preserve"> </w:t>
      </w:r>
      <w:r w:rsidRPr="004B54D3">
        <w:rPr>
          <w:rFonts w:asciiTheme="majorBidi" w:hAnsiTheme="majorBidi" w:cstheme="majorBidi"/>
          <w:sz w:val="32"/>
          <w:szCs w:val="32"/>
        </w:rPr>
        <w:t>reste mis sur le travail aérobie avec introduction progressive de phases plus</w:t>
      </w:r>
      <w:r w:rsidR="004B54D3">
        <w:rPr>
          <w:rFonts w:asciiTheme="majorBidi" w:hAnsiTheme="majorBidi" w:cstheme="majorBidi"/>
          <w:sz w:val="32"/>
          <w:szCs w:val="32"/>
        </w:rPr>
        <w:t xml:space="preserve"> </w:t>
      </w:r>
      <w:r w:rsidRPr="004B54D3">
        <w:rPr>
          <w:rFonts w:asciiTheme="majorBidi" w:hAnsiTheme="majorBidi" w:cstheme="majorBidi"/>
          <w:sz w:val="32"/>
          <w:szCs w:val="32"/>
        </w:rPr>
        <w:t>intensives.</w:t>
      </w:r>
    </w:p>
    <w:p w:rsidR="005D35C2" w:rsidRPr="004B54D3" w:rsidRDefault="005D35C2" w:rsidP="004B54D3">
      <w:pPr>
        <w:autoSpaceDE w:val="0"/>
        <w:autoSpaceDN w:val="0"/>
        <w:adjustRightInd w:val="0"/>
        <w:spacing w:after="0"/>
        <w:jc w:val="both"/>
        <w:rPr>
          <w:rFonts w:asciiTheme="majorBidi" w:hAnsiTheme="majorBidi" w:cstheme="majorBidi"/>
          <w:sz w:val="32"/>
          <w:szCs w:val="32"/>
        </w:rPr>
      </w:pPr>
      <w:r w:rsidRPr="004B54D3">
        <w:rPr>
          <w:rFonts w:asciiTheme="majorBidi" w:hAnsiTheme="majorBidi" w:cstheme="majorBidi"/>
          <w:sz w:val="32"/>
          <w:szCs w:val="32"/>
        </w:rPr>
        <w:t>Une autre méthode d’entraînement fractionné peut être envisagée. Elle favorisera la</w:t>
      </w:r>
      <w:r w:rsidR="004B54D3">
        <w:rPr>
          <w:rFonts w:asciiTheme="majorBidi" w:hAnsiTheme="majorBidi" w:cstheme="majorBidi"/>
          <w:sz w:val="32"/>
          <w:szCs w:val="32"/>
        </w:rPr>
        <w:t xml:space="preserve"> </w:t>
      </w:r>
      <w:r w:rsidRPr="004B54D3">
        <w:rPr>
          <w:rFonts w:asciiTheme="majorBidi" w:hAnsiTheme="majorBidi" w:cstheme="majorBidi"/>
          <w:sz w:val="32"/>
          <w:szCs w:val="32"/>
        </w:rPr>
        <w:t>récupération à la suite des deux types de séances précédemment décrites. Il s’agit</w:t>
      </w:r>
      <w:r w:rsidR="004B54D3">
        <w:rPr>
          <w:rFonts w:asciiTheme="majorBidi" w:hAnsiTheme="majorBidi" w:cstheme="majorBidi"/>
          <w:sz w:val="32"/>
          <w:szCs w:val="32"/>
        </w:rPr>
        <w:t xml:space="preserve"> </w:t>
      </w:r>
      <w:r w:rsidRPr="004B54D3">
        <w:rPr>
          <w:rFonts w:asciiTheme="majorBidi" w:hAnsiTheme="majorBidi" w:cstheme="majorBidi"/>
          <w:sz w:val="32"/>
          <w:szCs w:val="32"/>
        </w:rPr>
        <w:t>d’un entraînement par intervalles courts faisant se succéder des sprints de 8 à 12</w:t>
      </w:r>
      <w:r w:rsidR="004B54D3">
        <w:rPr>
          <w:rFonts w:asciiTheme="majorBidi" w:hAnsiTheme="majorBidi" w:cstheme="majorBidi"/>
          <w:sz w:val="32"/>
          <w:szCs w:val="32"/>
        </w:rPr>
        <w:t xml:space="preserve"> </w:t>
      </w:r>
      <w:r w:rsidRPr="004B54D3">
        <w:rPr>
          <w:rFonts w:asciiTheme="majorBidi" w:hAnsiTheme="majorBidi" w:cstheme="majorBidi"/>
          <w:sz w:val="32"/>
          <w:szCs w:val="32"/>
        </w:rPr>
        <w:t>secondes et des périodes de récupération active à très faible intensité (50-60 % de la</w:t>
      </w:r>
    </w:p>
    <w:p w:rsidR="005D35C2" w:rsidRPr="004B54D3" w:rsidRDefault="005D35C2" w:rsidP="004B54D3">
      <w:pPr>
        <w:autoSpaceDE w:val="0"/>
        <w:autoSpaceDN w:val="0"/>
        <w:adjustRightInd w:val="0"/>
        <w:spacing w:after="0"/>
        <w:jc w:val="both"/>
        <w:rPr>
          <w:rFonts w:asciiTheme="majorBidi" w:hAnsiTheme="majorBidi" w:cstheme="majorBidi"/>
          <w:sz w:val="32"/>
          <w:szCs w:val="32"/>
        </w:rPr>
      </w:pPr>
      <w:proofErr w:type="spellStart"/>
      <w:r w:rsidRPr="004B54D3">
        <w:rPr>
          <w:rFonts w:asciiTheme="majorBidi" w:hAnsiTheme="majorBidi" w:cstheme="majorBidi"/>
          <w:sz w:val="32"/>
          <w:szCs w:val="32"/>
        </w:rPr>
        <w:t>FCmax</w:t>
      </w:r>
      <w:proofErr w:type="spellEnd"/>
      <w:r w:rsidRPr="004B54D3">
        <w:rPr>
          <w:rFonts w:asciiTheme="majorBidi" w:hAnsiTheme="majorBidi" w:cstheme="majorBidi"/>
          <w:sz w:val="32"/>
          <w:szCs w:val="32"/>
        </w:rPr>
        <w:t>) de 3 à 5 minutes.</w:t>
      </w:r>
    </w:p>
    <w:p w:rsidR="005D35C2" w:rsidRPr="004B54D3" w:rsidRDefault="005D35C2" w:rsidP="004B54D3">
      <w:pPr>
        <w:autoSpaceDE w:val="0"/>
        <w:autoSpaceDN w:val="0"/>
        <w:adjustRightInd w:val="0"/>
        <w:spacing w:after="0"/>
        <w:jc w:val="both"/>
        <w:rPr>
          <w:rFonts w:asciiTheme="majorBidi" w:hAnsiTheme="majorBidi" w:cstheme="majorBidi"/>
          <w:sz w:val="32"/>
          <w:szCs w:val="32"/>
        </w:rPr>
      </w:pPr>
      <w:r w:rsidRPr="004B54D3">
        <w:rPr>
          <w:rFonts w:asciiTheme="majorBidi" w:hAnsiTheme="majorBidi" w:cstheme="majorBidi"/>
          <w:sz w:val="32"/>
          <w:szCs w:val="32"/>
        </w:rPr>
        <w:t>Beaucoup de cyclistes craignent le travail intensif à cette période. Pourtant, ce type</w:t>
      </w:r>
      <w:r w:rsidR="004B54D3">
        <w:rPr>
          <w:rFonts w:asciiTheme="majorBidi" w:hAnsiTheme="majorBidi" w:cstheme="majorBidi"/>
          <w:sz w:val="32"/>
          <w:szCs w:val="32"/>
        </w:rPr>
        <w:t xml:space="preserve"> </w:t>
      </w:r>
      <w:r w:rsidRPr="004B54D3">
        <w:rPr>
          <w:rFonts w:asciiTheme="majorBidi" w:hAnsiTheme="majorBidi" w:cstheme="majorBidi"/>
          <w:sz w:val="32"/>
          <w:szCs w:val="32"/>
        </w:rPr>
        <w:t>de travail s’avère plus précis et efficace. Il permet de contrebalancer les diminutions</w:t>
      </w:r>
      <w:r w:rsidR="004B54D3">
        <w:rPr>
          <w:rFonts w:asciiTheme="majorBidi" w:hAnsiTheme="majorBidi" w:cstheme="majorBidi"/>
          <w:sz w:val="32"/>
          <w:szCs w:val="32"/>
        </w:rPr>
        <w:t xml:space="preserve"> </w:t>
      </w:r>
      <w:r w:rsidRPr="004B54D3">
        <w:rPr>
          <w:rFonts w:asciiTheme="majorBidi" w:hAnsiTheme="majorBidi" w:cstheme="majorBidi"/>
          <w:sz w:val="32"/>
          <w:szCs w:val="32"/>
        </w:rPr>
        <w:t>des qualités neuromusculaires et de « l’explosivité » engendrées par les</w:t>
      </w:r>
      <w:r w:rsidR="004B54D3">
        <w:rPr>
          <w:rFonts w:asciiTheme="majorBidi" w:hAnsiTheme="majorBidi" w:cstheme="majorBidi"/>
          <w:sz w:val="32"/>
          <w:szCs w:val="32"/>
        </w:rPr>
        <w:t xml:space="preserve"> </w:t>
      </w:r>
      <w:r w:rsidRPr="004B54D3">
        <w:rPr>
          <w:rFonts w:asciiTheme="majorBidi" w:hAnsiTheme="majorBidi" w:cstheme="majorBidi"/>
          <w:sz w:val="32"/>
          <w:szCs w:val="32"/>
        </w:rPr>
        <w:t>entraînements d’endurance fondamentale. Mieux vaut privilégier la qualité à la</w:t>
      </w:r>
      <w:r w:rsidR="004B54D3">
        <w:rPr>
          <w:rFonts w:asciiTheme="majorBidi" w:hAnsiTheme="majorBidi" w:cstheme="majorBidi"/>
          <w:sz w:val="32"/>
          <w:szCs w:val="32"/>
        </w:rPr>
        <w:t xml:space="preserve"> </w:t>
      </w:r>
      <w:r w:rsidRPr="004B54D3">
        <w:rPr>
          <w:rFonts w:asciiTheme="majorBidi" w:hAnsiTheme="majorBidi" w:cstheme="majorBidi"/>
          <w:sz w:val="32"/>
          <w:szCs w:val="32"/>
        </w:rPr>
        <w:t>quantité, surtout quand le temps à consacrer à la pratique sportive est limité.</w:t>
      </w:r>
    </w:p>
    <w:p w:rsidR="005D35C2" w:rsidRPr="004B54D3" w:rsidRDefault="005D35C2" w:rsidP="004B54D3">
      <w:pPr>
        <w:autoSpaceDE w:val="0"/>
        <w:autoSpaceDN w:val="0"/>
        <w:adjustRightInd w:val="0"/>
        <w:spacing w:after="0"/>
        <w:jc w:val="both"/>
        <w:rPr>
          <w:rFonts w:asciiTheme="majorBidi" w:hAnsiTheme="majorBidi" w:cstheme="majorBidi"/>
          <w:sz w:val="32"/>
          <w:szCs w:val="32"/>
        </w:rPr>
      </w:pPr>
      <w:r w:rsidRPr="004B54D3">
        <w:rPr>
          <w:rFonts w:asciiTheme="majorBidi" w:hAnsiTheme="majorBidi" w:cstheme="majorBidi"/>
          <w:sz w:val="32"/>
          <w:szCs w:val="32"/>
        </w:rPr>
        <w:t>Cependant, il faut veiller au respect de certaines conditions si on veut se préserver</w:t>
      </w:r>
      <w:r w:rsidR="004B54D3">
        <w:rPr>
          <w:rFonts w:asciiTheme="majorBidi" w:hAnsiTheme="majorBidi" w:cstheme="majorBidi"/>
          <w:sz w:val="32"/>
          <w:szCs w:val="32"/>
        </w:rPr>
        <w:t xml:space="preserve"> </w:t>
      </w:r>
      <w:r w:rsidRPr="004B54D3">
        <w:rPr>
          <w:rFonts w:asciiTheme="majorBidi" w:hAnsiTheme="majorBidi" w:cstheme="majorBidi"/>
          <w:sz w:val="32"/>
          <w:szCs w:val="32"/>
        </w:rPr>
        <w:t xml:space="preserve">du </w:t>
      </w:r>
      <w:r w:rsidR="004B54D3" w:rsidRPr="004B54D3">
        <w:rPr>
          <w:rFonts w:asciiTheme="majorBidi" w:hAnsiTheme="majorBidi" w:cstheme="majorBidi"/>
          <w:sz w:val="32"/>
          <w:szCs w:val="32"/>
        </w:rPr>
        <w:t>surentraînement</w:t>
      </w:r>
      <w:r w:rsidRPr="004B54D3">
        <w:rPr>
          <w:rFonts w:asciiTheme="majorBidi" w:hAnsiTheme="majorBidi" w:cstheme="majorBidi"/>
          <w:sz w:val="32"/>
          <w:szCs w:val="32"/>
        </w:rPr>
        <w:t xml:space="preserve"> et éviter de brûler les étapes : la première phase de la</w:t>
      </w:r>
      <w:r w:rsidR="004B54D3">
        <w:rPr>
          <w:rFonts w:asciiTheme="majorBidi" w:hAnsiTheme="majorBidi" w:cstheme="majorBidi"/>
          <w:sz w:val="32"/>
          <w:szCs w:val="32"/>
        </w:rPr>
        <w:t xml:space="preserve"> </w:t>
      </w:r>
      <w:r w:rsidRPr="004B54D3">
        <w:rPr>
          <w:rFonts w:asciiTheme="majorBidi" w:hAnsiTheme="majorBidi" w:cstheme="majorBidi"/>
          <w:sz w:val="32"/>
          <w:szCs w:val="32"/>
        </w:rPr>
        <w:t>préparation physique générale doit être méthodiquement conduite, l’endurance</w:t>
      </w:r>
      <w:r w:rsidR="004B54D3">
        <w:rPr>
          <w:rFonts w:asciiTheme="majorBidi" w:hAnsiTheme="majorBidi" w:cstheme="majorBidi"/>
          <w:sz w:val="32"/>
          <w:szCs w:val="32"/>
        </w:rPr>
        <w:t xml:space="preserve"> </w:t>
      </w:r>
      <w:r w:rsidRPr="004B54D3">
        <w:rPr>
          <w:rFonts w:asciiTheme="majorBidi" w:hAnsiTheme="majorBidi" w:cstheme="majorBidi"/>
          <w:sz w:val="32"/>
          <w:szCs w:val="32"/>
        </w:rPr>
        <w:t>fondamentale suffisamment développée, les intensités convenablement réparties</w:t>
      </w:r>
      <w:r w:rsidR="004B54D3">
        <w:rPr>
          <w:rFonts w:asciiTheme="majorBidi" w:hAnsiTheme="majorBidi" w:cstheme="majorBidi"/>
          <w:sz w:val="32"/>
          <w:szCs w:val="32"/>
        </w:rPr>
        <w:t xml:space="preserve"> </w:t>
      </w:r>
      <w:r w:rsidRPr="004B54D3">
        <w:rPr>
          <w:rFonts w:asciiTheme="majorBidi" w:hAnsiTheme="majorBidi" w:cstheme="majorBidi"/>
          <w:sz w:val="32"/>
          <w:szCs w:val="32"/>
        </w:rPr>
        <w:t>(éviter les trop fortes intensités trop souvent) et les phases de récupération</w:t>
      </w:r>
      <w:r w:rsidR="004B54D3">
        <w:rPr>
          <w:rFonts w:asciiTheme="majorBidi" w:hAnsiTheme="majorBidi" w:cstheme="majorBidi"/>
          <w:sz w:val="32"/>
          <w:szCs w:val="32"/>
        </w:rPr>
        <w:t xml:space="preserve"> </w:t>
      </w:r>
      <w:r w:rsidRPr="004B54D3">
        <w:rPr>
          <w:rFonts w:asciiTheme="majorBidi" w:hAnsiTheme="majorBidi" w:cstheme="majorBidi"/>
          <w:sz w:val="32"/>
          <w:szCs w:val="32"/>
        </w:rPr>
        <w:t>scrupuleusement respectées.</w:t>
      </w:r>
    </w:p>
    <w:p w:rsidR="00B06E98" w:rsidRPr="008B2799" w:rsidRDefault="005D35C2" w:rsidP="00FE38EF">
      <w:pPr>
        <w:autoSpaceDE w:val="0"/>
        <w:autoSpaceDN w:val="0"/>
        <w:adjustRightInd w:val="0"/>
        <w:spacing w:after="0"/>
        <w:jc w:val="both"/>
        <w:rPr>
          <w:rFonts w:asciiTheme="majorBidi" w:hAnsiTheme="majorBidi" w:cstheme="majorBidi"/>
          <w:sz w:val="32"/>
          <w:szCs w:val="32"/>
        </w:rPr>
      </w:pPr>
      <w:r w:rsidRPr="004B54D3">
        <w:rPr>
          <w:rFonts w:asciiTheme="majorBidi" w:hAnsiTheme="majorBidi" w:cstheme="majorBidi"/>
          <w:sz w:val="32"/>
          <w:szCs w:val="32"/>
        </w:rPr>
        <w:lastRenderedPageBreak/>
        <w:t>Enfin, cette deuxième phase de la préparation physique verra l’introduction</w:t>
      </w:r>
      <w:r w:rsidR="004B54D3">
        <w:rPr>
          <w:rFonts w:asciiTheme="majorBidi" w:hAnsiTheme="majorBidi" w:cstheme="majorBidi"/>
          <w:sz w:val="32"/>
          <w:szCs w:val="32"/>
        </w:rPr>
        <w:t xml:space="preserve"> </w:t>
      </w:r>
      <w:r w:rsidRPr="004B54D3">
        <w:rPr>
          <w:rFonts w:asciiTheme="majorBidi" w:hAnsiTheme="majorBidi" w:cstheme="majorBidi"/>
          <w:sz w:val="32"/>
          <w:szCs w:val="32"/>
        </w:rPr>
        <w:t>d’exercices visant à développer la force musculaire maximale (en salle de</w:t>
      </w:r>
      <w:r w:rsidR="004B54D3">
        <w:rPr>
          <w:rFonts w:asciiTheme="majorBidi" w:hAnsiTheme="majorBidi" w:cstheme="majorBidi"/>
          <w:sz w:val="32"/>
          <w:szCs w:val="32"/>
        </w:rPr>
        <w:t xml:space="preserve"> </w:t>
      </w:r>
      <w:r w:rsidRPr="004B54D3">
        <w:rPr>
          <w:rFonts w:asciiTheme="majorBidi" w:hAnsiTheme="majorBidi" w:cstheme="majorBidi"/>
          <w:sz w:val="32"/>
          <w:szCs w:val="32"/>
        </w:rPr>
        <w:t>musculation). A ce sujet, on doit se placer en s’opposant aux idées reçues qui</w:t>
      </w:r>
      <w:r w:rsidR="004B54D3">
        <w:rPr>
          <w:rFonts w:asciiTheme="majorBidi" w:hAnsiTheme="majorBidi" w:cstheme="majorBidi"/>
          <w:sz w:val="32"/>
          <w:szCs w:val="32"/>
        </w:rPr>
        <w:t xml:space="preserve"> </w:t>
      </w:r>
      <w:r w:rsidRPr="004B54D3">
        <w:rPr>
          <w:rFonts w:asciiTheme="majorBidi" w:hAnsiTheme="majorBidi" w:cstheme="majorBidi"/>
          <w:sz w:val="32"/>
          <w:szCs w:val="32"/>
        </w:rPr>
        <w:t xml:space="preserve">veulent que la musculation lourde avec des appareils spécifiques à cet effet </w:t>
      </w:r>
      <w:proofErr w:type="gramStart"/>
      <w:r w:rsidRPr="004B54D3">
        <w:rPr>
          <w:rFonts w:asciiTheme="majorBidi" w:hAnsiTheme="majorBidi" w:cstheme="majorBidi"/>
          <w:sz w:val="32"/>
          <w:szCs w:val="32"/>
        </w:rPr>
        <w:t>est</w:t>
      </w:r>
      <w:proofErr w:type="gramEnd"/>
      <w:r w:rsidR="004B54D3">
        <w:rPr>
          <w:rFonts w:asciiTheme="majorBidi" w:hAnsiTheme="majorBidi" w:cstheme="majorBidi"/>
          <w:sz w:val="32"/>
          <w:szCs w:val="32"/>
        </w:rPr>
        <w:t xml:space="preserve"> </w:t>
      </w:r>
      <w:r w:rsidRPr="004B54D3">
        <w:rPr>
          <w:rFonts w:asciiTheme="majorBidi" w:hAnsiTheme="majorBidi" w:cstheme="majorBidi"/>
          <w:sz w:val="32"/>
          <w:szCs w:val="32"/>
        </w:rPr>
        <w:t>contre-indiquée chez les sportifs endurants (cf. partie traitant de l’intérêt de la</w:t>
      </w:r>
      <w:r w:rsidR="004B54D3">
        <w:rPr>
          <w:rFonts w:asciiTheme="majorBidi" w:hAnsiTheme="majorBidi" w:cstheme="majorBidi"/>
          <w:sz w:val="32"/>
          <w:szCs w:val="32"/>
        </w:rPr>
        <w:t xml:space="preserve"> </w:t>
      </w:r>
      <w:r w:rsidRPr="004B54D3">
        <w:rPr>
          <w:rFonts w:asciiTheme="majorBidi" w:hAnsiTheme="majorBidi" w:cstheme="majorBidi"/>
          <w:sz w:val="32"/>
          <w:szCs w:val="32"/>
        </w:rPr>
        <w:t>musculation). Dans un premier temps, c’est par le recours à la méthode des efforts</w:t>
      </w:r>
      <w:r w:rsidR="004B54D3">
        <w:rPr>
          <w:rFonts w:asciiTheme="majorBidi" w:hAnsiTheme="majorBidi" w:cstheme="majorBidi"/>
          <w:sz w:val="32"/>
          <w:szCs w:val="32"/>
        </w:rPr>
        <w:t xml:space="preserve"> </w:t>
      </w:r>
      <w:r w:rsidRPr="004B54D3">
        <w:rPr>
          <w:rFonts w:asciiTheme="majorBidi" w:hAnsiTheme="majorBidi" w:cstheme="majorBidi"/>
          <w:sz w:val="32"/>
          <w:szCs w:val="32"/>
        </w:rPr>
        <w:t>répétés (à ce stade, des séries de 6 à 8 répétitions) que l’on va chercher à améliorer</w:t>
      </w:r>
      <w:r w:rsidR="004B54D3">
        <w:rPr>
          <w:rFonts w:asciiTheme="majorBidi" w:hAnsiTheme="majorBidi" w:cstheme="majorBidi"/>
          <w:sz w:val="32"/>
          <w:szCs w:val="32"/>
        </w:rPr>
        <w:t xml:space="preserve"> </w:t>
      </w:r>
      <w:r w:rsidRPr="004B54D3">
        <w:rPr>
          <w:rFonts w:asciiTheme="majorBidi" w:hAnsiTheme="majorBidi" w:cstheme="majorBidi"/>
          <w:sz w:val="32"/>
          <w:szCs w:val="32"/>
        </w:rPr>
        <w:t>les qualités musculaires et neuromusculaires du sportif. On cherche une amplitude</w:t>
      </w:r>
      <w:r w:rsidR="004B54D3">
        <w:rPr>
          <w:rFonts w:asciiTheme="majorBidi" w:hAnsiTheme="majorBidi" w:cstheme="majorBidi"/>
          <w:sz w:val="32"/>
          <w:szCs w:val="32"/>
        </w:rPr>
        <w:t xml:space="preserve"> </w:t>
      </w:r>
      <w:r w:rsidRPr="004B54D3">
        <w:rPr>
          <w:rFonts w:asciiTheme="majorBidi" w:hAnsiTheme="majorBidi" w:cstheme="majorBidi"/>
          <w:sz w:val="32"/>
          <w:szCs w:val="32"/>
        </w:rPr>
        <w:t>importante dans les mouvements effectués. Les muscles ciblés sont prioritairement</w:t>
      </w:r>
      <w:r w:rsidR="004B54D3">
        <w:rPr>
          <w:rFonts w:asciiTheme="majorBidi" w:hAnsiTheme="majorBidi" w:cstheme="majorBidi"/>
          <w:sz w:val="32"/>
          <w:szCs w:val="32"/>
        </w:rPr>
        <w:t xml:space="preserve"> </w:t>
      </w:r>
      <w:r w:rsidRPr="004B54D3">
        <w:rPr>
          <w:rFonts w:asciiTheme="majorBidi" w:hAnsiTheme="majorBidi" w:cstheme="majorBidi"/>
          <w:sz w:val="32"/>
          <w:szCs w:val="32"/>
        </w:rPr>
        <w:t>ceux qui participent activement au pédalage. On compte parmi eux : les muscles</w:t>
      </w:r>
      <w:r w:rsidR="004B54D3">
        <w:rPr>
          <w:rFonts w:asciiTheme="majorBidi" w:hAnsiTheme="majorBidi" w:cstheme="majorBidi"/>
          <w:sz w:val="32"/>
          <w:szCs w:val="32"/>
        </w:rPr>
        <w:t xml:space="preserve"> </w:t>
      </w:r>
      <w:r w:rsidRPr="004B54D3">
        <w:rPr>
          <w:rFonts w:asciiTheme="majorBidi" w:hAnsiTheme="majorBidi" w:cstheme="majorBidi"/>
          <w:sz w:val="32"/>
          <w:szCs w:val="32"/>
        </w:rPr>
        <w:t>des cuisses (quadriceps et ischio-jambiers), les fessiers, les mollets... Le travail de</w:t>
      </w:r>
      <w:r w:rsidR="004B54D3">
        <w:rPr>
          <w:rFonts w:asciiTheme="majorBidi" w:hAnsiTheme="majorBidi" w:cstheme="majorBidi"/>
          <w:sz w:val="32"/>
          <w:szCs w:val="32"/>
        </w:rPr>
        <w:t xml:space="preserve"> </w:t>
      </w:r>
      <w:r w:rsidRPr="004B54D3">
        <w:rPr>
          <w:rFonts w:asciiTheme="majorBidi" w:hAnsiTheme="majorBidi" w:cstheme="majorBidi"/>
          <w:sz w:val="32"/>
          <w:szCs w:val="32"/>
        </w:rPr>
        <w:t>la force maximale en salle de musculation n’est envisageable qu’après une période</w:t>
      </w:r>
      <w:r w:rsidR="004B54D3">
        <w:rPr>
          <w:rFonts w:asciiTheme="majorBidi" w:hAnsiTheme="majorBidi" w:cstheme="majorBidi"/>
          <w:sz w:val="32"/>
          <w:szCs w:val="32"/>
        </w:rPr>
        <w:t xml:space="preserve"> </w:t>
      </w:r>
      <w:r w:rsidRPr="004B54D3">
        <w:rPr>
          <w:rFonts w:asciiTheme="majorBidi" w:hAnsiTheme="majorBidi" w:cstheme="majorBidi"/>
          <w:sz w:val="32"/>
          <w:szCs w:val="32"/>
        </w:rPr>
        <w:t>préalable d’apprentissage des mouvements (première période de la préparation</w:t>
      </w:r>
      <w:r w:rsidR="004B54D3">
        <w:rPr>
          <w:rFonts w:asciiTheme="majorBidi" w:hAnsiTheme="majorBidi" w:cstheme="majorBidi"/>
          <w:sz w:val="32"/>
          <w:szCs w:val="32"/>
        </w:rPr>
        <w:t xml:space="preserve"> </w:t>
      </w:r>
      <w:r w:rsidRPr="004B54D3">
        <w:rPr>
          <w:rFonts w:asciiTheme="majorBidi" w:hAnsiTheme="majorBidi" w:cstheme="majorBidi"/>
          <w:sz w:val="32"/>
          <w:szCs w:val="32"/>
        </w:rPr>
        <w:t>physique générale). Des séances de musculation spécifique à vélo peuvent</w:t>
      </w:r>
      <w:r w:rsidR="004B54D3">
        <w:rPr>
          <w:rFonts w:asciiTheme="majorBidi" w:hAnsiTheme="majorBidi" w:cstheme="majorBidi"/>
          <w:sz w:val="32"/>
          <w:szCs w:val="32"/>
        </w:rPr>
        <w:t xml:space="preserve"> </w:t>
      </w:r>
      <w:r w:rsidRPr="004B54D3">
        <w:rPr>
          <w:rFonts w:asciiTheme="majorBidi" w:hAnsiTheme="majorBidi" w:cstheme="majorBidi"/>
          <w:sz w:val="32"/>
          <w:szCs w:val="32"/>
        </w:rPr>
        <w:t>également être envisagées. Il s’agit de séance de côtes où les montées se font à</w:t>
      </w:r>
      <w:r w:rsidR="004B54D3">
        <w:rPr>
          <w:rFonts w:asciiTheme="majorBidi" w:hAnsiTheme="majorBidi" w:cstheme="majorBidi"/>
          <w:sz w:val="32"/>
          <w:szCs w:val="32"/>
        </w:rPr>
        <w:t xml:space="preserve"> </w:t>
      </w:r>
      <w:r w:rsidRPr="004B54D3">
        <w:rPr>
          <w:rFonts w:asciiTheme="majorBidi" w:hAnsiTheme="majorBidi" w:cstheme="majorBidi"/>
          <w:sz w:val="32"/>
          <w:szCs w:val="32"/>
        </w:rPr>
        <w:t>une cadence de pédalage voisine de 40-50 tours par minute. A noter aussi que les</w:t>
      </w:r>
      <w:r w:rsidR="004B54D3">
        <w:rPr>
          <w:rFonts w:asciiTheme="majorBidi" w:hAnsiTheme="majorBidi" w:cstheme="majorBidi"/>
          <w:sz w:val="32"/>
          <w:szCs w:val="32"/>
        </w:rPr>
        <w:t xml:space="preserve"> </w:t>
      </w:r>
      <w:r w:rsidRPr="004B54D3">
        <w:rPr>
          <w:rFonts w:asciiTheme="majorBidi" w:hAnsiTheme="majorBidi" w:cstheme="majorBidi"/>
          <w:sz w:val="32"/>
          <w:szCs w:val="32"/>
        </w:rPr>
        <w:t>exercices de renforcement musculaire abordés pendant la phase précédente et</w:t>
      </w:r>
      <w:r w:rsidR="004B54D3">
        <w:rPr>
          <w:rFonts w:asciiTheme="majorBidi" w:hAnsiTheme="majorBidi" w:cstheme="majorBidi"/>
          <w:sz w:val="32"/>
          <w:szCs w:val="32"/>
        </w:rPr>
        <w:t xml:space="preserve"> </w:t>
      </w:r>
      <w:r w:rsidRPr="004B54D3">
        <w:rPr>
          <w:rFonts w:asciiTheme="majorBidi" w:hAnsiTheme="majorBidi" w:cstheme="majorBidi"/>
          <w:sz w:val="32"/>
          <w:szCs w:val="32"/>
        </w:rPr>
        <w:t>destinés à la partie supérieure du corps restent d’actualité.</w:t>
      </w:r>
    </w:p>
    <w:p w:rsidR="00B06E98" w:rsidRPr="008B2799" w:rsidRDefault="00B06E98" w:rsidP="00E30D67">
      <w:pPr>
        <w:pStyle w:val="Paragraphedeliste"/>
        <w:numPr>
          <w:ilvl w:val="0"/>
          <w:numId w:val="46"/>
        </w:numPr>
        <w:tabs>
          <w:tab w:val="left" w:pos="1395"/>
        </w:tabs>
        <w:jc w:val="both"/>
        <w:rPr>
          <w:rFonts w:asciiTheme="majorBidi" w:hAnsiTheme="majorBidi" w:cstheme="majorBidi"/>
          <w:b/>
          <w:bCs/>
          <w:sz w:val="32"/>
          <w:szCs w:val="32"/>
        </w:rPr>
      </w:pPr>
      <w:r w:rsidRPr="008B2799">
        <w:rPr>
          <w:rFonts w:asciiTheme="majorBidi" w:hAnsiTheme="majorBidi" w:cstheme="majorBidi"/>
          <w:sz w:val="32"/>
          <w:szCs w:val="32"/>
        </w:rPr>
        <w:t xml:space="preserve"> </w:t>
      </w:r>
      <w:r w:rsidRPr="008B2799">
        <w:rPr>
          <w:rFonts w:asciiTheme="majorBidi" w:hAnsiTheme="majorBidi" w:cstheme="majorBidi"/>
          <w:b/>
          <w:bCs/>
          <w:sz w:val="32"/>
          <w:szCs w:val="32"/>
        </w:rPr>
        <w:t>Une étape de préparation spécifique</w:t>
      </w:r>
    </w:p>
    <w:p w:rsidR="00B06E98" w:rsidRPr="008B2799" w:rsidRDefault="00B06E98" w:rsidP="00E30D67">
      <w:pPr>
        <w:pStyle w:val="Paragraphedeliste"/>
        <w:numPr>
          <w:ilvl w:val="0"/>
          <w:numId w:val="47"/>
        </w:numPr>
        <w:tabs>
          <w:tab w:val="left" w:pos="1395"/>
        </w:tabs>
        <w:jc w:val="both"/>
        <w:rPr>
          <w:rFonts w:asciiTheme="majorBidi" w:hAnsiTheme="majorBidi" w:cstheme="majorBidi"/>
          <w:b/>
          <w:bCs/>
          <w:sz w:val="32"/>
          <w:szCs w:val="32"/>
        </w:rPr>
      </w:pPr>
      <w:r w:rsidRPr="008B2799">
        <w:rPr>
          <w:rFonts w:asciiTheme="majorBidi" w:hAnsiTheme="majorBidi" w:cstheme="majorBidi"/>
          <w:b/>
          <w:bCs/>
          <w:sz w:val="32"/>
          <w:szCs w:val="32"/>
        </w:rPr>
        <w:t>Objectifs :</w:t>
      </w:r>
    </w:p>
    <w:p w:rsidR="00B06E98" w:rsidRPr="008B2799" w:rsidRDefault="00B06E98" w:rsidP="00B06E98">
      <w:pPr>
        <w:pStyle w:val="Paragraphedeliste"/>
        <w:tabs>
          <w:tab w:val="left" w:pos="1395"/>
        </w:tabs>
        <w:ind w:left="2235"/>
        <w:jc w:val="both"/>
        <w:rPr>
          <w:rFonts w:asciiTheme="majorBidi" w:hAnsiTheme="majorBidi" w:cstheme="majorBidi"/>
          <w:sz w:val="32"/>
          <w:szCs w:val="32"/>
        </w:rPr>
      </w:pPr>
      <w:r w:rsidRPr="008B2799">
        <w:rPr>
          <w:rFonts w:asciiTheme="majorBidi" w:hAnsiTheme="majorBidi" w:cstheme="majorBidi"/>
          <w:sz w:val="32"/>
          <w:szCs w:val="32"/>
        </w:rPr>
        <w:t>Elever la capacité de performance en augmentant la quantité d’entrainement spécifique.</w:t>
      </w:r>
    </w:p>
    <w:p w:rsidR="00B06E98" w:rsidRPr="008B2799" w:rsidRDefault="00B06E98" w:rsidP="00E30D67">
      <w:pPr>
        <w:pStyle w:val="Paragraphedeliste"/>
        <w:numPr>
          <w:ilvl w:val="0"/>
          <w:numId w:val="47"/>
        </w:numPr>
        <w:tabs>
          <w:tab w:val="left" w:pos="1395"/>
        </w:tabs>
        <w:jc w:val="both"/>
        <w:rPr>
          <w:rFonts w:asciiTheme="majorBidi" w:hAnsiTheme="majorBidi" w:cstheme="majorBidi"/>
          <w:sz w:val="32"/>
          <w:szCs w:val="32"/>
        </w:rPr>
      </w:pPr>
      <w:r w:rsidRPr="008B2799">
        <w:rPr>
          <w:rFonts w:asciiTheme="majorBidi" w:hAnsiTheme="majorBidi" w:cstheme="majorBidi"/>
          <w:b/>
          <w:bCs/>
          <w:sz w:val="32"/>
          <w:szCs w:val="32"/>
        </w:rPr>
        <w:t>Contenus :</w:t>
      </w:r>
    </w:p>
    <w:p w:rsidR="00B06E98" w:rsidRPr="008B2799" w:rsidRDefault="00B06E98" w:rsidP="00E30D67">
      <w:pPr>
        <w:pStyle w:val="Paragraphedeliste"/>
        <w:numPr>
          <w:ilvl w:val="0"/>
          <w:numId w:val="49"/>
        </w:numPr>
        <w:tabs>
          <w:tab w:val="left" w:pos="1395"/>
        </w:tabs>
        <w:spacing w:after="0"/>
        <w:jc w:val="both"/>
        <w:rPr>
          <w:rFonts w:asciiTheme="majorBidi" w:hAnsiTheme="majorBidi" w:cstheme="majorBidi"/>
          <w:sz w:val="32"/>
          <w:szCs w:val="32"/>
        </w:rPr>
      </w:pPr>
      <w:r w:rsidRPr="008B2799">
        <w:rPr>
          <w:rFonts w:asciiTheme="majorBidi" w:hAnsiTheme="majorBidi" w:cstheme="majorBidi"/>
          <w:sz w:val="32"/>
          <w:szCs w:val="32"/>
        </w:rPr>
        <w:t>Le volume des charges diminue et l’intensité s’accroit→ travail du rythme et du changement de rythme</w:t>
      </w:r>
    </w:p>
    <w:p w:rsidR="00B06E98" w:rsidRPr="008B2799" w:rsidRDefault="00B06E98" w:rsidP="00E30D67">
      <w:pPr>
        <w:pStyle w:val="Paragraphedeliste"/>
        <w:numPr>
          <w:ilvl w:val="0"/>
          <w:numId w:val="49"/>
        </w:numPr>
        <w:tabs>
          <w:tab w:val="left" w:pos="1395"/>
        </w:tabs>
        <w:spacing w:after="0"/>
        <w:jc w:val="both"/>
        <w:rPr>
          <w:rFonts w:asciiTheme="majorBidi" w:hAnsiTheme="majorBidi" w:cstheme="majorBidi"/>
          <w:sz w:val="32"/>
          <w:szCs w:val="32"/>
        </w:rPr>
      </w:pPr>
      <w:r w:rsidRPr="008B2799">
        <w:rPr>
          <w:rFonts w:asciiTheme="majorBidi" w:hAnsiTheme="majorBidi" w:cstheme="majorBidi"/>
          <w:sz w:val="32"/>
          <w:szCs w:val="32"/>
        </w:rPr>
        <w:t>Les charges sont entrecoupées de phases de récupérations plus nombreuses.</w:t>
      </w:r>
    </w:p>
    <w:p w:rsidR="00B06E98" w:rsidRPr="008B2799" w:rsidRDefault="00B06E98" w:rsidP="00E30D67">
      <w:pPr>
        <w:pStyle w:val="Paragraphedeliste"/>
        <w:numPr>
          <w:ilvl w:val="0"/>
          <w:numId w:val="49"/>
        </w:numPr>
        <w:tabs>
          <w:tab w:val="left" w:pos="1395"/>
        </w:tabs>
        <w:spacing w:after="0"/>
        <w:jc w:val="both"/>
        <w:rPr>
          <w:rFonts w:asciiTheme="majorBidi" w:hAnsiTheme="majorBidi" w:cstheme="majorBidi"/>
          <w:sz w:val="32"/>
          <w:szCs w:val="32"/>
        </w:rPr>
      </w:pPr>
      <w:r w:rsidRPr="008B2799">
        <w:rPr>
          <w:rFonts w:asciiTheme="majorBidi" w:hAnsiTheme="majorBidi" w:cstheme="majorBidi"/>
          <w:sz w:val="32"/>
          <w:szCs w:val="32"/>
        </w:rPr>
        <w:lastRenderedPageBreak/>
        <w:t>Recherche et utilisation d’exercices spécifiques caractéristiques de la discipline dans des séances à objectifs sélectifs.</w:t>
      </w:r>
    </w:p>
    <w:p w:rsidR="00B06E98" w:rsidRPr="008B2799" w:rsidRDefault="00B06E98" w:rsidP="00E30D67">
      <w:pPr>
        <w:pStyle w:val="Paragraphedeliste"/>
        <w:numPr>
          <w:ilvl w:val="0"/>
          <w:numId w:val="49"/>
        </w:numPr>
        <w:tabs>
          <w:tab w:val="left" w:pos="1395"/>
        </w:tabs>
        <w:spacing w:after="0"/>
        <w:jc w:val="both"/>
        <w:rPr>
          <w:rFonts w:asciiTheme="majorBidi" w:hAnsiTheme="majorBidi" w:cstheme="majorBidi"/>
          <w:sz w:val="32"/>
          <w:szCs w:val="32"/>
        </w:rPr>
      </w:pPr>
      <w:r w:rsidRPr="008B2799">
        <w:rPr>
          <w:rFonts w:asciiTheme="majorBidi" w:hAnsiTheme="majorBidi" w:cstheme="majorBidi"/>
          <w:sz w:val="32"/>
          <w:szCs w:val="32"/>
        </w:rPr>
        <w:t>Tester la (es) condition (s) du (es) sportif (s) en vue des compétitions → programmer un travail de situation en situations très proches de la compétition (rencontres amicales).</w:t>
      </w:r>
    </w:p>
    <w:p w:rsidR="00B06E98" w:rsidRPr="008B2799" w:rsidRDefault="00B06E98" w:rsidP="00E30D67">
      <w:pPr>
        <w:pStyle w:val="Paragraphedeliste"/>
        <w:numPr>
          <w:ilvl w:val="0"/>
          <w:numId w:val="49"/>
        </w:numPr>
        <w:tabs>
          <w:tab w:val="left" w:pos="1395"/>
        </w:tabs>
        <w:spacing w:after="0"/>
        <w:jc w:val="both"/>
        <w:rPr>
          <w:rFonts w:asciiTheme="majorBidi" w:hAnsiTheme="majorBidi" w:cstheme="majorBidi"/>
          <w:sz w:val="32"/>
          <w:szCs w:val="32"/>
        </w:rPr>
      </w:pPr>
      <w:r w:rsidRPr="008B2799">
        <w:rPr>
          <w:rFonts w:asciiTheme="majorBidi" w:hAnsiTheme="majorBidi" w:cstheme="majorBidi"/>
          <w:sz w:val="32"/>
          <w:szCs w:val="32"/>
        </w:rPr>
        <w:t>Mise en place des suivis (tests, résultats…)</w:t>
      </w:r>
    </w:p>
    <w:p w:rsidR="00B06E98" w:rsidRPr="00FE38EF" w:rsidRDefault="00B06E98" w:rsidP="00E30D67">
      <w:pPr>
        <w:pStyle w:val="Paragraphedeliste"/>
        <w:numPr>
          <w:ilvl w:val="0"/>
          <w:numId w:val="49"/>
        </w:numPr>
        <w:tabs>
          <w:tab w:val="left" w:pos="1395"/>
        </w:tabs>
        <w:spacing w:after="0"/>
        <w:jc w:val="both"/>
        <w:rPr>
          <w:rFonts w:asciiTheme="majorBidi" w:hAnsiTheme="majorBidi" w:cstheme="majorBidi"/>
          <w:sz w:val="32"/>
          <w:szCs w:val="32"/>
        </w:rPr>
      </w:pPr>
      <w:r w:rsidRPr="008B2799">
        <w:rPr>
          <w:rFonts w:asciiTheme="majorBidi" w:hAnsiTheme="majorBidi" w:cstheme="majorBidi"/>
          <w:sz w:val="32"/>
          <w:szCs w:val="32"/>
        </w:rPr>
        <w:t>Vigilance nécessaire face aux procédures de récupération.</w:t>
      </w:r>
    </w:p>
    <w:p w:rsidR="00B06E98" w:rsidRPr="008B2799" w:rsidRDefault="00B06E98" w:rsidP="00B06E98">
      <w:pPr>
        <w:jc w:val="both"/>
        <w:rPr>
          <w:rFonts w:asciiTheme="majorBidi" w:hAnsiTheme="majorBidi" w:cstheme="majorBidi"/>
          <w:sz w:val="32"/>
          <w:szCs w:val="32"/>
        </w:rPr>
      </w:pPr>
      <w:r w:rsidRPr="008B2799">
        <w:rPr>
          <w:rFonts w:asciiTheme="majorBidi" w:hAnsiTheme="majorBidi" w:cstheme="majorBidi"/>
          <w:sz w:val="32"/>
          <w:szCs w:val="32"/>
        </w:rPr>
        <w:t>*Cette étape de préparation spécifique, notamment dans les disciplines sportives « à grands rendez-vous », peut se prolonger par une période dite d’ « affutage » intensive d’avantage.</w:t>
      </w:r>
    </w:p>
    <w:p w:rsidR="00B06E98" w:rsidRPr="008B2799" w:rsidRDefault="00B06E98" w:rsidP="00B06E98">
      <w:pPr>
        <w:spacing w:line="240" w:lineRule="auto"/>
        <w:jc w:val="both"/>
        <w:rPr>
          <w:rFonts w:asciiTheme="majorBidi" w:hAnsiTheme="majorBidi" w:cstheme="majorBidi"/>
          <w:b/>
          <w:bCs/>
          <w:sz w:val="32"/>
          <w:szCs w:val="32"/>
        </w:rPr>
      </w:pPr>
      <w:r w:rsidRPr="008B2799">
        <w:rPr>
          <w:rFonts w:asciiTheme="majorBidi" w:hAnsiTheme="majorBidi" w:cstheme="majorBidi"/>
          <w:b/>
          <w:bCs/>
          <w:sz w:val="32"/>
          <w:szCs w:val="32"/>
        </w:rPr>
        <w:t>La période de compétition</w:t>
      </w:r>
    </w:p>
    <w:p w:rsidR="00B06E98" w:rsidRPr="008B2799" w:rsidRDefault="00B06E98" w:rsidP="00B06E98">
      <w:pPr>
        <w:jc w:val="both"/>
        <w:rPr>
          <w:rFonts w:asciiTheme="majorBidi" w:hAnsiTheme="majorBidi" w:cstheme="majorBidi"/>
          <w:sz w:val="32"/>
          <w:szCs w:val="32"/>
        </w:rPr>
      </w:pPr>
      <w:r w:rsidRPr="008B2799">
        <w:rPr>
          <w:rFonts w:asciiTheme="majorBidi" w:hAnsiTheme="majorBidi" w:cstheme="majorBidi"/>
          <w:sz w:val="32"/>
          <w:szCs w:val="32"/>
        </w:rPr>
        <w:t xml:space="preserve">Elle assure le développement et la stabilisation de la forme sportive optimale individuelle grâce aux charges importantes que représentent les différentes compétitions, </w:t>
      </w:r>
    </w:p>
    <w:p w:rsidR="00B06E98" w:rsidRPr="008B2799" w:rsidRDefault="00B06E98" w:rsidP="00B06E98">
      <w:pPr>
        <w:jc w:val="both"/>
        <w:rPr>
          <w:rFonts w:asciiTheme="majorBidi" w:hAnsiTheme="majorBidi" w:cstheme="majorBidi"/>
          <w:b/>
          <w:bCs/>
          <w:sz w:val="32"/>
          <w:szCs w:val="32"/>
        </w:rPr>
      </w:pPr>
      <w:r w:rsidRPr="008B2799">
        <w:rPr>
          <w:rFonts w:asciiTheme="majorBidi" w:hAnsiTheme="majorBidi" w:cstheme="majorBidi"/>
          <w:b/>
          <w:bCs/>
          <w:sz w:val="32"/>
          <w:szCs w:val="32"/>
        </w:rPr>
        <w:t>Objectifs</w:t>
      </w:r>
    </w:p>
    <w:p w:rsidR="00B06E98" w:rsidRPr="008B2799" w:rsidRDefault="00B06E98" w:rsidP="00B06E98">
      <w:pPr>
        <w:jc w:val="both"/>
        <w:rPr>
          <w:rFonts w:asciiTheme="majorBidi" w:hAnsiTheme="majorBidi" w:cstheme="majorBidi"/>
          <w:sz w:val="32"/>
          <w:szCs w:val="32"/>
        </w:rPr>
      </w:pPr>
      <w:r w:rsidRPr="008B2799">
        <w:rPr>
          <w:rFonts w:asciiTheme="majorBidi" w:hAnsiTheme="majorBidi" w:cstheme="majorBidi"/>
          <w:sz w:val="32"/>
          <w:szCs w:val="32"/>
        </w:rPr>
        <w:t>Assurer un enchainement de compétitions avec le maximum de réussite dans les résultats.</w:t>
      </w:r>
    </w:p>
    <w:p w:rsidR="00B06E98" w:rsidRPr="008B2799" w:rsidRDefault="00B06E98" w:rsidP="00B06E98">
      <w:pPr>
        <w:jc w:val="both"/>
        <w:rPr>
          <w:rFonts w:asciiTheme="majorBidi" w:hAnsiTheme="majorBidi" w:cstheme="majorBidi"/>
          <w:b/>
          <w:bCs/>
          <w:sz w:val="32"/>
          <w:szCs w:val="32"/>
        </w:rPr>
      </w:pPr>
      <w:r w:rsidRPr="008B2799">
        <w:rPr>
          <w:rFonts w:asciiTheme="majorBidi" w:hAnsiTheme="majorBidi" w:cstheme="majorBidi"/>
          <w:b/>
          <w:bCs/>
          <w:sz w:val="32"/>
          <w:szCs w:val="32"/>
        </w:rPr>
        <w:t>Contenus</w:t>
      </w:r>
    </w:p>
    <w:p w:rsidR="00B06E98" w:rsidRPr="008B2799" w:rsidRDefault="00B06E98" w:rsidP="00E30D67">
      <w:pPr>
        <w:pStyle w:val="Paragraphedeliste"/>
        <w:numPr>
          <w:ilvl w:val="0"/>
          <w:numId w:val="50"/>
        </w:numPr>
        <w:jc w:val="both"/>
        <w:rPr>
          <w:rFonts w:asciiTheme="majorBidi" w:hAnsiTheme="majorBidi" w:cstheme="majorBidi"/>
          <w:sz w:val="32"/>
          <w:szCs w:val="32"/>
        </w:rPr>
      </w:pPr>
      <w:r w:rsidRPr="008B2799">
        <w:rPr>
          <w:rFonts w:asciiTheme="majorBidi" w:hAnsiTheme="majorBidi" w:cstheme="majorBidi"/>
          <w:sz w:val="32"/>
          <w:szCs w:val="32"/>
        </w:rPr>
        <w:t>Proposer une dynamique des charges permettant au sportif, principalement dans les sports collectifs, de maintenir un état de forme permanent le plus performant possible, tout en évitant la fatigue chronique voire le surentrainement.</w:t>
      </w:r>
    </w:p>
    <w:p w:rsidR="00B06E98" w:rsidRPr="008B2799" w:rsidRDefault="00B06E98" w:rsidP="00E30D67">
      <w:pPr>
        <w:pStyle w:val="Paragraphedeliste"/>
        <w:numPr>
          <w:ilvl w:val="0"/>
          <w:numId w:val="50"/>
        </w:numPr>
        <w:jc w:val="both"/>
        <w:rPr>
          <w:rFonts w:asciiTheme="majorBidi" w:hAnsiTheme="majorBidi" w:cstheme="majorBidi"/>
          <w:sz w:val="32"/>
          <w:szCs w:val="32"/>
        </w:rPr>
      </w:pPr>
      <w:r w:rsidRPr="008B2799">
        <w:rPr>
          <w:rFonts w:asciiTheme="majorBidi" w:hAnsiTheme="majorBidi" w:cstheme="majorBidi"/>
          <w:sz w:val="32"/>
          <w:szCs w:val="32"/>
        </w:rPr>
        <w:t>Adapter la charge selon l’état de l’athlète et les résultats en compétition → rebondir d’une compétition à une autre (sports collectifs) en assurant la récupération entre elles et en remédiant aux imperfections et insuffisances constatées, dans le but d’entretenir le potentiel.</w:t>
      </w:r>
    </w:p>
    <w:p w:rsidR="00B06E98" w:rsidRPr="008B2799" w:rsidRDefault="00B06E98" w:rsidP="00E30D67">
      <w:pPr>
        <w:pStyle w:val="Paragraphedeliste"/>
        <w:numPr>
          <w:ilvl w:val="0"/>
          <w:numId w:val="50"/>
        </w:numPr>
        <w:jc w:val="both"/>
        <w:rPr>
          <w:rFonts w:asciiTheme="majorBidi" w:hAnsiTheme="majorBidi" w:cstheme="majorBidi"/>
          <w:sz w:val="32"/>
          <w:szCs w:val="32"/>
        </w:rPr>
      </w:pPr>
      <w:r w:rsidRPr="008B2799">
        <w:rPr>
          <w:rFonts w:asciiTheme="majorBidi" w:hAnsiTheme="majorBidi" w:cstheme="majorBidi"/>
          <w:sz w:val="32"/>
          <w:szCs w:val="32"/>
        </w:rPr>
        <w:lastRenderedPageBreak/>
        <w:t>Profiter des trêves dans le calendrier pour retravailler une qualité avérée défectueuse.</w:t>
      </w:r>
    </w:p>
    <w:p w:rsidR="00B06E98" w:rsidRPr="008B2799" w:rsidRDefault="00B06E98" w:rsidP="00E30D67">
      <w:pPr>
        <w:pStyle w:val="Paragraphedeliste"/>
        <w:numPr>
          <w:ilvl w:val="0"/>
          <w:numId w:val="50"/>
        </w:numPr>
        <w:jc w:val="both"/>
        <w:rPr>
          <w:rFonts w:asciiTheme="majorBidi" w:hAnsiTheme="majorBidi" w:cstheme="majorBidi"/>
          <w:sz w:val="32"/>
          <w:szCs w:val="32"/>
        </w:rPr>
      </w:pPr>
      <w:r w:rsidRPr="008B2799">
        <w:rPr>
          <w:rFonts w:asciiTheme="majorBidi" w:hAnsiTheme="majorBidi" w:cstheme="majorBidi"/>
          <w:sz w:val="32"/>
          <w:szCs w:val="32"/>
        </w:rPr>
        <w:t>Accentuer la vigilance autour des soins et de la récupération → insister sur la qualité de l’  « hygiène de vie ».</w:t>
      </w:r>
    </w:p>
    <w:p w:rsidR="00B06E98" w:rsidRPr="008B2799" w:rsidRDefault="00B06E98" w:rsidP="00E30D67">
      <w:pPr>
        <w:pStyle w:val="Paragraphedeliste"/>
        <w:numPr>
          <w:ilvl w:val="0"/>
          <w:numId w:val="50"/>
        </w:numPr>
        <w:jc w:val="both"/>
        <w:rPr>
          <w:rFonts w:asciiTheme="majorBidi" w:hAnsiTheme="majorBidi" w:cstheme="majorBidi"/>
          <w:sz w:val="32"/>
          <w:szCs w:val="32"/>
        </w:rPr>
      </w:pPr>
      <w:r w:rsidRPr="008B2799">
        <w:rPr>
          <w:rFonts w:asciiTheme="majorBidi" w:hAnsiTheme="majorBidi" w:cstheme="majorBidi"/>
          <w:sz w:val="32"/>
          <w:szCs w:val="32"/>
        </w:rPr>
        <w:t>Etre attentif au suivi des résultats → bilan personnalisé.</w:t>
      </w:r>
    </w:p>
    <w:p w:rsidR="00B06E98" w:rsidRPr="008B2799" w:rsidRDefault="00B06E98" w:rsidP="00E30D67">
      <w:pPr>
        <w:pStyle w:val="Paragraphedeliste"/>
        <w:numPr>
          <w:ilvl w:val="0"/>
          <w:numId w:val="50"/>
        </w:numPr>
        <w:jc w:val="both"/>
        <w:rPr>
          <w:rFonts w:asciiTheme="majorBidi" w:hAnsiTheme="majorBidi" w:cstheme="majorBidi"/>
          <w:sz w:val="32"/>
          <w:szCs w:val="32"/>
        </w:rPr>
      </w:pPr>
      <w:r w:rsidRPr="008B2799">
        <w:rPr>
          <w:rFonts w:asciiTheme="majorBidi" w:hAnsiTheme="majorBidi" w:cstheme="majorBidi"/>
          <w:sz w:val="32"/>
          <w:szCs w:val="32"/>
        </w:rPr>
        <w:t>Lutter contre les habitudes, les routines…</w:t>
      </w:r>
    </w:p>
    <w:p w:rsidR="00B06E98" w:rsidRPr="008B2799" w:rsidRDefault="00B06E98" w:rsidP="00B06E98">
      <w:pPr>
        <w:spacing w:line="240" w:lineRule="auto"/>
        <w:jc w:val="both"/>
        <w:rPr>
          <w:rFonts w:asciiTheme="majorBidi" w:hAnsiTheme="majorBidi" w:cstheme="majorBidi"/>
          <w:b/>
          <w:bCs/>
          <w:sz w:val="32"/>
          <w:szCs w:val="32"/>
        </w:rPr>
      </w:pPr>
      <w:r w:rsidRPr="008B2799">
        <w:rPr>
          <w:rFonts w:asciiTheme="majorBidi" w:hAnsiTheme="majorBidi" w:cstheme="majorBidi"/>
          <w:b/>
          <w:bCs/>
          <w:sz w:val="32"/>
          <w:szCs w:val="32"/>
        </w:rPr>
        <w:t>La période de transition</w:t>
      </w:r>
    </w:p>
    <w:p w:rsidR="00B06E98" w:rsidRPr="008B2799" w:rsidRDefault="00B06E98" w:rsidP="00B06E98">
      <w:pPr>
        <w:spacing w:line="240" w:lineRule="auto"/>
        <w:jc w:val="both"/>
        <w:rPr>
          <w:rFonts w:asciiTheme="majorBidi" w:hAnsiTheme="majorBidi" w:cstheme="majorBidi"/>
          <w:sz w:val="32"/>
          <w:szCs w:val="32"/>
        </w:rPr>
      </w:pPr>
      <w:r w:rsidRPr="008B2799">
        <w:rPr>
          <w:rFonts w:asciiTheme="majorBidi" w:hAnsiTheme="majorBidi" w:cstheme="majorBidi"/>
          <w:sz w:val="32"/>
          <w:szCs w:val="32"/>
        </w:rPr>
        <w:t>Dite aussi période de récupération, correspond à un affaiblissement de la forme sportive, est marquée par une réduction du volume et de l’intensité de l’entrainement.</w:t>
      </w:r>
    </w:p>
    <w:p w:rsidR="00B06E98" w:rsidRPr="008B2799" w:rsidRDefault="00B06E98" w:rsidP="00B06E98">
      <w:pPr>
        <w:spacing w:line="240" w:lineRule="auto"/>
        <w:jc w:val="both"/>
        <w:rPr>
          <w:rFonts w:asciiTheme="majorBidi" w:hAnsiTheme="majorBidi" w:cstheme="majorBidi"/>
          <w:b/>
          <w:bCs/>
          <w:sz w:val="32"/>
          <w:szCs w:val="32"/>
        </w:rPr>
      </w:pPr>
      <w:r w:rsidRPr="008B2799">
        <w:rPr>
          <w:rFonts w:asciiTheme="majorBidi" w:hAnsiTheme="majorBidi" w:cstheme="majorBidi"/>
          <w:b/>
          <w:bCs/>
          <w:sz w:val="32"/>
          <w:szCs w:val="32"/>
        </w:rPr>
        <w:t>Objectifs</w:t>
      </w:r>
    </w:p>
    <w:p w:rsidR="00B06E98" w:rsidRPr="008B2799" w:rsidRDefault="00B06E98" w:rsidP="00B06E98">
      <w:pPr>
        <w:spacing w:line="240" w:lineRule="auto"/>
        <w:jc w:val="both"/>
        <w:rPr>
          <w:rFonts w:asciiTheme="majorBidi" w:hAnsiTheme="majorBidi" w:cstheme="majorBidi"/>
          <w:sz w:val="32"/>
          <w:szCs w:val="32"/>
        </w:rPr>
      </w:pPr>
      <w:r w:rsidRPr="008B2799">
        <w:rPr>
          <w:rFonts w:asciiTheme="majorBidi" w:hAnsiTheme="majorBidi" w:cstheme="majorBidi"/>
          <w:sz w:val="32"/>
          <w:szCs w:val="32"/>
        </w:rPr>
        <w:t>Se régénérer, notamment au plan mental, retrouver de la fraicheur et du plaisir</w:t>
      </w:r>
    </w:p>
    <w:p w:rsidR="00B06E98" w:rsidRPr="008B2799" w:rsidRDefault="00B06E98" w:rsidP="00B06E98">
      <w:pPr>
        <w:spacing w:line="240" w:lineRule="auto"/>
        <w:jc w:val="both"/>
        <w:rPr>
          <w:rFonts w:asciiTheme="majorBidi" w:hAnsiTheme="majorBidi" w:cstheme="majorBidi"/>
          <w:b/>
          <w:bCs/>
          <w:sz w:val="32"/>
          <w:szCs w:val="32"/>
        </w:rPr>
      </w:pPr>
      <w:r w:rsidRPr="008B2799">
        <w:rPr>
          <w:rFonts w:asciiTheme="majorBidi" w:hAnsiTheme="majorBidi" w:cstheme="majorBidi"/>
          <w:b/>
          <w:bCs/>
          <w:sz w:val="32"/>
          <w:szCs w:val="32"/>
        </w:rPr>
        <w:t>Contenus</w:t>
      </w:r>
    </w:p>
    <w:p w:rsidR="00B06E98" w:rsidRPr="008B2799" w:rsidRDefault="00B06E98" w:rsidP="00E30D67">
      <w:pPr>
        <w:pStyle w:val="Paragraphedeliste"/>
        <w:numPr>
          <w:ilvl w:val="0"/>
          <w:numId w:val="51"/>
        </w:numPr>
        <w:spacing w:line="240" w:lineRule="auto"/>
        <w:jc w:val="both"/>
        <w:rPr>
          <w:rFonts w:asciiTheme="majorBidi" w:hAnsiTheme="majorBidi" w:cstheme="majorBidi"/>
          <w:sz w:val="32"/>
          <w:szCs w:val="32"/>
        </w:rPr>
      </w:pPr>
      <w:r w:rsidRPr="008B2799">
        <w:rPr>
          <w:rFonts w:asciiTheme="majorBidi" w:hAnsiTheme="majorBidi" w:cstheme="majorBidi"/>
          <w:sz w:val="32"/>
          <w:szCs w:val="32"/>
        </w:rPr>
        <w:t>Bilans personnels →constats → nouvelles orientations possibles.</w:t>
      </w:r>
    </w:p>
    <w:p w:rsidR="00B06E98" w:rsidRPr="008B2799" w:rsidRDefault="00B06E98" w:rsidP="00E30D67">
      <w:pPr>
        <w:pStyle w:val="Paragraphedeliste"/>
        <w:numPr>
          <w:ilvl w:val="0"/>
          <w:numId w:val="51"/>
        </w:numPr>
        <w:spacing w:line="240" w:lineRule="auto"/>
        <w:jc w:val="both"/>
        <w:rPr>
          <w:rFonts w:asciiTheme="majorBidi" w:hAnsiTheme="majorBidi" w:cstheme="majorBidi"/>
          <w:sz w:val="32"/>
          <w:szCs w:val="32"/>
        </w:rPr>
      </w:pPr>
      <w:r w:rsidRPr="008B2799">
        <w:rPr>
          <w:rFonts w:asciiTheme="majorBidi" w:hAnsiTheme="majorBidi" w:cstheme="majorBidi"/>
          <w:sz w:val="32"/>
          <w:szCs w:val="32"/>
        </w:rPr>
        <w:t>Pratique de soins, si nécessaires.</w:t>
      </w:r>
    </w:p>
    <w:p w:rsidR="00B06E98" w:rsidRPr="008B2799" w:rsidRDefault="00B06E98" w:rsidP="00B06E98">
      <w:pPr>
        <w:spacing w:line="240" w:lineRule="auto"/>
        <w:jc w:val="both"/>
        <w:rPr>
          <w:rFonts w:asciiTheme="majorBidi" w:hAnsiTheme="majorBidi" w:cstheme="majorBidi"/>
          <w:b/>
          <w:bCs/>
          <w:sz w:val="32"/>
          <w:szCs w:val="32"/>
        </w:rPr>
      </w:pPr>
      <w:r w:rsidRPr="008B2799">
        <w:rPr>
          <w:rFonts w:asciiTheme="majorBidi" w:hAnsiTheme="majorBidi" w:cstheme="majorBidi"/>
          <w:b/>
          <w:bCs/>
          <w:sz w:val="32"/>
          <w:szCs w:val="32"/>
        </w:rPr>
        <w:t>Organisation</w:t>
      </w:r>
    </w:p>
    <w:p w:rsidR="00B06E98" w:rsidRPr="008B2799" w:rsidRDefault="00B06E98" w:rsidP="00B06E98">
      <w:pPr>
        <w:spacing w:line="240" w:lineRule="auto"/>
        <w:jc w:val="both"/>
        <w:rPr>
          <w:rFonts w:asciiTheme="majorBidi" w:hAnsiTheme="majorBidi" w:cstheme="majorBidi"/>
          <w:sz w:val="32"/>
          <w:szCs w:val="32"/>
        </w:rPr>
      </w:pPr>
      <w:r w:rsidRPr="008B2799">
        <w:rPr>
          <w:rFonts w:asciiTheme="majorBidi" w:hAnsiTheme="majorBidi" w:cstheme="majorBidi"/>
          <w:sz w:val="32"/>
          <w:szCs w:val="32"/>
        </w:rPr>
        <w:t>En deux temps :</w:t>
      </w:r>
    </w:p>
    <w:p w:rsidR="00B06E98" w:rsidRPr="008B2799" w:rsidRDefault="00B06E98" w:rsidP="00E30D67">
      <w:pPr>
        <w:pStyle w:val="Paragraphedeliste"/>
        <w:numPr>
          <w:ilvl w:val="0"/>
          <w:numId w:val="52"/>
        </w:numPr>
        <w:spacing w:line="240" w:lineRule="auto"/>
        <w:jc w:val="both"/>
        <w:rPr>
          <w:rFonts w:asciiTheme="majorBidi" w:hAnsiTheme="majorBidi" w:cstheme="majorBidi"/>
          <w:sz w:val="32"/>
          <w:szCs w:val="32"/>
        </w:rPr>
      </w:pPr>
      <w:r w:rsidRPr="008B2799">
        <w:rPr>
          <w:rFonts w:asciiTheme="majorBidi" w:hAnsiTheme="majorBidi" w:cstheme="majorBidi"/>
          <w:sz w:val="32"/>
          <w:szCs w:val="32"/>
        </w:rPr>
        <w:t>Une période de repos totale (8 à 10 jours)</w:t>
      </w:r>
    </w:p>
    <w:p w:rsidR="00B06E98" w:rsidRPr="008B2799" w:rsidRDefault="00B06E98" w:rsidP="00E30D67">
      <w:pPr>
        <w:pStyle w:val="Paragraphedeliste"/>
        <w:numPr>
          <w:ilvl w:val="0"/>
          <w:numId w:val="52"/>
        </w:numPr>
        <w:spacing w:line="240" w:lineRule="auto"/>
        <w:jc w:val="both"/>
        <w:rPr>
          <w:rFonts w:asciiTheme="majorBidi" w:hAnsiTheme="majorBidi" w:cstheme="majorBidi"/>
          <w:sz w:val="32"/>
          <w:szCs w:val="32"/>
        </w:rPr>
      </w:pPr>
      <w:r w:rsidRPr="008B2799">
        <w:rPr>
          <w:rFonts w:asciiTheme="majorBidi" w:hAnsiTheme="majorBidi" w:cstheme="majorBidi"/>
          <w:sz w:val="32"/>
          <w:szCs w:val="32"/>
        </w:rPr>
        <w:t>Une période de repos actif caractérisé par un entrainement léger (autres pratiques sportives), anticipant et favorisant la reprise collective.</w:t>
      </w:r>
    </w:p>
    <w:p w:rsidR="00FE38EF" w:rsidRPr="008B2799" w:rsidRDefault="00B06E98" w:rsidP="00FE38EF">
      <w:pPr>
        <w:spacing w:line="240" w:lineRule="auto"/>
        <w:jc w:val="both"/>
        <w:rPr>
          <w:rFonts w:asciiTheme="majorBidi" w:hAnsiTheme="majorBidi" w:cstheme="majorBidi"/>
          <w:sz w:val="32"/>
          <w:szCs w:val="32"/>
        </w:rPr>
      </w:pPr>
      <w:r w:rsidRPr="008B2799">
        <w:rPr>
          <w:rFonts w:asciiTheme="majorBidi" w:hAnsiTheme="majorBidi" w:cstheme="majorBidi"/>
          <w:b/>
          <w:bCs/>
          <w:sz w:val="32"/>
          <w:szCs w:val="32"/>
        </w:rPr>
        <w:t>Conclusion</w:t>
      </w:r>
      <w:r w:rsidR="00FE38EF">
        <w:rPr>
          <w:rFonts w:asciiTheme="majorBidi" w:hAnsiTheme="majorBidi" w:cstheme="majorBidi"/>
          <w:b/>
          <w:bCs/>
          <w:sz w:val="32"/>
          <w:szCs w:val="32"/>
        </w:rPr>
        <w:t xml:space="preserve"> </w:t>
      </w:r>
      <w:r w:rsidR="00FE38EF" w:rsidRPr="008B2799">
        <w:rPr>
          <w:rFonts w:asciiTheme="majorBidi" w:hAnsiTheme="majorBidi" w:cstheme="majorBidi"/>
          <w:sz w:val="32"/>
          <w:szCs w:val="32"/>
        </w:rPr>
        <w:t>Le plan annuel permet de rationnaliser, d’objectiver ce que théoriquement un athlète devrait accomplir durant une saison pour</w:t>
      </w:r>
      <w:r w:rsidR="00FE38EF" w:rsidRPr="00FE38EF">
        <w:rPr>
          <w:rFonts w:asciiTheme="majorBidi" w:hAnsiTheme="majorBidi" w:cstheme="majorBidi"/>
          <w:sz w:val="32"/>
          <w:szCs w:val="32"/>
        </w:rPr>
        <w:t xml:space="preserve"> </w:t>
      </w:r>
      <w:r w:rsidR="00FE38EF" w:rsidRPr="008B2799">
        <w:rPr>
          <w:rFonts w:asciiTheme="majorBidi" w:hAnsiTheme="majorBidi" w:cstheme="majorBidi"/>
          <w:sz w:val="32"/>
          <w:szCs w:val="32"/>
        </w:rPr>
        <w:t>atteindre les buts visés.</w:t>
      </w:r>
    </w:p>
    <w:p w:rsidR="00B06E98" w:rsidRPr="008B2799" w:rsidRDefault="00B06E98" w:rsidP="00B06E98">
      <w:pPr>
        <w:spacing w:line="240" w:lineRule="auto"/>
        <w:jc w:val="both"/>
        <w:rPr>
          <w:rFonts w:asciiTheme="majorBidi" w:hAnsiTheme="majorBidi" w:cstheme="majorBidi"/>
          <w:b/>
          <w:bCs/>
          <w:sz w:val="32"/>
          <w:szCs w:val="32"/>
        </w:rPr>
      </w:pPr>
    </w:p>
    <w:tbl>
      <w:tblPr>
        <w:tblpPr w:leftFromText="141" w:rightFromText="141" w:vertAnchor="text" w:horzAnchor="margin" w:tblpY="336"/>
        <w:tblW w:w="9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80"/>
      </w:tblGrid>
      <w:tr w:rsidR="00FE38EF" w:rsidRPr="0018192B" w:rsidTr="00FE38EF">
        <w:trPr>
          <w:trHeight w:val="11360"/>
        </w:trPr>
        <w:tc>
          <w:tcPr>
            <w:tcW w:w="9380" w:type="dxa"/>
          </w:tcPr>
          <w:tbl>
            <w:tblPr>
              <w:tblStyle w:val="Grilledutableau"/>
              <w:tblW w:w="0" w:type="auto"/>
              <w:tblInd w:w="2575" w:type="dxa"/>
              <w:tblLook w:val="04A0" w:firstRow="1" w:lastRow="0" w:firstColumn="1" w:lastColumn="0" w:noHBand="0" w:noVBand="1"/>
            </w:tblPr>
            <w:tblGrid>
              <w:gridCol w:w="3396"/>
            </w:tblGrid>
            <w:tr w:rsidR="00FE38EF" w:rsidRPr="0018192B" w:rsidTr="00054B4B">
              <w:trPr>
                <w:trHeight w:val="429"/>
              </w:trPr>
              <w:tc>
                <w:tcPr>
                  <w:tcW w:w="3396" w:type="dxa"/>
                </w:tcPr>
                <w:p w:rsidR="00FE38EF" w:rsidRPr="0018192B" w:rsidRDefault="00FE38EF" w:rsidP="00FE38EF">
                  <w:pPr>
                    <w:framePr w:hSpace="141" w:wrap="around" w:vAnchor="text" w:hAnchor="margin" w:y="336"/>
                    <w:jc w:val="center"/>
                    <w:rPr>
                      <w:rFonts w:asciiTheme="majorBidi" w:hAnsiTheme="majorBidi" w:cstheme="majorBidi"/>
                      <w:b/>
                      <w:bCs/>
                      <w:sz w:val="16"/>
                      <w:szCs w:val="16"/>
                    </w:rPr>
                  </w:pPr>
                  <w:r w:rsidRPr="0018192B">
                    <w:rPr>
                      <w:rFonts w:asciiTheme="majorBidi" w:hAnsiTheme="majorBidi" w:cstheme="majorBidi"/>
                      <w:b/>
                      <w:bCs/>
                      <w:noProof/>
                      <w:sz w:val="16"/>
                      <w:szCs w:val="16"/>
                      <w:lang w:eastAsia="fr-FR"/>
                    </w:rPr>
                    <w:lastRenderedPageBreak/>
                    <mc:AlternateContent>
                      <mc:Choice Requires="wps">
                        <w:drawing>
                          <wp:anchor distT="0" distB="0" distL="114300" distR="114300" simplePos="0" relativeHeight="251832832" behindDoc="0" locked="0" layoutInCell="1" allowOverlap="1" wp14:anchorId="293BAB3D" wp14:editId="7124FA14">
                            <wp:simplePos x="0" y="0"/>
                            <wp:positionH relativeFrom="column">
                              <wp:posOffset>-1179830</wp:posOffset>
                            </wp:positionH>
                            <wp:positionV relativeFrom="paragraph">
                              <wp:posOffset>132080</wp:posOffset>
                            </wp:positionV>
                            <wp:extent cx="1104900" cy="895350"/>
                            <wp:effectExtent l="19050" t="76200" r="0" b="114300"/>
                            <wp:wrapNone/>
                            <wp:docPr id="42" name="Connecteur en angle 42"/>
                            <wp:cNvGraphicFramePr/>
                            <a:graphic xmlns:a="http://schemas.openxmlformats.org/drawingml/2006/main">
                              <a:graphicData uri="http://schemas.microsoft.com/office/word/2010/wordprocessingShape">
                                <wps:wsp>
                                  <wps:cNvCnPr/>
                                  <wps:spPr>
                                    <a:xfrm flipH="1">
                                      <a:off x="0" y="0"/>
                                      <a:ext cx="1104900" cy="895350"/>
                                    </a:xfrm>
                                    <a:prstGeom prst="bentConnector3">
                                      <a:avLst/>
                                    </a:prstGeom>
                                    <a:noFill/>
                                    <a:ln w="9525" cap="flat" cmpd="sng" algn="ctr">
                                      <a:solidFill>
                                        <a:sysClr val="windowText" lastClr="000000">
                                          <a:shade val="95000"/>
                                          <a:satMod val="105000"/>
                                        </a:sysClr>
                                      </a:solidFill>
                                      <a:prstDash val="solid"/>
                                      <a:headEnd type="arrow"/>
                                      <a:tailEnd type="arrow"/>
                                    </a:ln>
                                    <a:effectLst/>
                                  </wps:spPr>
                                  <wps:bodyPr/>
                                </wps:wsp>
                              </a:graphicData>
                            </a:graphic>
                          </wp:anchor>
                        </w:drawing>
                      </mc:Choice>
                      <mc:Fallback>
                        <w:pict>
                          <v:shape id="Connecteur en angle 42" o:spid="_x0000_s1026" type="#_x0000_t34" style="position:absolute;margin-left:-92.9pt;margin-top:10.4pt;width:87pt;height:70.5pt;flip:x;z-index:251832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">
                            <v:stroke startarrow="open" endarrow="open"/>
                          </v:shape>
                        </w:pict>
                      </mc:Fallback>
                    </mc:AlternateContent>
                  </w:r>
                  <w:r w:rsidRPr="0018192B">
                    <w:rPr>
                      <w:rFonts w:asciiTheme="majorBidi" w:hAnsiTheme="majorBidi" w:cstheme="majorBidi"/>
                      <w:b/>
                      <w:bCs/>
                      <w:noProof/>
                      <w:sz w:val="16"/>
                      <w:szCs w:val="16"/>
                      <w:lang w:eastAsia="fr-FR"/>
                    </w:rPr>
                    <mc:AlternateContent>
                      <mc:Choice Requires="wps">
                        <w:drawing>
                          <wp:anchor distT="0" distB="0" distL="114300" distR="114300" simplePos="0" relativeHeight="251831808" behindDoc="0" locked="0" layoutInCell="1" allowOverlap="1" wp14:anchorId="329AD6F0" wp14:editId="793490D2">
                            <wp:simplePos x="0" y="0"/>
                            <wp:positionH relativeFrom="column">
                              <wp:posOffset>2239644</wp:posOffset>
                            </wp:positionH>
                            <wp:positionV relativeFrom="paragraph">
                              <wp:posOffset>132080</wp:posOffset>
                            </wp:positionV>
                            <wp:extent cx="1000125" cy="895350"/>
                            <wp:effectExtent l="38100" t="76200" r="47625" b="114300"/>
                            <wp:wrapNone/>
                            <wp:docPr id="43" name="Connecteur en angle 43"/>
                            <wp:cNvGraphicFramePr/>
                            <a:graphic xmlns:a="http://schemas.openxmlformats.org/drawingml/2006/main">
                              <a:graphicData uri="http://schemas.microsoft.com/office/word/2010/wordprocessingShape">
                                <wps:wsp>
                                  <wps:cNvCnPr/>
                                  <wps:spPr>
                                    <a:xfrm>
                                      <a:off x="0" y="0"/>
                                      <a:ext cx="1000125" cy="895350"/>
                                    </a:xfrm>
                                    <a:prstGeom prst="bentConnector3">
                                      <a:avLst/>
                                    </a:prstGeom>
                                    <a:noFill/>
                                    <a:ln w="9525" cap="flat" cmpd="sng" algn="ctr">
                                      <a:solidFill>
                                        <a:sysClr val="windowText" lastClr="000000">
                                          <a:shade val="95000"/>
                                          <a:satMod val="105000"/>
                                        </a:sysClr>
                                      </a:solidFill>
                                      <a:prstDash val="solid"/>
                                      <a:headEnd type="arrow"/>
                                      <a:tailEnd type="arrow"/>
                                    </a:ln>
                                    <a:effectLst/>
                                  </wps:spPr>
                                  <wps:bodyPr/>
                                </wps:wsp>
                              </a:graphicData>
                            </a:graphic>
                          </wp:anchor>
                        </w:drawing>
                      </mc:Choice>
                      <mc:Fallback>
                        <w:pict>
                          <v:shape id="Connecteur en angle 43" o:spid="_x0000_s1026" type="#_x0000_t34" style="position:absolute;margin-left:176.35pt;margin-top:10.4pt;width:78.75pt;height:70.5pt;z-index:251831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">
                            <v:stroke startarrow="open" endarrow="open"/>
                          </v:shape>
                        </w:pict>
                      </mc:Fallback>
                    </mc:AlternateContent>
                  </w:r>
                  <w:r w:rsidRPr="0018192B">
                    <w:rPr>
                      <w:rFonts w:asciiTheme="majorBidi" w:hAnsiTheme="majorBidi" w:cstheme="majorBidi"/>
                      <w:b/>
                      <w:bCs/>
                      <w:sz w:val="16"/>
                      <w:szCs w:val="16"/>
                    </w:rPr>
                    <w:t>Plan Annuel</w:t>
                  </w:r>
                </w:p>
              </w:tc>
            </w:tr>
          </w:tbl>
          <w:p w:rsidR="00FE38EF" w:rsidRPr="0018192B" w:rsidRDefault="00FE38EF" w:rsidP="00FE38EF">
            <w:pPr>
              <w:spacing w:line="240" w:lineRule="auto"/>
              <w:ind w:left="172"/>
              <w:jc w:val="both"/>
              <w:rPr>
                <w:rFonts w:asciiTheme="majorBidi" w:hAnsiTheme="majorBidi" w:cstheme="majorBidi"/>
                <w:sz w:val="16"/>
                <w:szCs w:val="16"/>
              </w:rPr>
            </w:pPr>
            <w:r w:rsidRPr="0018192B">
              <w:rPr>
                <w:rFonts w:asciiTheme="majorBidi" w:hAnsiTheme="majorBidi" w:cstheme="majorBidi"/>
                <w:noProof/>
                <w:sz w:val="16"/>
                <w:szCs w:val="16"/>
                <w:lang w:eastAsia="fr-FR"/>
              </w:rPr>
              <mc:AlternateContent>
                <mc:Choice Requires="wps">
                  <w:drawing>
                    <wp:anchor distT="0" distB="0" distL="114300" distR="114300" simplePos="0" relativeHeight="251833856" behindDoc="0" locked="0" layoutInCell="1" allowOverlap="1" wp14:anchorId="70A4CE1C" wp14:editId="7D83F1E4">
                      <wp:simplePos x="0" y="0"/>
                      <wp:positionH relativeFrom="column">
                        <wp:posOffset>2824480</wp:posOffset>
                      </wp:positionH>
                      <wp:positionV relativeFrom="paragraph">
                        <wp:posOffset>12065</wp:posOffset>
                      </wp:positionV>
                      <wp:extent cx="9525" cy="781050"/>
                      <wp:effectExtent l="95250" t="0" r="66675" b="57150"/>
                      <wp:wrapNone/>
                      <wp:docPr id="44" name="Connecteur droit avec flèche 44"/>
                      <wp:cNvGraphicFramePr/>
                      <a:graphic xmlns:a="http://schemas.openxmlformats.org/drawingml/2006/main">
                        <a:graphicData uri="http://schemas.microsoft.com/office/word/2010/wordprocessingShape">
                          <wps:wsp>
                            <wps:cNvCnPr/>
                            <wps:spPr>
                              <a:xfrm flipH="1">
                                <a:off x="0" y="0"/>
                                <a:ext cx="9525" cy="7810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anchor>
                  </w:drawing>
                </mc:Choice>
                <mc:Fallback>
                  <w:pict>
                    <v:shape id="Connecteur droit avec flèche 44" o:spid="_x0000_s1026" type="#_x0000_t32" style="position:absolute;margin-left:222.4pt;margin-top:.95pt;width:.75pt;height:61.5pt;flip:x;z-index:251833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">
                      <v:stroke endarrow="open"/>
                    </v:shape>
                  </w:pict>
                </mc:Fallback>
              </mc:AlternateContent>
            </w:r>
          </w:p>
          <w:p w:rsidR="00FE38EF" w:rsidRPr="0018192B" w:rsidRDefault="00FE38EF" w:rsidP="00FE38EF">
            <w:pPr>
              <w:ind w:left="172"/>
              <w:jc w:val="both"/>
              <w:rPr>
                <w:rFonts w:asciiTheme="majorBidi" w:hAnsiTheme="majorBidi" w:cstheme="majorBidi"/>
                <w:sz w:val="16"/>
                <w:szCs w:val="16"/>
              </w:rPr>
            </w:pPr>
          </w:p>
          <w:p w:rsidR="00FE38EF" w:rsidRPr="0018192B" w:rsidRDefault="00FE38EF" w:rsidP="00FE38EF">
            <w:pPr>
              <w:ind w:left="172"/>
              <w:jc w:val="both"/>
              <w:rPr>
                <w:rFonts w:asciiTheme="majorBidi" w:hAnsiTheme="majorBidi" w:cstheme="majorBidi"/>
                <w:sz w:val="16"/>
                <w:szCs w:val="16"/>
              </w:rPr>
            </w:pPr>
            <w:r w:rsidRPr="0018192B">
              <w:rPr>
                <w:rFonts w:asciiTheme="majorBidi" w:hAnsiTheme="majorBidi" w:cstheme="majorBidi"/>
                <w:noProof/>
                <w:sz w:val="16"/>
                <w:szCs w:val="16"/>
                <w:lang w:eastAsia="fr-FR"/>
              </w:rPr>
              <mc:AlternateContent>
                <mc:Choice Requires="wps">
                  <w:drawing>
                    <wp:anchor distT="0" distB="0" distL="114300" distR="114300" simplePos="0" relativeHeight="251835904" behindDoc="0" locked="0" layoutInCell="1" allowOverlap="1" wp14:anchorId="49E3C36B" wp14:editId="41CCC8FF">
                      <wp:simplePos x="0" y="0"/>
                      <wp:positionH relativeFrom="column">
                        <wp:posOffset>4441825</wp:posOffset>
                      </wp:positionH>
                      <wp:positionV relativeFrom="paragraph">
                        <wp:posOffset>188595</wp:posOffset>
                      </wp:positionV>
                      <wp:extent cx="1457325" cy="1019175"/>
                      <wp:effectExtent l="0" t="0" r="28575" b="28575"/>
                      <wp:wrapNone/>
                      <wp:docPr id="100" name="Rectangle 100"/>
                      <wp:cNvGraphicFramePr/>
                      <a:graphic xmlns:a="http://schemas.openxmlformats.org/drawingml/2006/main">
                        <a:graphicData uri="http://schemas.microsoft.com/office/word/2010/wordprocessingShape">
                          <wps:wsp>
                            <wps:cNvSpPr/>
                            <wps:spPr>
                              <a:xfrm>
                                <a:off x="0" y="0"/>
                                <a:ext cx="1457325" cy="1019175"/>
                              </a:xfrm>
                              <a:prstGeom prst="rect">
                                <a:avLst/>
                              </a:prstGeom>
                              <a:solidFill>
                                <a:sysClr val="window" lastClr="FFFFFF"/>
                              </a:solidFill>
                              <a:ln w="25400" cap="flat" cmpd="sng" algn="ctr">
                                <a:solidFill>
                                  <a:srgbClr val="F79646"/>
                                </a:solidFill>
                                <a:prstDash val="solid"/>
                              </a:ln>
                              <a:effectLst/>
                            </wps:spPr>
                            <wps:txbx>
                              <w:txbxContent>
                                <w:p w:rsidR="006C508E" w:rsidRDefault="006C508E" w:rsidP="00FE38EF">
                                  <w:pPr>
                                    <w:jc w:val="center"/>
                                  </w:pPr>
                                  <w:r>
                                    <w:rPr>
                                      <w:rFonts w:asciiTheme="majorBidi" w:hAnsiTheme="majorBidi" w:cstheme="majorBidi"/>
                                    </w:rPr>
                                    <w:t>PERIODE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00" o:spid="_x0000_s1027" style="position:absolute;left:0;text-align:left;margin-left:349.75pt;margin-top:14.85pt;width:114.75pt;height:80.25pt;z-index:251835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" fillcolor="window" strokecolor="#f79646" strokeweight="2pt">
                      <v:textbox>
                        <w:txbxContent>
                          <w:p w:rsidR="006C508E" w:rsidRDefault="006C508E" w:rsidP="00FE38EF">
                            <w:pPr>
                              <w:jc w:val="center"/>
                            </w:pPr>
                            <w:r>
                              <w:rPr>
                                <w:rFonts w:asciiTheme="majorBidi" w:hAnsiTheme="majorBidi" w:cstheme="majorBidi"/>
                              </w:rPr>
                              <w:t>PERIODE 3</w:t>
                            </w:r>
                          </w:p>
                        </w:txbxContent>
                      </v:textbox>
                    </v:rect>
                  </w:pict>
                </mc:Fallback>
              </mc:AlternateContent>
            </w:r>
            <w:r w:rsidRPr="0018192B">
              <w:rPr>
                <w:rFonts w:asciiTheme="majorBidi" w:hAnsiTheme="majorBidi" w:cstheme="majorBidi"/>
                <w:noProof/>
                <w:sz w:val="16"/>
                <w:szCs w:val="16"/>
                <w:lang w:eastAsia="fr-FR"/>
              </w:rPr>
              <mc:AlternateContent>
                <mc:Choice Requires="wps">
                  <w:drawing>
                    <wp:anchor distT="0" distB="0" distL="114300" distR="114300" simplePos="0" relativeHeight="251834880" behindDoc="0" locked="0" layoutInCell="1" allowOverlap="1" wp14:anchorId="6847B268" wp14:editId="21941C78">
                      <wp:simplePos x="0" y="0"/>
                      <wp:positionH relativeFrom="column">
                        <wp:posOffset>98425</wp:posOffset>
                      </wp:positionH>
                      <wp:positionV relativeFrom="paragraph">
                        <wp:posOffset>207645</wp:posOffset>
                      </wp:positionV>
                      <wp:extent cx="1571625" cy="1019175"/>
                      <wp:effectExtent l="0" t="0" r="28575" b="28575"/>
                      <wp:wrapNone/>
                      <wp:docPr id="45" name="Rectangle 45"/>
                      <wp:cNvGraphicFramePr/>
                      <a:graphic xmlns:a="http://schemas.openxmlformats.org/drawingml/2006/main">
                        <a:graphicData uri="http://schemas.microsoft.com/office/word/2010/wordprocessingShape">
                          <wps:wsp>
                            <wps:cNvSpPr/>
                            <wps:spPr>
                              <a:xfrm>
                                <a:off x="0" y="0"/>
                                <a:ext cx="1571625" cy="1019175"/>
                              </a:xfrm>
                              <a:prstGeom prst="rect">
                                <a:avLst/>
                              </a:prstGeom>
                              <a:solidFill>
                                <a:sysClr val="window" lastClr="FFFFFF"/>
                              </a:solidFill>
                              <a:ln w="25400" cap="flat" cmpd="sng" algn="ctr">
                                <a:solidFill>
                                  <a:srgbClr val="F79646"/>
                                </a:solidFill>
                                <a:prstDash val="solid"/>
                              </a:ln>
                              <a:effectLst/>
                            </wps:spPr>
                            <wps:txbx>
                              <w:txbxContent>
                                <w:p w:rsidR="006C508E" w:rsidRPr="00896D61" w:rsidRDefault="006C508E" w:rsidP="00FE38EF">
                                  <w:pPr>
                                    <w:rPr>
                                      <w:rFonts w:asciiTheme="majorBidi" w:hAnsiTheme="majorBidi" w:cstheme="majorBidi"/>
                                    </w:rPr>
                                  </w:pPr>
                                  <w:r>
                                    <w:rPr>
                                      <w:rFonts w:asciiTheme="majorBidi" w:hAnsiTheme="majorBidi" w:cstheme="majorBidi"/>
                                    </w:rPr>
                                    <w:t xml:space="preserve">         PERIODE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5" o:spid="_x0000_s1028" style="position:absolute;left:0;text-align:left;margin-left:7.75pt;margin-top:16.35pt;width:123.75pt;height:80.25pt;z-index:251834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" fillcolor="window" strokecolor="#f79646" strokeweight="2pt">
                      <v:textbox>
                        <w:txbxContent>
                          <w:p w:rsidR="006C508E" w:rsidRPr="00896D61" w:rsidRDefault="006C508E" w:rsidP="00FE38EF">
                            <w:pPr>
                              <w:rPr>
                                <w:rFonts w:asciiTheme="majorBidi" w:hAnsiTheme="majorBidi" w:cstheme="majorBidi"/>
                              </w:rPr>
                            </w:pPr>
                            <w:r>
                              <w:rPr>
                                <w:rFonts w:asciiTheme="majorBidi" w:hAnsiTheme="majorBidi" w:cstheme="majorBidi"/>
                              </w:rPr>
                              <w:t xml:space="preserve">         PERIODE 1</w:t>
                            </w:r>
                          </w:p>
                        </w:txbxContent>
                      </v:textbox>
                    </v:rect>
                  </w:pict>
                </mc:Fallback>
              </mc:AlternateContent>
            </w:r>
            <w:r w:rsidRPr="0018192B">
              <w:rPr>
                <w:rFonts w:asciiTheme="majorBidi" w:hAnsiTheme="majorBidi" w:cstheme="majorBidi"/>
                <w:noProof/>
                <w:sz w:val="16"/>
                <w:szCs w:val="16"/>
                <w:lang w:eastAsia="fr-FR"/>
              </w:rPr>
              <mc:AlternateContent>
                <mc:Choice Requires="wps">
                  <w:drawing>
                    <wp:anchor distT="0" distB="0" distL="114300" distR="114300" simplePos="0" relativeHeight="251836928" behindDoc="0" locked="0" layoutInCell="1" allowOverlap="1" wp14:anchorId="4A14F585" wp14:editId="211BC590">
                      <wp:simplePos x="0" y="0"/>
                      <wp:positionH relativeFrom="column">
                        <wp:posOffset>2212975</wp:posOffset>
                      </wp:positionH>
                      <wp:positionV relativeFrom="paragraph">
                        <wp:posOffset>198120</wp:posOffset>
                      </wp:positionV>
                      <wp:extent cx="1514475" cy="1019175"/>
                      <wp:effectExtent l="0" t="0" r="28575" b="28575"/>
                      <wp:wrapNone/>
                      <wp:docPr id="101" name="Rectangle 101"/>
                      <wp:cNvGraphicFramePr/>
                      <a:graphic xmlns:a="http://schemas.openxmlformats.org/drawingml/2006/main">
                        <a:graphicData uri="http://schemas.microsoft.com/office/word/2010/wordprocessingShape">
                          <wps:wsp>
                            <wps:cNvSpPr/>
                            <wps:spPr>
                              <a:xfrm>
                                <a:off x="0" y="0"/>
                                <a:ext cx="1514475" cy="1019175"/>
                              </a:xfrm>
                              <a:prstGeom prst="rect">
                                <a:avLst/>
                              </a:prstGeom>
                              <a:solidFill>
                                <a:sysClr val="window" lastClr="FFFFFF"/>
                              </a:solidFill>
                              <a:ln w="25400" cap="flat" cmpd="sng" algn="ctr">
                                <a:solidFill>
                                  <a:srgbClr val="F79646"/>
                                </a:solidFill>
                                <a:prstDash val="solid"/>
                              </a:ln>
                              <a:effectLst/>
                            </wps:spPr>
                            <wps:txbx>
                              <w:txbxContent>
                                <w:p w:rsidR="006C508E" w:rsidRDefault="006C508E" w:rsidP="00FE38EF">
                                  <w:pPr>
                                    <w:jc w:val="center"/>
                                  </w:pPr>
                                  <w:r>
                                    <w:rPr>
                                      <w:rFonts w:asciiTheme="majorBidi" w:hAnsiTheme="majorBidi" w:cstheme="majorBidi"/>
                                    </w:rPr>
                                    <w:t>PERIODE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01" o:spid="_x0000_s1029" style="position:absolute;left:0;text-align:left;margin-left:174.25pt;margin-top:15.6pt;width:119.25pt;height:80.25pt;z-index:251836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" fillcolor="window" strokecolor="#f79646" strokeweight="2pt">
                      <v:textbox>
                        <w:txbxContent>
                          <w:p w:rsidR="006C508E" w:rsidRDefault="006C508E" w:rsidP="00FE38EF">
                            <w:pPr>
                              <w:jc w:val="center"/>
                            </w:pPr>
                            <w:r>
                              <w:rPr>
                                <w:rFonts w:asciiTheme="majorBidi" w:hAnsiTheme="majorBidi" w:cstheme="majorBidi"/>
                              </w:rPr>
                              <w:t>PERIODE 2</w:t>
                            </w:r>
                          </w:p>
                        </w:txbxContent>
                      </v:textbox>
                    </v:rect>
                  </w:pict>
                </mc:Fallback>
              </mc:AlternateContent>
            </w:r>
          </w:p>
          <w:p w:rsidR="00FE38EF" w:rsidRPr="0018192B" w:rsidRDefault="00FE38EF" w:rsidP="00FE38EF">
            <w:pPr>
              <w:ind w:left="172"/>
              <w:jc w:val="both"/>
              <w:rPr>
                <w:rFonts w:asciiTheme="majorBidi" w:hAnsiTheme="majorBidi" w:cstheme="majorBidi"/>
                <w:sz w:val="16"/>
                <w:szCs w:val="16"/>
              </w:rPr>
            </w:pPr>
          </w:p>
          <w:p w:rsidR="00FE38EF" w:rsidRPr="0018192B" w:rsidRDefault="00FE38EF" w:rsidP="00FE38EF">
            <w:pPr>
              <w:ind w:left="172"/>
              <w:jc w:val="both"/>
              <w:rPr>
                <w:rFonts w:asciiTheme="majorBidi" w:hAnsiTheme="majorBidi" w:cstheme="majorBidi"/>
                <w:sz w:val="16"/>
                <w:szCs w:val="16"/>
              </w:rPr>
            </w:pPr>
            <w:r w:rsidRPr="0018192B">
              <w:rPr>
                <w:rFonts w:asciiTheme="majorBidi" w:hAnsiTheme="majorBidi" w:cstheme="majorBidi"/>
                <w:noProof/>
                <w:sz w:val="16"/>
                <w:szCs w:val="16"/>
                <w:lang w:eastAsia="fr-FR"/>
              </w:rPr>
              <mc:AlternateContent>
                <mc:Choice Requires="wps">
                  <w:drawing>
                    <wp:anchor distT="0" distB="0" distL="114300" distR="114300" simplePos="0" relativeHeight="251837952" behindDoc="0" locked="0" layoutInCell="1" allowOverlap="1" wp14:anchorId="4176DB69" wp14:editId="07CC2A88">
                      <wp:simplePos x="0" y="0"/>
                      <wp:positionH relativeFrom="column">
                        <wp:posOffset>4641850</wp:posOffset>
                      </wp:positionH>
                      <wp:positionV relativeFrom="paragraph">
                        <wp:posOffset>45085</wp:posOffset>
                      </wp:positionV>
                      <wp:extent cx="1152525" cy="800100"/>
                      <wp:effectExtent l="0" t="0" r="28575" b="19050"/>
                      <wp:wrapNone/>
                      <wp:docPr id="102" name="Rectangle 102"/>
                      <wp:cNvGraphicFramePr/>
                      <a:graphic xmlns:a="http://schemas.openxmlformats.org/drawingml/2006/main">
                        <a:graphicData uri="http://schemas.microsoft.com/office/word/2010/wordprocessingShape">
                          <wps:wsp>
                            <wps:cNvSpPr/>
                            <wps:spPr>
                              <a:xfrm>
                                <a:off x="0" y="0"/>
                                <a:ext cx="1152525" cy="800100"/>
                              </a:xfrm>
                              <a:prstGeom prst="rect">
                                <a:avLst/>
                              </a:prstGeom>
                              <a:solidFill>
                                <a:sysClr val="window" lastClr="FFFFFF"/>
                              </a:solidFill>
                              <a:ln w="25400" cap="flat" cmpd="sng" algn="ctr">
                                <a:solidFill>
                                  <a:srgbClr val="F79646"/>
                                </a:solidFill>
                                <a:prstDash val="solid"/>
                              </a:ln>
                              <a:effectLst/>
                            </wps:spPr>
                            <wps:txbx>
                              <w:txbxContent>
                                <w:p w:rsidR="006C508E" w:rsidRPr="00E771B1" w:rsidRDefault="006C508E" w:rsidP="00FE38EF">
                                  <w:pPr>
                                    <w:jc w:val="center"/>
                                    <w:rPr>
                                      <w:rFonts w:asciiTheme="majorBidi" w:hAnsiTheme="majorBidi" w:cstheme="majorBidi"/>
                                    </w:rPr>
                                  </w:pPr>
                                  <w:r w:rsidRPr="00E771B1">
                                    <w:rPr>
                                      <w:rFonts w:asciiTheme="majorBidi" w:hAnsiTheme="majorBidi" w:cstheme="majorBidi"/>
                                    </w:rPr>
                                    <w:t>Macrocycle de transition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02" o:spid="_x0000_s1030" style="position:absolute;left:0;text-align:left;margin-left:365.5pt;margin-top:3.55pt;width:90.75pt;height:63pt;z-index:251837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" fillcolor="window" strokecolor="#f79646" strokeweight="2pt">
                      <v:textbox>
                        <w:txbxContent>
                          <w:p w:rsidR="006C508E" w:rsidRPr="00E771B1" w:rsidRDefault="006C508E" w:rsidP="00FE38EF">
                            <w:pPr>
                              <w:jc w:val="center"/>
                              <w:rPr>
                                <w:rFonts w:asciiTheme="majorBidi" w:hAnsiTheme="majorBidi" w:cstheme="majorBidi"/>
                              </w:rPr>
                            </w:pPr>
                            <w:r w:rsidRPr="00E771B1">
                              <w:rPr>
                                <w:rFonts w:asciiTheme="majorBidi" w:hAnsiTheme="majorBidi" w:cstheme="majorBidi"/>
                              </w:rPr>
                              <w:t>Macrocycle de transition</w:t>
                            </w:r>
                          </w:p>
                        </w:txbxContent>
                      </v:textbox>
                    </v:rect>
                  </w:pict>
                </mc:Fallback>
              </mc:AlternateContent>
            </w:r>
            <w:r w:rsidRPr="0018192B">
              <w:rPr>
                <w:rFonts w:asciiTheme="majorBidi" w:hAnsiTheme="majorBidi" w:cstheme="majorBidi"/>
                <w:noProof/>
                <w:sz w:val="16"/>
                <w:szCs w:val="16"/>
                <w:lang w:eastAsia="fr-FR"/>
              </w:rPr>
              <mc:AlternateContent>
                <mc:Choice Requires="wps">
                  <w:drawing>
                    <wp:anchor distT="0" distB="0" distL="114300" distR="114300" simplePos="0" relativeHeight="251840000" behindDoc="0" locked="0" layoutInCell="1" allowOverlap="1" wp14:anchorId="3E885FA6" wp14:editId="10CA3EA5">
                      <wp:simplePos x="0" y="0"/>
                      <wp:positionH relativeFrom="column">
                        <wp:posOffset>2432050</wp:posOffset>
                      </wp:positionH>
                      <wp:positionV relativeFrom="paragraph">
                        <wp:posOffset>92075</wp:posOffset>
                      </wp:positionV>
                      <wp:extent cx="1152525" cy="752475"/>
                      <wp:effectExtent l="0" t="0" r="28575" b="28575"/>
                      <wp:wrapNone/>
                      <wp:docPr id="103" name="Rectangle 103"/>
                      <wp:cNvGraphicFramePr/>
                      <a:graphic xmlns:a="http://schemas.openxmlformats.org/drawingml/2006/main">
                        <a:graphicData uri="http://schemas.microsoft.com/office/word/2010/wordprocessingShape">
                          <wps:wsp>
                            <wps:cNvSpPr/>
                            <wps:spPr>
                              <a:xfrm>
                                <a:off x="0" y="0"/>
                                <a:ext cx="1152525" cy="752475"/>
                              </a:xfrm>
                              <a:prstGeom prst="rect">
                                <a:avLst/>
                              </a:prstGeom>
                              <a:solidFill>
                                <a:sysClr val="window" lastClr="FFFFFF"/>
                              </a:solidFill>
                              <a:ln w="25400" cap="flat" cmpd="sng" algn="ctr">
                                <a:solidFill>
                                  <a:srgbClr val="F79646"/>
                                </a:solidFill>
                                <a:prstDash val="solid"/>
                              </a:ln>
                              <a:effectLst/>
                            </wps:spPr>
                            <wps:txbx>
                              <w:txbxContent>
                                <w:p w:rsidR="006C508E" w:rsidRPr="00E771B1" w:rsidRDefault="006C508E" w:rsidP="00FE38EF">
                                  <w:pPr>
                                    <w:jc w:val="center"/>
                                    <w:rPr>
                                      <w:rFonts w:asciiTheme="majorBidi" w:hAnsiTheme="majorBidi" w:cstheme="majorBidi"/>
                                    </w:rPr>
                                  </w:pPr>
                                  <w:r w:rsidRPr="00E771B1">
                                    <w:rPr>
                                      <w:rFonts w:asciiTheme="majorBidi" w:hAnsiTheme="majorBidi" w:cstheme="majorBidi"/>
                                    </w:rPr>
                                    <w:t>Macrocycle de compétition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03" o:spid="_x0000_s1031" style="position:absolute;left:0;text-align:left;margin-left:191.5pt;margin-top:7.25pt;width:90.75pt;height:59.25pt;z-index:251840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" fillcolor="window" strokecolor="#f79646" strokeweight="2pt">
                      <v:textbox>
                        <w:txbxContent>
                          <w:p w:rsidR="006C508E" w:rsidRPr="00E771B1" w:rsidRDefault="006C508E" w:rsidP="00FE38EF">
                            <w:pPr>
                              <w:jc w:val="center"/>
                              <w:rPr>
                                <w:rFonts w:asciiTheme="majorBidi" w:hAnsiTheme="majorBidi" w:cstheme="majorBidi"/>
                              </w:rPr>
                            </w:pPr>
                            <w:r w:rsidRPr="00E771B1">
                              <w:rPr>
                                <w:rFonts w:asciiTheme="majorBidi" w:hAnsiTheme="majorBidi" w:cstheme="majorBidi"/>
                              </w:rPr>
                              <w:t>Macrocycle de compétition</w:t>
                            </w:r>
                          </w:p>
                        </w:txbxContent>
                      </v:textbox>
                    </v:rect>
                  </w:pict>
                </mc:Fallback>
              </mc:AlternateContent>
            </w:r>
            <w:r w:rsidRPr="0018192B">
              <w:rPr>
                <w:rFonts w:asciiTheme="majorBidi" w:hAnsiTheme="majorBidi" w:cstheme="majorBidi"/>
                <w:noProof/>
                <w:sz w:val="16"/>
                <w:szCs w:val="16"/>
                <w:lang w:eastAsia="fr-FR"/>
              </w:rPr>
              <mc:AlternateContent>
                <mc:Choice Requires="wps">
                  <w:drawing>
                    <wp:anchor distT="0" distB="0" distL="114300" distR="114300" simplePos="0" relativeHeight="251838976" behindDoc="0" locked="0" layoutInCell="1" allowOverlap="1" wp14:anchorId="39D20387" wp14:editId="48DE25BD">
                      <wp:simplePos x="0" y="0"/>
                      <wp:positionH relativeFrom="column">
                        <wp:posOffset>288925</wp:posOffset>
                      </wp:positionH>
                      <wp:positionV relativeFrom="paragraph">
                        <wp:posOffset>102235</wp:posOffset>
                      </wp:positionV>
                      <wp:extent cx="1152525" cy="800100"/>
                      <wp:effectExtent l="0" t="0" r="28575" b="19050"/>
                      <wp:wrapNone/>
                      <wp:docPr id="104" name="Rectangle 104"/>
                      <wp:cNvGraphicFramePr/>
                      <a:graphic xmlns:a="http://schemas.openxmlformats.org/drawingml/2006/main">
                        <a:graphicData uri="http://schemas.microsoft.com/office/word/2010/wordprocessingShape">
                          <wps:wsp>
                            <wps:cNvSpPr/>
                            <wps:spPr>
                              <a:xfrm>
                                <a:off x="0" y="0"/>
                                <a:ext cx="1152525" cy="800100"/>
                              </a:xfrm>
                              <a:prstGeom prst="rect">
                                <a:avLst/>
                              </a:prstGeom>
                              <a:solidFill>
                                <a:sysClr val="window" lastClr="FFFFFF"/>
                              </a:solidFill>
                              <a:ln w="25400" cap="flat" cmpd="sng" algn="ctr">
                                <a:solidFill>
                                  <a:srgbClr val="F79646"/>
                                </a:solidFill>
                                <a:prstDash val="solid"/>
                              </a:ln>
                              <a:effectLst/>
                            </wps:spPr>
                            <wps:txbx>
                              <w:txbxContent>
                                <w:p w:rsidR="006C508E" w:rsidRPr="00E771B1" w:rsidRDefault="006C508E" w:rsidP="00FE38EF">
                                  <w:pPr>
                                    <w:jc w:val="center"/>
                                    <w:rPr>
                                      <w:rFonts w:asciiTheme="majorBidi" w:hAnsiTheme="majorBidi" w:cstheme="majorBidi"/>
                                    </w:rPr>
                                  </w:pPr>
                                  <w:r w:rsidRPr="00E771B1">
                                    <w:rPr>
                                      <w:rFonts w:asciiTheme="majorBidi" w:hAnsiTheme="majorBidi" w:cstheme="majorBidi"/>
                                    </w:rPr>
                                    <w:t>Macrocycle de préparation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04" o:spid="_x0000_s1032" style="position:absolute;left:0;text-align:left;margin-left:22.75pt;margin-top:8.05pt;width:90.75pt;height:63pt;z-index:251838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" fillcolor="window" strokecolor="#f79646" strokeweight="2pt">
                      <v:textbox>
                        <w:txbxContent>
                          <w:p w:rsidR="006C508E" w:rsidRPr="00E771B1" w:rsidRDefault="006C508E" w:rsidP="00FE38EF">
                            <w:pPr>
                              <w:jc w:val="center"/>
                              <w:rPr>
                                <w:rFonts w:asciiTheme="majorBidi" w:hAnsiTheme="majorBidi" w:cstheme="majorBidi"/>
                              </w:rPr>
                            </w:pPr>
                            <w:r w:rsidRPr="00E771B1">
                              <w:rPr>
                                <w:rFonts w:asciiTheme="majorBidi" w:hAnsiTheme="majorBidi" w:cstheme="majorBidi"/>
                              </w:rPr>
                              <w:t>Macrocycle de préparation</w:t>
                            </w:r>
                          </w:p>
                        </w:txbxContent>
                      </v:textbox>
                    </v:rect>
                  </w:pict>
                </mc:Fallback>
              </mc:AlternateContent>
            </w:r>
          </w:p>
          <w:p w:rsidR="00FE38EF" w:rsidRPr="0018192B" w:rsidRDefault="00FE38EF" w:rsidP="00FE38EF">
            <w:pPr>
              <w:ind w:left="172"/>
              <w:jc w:val="both"/>
              <w:rPr>
                <w:rFonts w:asciiTheme="majorBidi" w:hAnsiTheme="majorBidi" w:cstheme="majorBidi"/>
                <w:sz w:val="16"/>
                <w:szCs w:val="16"/>
              </w:rPr>
            </w:pPr>
          </w:p>
          <w:p w:rsidR="00FE38EF" w:rsidRPr="0018192B" w:rsidRDefault="00FE38EF" w:rsidP="00FE38EF">
            <w:pPr>
              <w:ind w:left="172"/>
              <w:jc w:val="both"/>
              <w:rPr>
                <w:rFonts w:asciiTheme="majorBidi" w:hAnsiTheme="majorBidi" w:cstheme="majorBidi"/>
                <w:sz w:val="16"/>
                <w:szCs w:val="16"/>
              </w:rPr>
            </w:pPr>
            <w:r w:rsidRPr="0018192B">
              <w:rPr>
                <w:rFonts w:asciiTheme="majorBidi" w:hAnsiTheme="majorBidi" w:cstheme="majorBidi"/>
                <w:noProof/>
                <w:sz w:val="16"/>
                <w:szCs w:val="16"/>
                <w:lang w:eastAsia="fr-FR"/>
              </w:rPr>
              <mc:AlternateContent>
                <mc:Choice Requires="wps">
                  <w:drawing>
                    <wp:anchor distT="0" distB="0" distL="114300" distR="114300" simplePos="0" relativeHeight="251846144" behindDoc="0" locked="0" layoutInCell="1" allowOverlap="1" wp14:anchorId="0D5A9962" wp14:editId="67BAF048">
                      <wp:simplePos x="0" y="0"/>
                      <wp:positionH relativeFrom="column">
                        <wp:posOffset>4508024</wp:posOffset>
                      </wp:positionH>
                      <wp:positionV relativeFrom="paragraph">
                        <wp:posOffset>40481</wp:posOffset>
                      </wp:positionV>
                      <wp:extent cx="862013" cy="594360"/>
                      <wp:effectExtent l="57468" t="37782" r="91122" b="91123"/>
                      <wp:wrapNone/>
                      <wp:docPr id="105" name="Connecteur en angle 105"/>
                      <wp:cNvGraphicFramePr/>
                      <a:graphic xmlns:a="http://schemas.openxmlformats.org/drawingml/2006/main">
                        <a:graphicData uri="http://schemas.microsoft.com/office/word/2010/wordprocessingShape">
                          <wps:wsp>
                            <wps:cNvCnPr/>
                            <wps:spPr>
                              <a:xfrm rot="5400000">
                                <a:off x="0" y="0"/>
                                <a:ext cx="862013" cy="594360"/>
                              </a:xfrm>
                              <a:prstGeom prst="bentConnector3">
                                <a:avLst>
                                  <a:gd name="adj1" fmla="val 50000"/>
                                </a:avLst>
                              </a:prstGeom>
                              <a:noFill/>
                              <a:ln w="25400" cap="flat" cmpd="sng" algn="ctr">
                                <a:solidFill>
                                  <a:srgbClr val="4BACC6"/>
                                </a:solidFill>
                                <a:prstDash val="solid"/>
                                <a:headEnd type="arrow"/>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Connecteur en angle 105" o:spid="_x0000_s1026" type="#_x0000_t34" style="position:absolute;margin-left:354.95pt;margin-top:3.2pt;width:67.9pt;height:46.8pt;rotation:90;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" strokecolor="#4bacc6" strokeweight="2pt">
                      <v:stroke startarrow="open" endarrow="open"/>
                      <v:shadow on="t" color="black" opacity="24903f" origin=",.5" offset="0,.55556mm"/>
                    </v:shape>
                  </w:pict>
                </mc:Fallback>
              </mc:AlternateContent>
            </w:r>
            <w:r w:rsidRPr="0018192B">
              <w:rPr>
                <w:rFonts w:asciiTheme="majorBidi" w:hAnsiTheme="majorBidi" w:cstheme="majorBidi"/>
                <w:noProof/>
                <w:sz w:val="16"/>
                <w:szCs w:val="16"/>
                <w:lang w:eastAsia="fr-FR"/>
              </w:rPr>
              <mc:AlternateContent>
                <mc:Choice Requires="wps">
                  <w:drawing>
                    <wp:anchor distT="0" distB="0" distL="114300" distR="114300" simplePos="0" relativeHeight="251844096" behindDoc="0" locked="0" layoutInCell="1" allowOverlap="1" wp14:anchorId="09A0F664" wp14:editId="7F1913F2">
                      <wp:simplePos x="0" y="0"/>
                      <wp:positionH relativeFrom="column">
                        <wp:posOffset>2821305</wp:posOffset>
                      </wp:positionH>
                      <wp:positionV relativeFrom="paragraph">
                        <wp:posOffset>25400</wp:posOffset>
                      </wp:positionV>
                      <wp:extent cx="894715" cy="647700"/>
                      <wp:effectExtent l="85408" t="28892" r="105092" b="105093"/>
                      <wp:wrapNone/>
                      <wp:docPr id="106" name="Connecteur en angle 106"/>
                      <wp:cNvGraphicFramePr/>
                      <a:graphic xmlns:a="http://schemas.openxmlformats.org/drawingml/2006/main">
                        <a:graphicData uri="http://schemas.microsoft.com/office/word/2010/wordprocessingShape">
                          <wps:wsp>
                            <wps:cNvCnPr/>
                            <wps:spPr>
                              <a:xfrm rot="16200000" flipH="1">
                                <a:off x="0" y="0"/>
                                <a:ext cx="894715" cy="647700"/>
                              </a:xfrm>
                              <a:prstGeom prst="bentConnector3">
                                <a:avLst>
                                  <a:gd name="adj1" fmla="val 48935"/>
                                </a:avLst>
                              </a:prstGeom>
                              <a:noFill/>
                              <a:ln w="25400" cap="flat" cmpd="sng" algn="ctr">
                                <a:solidFill>
                                  <a:srgbClr val="4BACC6"/>
                                </a:solidFill>
                                <a:prstDash val="solid"/>
                                <a:headEnd type="arrow"/>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Connecteur en angle 106" o:spid="_x0000_s1026" type="#_x0000_t34" style="position:absolute;margin-left:222.15pt;margin-top:2pt;width:70.45pt;height:51pt;rotation:90;flip:x;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" adj="10570" strokecolor="#4bacc6" strokeweight="2pt">
                      <v:stroke startarrow="open" endarrow="open"/>
                      <v:shadow on="t" color="black" opacity="24903f" origin=",.5" offset="0,.55556mm"/>
                    </v:shape>
                  </w:pict>
                </mc:Fallback>
              </mc:AlternateContent>
            </w:r>
            <w:r w:rsidRPr="0018192B">
              <w:rPr>
                <w:rFonts w:asciiTheme="majorBidi" w:hAnsiTheme="majorBidi" w:cstheme="majorBidi"/>
                <w:noProof/>
                <w:sz w:val="16"/>
                <w:szCs w:val="16"/>
                <w:lang w:eastAsia="fr-FR"/>
              </w:rPr>
              <mc:AlternateContent>
                <mc:Choice Requires="wps">
                  <w:drawing>
                    <wp:anchor distT="0" distB="0" distL="114300" distR="114300" simplePos="0" relativeHeight="251845120" behindDoc="0" locked="0" layoutInCell="1" allowOverlap="1" wp14:anchorId="001F1EE8" wp14:editId="44F164A7">
                      <wp:simplePos x="0" y="0"/>
                      <wp:positionH relativeFrom="column">
                        <wp:posOffset>2194243</wp:posOffset>
                      </wp:positionH>
                      <wp:positionV relativeFrom="paragraph">
                        <wp:posOffset>15875</wp:posOffset>
                      </wp:positionV>
                      <wp:extent cx="866140" cy="638175"/>
                      <wp:effectExtent l="94932" t="38418" r="86043" b="86042"/>
                      <wp:wrapNone/>
                      <wp:docPr id="107" name="Connecteur en angle 107"/>
                      <wp:cNvGraphicFramePr/>
                      <a:graphic xmlns:a="http://schemas.openxmlformats.org/drawingml/2006/main">
                        <a:graphicData uri="http://schemas.microsoft.com/office/word/2010/wordprocessingShape">
                          <wps:wsp>
                            <wps:cNvCnPr/>
                            <wps:spPr>
                              <a:xfrm rot="5400000">
                                <a:off x="0" y="0"/>
                                <a:ext cx="866140" cy="638175"/>
                              </a:xfrm>
                              <a:prstGeom prst="bentConnector3">
                                <a:avLst>
                                  <a:gd name="adj1" fmla="val 51100"/>
                                </a:avLst>
                              </a:prstGeom>
                              <a:noFill/>
                              <a:ln w="25400" cap="flat" cmpd="sng" algn="ctr">
                                <a:solidFill>
                                  <a:srgbClr val="4BACC6"/>
                                </a:solidFill>
                                <a:prstDash val="solid"/>
                                <a:headEnd type="arrow"/>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Connecteur en angle 107" o:spid="_x0000_s1026" type="#_x0000_t34" style="position:absolute;margin-left:172.8pt;margin-top:1.25pt;width:68.2pt;height:50.25pt;rotation:90;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" adj="11038" strokecolor="#4bacc6" strokeweight="2pt">
                      <v:stroke startarrow="open" endarrow="open"/>
                      <v:shadow on="t" color="black" opacity="24903f" origin=",.5" offset="0,.55556mm"/>
                    </v:shape>
                  </w:pict>
                </mc:Fallback>
              </mc:AlternateContent>
            </w:r>
            <w:r w:rsidRPr="0018192B">
              <w:rPr>
                <w:rFonts w:asciiTheme="majorBidi" w:hAnsiTheme="majorBidi" w:cstheme="majorBidi"/>
                <w:noProof/>
                <w:sz w:val="16"/>
                <w:szCs w:val="16"/>
                <w:lang w:eastAsia="fr-FR"/>
              </w:rPr>
              <mc:AlternateContent>
                <mc:Choice Requires="wps">
                  <w:drawing>
                    <wp:anchor distT="0" distB="0" distL="114300" distR="114300" simplePos="0" relativeHeight="251843072" behindDoc="0" locked="0" layoutInCell="1" allowOverlap="1" wp14:anchorId="7BAF2140" wp14:editId="089B8086">
                      <wp:simplePos x="0" y="0"/>
                      <wp:positionH relativeFrom="column">
                        <wp:posOffset>5107940</wp:posOffset>
                      </wp:positionH>
                      <wp:positionV relativeFrom="paragraph">
                        <wp:posOffset>25400</wp:posOffset>
                      </wp:positionV>
                      <wp:extent cx="894715" cy="647700"/>
                      <wp:effectExtent l="85408" t="28892" r="105092" b="105093"/>
                      <wp:wrapNone/>
                      <wp:docPr id="108" name="Connecteur en angle 108"/>
                      <wp:cNvGraphicFramePr/>
                      <a:graphic xmlns:a="http://schemas.openxmlformats.org/drawingml/2006/main">
                        <a:graphicData uri="http://schemas.microsoft.com/office/word/2010/wordprocessingShape">
                          <wps:wsp>
                            <wps:cNvCnPr/>
                            <wps:spPr>
                              <a:xfrm rot="16200000" flipH="1">
                                <a:off x="0" y="0"/>
                                <a:ext cx="894715" cy="647700"/>
                              </a:xfrm>
                              <a:prstGeom prst="bentConnector3">
                                <a:avLst>
                                  <a:gd name="adj1" fmla="val 50000"/>
                                </a:avLst>
                              </a:prstGeom>
                              <a:noFill/>
                              <a:ln w="25400" cap="flat" cmpd="sng" algn="ctr">
                                <a:solidFill>
                                  <a:srgbClr val="4BACC6"/>
                                </a:solidFill>
                                <a:prstDash val="solid"/>
                                <a:headEnd type="arrow"/>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Connecteur en angle 108" o:spid="_x0000_s1026" type="#_x0000_t34" style="position:absolute;margin-left:402.2pt;margin-top:2pt;width:70.45pt;height:51pt;rotation:90;flip:x;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" strokecolor="#4bacc6" strokeweight="2pt">
                      <v:stroke startarrow="open" endarrow="open"/>
                      <v:shadow on="t" color="black" opacity="24903f" origin=",.5" offset="0,.55556mm"/>
                    </v:shape>
                  </w:pict>
                </mc:Fallback>
              </mc:AlternateContent>
            </w:r>
            <w:r w:rsidRPr="0018192B">
              <w:rPr>
                <w:rFonts w:asciiTheme="majorBidi" w:hAnsiTheme="majorBidi" w:cstheme="majorBidi"/>
                <w:noProof/>
                <w:sz w:val="16"/>
                <w:szCs w:val="16"/>
                <w:lang w:eastAsia="fr-FR"/>
              </w:rPr>
              <mc:AlternateContent>
                <mc:Choice Requires="wps">
                  <w:drawing>
                    <wp:anchor distT="0" distB="0" distL="114300" distR="114300" simplePos="0" relativeHeight="251841024" behindDoc="0" locked="0" layoutInCell="1" allowOverlap="1" wp14:anchorId="509E5A4A" wp14:editId="65FA98E7">
                      <wp:simplePos x="0" y="0"/>
                      <wp:positionH relativeFrom="column">
                        <wp:posOffset>793750</wp:posOffset>
                      </wp:positionH>
                      <wp:positionV relativeFrom="paragraph">
                        <wp:posOffset>73025</wp:posOffset>
                      </wp:positionV>
                      <wp:extent cx="894715" cy="647700"/>
                      <wp:effectExtent l="85408" t="28892" r="105092" b="105093"/>
                      <wp:wrapNone/>
                      <wp:docPr id="109" name="Connecteur en angle 109"/>
                      <wp:cNvGraphicFramePr/>
                      <a:graphic xmlns:a="http://schemas.openxmlformats.org/drawingml/2006/main">
                        <a:graphicData uri="http://schemas.microsoft.com/office/word/2010/wordprocessingShape">
                          <wps:wsp>
                            <wps:cNvCnPr/>
                            <wps:spPr>
                              <a:xfrm rot="16200000" flipH="1">
                                <a:off x="0" y="0"/>
                                <a:ext cx="894715" cy="647700"/>
                              </a:xfrm>
                              <a:prstGeom prst="bentConnector3">
                                <a:avLst>
                                  <a:gd name="adj1" fmla="val 50000"/>
                                </a:avLst>
                              </a:prstGeom>
                              <a:noFill/>
                              <a:ln w="25400" cap="flat" cmpd="sng" algn="ctr">
                                <a:solidFill>
                                  <a:srgbClr val="4BACC6"/>
                                </a:solidFill>
                                <a:prstDash val="solid"/>
                                <a:headEnd type="arrow"/>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Connecteur en angle 109" o:spid="_x0000_s1026" type="#_x0000_t34" style="position:absolute;margin-left:62.5pt;margin-top:5.75pt;width:70.45pt;height:51pt;rotation:90;flip:x;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" strokecolor="#4bacc6" strokeweight="2pt">
                      <v:stroke startarrow="open" endarrow="open"/>
                      <v:shadow on="t" color="black" opacity="24903f" origin=",.5" offset="0,.55556mm"/>
                    </v:shape>
                  </w:pict>
                </mc:Fallback>
              </mc:AlternateContent>
            </w:r>
            <w:r w:rsidRPr="0018192B">
              <w:rPr>
                <w:rFonts w:asciiTheme="majorBidi" w:hAnsiTheme="majorBidi" w:cstheme="majorBidi"/>
                <w:noProof/>
                <w:sz w:val="16"/>
                <w:szCs w:val="16"/>
                <w:lang w:eastAsia="fr-FR"/>
              </w:rPr>
              <mc:AlternateContent>
                <mc:Choice Requires="wps">
                  <w:drawing>
                    <wp:anchor distT="0" distB="0" distL="114300" distR="114300" simplePos="0" relativeHeight="251842048" behindDoc="0" locked="0" layoutInCell="1" allowOverlap="1" wp14:anchorId="59C8D5D2" wp14:editId="08BFB574">
                      <wp:simplePos x="0" y="0"/>
                      <wp:positionH relativeFrom="column">
                        <wp:posOffset>173990</wp:posOffset>
                      </wp:positionH>
                      <wp:positionV relativeFrom="paragraph">
                        <wp:posOffset>102235</wp:posOffset>
                      </wp:positionV>
                      <wp:extent cx="894715" cy="590550"/>
                      <wp:effectExtent l="56833" t="38417" r="76517" b="95568"/>
                      <wp:wrapNone/>
                      <wp:docPr id="119" name="Connecteur en angle 119"/>
                      <wp:cNvGraphicFramePr/>
                      <a:graphic xmlns:a="http://schemas.openxmlformats.org/drawingml/2006/main">
                        <a:graphicData uri="http://schemas.microsoft.com/office/word/2010/wordprocessingShape">
                          <wps:wsp>
                            <wps:cNvCnPr/>
                            <wps:spPr>
                              <a:xfrm rot="5400000">
                                <a:off x="0" y="0"/>
                                <a:ext cx="894715" cy="590550"/>
                              </a:xfrm>
                              <a:prstGeom prst="bentConnector3">
                                <a:avLst>
                                  <a:gd name="adj1" fmla="val 50000"/>
                                </a:avLst>
                              </a:prstGeom>
                              <a:noFill/>
                              <a:ln w="25400" cap="flat" cmpd="sng" algn="ctr">
                                <a:solidFill>
                                  <a:srgbClr val="4BACC6"/>
                                </a:solidFill>
                                <a:prstDash val="solid"/>
                                <a:headEnd type="arrow"/>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Connecteur en angle 119" o:spid="_x0000_s1026" type="#_x0000_t34" style="position:absolute;margin-left:13.7pt;margin-top:8.05pt;width:70.45pt;height:46.5pt;rotation:90;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" strokecolor="#4bacc6" strokeweight="2pt">
                      <v:stroke startarrow="open" endarrow="open"/>
                      <v:shadow on="t" color="black" opacity="24903f" origin=",.5" offset="0,.55556mm"/>
                    </v:shape>
                  </w:pict>
                </mc:Fallback>
              </mc:AlternateContent>
            </w:r>
          </w:p>
          <w:p w:rsidR="00FE38EF" w:rsidRPr="0018192B" w:rsidRDefault="00FE38EF" w:rsidP="00FE38EF">
            <w:pPr>
              <w:ind w:left="172"/>
              <w:jc w:val="both"/>
              <w:rPr>
                <w:rFonts w:asciiTheme="majorBidi" w:hAnsiTheme="majorBidi" w:cstheme="majorBidi"/>
                <w:sz w:val="16"/>
                <w:szCs w:val="16"/>
              </w:rPr>
            </w:pPr>
          </w:p>
          <w:p w:rsidR="00FE38EF" w:rsidRPr="0018192B" w:rsidRDefault="00FE38EF" w:rsidP="00FE38EF">
            <w:pPr>
              <w:ind w:left="172"/>
              <w:jc w:val="both"/>
              <w:rPr>
                <w:rFonts w:asciiTheme="majorBidi" w:hAnsiTheme="majorBidi" w:cstheme="majorBidi"/>
                <w:sz w:val="16"/>
                <w:szCs w:val="16"/>
              </w:rPr>
            </w:pPr>
            <w:r w:rsidRPr="0018192B">
              <w:rPr>
                <w:rFonts w:asciiTheme="majorBidi" w:hAnsiTheme="majorBidi" w:cstheme="majorBidi"/>
                <w:noProof/>
                <w:sz w:val="16"/>
                <w:szCs w:val="16"/>
                <w:lang w:eastAsia="fr-FR"/>
              </w:rPr>
              <mc:AlternateContent>
                <mc:Choice Requires="wps">
                  <w:drawing>
                    <wp:anchor distT="0" distB="0" distL="114300" distR="114300" simplePos="0" relativeHeight="251852288" behindDoc="0" locked="0" layoutInCell="1" allowOverlap="1" wp14:anchorId="3DA0E6A7" wp14:editId="60BD6165">
                      <wp:simplePos x="0" y="0"/>
                      <wp:positionH relativeFrom="column">
                        <wp:posOffset>5031765</wp:posOffset>
                      </wp:positionH>
                      <wp:positionV relativeFrom="paragraph">
                        <wp:posOffset>78511</wp:posOffset>
                      </wp:positionV>
                      <wp:extent cx="848018" cy="552450"/>
                      <wp:effectExtent l="0" t="0" r="28575" b="19050"/>
                      <wp:wrapNone/>
                      <wp:docPr id="67" name="Rectangle 67"/>
                      <wp:cNvGraphicFramePr/>
                      <a:graphic xmlns:a="http://schemas.openxmlformats.org/drawingml/2006/main">
                        <a:graphicData uri="http://schemas.microsoft.com/office/word/2010/wordprocessingShape">
                          <wps:wsp>
                            <wps:cNvSpPr/>
                            <wps:spPr>
                              <a:xfrm>
                                <a:off x="0" y="0"/>
                                <a:ext cx="848018" cy="552450"/>
                              </a:xfrm>
                              <a:prstGeom prst="rect">
                                <a:avLst/>
                              </a:prstGeom>
                              <a:solidFill>
                                <a:srgbClr val="8064A2"/>
                              </a:solidFill>
                              <a:ln w="25400" cap="flat" cmpd="sng" algn="ctr">
                                <a:solidFill>
                                  <a:srgbClr val="8064A2">
                                    <a:shade val="50000"/>
                                  </a:srgbClr>
                                </a:solidFill>
                                <a:prstDash val="solid"/>
                              </a:ln>
                              <a:effectLst/>
                            </wps:spPr>
                            <wps:txbx>
                              <w:txbxContent>
                                <w:p w:rsidR="006C508E" w:rsidRDefault="006C508E" w:rsidP="00FE38EF">
                                  <w:pPr>
                                    <w:jc w:val="center"/>
                                  </w:pPr>
                                  <w:proofErr w:type="spellStart"/>
                                  <w:r>
                                    <w:t>Mésocycle</w:t>
                                  </w:r>
                                  <w:proofErr w:type="spellEnd"/>
                                  <w:r>
                                    <w:t xml:space="preserve"> B</w:t>
                                  </w:r>
                                </w:p>
                                <w:p w:rsidR="006C508E" w:rsidRDefault="006C508E" w:rsidP="00FE38E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7" o:spid="_x0000_s1033" style="position:absolute;left:0;text-align:left;margin-left:396.2pt;margin-top:6.2pt;width:66.75pt;height:43.5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" fillcolor="#8064a2" strokecolor="#5c4776" strokeweight="2pt">
                      <v:textbox>
                        <w:txbxContent>
                          <w:p w:rsidR="006C508E" w:rsidRDefault="006C508E" w:rsidP="00FE38EF">
                            <w:pPr>
                              <w:jc w:val="center"/>
                            </w:pPr>
                            <w:proofErr w:type="spellStart"/>
                            <w:r>
                              <w:t>Mésocycle</w:t>
                            </w:r>
                            <w:proofErr w:type="spellEnd"/>
                            <w:r>
                              <w:t xml:space="preserve"> B</w:t>
                            </w:r>
                          </w:p>
                          <w:p w:rsidR="006C508E" w:rsidRDefault="006C508E" w:rsidP="00FE38EF">
                            <w:pPr>
                              <w:jc w:val="center"/>
                            </w:pPr>
                          </w:p>
                        </w:txbxContent>
                      </v:textbox>
                    </v:rect>
                  </w:pict>
                </mc:Fallback>
              </mc:AlternateContent>
            </w:r>
            <w:r w:rsidRPr="0018192B">
              <w:rPr>
                <w:rFonts w:asciiTheme="majorBidi" w:hAnsiTheme="majorBidi" w:cstheme="majorBidi"/>
                <w:noProof/>
                <w:sz w:val="16"/>
                <w:szCs w:val="16"/>
                <w:lang w:eastAsia="fr-FR"/>
              </w:rPr>
              <mc:AlternateContent>
                <mc:Choice Requires="wps">
                  <w:drawing>
                    <wp:anchor distT="0" distB="0" distL="114300" distR="114300" simplePos="0" relativeHeight="251851264" behindDoc="0" locked="0" layoutInCell="1" allowOverlap="1" wp14:anchorId="5C4E3987" wp14:editId="4001E814">
                      <wp:simplePos x="0" y="0"/>
                      <wp:positionH relativeFrom="column">
                        <wp:posOffset>4292930</wp:posOffset>
                      </wp:positionH>
                      <wp:positionV relativeFrom="paragraph">
                        <wp:posOffset>93142</wp:posOffset>
                      </wp:positionV>
                      <wp:extent cx="738531" cy="552450"/>
                      <wp:effectExtent l="0" t="0" r="23495" b="19050"/>
                      <wp:wrapNone/>
                      <wp:docPr id="66" name="Rectangle 66"/>
                      <wp:cNvGraphicFramePr/>
                      <a:graphic xmlns:a="http://schemas.openxmlformats.org/drawingml/2006/main">
                        <a:graphicData uri="http://schemas.microsoft.com/office/word/2010/wordprocessingShape">
                          <wps:wsp>
                            <wps:cNvSpPr/>
                            <wps:spPr>
                              <a:xfrm>
                                <a:off x="0" y="0"/>
                                <a:ext cx="738531" cy="552450"/>
                              </a:xfrm>
                              <a:prstGeom prst="rect">
                                <a:avLst/>
                              </a:prstGeom>
                              <a:solidFill>
                                <a:srgbClr val="8064A2"/>
                              </a:solidFill>
                              <a:ln w="25400" cap="flat" cmpd="sng" algn="ctr">
                                <a:solidFill>
                                  <a:srgbClr val="8064A2">
                                    <a:shade val="50000"/>
                                  </a:srgbClr>
                                </a:solidFill>
                                <a:prstDash val="solid"/>
                              </a:ln>
                              <a:effectLst/>
                            </wps:spPr>
                            <wps:txbx>
                              <w:txbxContent>
                                <w:p w:rsidR="006C508E" w:rsidRDefault="006C508E" w:rsidP="00FE38EF">
                                  <w:pPr>
                                    <w:jc w:val="center"/>
                                  </w:pPr>
                                  <w:proofErr w:type="spellStart"/>
                                  <w:r>
                                    <w:t>Mésocycle</w:t>
                                  </w:r>
                                  <w:proofErr w:type="spellEnd"/>
                                  <w:r>
                                    <w:t xml:space="preserve"> A</w:t>
                                  </w:r>
                                </w:p>
                                <w:p w:rsidR="006C508E" w:rsidRDefault="006C508E" w:rsidP="00FE38E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6" o:spid="_x0000_s1034" style="position:absolute;left:0;text-align:left;margin-left:338.05pt;margin-top:7.35pt;width:58.15pt;height:43.5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" fillcolor="#8064a2" strokecolor="#5c4776" strokeweight="2pt">
                      <v:textbox>
                        <w:txbxContent>
                          <w:p w:rsidR="006C508E" w:rsidRDefault="006C508E" w:rsidP="00FE38EF">
                            <w:pPr>
                              <w:jc w:val="center"/>
                            </w:pPr>
                            <w:proofErr w:type="spellStart"/>
                            <w:r>
                              <w:t>Mésocycle</w:t>
                            </w:r>
                            <w:proofErr w:type="spellEnd"/>
                            <w:r>
                              <w:t xml:space="preserve"> A</w:t>
                            </w:r>
                          </w:p>
                          <w:p w:rsidR="006C508E" w:rsidRDefault="006C508E" w:rsidP="00FE38EF">
                            <w:pPr>
                              <w:jc w:val="center"/>
                            </w:pPr>
                          </w:p>
                        </w:txbxContent>
                      </v:textbox>
                    </v:rect>
                  </w:pict>
                </mc:Fallback>
              </mc:AlternateContent>
            </w:r>
            <w:r w:rsidRPr="0018192B">
              <w:rPr>
                <w:rFonts w:asciiTheme="majorBidi" w:hAnsiTheme="majorBidi" w:cstheme="majorBidi"/>
                <w:noProof/>
                <w:sz w:val="16"/>
                <w:szCs w:val="16"/>
                <w:lang w:eastAsia="fr-FR"/>
              </w:rPr>
              <mc:AlternateContent>
                <mc:Choice Requires="wps">
                  <w:drawing>
                    <wp:anchor distT="0" distB="0" distL="114300" distR="114300" simplePos="0" relativeHeight="251847168" behindDoc="0" locked="0" layoutInCell="1" allowOverlap="1" wp14:anchorId="243120A8" wp14:editId="0BBE9B43">
                      <wp:simplePos x="0" y="0"/>
                      <wp:positionH relativeFrom="column">
                        <wp:posOffset>3222625</wp:posOffset>
                      </wp:positionH>
                      <wp:positionV relativeFrom="paragraph">
                        <wp:posOffset>92075</wp:posOffset>
                      </wp:positionV>
                      <wp:extent cx="990600" cy="542925"/>
                      <wp:effectExtent l="0" t="0" r="19050" b="28575"/>
                      <wp:wrapNone/>
                      <wp:docPr id="120" name="Rectangle 120"/>
                      <wp:cNvGraphicFramePr/>
                      <a:graphic xmlns:a="http://schemas.openxmlformats.org/drawingml/2006/main">
                        <a:graphicData uri="http://schemas.microsoft.com/office/word/2010/wordprocessingShape">
                          <wps:wsp>
                            <wps:cNvSpPr/>
                            <wps:spPr>
                              <a:xfrm>
                                <a:off x="0" y="0"/>
                                <a:ext cx="990600" cy="542925"/>
                              </a:xfrm>
                              <a:prstGeom prst="rect">
                                <a:avLst/>
                              </a:prstGeom>
                              <a:solidFill>
                                <a:srgbClr val="F79646"/>
                              </a:solidFill>
                              <a:ln w="25400" cap="flat" cmpd="sng" algn="ctr">
                                <a:solidFill>
                                  <a:srgbClr val="F79646">
                                    <a:shade val="50000"/>
                                  </a:srgbClr>
                                </a:solidFill>
                                <a:prstDash val="solid"/>
                              </a:ln>
                              <a:effectLst/>
                            </wps:spPr>
                            <wps:txbx>
                              <w:txbxContent>
                                <w:p w:rsidR="006C508E" w:rsidRDefault="006C508E" w:rsidP="00FE38EF">
                                  <w:pPr>
                                    <w:jc w:val="center"/>
                                  </w:pPr>
                                  <w:proofErr w:type="spellStart"/>
                                  <w:r>
                                    <w:t>Mésocycle</w:t>
                                  </w:r>
                                  <w:proofErr w:type="spellEnd"/>
                                  <w:r>
                                    <w:t xml:space="preserve"> B</w:t>
                                  </w:r>
                                </w:p>
                                <w:p w:rsidR="006C508E" w:rsidRDefault="006C508E" w:rsidP="00FE38E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0" o:spid="_x0000_s1035" style="position:absolute;left:0;text-align:left;margin-left:253.75pt;margin-top:7.25pt;width:78pt;height:42.75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" fillcolor="#f79646" strokecolor="#b66d31" strokeweight="2pt">
                      <v:textbox>
                        <w:txbxContent>
                          <w:p w:rsidR="006C508E" w:rsidRDefault="006C508E" w:rsidP="00FE38EF">
                            <w:pPr>
                              <w:jc w:val="center"/>
                            </w:pPr>
                            <w:proofErr w:type="spellStart"/>
                            <w:r>
                              <w:t>Mésocycle</w:t>
                            </w:r>
                            <w:proofErr w:type="spellEnd"/>
                            <w:r>
                              <w:t xml:space="preserve"> B</w:t>
                            </w:r>
                          </w:p>
                          <w:p w:rsidR="006C508E" w:rsidRDefault="006C508E" w:rsidP="00FE38EF">
                            <w:pPr>
                              <w:jc w:val="center"/>
                            </w:pPr>
                          </w:p>
                        </w:txbxContent>
                      </v:textbox>
                    </v:rect>
                  </w:pict>
                </mc:Fallback>
              </mc:AlternateContent>
            </w:r>
            <w:r w:rsidRPr="0018192B">
              <w:rPr>
                <w:rFonts w:asciiTheme="majorBidi" w:hAnsiTheme="majorBidi" w:cstheme="majorBidi"/>
                <w:noProof/>
                <w:sz w:val="16"/>
                <w:szCs w:val="16"/>
                <w:lang w:eastAsia="fr-FR"/>
              </w:rPr>
              <mc:AlternateContent>
                <mc:Choice Requires="wps">
                  <w:drawing>
                    <wp:anchor distT="0" distB="0" distL="114300" distR="114300" simplePos="0" relativeHeight="251848192" behindDoc="0" locked="0" layoutInCell="1" allowOverlap="1" wp14:anchorId="2A56FEBB" wp14:editId="667717E9">
                      <wp:simplePos x="0" y="0"/>
                      <wp:positionH relativeFrom="column">
                        <wp:posOffset>2108200</wp:posOffset>
                      </wp:positionH>
                      <wp:positionV relativeFrom="paragraph">
                        <wp:posOffset>82550</wp:posOffset>
                      </wp:positionV>
                      <wp:extent cx="1038225" cy="561975"/>
                      <wp:effectExtent l="0" t="0" r="28575" b="28575"/>
                      <wp:wrapNone/>
                      <wp:docPr id="121" name="Rectangle 121"/>
                      <wp:cNvGraphicFramePr/>
                      <a:graphic xmlns:a="http://schemas.openxmlformats.org/drawingml/2006/main">
                        <a:graphicData uri="http://schemas.microsoft.com/office/word/2010/wordprocessingShape">
                          <wps:wsp>
                            <wps:cNvSpPr/>
                            <wps:spPr>
                              <a:xfrm>
                                <a:off x="0" y="0"/>
                                <a:ext cx="1038225" cy="561975"/>
                              </a:xfrm>
                              <a:prstGeom prst="rect">
                                <a:avLst/>
                              </a:prstGeom>
                              <a:solidFill>
                                <a:srgbClr val="F79646"/>
                              </a:solidFill>
                              <a:ln w="25400" cap="flat" cmpd="sng" algn="ctr">
                                <a:solidFill>
                                  <a:srgbClr val="F79646">
                                    <a:shade val="50000"/>
                                  </a:srgbClr>
                                </a:solidFill>
                                <a:prstDash val="solid"/>
                              </a:ln>
                              <a:effectLst/>
                            </wps:spPr>
                            <wps:txbx>
                              <w:txbxContent>
                                <w:p w:rsidR="006C508E" w:rsidRDefault="006C508E" w:rsidP="00FE38EF">
                                  <w:pPr>
                                    <w:jc w:val="center"/>
                                  </w:pPr>
                                  <w:proofErr w:type="spellStart"/>
                                  <w:r>
                                    <w:t>Mésocycle</w:t>
                                  </w:r>
                                  <w:proofErr w:type="spellEnd"/>
                                  <w:r>
                                    <w:t xml:space="preserve"> A</w:t>
                                  </w:r>
                                </w:p>
                                <w:p w:rsidR="006C508E" w:rsidRDefault="006C508E" w:rsidP="00FE38E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1" o:spid="_x0000_s1036" style="position:absolute;left:0;text-align:left;margin-left:166pt;margin-top:6.5pt;width:81.75pt;height:44.25p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" fillcolor="#f79646" strokecolor="#b66d31" strokeweight="2pt">
                      <v:textbox>
                        <w:txbxContent>
                          <w:p w:rsidR="006C508E" w:rsidRDefault="006C508E" w:rsidP="00FE38EF">
                            <w:pPr>
                              <w:jc w:val="center"/>
                            </w:pPr>
                            <w:proofErr w:type="spellStart"/>
                            <w:r>
                              <w:t>Mésocycle</w:t>
                            </w:r>
                            <w:proofErr w:type="spellEnd"/>
                            <w:r>
                              <w:t xml:space="preserve"> A</w:t>
                            </w:r>
                          </w:p>
                          <w:p w:rsidR="006C508E" w:rsidRDefault="006C508E" w:rsidP="00FE38EF">
                            <w:pPr>
                              <w:jc w:val="center"/>
                            </w:pPr>
                          </w:p>
                        </w:txbxContent>
                      </v:textbox>
                    </v:rect>
                  </w:pict>
                </mc:Fallback>
              </mc:AlternateContent>
            </w:r>
            <w:r w:rsidRPr="0018192B">
              <w:rPr>
                <w:rFonts w:asciiTheme="majorBidi" w:hAnsiTheme="majorBidi" w:cstheme="majorBidi"/>
                <w:noProof/>
                <w:sz w:val="16"/>
                <w:szCs w:val="16"/>
                <w:lang w:eastAsia="fr-FR"/>
              </w:rPr>
              <mc:AlternateContent>
                <mc:Choice Requires="wps">
                  <w:drawing>
                    <wp:anchor distT="0" distB="0" distL="114300" distR="114300" simplePos="0" relativeHeight="251850240" behindDoc="0" locked="0" layoutInCell="1" allowOverlap="1" wp14:anchorId="01DD2688" wp14:editId="1C1BDD91">
                      <wp:simplePos x="0" y="0"/>
                      <wp:positionH relativeFrom="column">
                        <wp:posOffset>-25400</wp:posOffset>
                      </wp:positionH>
                      <wp:positionV relativeFrom="paragraph">
                        <wp:posOffset>82550</wp:posOffset>
                      </wp:positionV>
                      <wp:extent cx="942340" cy="561975"/>
                      <wp:effectExtent l="76200" t="57150" r="67310" b="104775"/>
                      <wp:wrapNone/>
                      <wp:docPr id="65" name="Rectangle 65"/>
                      <wp:cNvGraphicFramePr/>
                      <a:graphic xmlns:a="http://schemas.openxmlformats.org/drawingml/2006/main">
                        <a:graphicData uri="http://schemas.microsoft.com/office/word/2010/wordprocessingShape">
                          <wps:wsp>
                            <wps:cNvSpPr/>
                            <wps:spPr>
                              <a:xfrm>
                                <a:off x="0" y="0"/>
                                <a:ext cx="942340" cy="561975"/>
                              </a:xfrm>
                              <a:prstGeom prst="rect">
                                <a:avLst/>
                              </a:prstGeom>
                              <a:solidFill>
                                <a:sysClr val="windowText" lastClr="000000"/>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rsidR="006C508E" w:rsidRDefault="006C508E" w:rsidP="00FE38EF">
                                  <w:pPr>
                                    <w:jc w:val="center"/>
                                  </w:pPr>
                                  <w:proofErr w:type="spellStart"/>
                                  <w:r>
                                    <w:t>Mésocycle</w:t>
                                  </w:r>
                                  <w:proofErr w:type="spellEnd"/>
                                  <w:r>
                                    <w:t xml:space="preserve">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5" o:spid="_x0000_s1037" style="position:absolute;left:0;text-align:left;margin-left:-2pt;margin-top:6.5pt;width:74.2pt;height:44.25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" fillcolor="windowText" strokecolor="window" strokeweight="3pt">
                      <v:shadow on="t" color="black" opacity="24903f" origin=",.5" offset="0,.55556mm"/>
                      <v:textbox>
                        <w:txbxContent>
                          <w:p w:rsidR="006C508E" w:rsidRDefault="006C508E" w:rsidP="00FE38EF">
                            <w:pPr>
                              <w:jc w:val="center"/>
                            </w:pPr>
                            <w:proofErr w:type="spellStart"/>
                            <w:r>
                              <w:t>Mésocycle</w:t>
                            </w:r>
                            <w:proofErr w:type="spellEnd"/>
                            <w:r>
                              <w:t xml:space="preserve"> A</w:t>
                            </w:r>
                          </w:p>
                        </w:txbxContent>
                      </v:textbox>
                    </v:rect>
                  </w:pict>
                </mc:Fallback>
              </mc:AlternateContent>
            </w:r>
            <w:r w:rsidRPr="0018192B">
              <w:rPr>
                <w:rFonts w:asciiTheme="majorBidi" w:hAnsiTheme="majorBidi" w:cstheme="majorBidi"/>
                <w:noProof/>
                <w:sz w:val="16"/>
                <w:szCs w:val="16"/>
                <w:lang w:eastAsia="fr-FR"/>
              </w:rPr>
              <mc:AlternateContent>
                <mc:Choice Requires="wps">
                  <w:drawing>
                    <wp:anchor distT="0" distB="0" distL="114300" distR="114300" simplePos="0" relativeHeight="251849216" behindDoc="0" locked="0" layoutInCell="1" allowOverlap="1" wp14:anchorId="740FB2F4" wp14:editId="19514316">
                      <wp:simplePos x="0" y="0"/>
                      <wp:positionH relativeFrom="column">
                        <wp:posOffset>1050925</wp:posOffset>
                      </wp:positionH>
                      <wp:positionV relativeFrom="paragraph">
                        <wp:posOffset>82550</wp:posOffset>
                      </wp:positionV>
                      <wp:extent cx="952500" cy="561975"/>
                      <wp:effectExtent l="76200" t="57150" r="76200" b="104775"/>
                      <wp:wrapNone/>
                      <wp:docPr id="64" name="Rectangle 64"/>
                      <wp:cNvGraphicFramePr/>
                      <a:graphic xmlns:a="http://schemas.openxmlformats.org/drawingml/2006/main">
                        <a:graphicData uri="http://schemas.microsoft.com/office/word/2010/wordprocessingShape">
                          <wps:wsp>
                            <wps:cNvSpPr/>
                            <wps:spPr>
                              <a:xfrm>
                                <a:off x="0" y="0"/>
                                <a:ext cx="952500" cy="561975"/>
                              </a:xfrm>
                              <a:prstGeom prst="rect">
                                <a:avLst/>
                              </a:prstGeom>
                              <a:solidFill>
                                <a:sysClr val="windowText" lastClr="000000"/>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rsidR="006C508E" w:rsidRDefault="006C508E" w:rsidP="00FE38EF">
                                  <w:pPr>
                                    <w:jc w:val="center"/>
                                  </w:pPr>
                                  <w:proofErr w:type="spellStart"/>
                                  <w:r>
                                    <w:t>Mésocycle</w:t>
                                  </w:r>
                                  <w:proofErr w:type="spellEnd"/>
                                  <w:r>
                                    <w:t xml:space="preserve"> B</w:t>
                                  </w:r>
                                </w:p>
                                <w:p w:rsidR="006C508E" w:rsidRDefault="006C508E" w:rsidP="00FE38E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4" o:spid="_x0000_s1038" style="position:absolute;left:0;text-align:left;margin-left:82.75pt;margin-top:6.5pt;width:75pt;height:44.25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" fillcolor="windowText" strokecolor="window" strokeweight="3pt">
                      <v:shadow on="t" color="black" opacity="24903f" origin=",.5" offset="0,.55556mm"/>
                      <v:textbox>
                        <w:txbxContent>
                          <w:p w:rsidR="006C508E" w:rsidRDefault="006C508E" w:rsidP="00FE38EF">
                            <w:pPr>
                              <w:jc w:val="center"/>
                            </w:pPr>
                            <w:proofErr w:type="spellStart"/>
                            <w:r>
                              <w:t>Mésocycle</w:t>
                            </w:r>
                            <w:proofErr w:type="spellEnd"/>
                            <w:r>
                              <w:t xml:space="preserve"> B</w:t>
                            </w:r>
                          </w:p>
                          <w:p w:rsidR="006C508E" w:rsidRDefault="006C508E" w:rsidP="00FE38EF">
                            <w:pPr>
                              <w:jc w:val="center"/>
                            </w:pPr>
                          </w:p>
                        </w:txbxContent>
                      </v:textbox>
                    </v:rect>
                  </w:pict>
                </mc:Fallback>
              </mc:AlternateContent>
            </w:r>
          </w:p>
          <w:p w:rsidR="00FE38EF" w:rsidRPr="0018192B" w:rsidRDefault="00FE38EF" w:rsidP="00FE38EF">
            <w:pPr>
              <w:ind w:left="172"/>
              <w:jc w:val="both"/>
              <w:rPr>
                <w:rFonts w:asciiTheme="majorBidi" w:hAnsiTheme="majorBidi" w:cstheme="majorBidi"/>
                <w:sz w:val="16"/>
                <w:szCs w:val="16"/>
              </w:rPr>
            </w:pPr>
            <w:r w:rsidRPr="0018192B">
              <w:rPr>
                <w:rFonts w:asciiTheme="majorBidi" w:hAnsiTheme="majorBidi" w:cstheme="majorBidi"/>
                <w:noProof/>
                <w:sz w:val="16"/>
                <w:szCs w:val="16"/>
                <w:lang w:eastAsia="fr-FR"/>
              </w:rPr>
              <mc:AlternateContent>
                <mc:Choice Requires="wps">
                  <w:drawing>
                    <wp:anchor distT="0" distB="0" distL="114300" distR="114300" simplePos="0" relativeHeight="251893248" behindDoc="0" locked="0" layoutInCell="1" allowOverlap="1" wp14:anchorId="5D8773FD" wp14:editId="30799850">
                      <wp:simplePos x="0" y="0"/>
                      <wp:positionH relativeFrom="column">
                        <wp:posOffset>3232150</wp:posOffset>
                      </wp:positionH>
                      <wp:positionV relativeFrom="paragraph">
                        <wp:posOffset>292101</wp:posOffset>
                      </wp:positionV>
                      <wp:extent cx="981075" cy="533400"/>
                      <wp:effectExtent l="0" t="0" r="28575" b="19050"/>
                      <wp:wrapNone/>
                      <wp:docPr id="123" name="Rectangle 123"/>
                      <wp:cNvGraphicFramePr/>
                      <a:graphic xmlns:a="http://schemas.openxmlformats.org/drawingml/2006/main">
                        <a:graphicData uri="http://schemas.microsoft.com/office/word/2010/wordprocessingShape">
                          <wps:wsp>
                            <wps:cNvSpPr/>
                            <wps:spPr>
                              <a:xfrm>
                                <a:off x="0" y="0"/>
                                <a:ext cx="981075" cy="533400"/>
                              </a:xfrm>
                              <a:prstGeom prst="rect">
                                <a:avLst/>
                              </a:prstGeom>
                              <a:solidFill>
                                <a:srgbClr val="F79646"/>
                              </a:solidFill>
                              <a:ln w="25400" cap="flat" cmpd="sng" algn="ctr">
                                <a:solidFill>
                                  <a:srgbClr val="F79646">
                                    <a:shade val="50000"/>
                                  </a:srgbClr>
                                </a:solidFill>
                                <a:prstDash val="solid"/>
                              </a:ln>
                              <a:effectLst/>
                            </wps:spPr>
                            <wps:txbx>
                              <w:txbxContent>
                                <w:p w:rsidR="006C508E" w:rsidRDefault="006C508E" w:rsidP="00FE38EF">
                                  <w:pPr>
                                    <w:jc w:val="center"/>
                                  </w:pPr>
                                  <w:r>
                                    <w:t>MESOCYCLES</w:t>
                                  </w:r>
                                </w:p>
                                <w:p w:rsidR="006C508E" w:rsidRDefault="006C508E" w:rsidP="00FE38E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3" o:spid="_x0000_s1039" style="position:absolute;left:0;text-align:left;margin-left:254.5pt;margin-top:23pt;width:77.25pt;height:42pt;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" fillcolor="#f79646" strokecolor="#b66d31" strokeweight="2pt">
                      <v:textbox>
                        <w:txbxContent>
                          <w:p w:rsidR="006C508E" w:rsidRDefault="006C508E" w:rsidP="00FE38EF">
                            <w:pPr>
                              <w:jc w:val="center"/>
                            </w:pPr>
                            <w:r>
                              <w:t>MESOCYCLES</w:t>
                            </w:r>
                          </w:p>
                          <w:p w:rsidR="006C508E" w:rsidRDefault="006C508E" w:rsidP="00FE38EF">
                            <w:pPr>
                              <w:jc w:val="center"/>
                            </w:pPr>
                          </w:p>
                        </w:txbxContent>
                      </v:textbox>
                    </v:rect>
                  </w:pict>
                </mc:Fallback>
              </mc:AlternateContent>
            </w:r>
            <w:r w:rsidRPr="0018192B">
              <w:rPr>
                <w:rFonts w:asciiTheme="majorBidi" w:hAnsiTheme="majorBidi" w:cstheme="majorBidi"/>
                <w:noProof/>
                <w:sz w:val="16"/>
                <w:szCs w:val="16"/>
                <w:lang w:eastAsia="fr-FR"/>
              </w:rPr>
              <mc:AlternateContent>
                <mc:Choice Requires="wps">
                  <w:drawing>
                    <wp:anchor distT="0" distB="0" distL="114300" distR="114300" simplePos="0" relativeHeight="251892224" behindDoc="0" locked="0" layoutInCell="1" allowOverlap="1" wp14:anchorId="43D50204" wp14:editId="5DBB1BD5">
                      <wp:simplePos x="0" y="0"/>
                      <wp:positionH relativeFrom="column">
                        <wp:posOffset>2108200</wp:posOffset>
                      </wp:positionH>
                      <wp:positionV relativeFrom="paragraph">
                        <wp:posOffset>273050</wp:posOffset>
                      </wp:positionV>
                      <wp:extent cx="1038225" cy="561975"/>
                      <wp:effectExtent l="0" t="0" r="28575" b="28575"/>
                      <wp:wrapNone/>
                      <wp:docPr id="124" name="Rectangle 124"/>
                      <wp:cNvGraphicFramePr/>
                      <a:graphic xmlns:a="http://schemas.openxmlformats.org/drawingml/2006/main">
                        <a:graphicData uri="http://schemas.microsoft.com/office/word/2010/wordprocessingShape">
                          <wps:wsp>
                            <wps:cNvSpPr/>
                            <wps:spPr>
                              <a:xfrm>
                                <a:off x="0" y="0"/>
                                <a:ext cx="1038225" cy="561975"/>
                              </a:xfrm>
                              <a:prstGeom prst="rect">
                                <a:avLst/>
                              </a:prstGeom>
                              <a:solidFill>
                                <a:srgbClr val="F79646"/>
                              </a:solidFill>
                              <a:ln w="25400" cap="flat" cmpd="sng" algn="ctr">
                                <a:solidFill>
                                  <a:srgbClr val="F79646">
                                    <a:shade val="50000"/>
                                  </a:srgbClr>
                                </a:solidFill>
                                <a:prstDash val="solid"/>
                              </a:ln>
                              <a:effectLst/>
                            </wps:spPr>
                            <wps:txbx>
                              <w:txbxContent>
                                <w:p w:rsidR="006C508E" w:rsidRDefault="006C508E" w:rsidP="00FE38EF">
                                  <w:pPr>
                                    <w:jc w:val="center"/>
                                  </w:pPr>
                                  <w:r>
                                    <w:t>MESOCYCLES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4" o:spid="_x0000_s1040" style="position:absolute;left:0;text-align:left;margin-left:166pt;margin-top:21.5pt;width:81.75pt;height:44.25pt;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" fillcolor="#f79646" strokecolor="#b66d31" strokeweight="2pt">
                      <v:textbox>
                        <w:txbxContent>
                          <w:p w:rsidR="006C508E" w:rsidRDefault="006C508E" w:rsidP="00FE38EF">
                            <w:pPr>
                              <w:jc w:val="center"/>
                            </w:pPr>
                            <w:r>
                              <w:t>MESOCYCLES</w:t>
                            </w:r>
                          </w:p>
                        </w:txbxContent>
                      </v:textbox>
                    </v:rect>
                  </w:pict>
                </mc:Fallback>
              </mc:AlternateContent>
            </w:r>
            <w:r w:rsidRPr="0018192B">
              <w:rPr>
                <w:rFonts w:asciiTheme="majorBidi" w:hAnsiTheme="majorBidi" w:cstheme="majorBidi"/>
                <w:noProof/>
                <w:sz w:val="16"/>
                <w:szCs w:val="16"/>
                <w:lang w:eastAsia="fr-FR"/>
              </w:rPr>
              <mc:AlternateContent>
                <mc:Choice Requires="wps">
                  <w:drawing>
                    <wp:anchor distT="0" distB="0" distL="114300" distR="114300" simplePos="0" relativeHeight="251891200" behindDoc="0" locked="0" layoutInCell="1" allowOverlap="1" wp14:anchorId="6E27A60C" wp14:editId="021A1B3D">
                      <wp:simplePos x="0" y="0"/>
                      <wp:positionH relativeFrom="column">
                        <wp:posOffset>1069340</wp:posOffset>
                      </wp:positionH>
                      <wp:positionV relativeFrom="paragraph">
                        <wp:posOffset>292100</wp:posOffset>
                      </wp:positionV>
                      <wp:extent cx="942340" cy="561975"/>
                      <wp:effectExtent l="76200" t="57150" r="67310" b="104775"/>
                      <wp:wrapNone/>
                      <wp:docPr id="125" name="Rectangle 125"/>
                      <wp:cNvGraphicFramePr/>
                      <a:graphic xmlns:a="http://schemas.openxmlformats.org/drawingml/2006/main">
                        <a:graphicData uri="http://schemas.microsoft.com/office/word/2010/wordprocessingShape">
                          <wps:wsp>
                            <wps:cNvSpPr/>
                            <wps:spPr>
                              <a:xfrm>
                                <a:off x="0" y="0"/>
                                <a:ext cx="942340" cy="561975"/>
                              </a:xfrm>
                              <a:prstGeom prst="rect">
                                <a:avLst/>
                              </a:prstGeom>
                              <a:solidFill>
                                <a:sysClr val="windowText" lastClr="000000"/>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rsidR="006C508E" w:rsidRDefault="006C508E" w:rsidP="00FE38EF">
                                  <w:pPr>
                                    <w:jc w:val="center"/>
                                  </w:pPr>
                                  <w:r>
                                    <w:t>Préparation spécifique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5" o:spid="_x0000_s1041" style="position:absolute;left:0;text-align:left;margin-left:84.2pt;margin-top:23pt;width:74.2pt;height:44.25pt;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" fillcolor="windowText" strokecolor="window" strokeweight="3pt">
                      <v:shadow on="t" color="black" opacity="24903f" origin=",.5" offset="0,.55556mm"/>
                      <v:textbox>
                        <w:txbxContent>
                          <w:p w:rsidR="006C508E" w:rsidRDefault="006C508E" w:rsidP="00FE38EF">
                            <w:pPr>
                              <w:jc w:val="center"/>
                            </w:pPr>
                            <w:r>
                              <w:t>Préparation spécifique</w:t>
                            </w:r>
                          </w:p>
                        </w:txbxContent>
                      </v:textbox>
                    </v:rect>
                  </w:pict>
                </mc:Fallback>
              </mc:AlternateContent>
            </w:r>
            <w:r w:rsidRPr="0018192B">
              <w:rPr>
                <w:rFonts w:asciiTheme="majorBidi" w:hAnsiTheme="majorBidi" w:cstheme="majorBidi"/>
                <w:noProof/>
                <w:sz w:val="16"/>
                <w:szCs w:val="16"/>
                <w:lang w:eastAsia="fr-FR"/>
              </w:rPr>
              <mc:AlternateContent>
                <mc:Choice Requires="wps">
                  <w:drawing>
                    <wp:anchor distT="0" distB="0" distL="114300" distR="114300" simplePos="0" relativeHeight="251890176" behindDoc="0" locked="0" layoutInCell="1" allowOverlap="1" wp14:anchorId="3E93B6D2" wp14:editId="43D970F4">
                      <wp:simplePos x="0" y="0"/>
                      <wp:positionH relativeFrom="column">
                        <wp:posOffset>-25400</wp:posOffset>
                      </wp:positionH>
                      <wp:positionV relativeFrom="paragraph">
                        <wp:posOffset>292100</wp:posOffset>
                      </wp:positionV>
                      <wp:extent cx="942340" cy="561975"/>
                      <wp:effectExtent l="76200" t="57150" r="67310" b="104775"/>
                      <wp:wrapNone/>
                      <wp:docPr id="126" name="Rectangle 126"/>
                      <wp:cNvGraphicFramePr/>
                      <a:graphic xmlns:a="http://schemas.openxmlformats.org/drawingml/2006/main">
                        <a:graphicData uri="http://schemas.microsoft.com/office/word/2010/wordprocessingShape">
                          <wps:wsp>
                            <wps:cNvSpPr/>
                            <wps:spPr>
                              <a:xfrm>
                                <a:off x="0" y="0"/>
                                <a:ext cx="942340" cy="561975"/>
                              </a:xfrm>
                              <a:prstGeom prst="rect">
                                <a:avLst/>
                              </a:prstGeom>
                              <a:solidFill>
                                <a:sysClr val="windowText" lastClr="000000"/>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rsidR="006C508E" w:rsidRDefault="006C508E" w:rsidP="00FE38EF">
                                  <w:pPr>
                                    <w:jc w:val="center"/>
                                  </w:pPr>
                                  <w:r>
                                    <w:t>Préparation générale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6" o:spid="_x0000_s1042" style="position:absolute;left:0;text-align:left;margin-left:-2pt;margin-top:23pt;width:74.2pt;height:44.25pt;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" fillcolor="windowText" strokecolor="window" strokeweight="3pt">
                      <v:shadow on="t" color="black" opacity="24903f" origin=",.5" offset="0,.55556mm"/>
                      <v:textbox>
                        <w:txbxContent>
                          <w:p w:rsidR="006C508E" w:rsidRDefault="006C508E" w:rsidP="00FE38EF">
                            <w:pPr>
                              <w:jc w:val="center"/>
                            </w:pPr>
                            <w:r>
                              <w:t>Préparation générale</w:t>
                            </w:r>
                          </w:p>
                        </w:txbxContent>
                      </v:textbox>
                    </v:rect>
                  </w:pict>
                </mc:Fallback>
              </mc:AlternateContent>
            </w:r>
          </w:p>
          <w:p w:rsidR="00FE38EF" w:rsidRPr="0018192B" w:rsidRDefault="00FE38EF" w:rsidP="00FE38EF">
            <w:pPr>
              <w:ind w:left="172"/>
              <w:jc w:val="both"/>
              <w:rPr>
                <w:rFonts w:asciiTheme="majorBidi" w:hAnsiTheme="majorBidi" w:cstheme="majorBidi"/>
                <w:sz w:val="16"/>
                <w:szCs w:val="16"/>
              </w:rPr>
            </w:pPr>
            <w:r w:rsidRPr="0018192B">
              <w:rPr>
                <w:rFonts w:asciiTheme="majorBidi" w:hAnsiTheme="majorBidi" w:cstheme="majorBidi"/>
                <w:noProof/>
                <w:sz w:val="16"/>
                <w:szCs w:val="16"/>
                <w:lang w:eastAsia="fr-FR"/>
              </w:rPr>
              <mc:AlternateContent>
                <mc:Choice Requires="wps">
                  <w:drawing>
                    <wp:anchor distT="0" distB="0" distL="114300" distR="114300" simplePos="0" relativeHeight="251894272" behindDoc="0" locked="0" layoutInCell="1" allowOverlap="1" wp14:anchorId="07CF293F" wp14:editId="316DF8E1">
                      <wp:simplePos x="0" y="0"/>
                      <wp:positionH relativeFrom="column">
                        <wp:posOffset>5031765</wp:posOffset>
                      </wp:positionH>
                      <wp:positionV relativeFrom="paragraph">
                        <wp:posOffset>60655</wp:posOffset>
                      </wp:positionV>
                      <wp:extent cx="847725" cy="533400"/>
                      <wp:effectExtent l="0" t="0" r="28575" b="19050"/>
                      <wp:wrapNone/>
                      <wp:docPr id="122" name="Rectangle 122"/>
                      <wp:cNvGraphicFramePr/>
                      <a:graphic xmlns:a="http://schemas.openxmlformats.org/drawingml/2006/main">
                        <a:graphicData uri="http://schemas.microsoft.com/office/word/2010/wordprocessingShape">
                          <wps:wsp>
                            <wps:cNvSpPr/>
                            <wps:spPr>
                              <a:xfrm>
                                <a:off x="0" y="0"/>
                                <a:ext cx="847725" cy="533400"/>
                              </a:xfrm>
                              <a:prstGeom prst="rect">
                                <a:avLst/>
                              </a:prstGeom>
                              <a:solidFill>
                                <a:srgbClr val="8064A2"/>
                              </a:solidFill>
                              <a:ln w="25400" cap="flat" cmpd="sng" algn="ctr">
                                <a:solidFill>
                                  <a:srgbClr val="8064A2">
                                    <a:shade val="50000"/>
                                  </a:srgbClr>
                                </a:solidFill>
                                <a:prstDash val="solid"/>
                              </a:ln>
                              <a:effectLst/>
                            </wps:spPr>
                            <wps:txbx>
                              <w:txbxContent>
                                <w:p w:rsidR="006C508E" w:rsidRDefault="006C508E" w:rsidP="00FE38E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2" o:spid="_x0000_s1043" style="position:absolute;left:0;text-align:left;margin-left:396.2pt;margin-top:4.8pt;width:66.75pt;height:42pt;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" fillcolor="#8064a2" strokecolor="#5c4776" strokeweight="2pt">
                      <v:textbox>
                        <w:txbxContent>
                          <w:p w:rsidR="006C508E" w:rsidRDefault="006C508E" w:rsidP="00FE38EF">
                            <w:pPr>
                              <w:jc w:val="center"/>
                            </w:pPr>
                          </w:p>
                        </w:txbxContent>
                      </v:textbox>
                    </v:rect>
                  </w:pict>
                </mc:Fallback>
              </mc:AlternateContent>
            </w:r>
            <w:r w:rsidRPr="0018192B">
              <w:rPr>
                <w:rFonts w:asciiTheme="majorBidi" w:hAnsiTheme="majorBidi" w:cstheme="majorBidi"/>
                <w:noProof/>
                <w:sz w:val="16"/>
                <w:szCs w:val="16"/>
                <w:lang w:eastAsia="fr-FR"/>
              </w:rPr>
              <mc:AlternateContent>
                <mc:Choice Requires="wps">
                  <w:drawing>
                    <wp:anchor distT="0" distB="0" distL="114300" distR="114300" simplePos="0" relativeHeight="251884032" behindDoc="0" locked="0" layoutInCell="1" allowOverlap="1" wp14:anchorId="62F1A2E8" wp14:editId="6B038FF2">
                      <wp:simplePos x="0" y="0"/>
                      <wp:positionH relativeFrom="column">
                        <wp:posOffset>4307205</wp:posOffset>
                      </wp:positionH>
                      <wp:positionV relativeFrom="paragraph">
                        <wp:posOffset>31115</wp:posOffset>
                      </wp:positionV>
                      <wp:extent cx="723900" cy="2238375"/>
                      <wp:effectExtent l="0" t="0" r="19050" b="1000125"/>
                      <wp:wrapNone/>
                      <wp:docPr id="94" name="Rectangle 94"/>
                      <wp:cNvGraphicFramePr/>
                      <a:graphic xmlns:a="http://schemas.openxmlformats.org/drawingml/2006/main">
                        <a:graphicData uri="http://schemas.microsoft.com/office/word/2010/wordprocessingShape">
                          <wps:wsp>
                            <wps:cNvSpPr/>
                            <wps:spPr>
                              <a:xfrm>
                                <a:off x="0" y="0"/>
                                <a:ext cx="723900" cy="2238375"/>
                              </a:xfrm>
                              <a:prstGeom prst="wedgeRectCallout">
                                <a:avLst>
                                  <a:gd name="adj1" fmla="val -29045"/>
                                  <a:gd name="adj2" fmla="val 92512"/>
                                </a:avLst>
                              </a:prstGeom>
                              <a:solidFill>
                                <a:srgbClr val="4F81BD"/>
                              </a:solidFill>
                              <a:ln w="25400" cap="flat" cmpd="sng" algn="ctr">
                                <a:solidFill>
                                  <a:srgbClr val="4F81BD">
                                    <a:shade val="50000"/>
                                  </a:srgbClr>
                                </a:solidFill>
                                <a:prstDash val="solid"/>
                              </a:ln>
                              <a:effectLst/>
                            </wps:spPr>
                            <wps:txbx>
                              <w:txbxContent>
                                <w:p w:rsidR="006C508E" w:rsidRDefault="006C508E" w:rsidP="00FE38E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le 94" o:spid="_x0000_s1044" type="#_x0000_t61" style="position:absolute;left:0;text-align:left;margin-left:339.15pt;margin-top:2.45pt;width:57pt;height:176.25pt;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" adj="4526,30783" fillcolor="#4f81bd" strokecolor="#385d8a" strokeweight="2pt">
                      <v:textbox>
                        <w:txbxContent>
                          <w:p w:rsidR="006C508E" w:rsidRDefault="006C508E" w:rsidP="00FE38EF">
                            <w:pPr>
                              <w:jc w:val="center"/>
                            </w:pPr>
                          </w:p>
                        </w:txbxContent>
                      </v:textbox>
                    </v:shape>
                  </w:pict>
                </mc:Fallback>
              </mc:AlternateContent>
            </w:r>
          </w:p>
          <w:p w:rsidR="00FE38EF" w:rsidRPr="0018192B" w:rsidRDefault="00FE38EF" w:rsidP="00FE38EF">
            <w:pPr>
              <w:ind w:left="172"/>
              <w:jc w:val="both"/>
              <w:rPr>
                <w:rFonts w:asciiTheme="majorBidi" w:hAnsiTheme="majorBidi" w:cstheme="majorBidi"/>
                <w:sz w:val="16"/>
                <w:szCs w:val="16"/>
              </w:rPr>
            </w:pPr>
            <w:r w:rsidRPr="0018192B">
              <w:rPr>
                <w:rFonts w:asciiTheme="majorBidi" w:hAnsiTheme="majorBidi" w:cstheme="majorBidi"/>
                <w:noProof/>
                <w:sz w:val="16"/>
                <w:szCs w:val="16"/>
                <w:lang w:eastAsia="fr-FR"/>
              </w:rPr>
              <mc:AlternateContent>
                <mc:Choice Requires="wps">
                  <w:drawing>
                    <wp:anchor distT="0" distB="0" distL="114300" distR="114300" simplePos="0" relativeHeight="251853312" behindDoc="0" locked="0" layoutInCell="1" allowOverlap="1" wp14:anchorId="02B625D0" wp14:editId="20D54972">
                      <wp:simplePos x="0" y="0"/>
                      <wp:positionH relativeFrom="column">
                        <wp:posOffset>12700</wp:posOffset>
                      </wp:positionH>
                      <wp:positionV relativeFrom="paragraph">
                        <wp:posOffset>272415</wp:posOffset>
                      </wp:positionV>
                      <wp:extent cx="180975" cy="1743075"/>
                      <wp:effectExtent l="0" t="0" r="28575" b="28575"/>
                      <wp:wrapNone/>
                      <wp:docPr id="68" name="Cadre 68"/>
                      <wp:cNvGraphicFramePr/>
                      <a:graphic xmlns:a="http://schemas.openxmlformats.org/drawingml/2006/main">
                        <a:graphicData uri="http://schemas.microsoft.com/office/word/2010/wordprocessingShape">
                          <wps:wsp>
                            <wps:cNvSpPr/>
                            <wps:spPr>
                              <a:xfrm>
                                <a:off x="0" y="0"/>
                                <a:ext cx="180975" cy="1743075"/>
                              </a:xfrm>
                              <a:prstGeom prst="fram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Cadre 68" o:spid="_x0000_s1026" style="position:absolute;margin-left:1pt;margin-top:21.45pt;width:14.25pt;height:137.25pt;z-index:251853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80975,1743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" path="m,l180975,r,1743075l,1743075,,xm22622,22622r,1697831l158353,1720453r,-1697831l22622,22622xe" fillcolor="#4f81bd" strokecolor="#385d8a" strokeweight="2pt">
                      <v:path arrowok="t" o:connecttype="custom" o:connectlocs="0,0;180975,0;180975,1743075;0,1743075;0,0;22622,22622;22622,1720453;158353,1720453;158353,22622;22622,22622" o:connectangles="0,0,0,0,0,0,0,0,0,0"/>
                    </v:shape>
                  </w:pict>
                </mc:Fallback>
              </mc:AlternateContent>
            </w:r>
            <w:r w:rsidRPr="0018192B">
              <w:rPr>
                <w:rFonts w:asciiTheme="majorBidi" w:hAnsiTheme="majorBidi" w:cstheme="majorBidi"/>
                <w:noProof/>
                <w:sz w:val="16"/>
                <w:szCs w:val="16"/>
                <w:lang w:eastAsia="fr-FR"/>
              </w:rPr>
              <mc:AlternateContent>
                <mc:Choice Requires="wps">
                  <w:drawing>
                    <wp:anchor distT="0" distB="0" distL="114300" distR="114300" simplePos="0" relativeHeight="251854336" behindDoc="0" locked="0" layoutInCell="1" allowOverlap="1" wp14:anchorId="316F6CB0" wp14:editId="1AA9775A">
                      <wp:simplePos x="0" y="0"/>
                      <wp:positionH relativeFrom="column">
                        <wp:posOffset>321945</wp:posOffset>
                      </wp:positionH>
                      <wp:positionV relativeFrom="paragraph">
                        <wp:posOffset>281940</wp:posOffset>
                      </wp:positionV>
                      <wp:extent cx="200025" cy="1743075"/>
                      <wp:effectExtent l="0" t="0" r="28575" b="28575"/>
                      <wp:wrapNone/>
                      <wp:docPr id="69" name="Cadre 69"/>
                      <wp:cNvGraphicFramePr/>
                      <a:graphic xmlns:a="http://schemas.openxmlformats.org/drawingml/2006/main">
                        <a:graphicData uri="http://schemas.microsoft.com/office/word/2010/wordprocessingShape">
                          <wps:wsp>
                            <wps:cNvSpPr/>
                            <wps:spPr>
                              <a:xfrm>
                                <a:off x="0" y="0"/>
                                <a:ext cx="200025" cy="1743075"/>
                              </a:xfrm>
                              <a:prstGeom prst="frame">
                                <a:avLst/>
                              </a:prstGeom>
                              <a:solidFill>
                                <a:srgbClr val="4F81BD"/>
                              </a:solidFill>
                              <a:ln w="25400" cap="flat" cmpd="sng" algn="ctr">
                                <a:solidFill>
                                  <a:srgbClr val="4F81BD">
                                    <a:shade val="50000"/>
                                  </a:srgbClr>
                                </a:solidFill>
                                <a:prstDash val="solid"/>
                              </a:ln>
                              <a:effectLst/>
                            </wps:spPr>
                            <wps:txbx>
                              <w:txbxContent>
                                <w:p w:rsidR="006C508E" w:rsidRDefault="006C508E" w:rsidP="00FE38EF">
                                  <w:pPr>
                                    <w:jc w:val="both"/>
                                    <w:rPr>
                                      <w:rFonts w:asciiTheme="majorBidi" w:hAnsiTheme="majorBidi" w:cstheme="majorBidi"/>
                                      <w:b/>
                                      <w:bCs/>
                                      <w:sz w:val="18"/>
                                      <w:szCs w:val="18"/>
                                    </w:rPr>
                                  </w:pPr>
                                  <w:r>
                                    <w:rPr>
                                      <w:rFonts w:asciiTheme="majorBidi" w:hAnsiTheme="majorBidi" w:cstheme="majorBidi"/>
                                      <w:b/>
                                      <w:bCs/>
                                      <w:sz w:val="18"/>
                                      <w:szCs w:val="18"/>
                                    </w:rPr>
                                    <w:t>M</w:t>
                                  </w:r>
                                </w:p>
                                <w:p w:rsidR="006C508E" w:rsidRDefault="006C508E" w:rsidP="00FE38EF">
                                  <w:pPr>
                                    <w:jc w:val="both"/>
                                    <w:rPr>
                                      <w:rFonts w:asciiTheme="majorBidi" w:hAnsiTheme="majorBidi" w:cstheme="majorBidi"/>
                                      <w:b/>
                                      <w:bCs/>
                                      <w:sz w:val="18"/>
                                      <w:szCs w:val="18"/>
                                    </w:rPr>
                                  </w:pPr>
                                  <w:r>
                                    <w:rPr>
                                      <w:rFonts w:asciiTheme="majorBidi" w:hAnsiTheme="majorBidi" w:cstheme="majorBidi"/>
                                      <w:b/>
                                      <w:bCs/>
                                      <w:sz w:val="18"/>
                                      <w:szCs w:val="18"/>
                                    </w:rPr>
                                    <w:t xml:space="preserve">   I</w:t>
                                  </w:r>
                                </w:p>
                                <w:p w:rsidR="006C508E" w:rsidRDefault="006C508E" w:rsidP="00FE38EF">
                                  <w:pPr>
                                    <w:jc w:val="both"/>
                                    <w:rPr>
                                      <w:rFonts w:asciiTheme="majorBidi" w:hAnsiTheme="majorBidi" w:cstheme="majorBidi"/>
                                      <w:b/>
                                      <w:bCs/>
                                      <w:sz w:val="18"/>
                                      <w:szCs w:val="18"/>
                                    </w:rPr>
                                  </w:pPr>
                                  <w:r>
                                    <w:rPr>
                                      <w:rFonts w:asciiTheme="majorBidi" w:hAnsiTheme="majorBidi" w:cstheme="majorBidi"/>
                                      <w:b/>
                                      <w:bCs/>
                                      <w:sz w:val="18"/>
                                      <w:szCs w:val="18"/>
                                    </w:rPr>
                                    <w:t xml:space="preserve">  C</w:t>
                                  </w:r>
                                </w:p>
                                <w:p w:rsidR="006C508E" w:rsidRDefault="006C508E" w:rsidP="00FE38EF">
                                  <w:pPr>
                                    <w:jc w:val="both"/>
                                    <w:rPr>
                                      <w:rFonts w:asciiTheme="majorBidi" w:hAnsiTheme="majorBidi" w:cstheme="majorBidi"/>
                                      <w:b/>
                                      <w:bCs/>
                                      <w:sz w:val="18"/>
                                      <w:szCs w:val="18"/>
                                    </w:rPr>
                                  </w:pPr>
                                  <w:r>
                                    <w:rPr>
                                      <w:rFonts w:asciiTheme="majorBidi" w:hAnsiTheme="majorBidi" w:cstheme="majorBidi"/>
                                      <w:b/>
                                      <w:bCs/>
                                      <w:sz w:val="18"/>
                                      <w:szCs w:val="18"/>
                                    </w:rPr>
                                    <w:t xml:space="preserve">  R</w:t>
                                  </w:r>
                                </w:p>
                                <w:p w:rsidR="006C508E" w:rsidRDefault="006C508E" w:rsidP="00FE38EF">
                                  <w:pPr>
                                    <w:jc w:val="both"/>
                                    <w:rPr>
                                      <w:rFonts w:asciiTheme="majorBidi" w:hAnsiTheme="majorBidi" w:cstheme="majorBidi"/>
                                      <w:b/>
                                      <w:bCs/>
                                      <w:sz w:val="18"/>
                                      <w:szCs w:val="18"/>
                                    </w:rPr>
                                  </w:pPr>
                                  <w:r>
                                    <w:rPr>
                                      <w:rFonts w:asciiTheme="majorBidi" w:hAnsiTheme="majorBidi" w:cstheme="majorBidi"/>
                                      <w:b/>
                                      <w:bCs/>
                                      <w:sz w:val="18"/>
                                      <w:szCs w:val="18"/>
                                    </w:rPr>
                                    <w:t xml:space="preserve">  O</w:t>
                                  </w:r>
                                </w:p>
                                <w:p w:rsidR="006C508E" w:rsidRDefault="006C508E" w:rsidP="00FE38EF">
                                  <w:pPr>
                                    <w:jc w:val="both"/>
                                    <w:rPr>
                                      <w:rFonts w:asciiTheme="majorBidi" w:hAnsiTheme="majorBidi" w:cstheme="majorBidi"/>
                                      <w:b/>
                                      <w:bCs/>
                                      <w:sz w:val="18"/>
                                      <w:szCs w:val="18"/>
                                    </w:rPr>
                                  </w:pPr>
                                  <w:r>
                                    <w:rPr>
                                      <w:rFonts w:asciiTheme="majorBidi" w:hAnsiTheme="majorBidi" w:cstheme="majorBidi"/>
                                      <w:b/>
                                      <w:bCs/>
                                      <w:sz w:val="18"/>
                                      <w:szCs w:val="18"/>
                                    </w:rPr>
                                    <w:t xml:space="preserve">   C</w:t>
                                  </w:r>
                                </w:p>
                                <w:p w:rsidR="006C508E" w:rsidRDefault="006C508E" w:rsidP="00FE38E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Cadre 69" o:spid="_x0000_s1045" style="position:absolute;left:0;text-align:left;margin-left:25.35pt;margin-top:22.2pt;width:15.75pt;height:137.25pt;z-index:251854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00025,1743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" adj="-11796480,,5400" path="m,l200025,r,1743075l,1743075,,xm25003,25003r,1693069l175022,1718072r,-1693069l25003,25003xe" fillcolor="#4f81bd" strokecolor="#385d8a" strokeweight="2pt">
                      <v:stroke joinstyle="miter"/>
                      <v:formulas/>
                      <v:path arrowok="t" o:connecttype="custom" o:connectlocs="0,0;200025,0;200025,1743075;0,1743075;0,0;25003,25003;25003,1718072;175022,1718072;175022,25003;25003,25003" o:connectangles="0,0,0,0,0,0,0,0,0,0" textboxrect="0,0,200025,1743075"/>
                      <v:textbox>
                        <w:txbxContent>
                          <w:p w:rsidR="006C508E" w:rsidRDefault="006C508E" w:rsidP="00FE38EF">
                            <w:pPr>
                              <w:jc w:val="both"/>
                              <w:rPr>
                                <w:rFonts w:asciiTheme="majorBidi" w:hAnsiTheme="majorBidi" w:cstheme="majorBidi"/>
                                <w:b/>
                                <w:bCs/>
                                <w:sz w:val="18"/>
                                <w:szCs w:val="18"/>
                              </w:rPr>
                            </w:pPr>
                            <w:r>
                              <w:rPr>
                                <w:rFonts w:asciiTheme="majorBidi" w:hAnsiTheme="majorBidi" w:cstheme="majorBidi"/>
                                <w:b/>
                                <w:bCs/>
                                <w:sz w:val="18"/>
                                <w:szCs w:val="18"/>
                              </w:rPr>
                              <w:t>M</w:t>
                            </w:r>
                          </w:p>
                          <w:p w:rsidR="006C508E" w:rsidRDefault="006C508E" w:rsidP="00FE38EF">
                            <w:pPr>
                              <w:jc w:val="both"/>
                              <w:rPr>
                                <w:rFonts w:asciiTheme="majorBidi" w:hAnsiTheme="majorBidi" w:cstheme="majorBidi"/>
                                <w:b/>
                                <w:bCs/>
                                <w:sz w:val="18"/>
                                <w:szCs w:val="18"/>
                              </w:rPr>
                            </w:pPr>
                            <w:r>
                              <w:rPr>
                                <w:rFonts w:asciiTheme="majorBidi" w:hAnsiTheme="majorBidi" w:cstheme="majorBidi"/>
                                <w:b/>
                                <w:bCs/>
                                <w:sz w:val="18"/>
                                <w:szCs w:val="18"/>
                              </w:rPr>
                              <w:t xml:space="preserve">   I</w:t>
                            </w:r>
                          </w:p>
                          <w:p w:rsidR="006C508E" w:rsidRDefault="006C508E" w:rsidP="00FE38EF">
                            <w:pPr>
                              <w:jc w:val="both"/>
                              <w:rPr>
                                <w:rFonts w:asciiTheme="majorBidi" w:hAnsiTheme="majorBidi" w:cstheme="majorBidi"/>
                                <w:b/>
                                <w:bCs/>
                                <w:sz w:val="18"/>
                                <w:szCs w:val="18"/>
                              </w:rPr>
                            </w:pPr>
                            <w:r>
                              <w:rPr>
                                <w:rFonts w:asciiTheme="majorBidi" w:hAnsiTheme="majorBidi" w:cstheme="majorBidi"/>
                                <w:b/>
                                <w:bCs/>
                                <w:sz w:val="18"/>
                                <w:szCs w:val="18"/>
                              </w:rPr>
                              <w:t xml:space="preserve">  C</w:t>
                            </w:r>
                          </w:p>
                          <w:p w:rsidR="006C508E" w:rsidRDefault="006C508E" w:rsidP="00FE38EF">
                            <w:pPr>
                              <w:jc w:val="both"/>
                              <w:rPr>
                                <w:rFonts w:asciiTheme="majorBidi" w:hAnsiTheme="majorBidi" w:cstheme="majorBidi"/>
                                <w:b/>
                                <w:bCs/>
                                <w:sz w:val="18"/>
                                <w:szCs w:val="18"/>
                              </w:rPr>
                            </w:pPr>
                            <w:r>
                              <w:rPr>
                                <w:rFonts w:asciiTheme="majorBidi" w:hAnsiTheme="majorBidi" w:cstheme="majorBidi"/>
                                <w:b/>
                                <w:bCs/>
                                <w:sz w:val="18"/>
                                <w:szCs w:val="18"/>
                              </w:rPr>
                              <w:t xml:space="preserve">  R</w:t>
                            </w:r>
                          </w:p>
                          <w:p w:rsidR="006C508E" w:rsidRDefault="006C508E" w:rsidP="00FE38EF">
                            <w:pPr>
                              <w:jc w:val="both"/>
                              <w:rPr>
                                <w:rFonts w:asciiTheme="majorBidi" w:hAnsiTheme="majorBidi" w:cstheme="majorBidi"/>
                                <w:b/>
                                <w:bCs/>
                                <w:sz w:val="18"/>
                                <w:szCs w:val="18"/>
                              </w:rPr>
                            </w:pPr>
                            <w:r>
                              <w:rPr>
                                <w:rFonts w:asciiTheme="majorBidi" w:hAnsiTheme="majorBidi" w:cstheme="majorBidi"/>
                                <w:b/>
                                <w:bCs/>
                                <w:sz w:val="18"/>
                                <w:szCs w:val="18"/>
                              </w:rPr>
                              <w:t xml:space="preserve">  O</w:t>
                            </w:r>
                          </w:p>
                          <w:p w:rsidR="006C508E" w:rsidRDefault="006C508E" w:rsidP="00FE38EF">
                            <w:pPr>
                              <w:jc w:val="both"/>
                              <w:rPr>
                                <w:rFonts w:asciiTheme="majorBidi" w:hAnsiTheme="majorBidi" w:cstheme="majorBidi"/>
                                <w:b/>
                                <w:bCs/>
                                <w:sz w:val="18"/>
                                <w:szCs w:val="18"/>
                              </w:rPr>
                            </w:pPr>
                            <w:r>
                              <w:rPr>
                                <w:rFonts w:asciiTheme="majorBidi" w:hAnsiTheme="majorBidi" w:cstheme="majorBidi"/>
                                <w:b/>
                                <w:bCs/>
                                <w:sz w:val="18"/>
                                <w:szCs w:val="18"/>
                              </w:rPr>
                              <w:t xml:space="preserve">   C</w:t>
                            </w:r>
                          </w:p>
                          <w:p w:rsidR="006C508E" w:rsidRDefault="006C508E" w:rsidP="00FE38EF">
                            <w:pPr>
                              <w:jc w:val="center"/>
                            </w:pPr>
                          </w:p>
                        </w:txbxContent>
                      </v:textbox>
                    </v:shape>
                  </w:pict>
                </mc:Fallback>
              </mc:AlternateContent>
            </w:r>
            <w:r w:rsidRPr="0018192B">
              <w:rPr>
                <w:rFonts w:asciiTheme="majorBidi" w:hAnsiTheme="majorBidi" w:cstheme="majorBidi"/>
                <w:noProof/>
                <w:sz w:val="16"/>
                <w:szCs w:val="16"/>
                <w:lang w:eastAsia="fr-FR"/>
              </w:rPr>
              <mc:AlternateContent>
                <mc:Choice Requires="wps">
                  <w:drawing>
                    <wp:anchor distT="0" distB="0" distL="114300" distR="114300" simplePos="0" relativeHeight="251855360" behindDoc="0" locked="0" layoutInCell="1" allowOverlap="1" wp14:anchorId="7254823F" wp14:editId="2F15A0D3">
                      <wp:simplePos x="0" y="0"/>
                      <wp:positionH relativeFrom="column">
                        <wp:posOffset>638810</wp:posOffset>
                      </wp:positionH>
                      <wp:positionV relativeFrom="paragraph">
                        <wp:posOffset>272415</wp:posOffset>
                      </wp:positionV>
                      <wp:extent cx="200025" cy="1743075"/>
                      <wp:effectExtent l="0" t="0" r="28575" b="28575"/>
                      <wp:wrapNone/>
                      <wp:docPr id="70" name="Cadre 70"/>
                      <wp:cNvGraphicFramePr/>
                      <a:graphic xmlns:a="http://schemas.openxmlformats.org/drawingml/2006/main">
                        <a:graphicData uri="http://schemas.microsoft.com/office/word/2010/wordprocessingShape">
                          <wps:wsp>
                            <wps:cNvSpPr/>
                            <wps:spPr>
                              <a:xfrm>
                                <a:off x="0" y="0"/>
                                <a:ext cx="200025" cy="1743075"/>
                              </a:xfrm>
                              <a:prstGeom prst="frame">
                                <a:avLst/>
                              </a:prstGeom>
                              <a:solidFill>
                                <a:srgbClr val="4F81BD"/>
                              </a:solidFill>
                              <a:ln w="25400" cap="flat" cmpd="sng" algn="ctr">
                                <a:solidFill>
                                  <a:srgbClr val="4F81BD">
                                    <a:shade val="50000"/>
                                  </a:srgbClr>
                                </a:solidFill>
                                <a:prstDash val="solid"/>
                              </a:ln>
                              <a:effectLst/>
                            </wps:spPr>
                            <wps:txbx>
                              <w:txbxContent>
                                <w:p w:rsidR="006C508E" w:rsidRDefault="006C508E" w:rsidP="00FE38EF">
                                  <w:pPr>
                                    <w:jc w:val="both"/>
                                    <w:rPr>
                                      <w:rFonts w:asciiTheme="majorBidi" w:hAnsiTheme="majorBidi" w:cstheme="majorBidi"/>
                                      <w:b/>
                                      <w:bCs/>
                                      <w:sz w:val="18"/>
                                      <w:szCs w:val="18"/>
                                    </w:rPr>
                                  </w:pPr>
                                  <w:r>
                                    <w:rPr>
                                      <w:rFonts w:asciiTheme="majorBidi" w:hAnsiTheme="majorBidi" w:cstheme="majorBidi"/>
                                      <w:b/>
                                      <w:bCs/>
                                      <w:sz w:val="18"/>
                                      <w:szCs w:val="18"/>
                                    </w:rPr>
                                    <w:t>M</w:t>
                                  </w:r>
                                </w:p>
                                <w:p w:rsidR="006C508E" w:rsidRDefault="006C508E" w:rsidP="00FE38EF">
                                  <w:pPr>
                                    <w:jc w:val="both"/>
                                    <w:rPr>
                                      <w:rFonts w:asciiTheme="majorBidi" w:hAnsiTheme="majorBidi" w:cstheme="majorBidi"/>
                                      <w:b/>
                                      <w:bCs/>
                                      <w:sz w:val="18"/>
                                      <w:szCs w:val="18"/>
                                    </w:rPr>
                                  </w:pPr>
                                  <w:r>
                                    <w:rPr>
                                      <w:rFonts w:asciiTheme="majorBidi" w:hAnsiTheme="majorBidi" w:cstheme="majorBidi"/>
                                      <w:b/>
                                      <w:bCs/>
                                      <w:sz w:val="18"/>
                                      <w:szCs w:val="18"/>
                                    </w:rPr>
                                    <w:t xml:space="preserve">   I</w:t>
                                  </w:r>
                                </w:p>
                                <w:p w:rsidR="006C508E" w:rsidRDefault="006C508E" w:rsidP="00FE38EF">
                                  <w:pPr>
                                    <w:jc w:val="both"/>
                                    <w:rPr>
                                      <w:rFonts w:asciiTheme="majorBidi" w:hAnsiTheme="majorBidi" w:cstheme="majorBidi"/>
                                      <w:b/>
                                      <w:bCs/>
                                      <w:sz w:val="18"/>
                                      <w:szCs w:val="18"/>
                                    </w:rPr>
                                  </w:pPr>
                                  <w:r>
                                    <w:rPr>
                                      <w:rFonts w:asciiTheme="majorBidi" w:hAnsiTheme="majorBidi" w:cstheme="majorBidi"/>
                                      <w:b/>
                                      <w:bCs/>
                                      <w:sz w:val="18"/>
                                      <w:szCs w:val="18"/>
                                    </w:rPr>
                                    <w:t xml:space="preserve">  C</w:t>
                                  </w:r>
                                </w:p>
                                <w:p w:rsidR="006C508E" w:rsidRDefault="006C508E" w:rsidP="00FE38EF">
                                  <w:pPr>
                                    <w:jc w:val="both"/>
                                    <w:rPr>
                                      <w:rFonts w:asciiTheme="majorBidi" w:hAnsiTheme="majorBidi" w:cstheme="majorBidi"/>
                                      <w:b/>
                                      <w:bCs/>
                                      <w:sz w:val="18"/>
                                      <w:szCs w:val="18"/>
                                    </w:rPr>
                                  </w:pPr>
                                  <w:r>
                                    <w:rPr>
                                      <w:rFonts w:asciiTheme="majorBidi" w:hAnsiTheme="majorBidi" w:cstheme="majorBidi"/>
                                      <w:b/>
                                      <w:bCs/>
                                      <w:sz w:val="18"/>
                                      <w:szCs w:val="18"/>
                                    </w:rPr>
                                    <w:t xml:space="preserve">  R</w:t>
                                  </w:r>
                                </w:p>
                                <w:p w:rsidR="006C508E" w:rsidRDefault="006C508E" w:rsidP="00FE38EF">
                                  <w:pPr>
                                    <w:jc w:val="both"/>
                                    <w:rPr>
                                      <w:rFonts w:asciiTheme="majorBidi" w:hAnsiTheme="majorBidi" w:cstheme="majorBidi"/>
                                      <w:b/>
                                      <w:bCs/>
                                      <w:sz w:val="18"/>
                                      <w:szCs w:val="18"/>
                                    </w:rPr>
                                  </w:pPr>
                                  <w:r>
                                    <w:rPr>
                                      <w:rFonts w:asciiTheme="majorBidi" w:hAnsiTheme="majorBidi" w:cstheme="majorBidi"/>
                                      <w:b/>
                                      <w:bCs/>
                                      <w:sz w:val="18"/>
                                      <w:szCs w:val="18"/>
                                    </w:rPr>
                                    <w:t xml:space="preserve">  O</w:t>
                                  </w:r>
                                </w:p>
                                <w:p w:rsidR="006C508E" w:rsidRDefault="006C508E" w:rsidP="00FE38EF">
                                  <w:pPr>
                                    <w:jc w:val="both"/>
                                    <w:rPr>
                                      <w:rFonts w:asciiTheme="majorBidi" w:hAnsiTheme="majorBidi" w:cstheme="majorBidi"/>
                                      <w:b/>
                                      <w:bCs/>
                                      <w:sz w:val="18"/>
                                      <w:szCs w:val="18"/>
                                    </w:rPr>
                                  </w:pPr>
                                  <w:r>
                                    <w:rPr>
                                      <w:rFonts w:asciiTheme="majorBidi" w:hAnsiTheme="majorBidi" w:cstheme="majorBidi"/>
                                      <w:b/>
                                      <w:bCs/>
                                      <w:sz w:val="18"/>
                                      <w:szCs w:val="18"/>
                                    </w:rPr>
                                    <w:t xml:space="preserve">   C</w:t>
                                  </w:r>
                                </w:p>
                                <w:p w:rsidR="006C508E" w:rsidRDefault="006C508E" w:rsidP="00FE38E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Cadre 70" o:spid="_x0000_s1046" style="position:absolute;left:0;text-align:left;margin-left:50.3pt;margin-top:21.45pt;width:15.75pt;height:137.25pt;z-index:251855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00025,1743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" adj="-11796480,,5400" path="m,l200025,r,1743075l,1743075,,xm25003,25003r,1693069l175022,1718072r,-1693069l25003,25003xe" fillcolor="#4f81bd" strokecolor="#385d8a" strokeweight="2pt">
                      <v:stroke joinstyle="miter"/>
                      <v:formulas/>
                      <v:path arrowok="t" o:connecttype="custom" o:connectlocs="0,0;200025,0;200025,1743075;0,1743075;0,0;25003,25003;25003,1718072;175022,1718072;175022,25003;25003,25003" o:connectangles="0,0,0,0,0,0,0,0,0,0" textboxrect="0,0,200025,1743075"/>
                      <v:textbox>
                        <w:txbxContent>
                          <w:p w:rsidR="006C508E" w:rsidRDefault="006C508E" w:rsidP="00FE38EF">
                            <w:pPr>
                              <w:jc w:val="both"/>
                              <w:rPr>
                                <w:rFonts w:asciiTheme="majorBidi" w:hAnsiTheme="majorBidi" w:cstheme="majorBidi"/>
                                <w:b/>
                                <w:bCs/>
                                <w:sz w:val="18"/>
                                <w:szCs w:val="18"/>
                              </w:rPr>
                            </w:pPr>
                            <w:r>
                              <w:rPr>
                                <w:rFonts w:asciiTheme="majorBidi" w:hAnsiTheme="majorBidi" w:cstheme="majorBidi"/>
                                <w:b/>
                                <w:bCs/>
                                <w:sz w:val="18"/>
                                <w:szCs w:val="18"/>
                              </w:rPr>
                              <w:t>M</w:t>
                            </w:r>
                          </w:p>
                          <w:p w:rsidR="006C508E" w:rsidRDefault="006C508E" w:rsidP="00FE38EF">
                            <w:pPr>
                              <w:jc w:val="both"/>
                              <w:rPr>
                                <w:rFonts w:asciiTheme="majorBidi" w:hAnsiTheme="majorBidi" w:cstheme="majorBidi"/>
                                <w:b/>
                                <w:bCs/>
                                <w:sz w:val="18"/>
                                <w:szCs w:val="18"/>
                              </w:rPr>
                            </w:pPr>
                            <w:r>
                              <w:rPr>
                                <w:rFonts w:asciiTheme="majorBidi" w:hAnsiTheme="majorBidi" w:cstheme="majorBidi"/>
                                <w:b/>
                                <w:bCs/>
                                <w:sz w:val="18"/>
                                <w:szCs w:val="18"/>
                              </w:rPr>
                              <w:t xml:space="preserve">   I</w:t>
                            </w:r>
                          </w:p>
                          <w:p w:rsidR="006C508E" w:rsidRDefault="006C508E" w:rsidP="00FE38EF">
                            <w:pPr>
                              <w:jc w:val="both"/>
                              <w:rPr>
                                <w:rFonts w:asciiTheme="majorBidi" w:hAnsiTheme="majorBidi" w:cstheme="majorBidi"/>
                                <w:b/>
                                <w:bCs/>
                                <w:sz w:val="18"/>
                                <w:szCs w:val="18"/>
                              </w:rPr>
                            </w:pPr>
                            <w:r>
                              <w:rPr>
                                <w:rFonts w:asciiTheme="majorBidi" w:hAnsiTheme="majorBidi" w:cstheme="majorBidi"/>
                                <w:b/>
                                <w:bCs/>
                                <w:sz w:val="18"/>
                                <w:szCs w:val="18"/>
                              </w:rPr>
                              <w:t xml:space="preserve">  C</w:t>
                            </w:r>
                          </w:p>
                          <w:p w:rsidR="006C508E" w:rsidRDefault="006C508E" w:rsidP="00FE38EF">
                            <w:pPr>
                              <w:jc w:val="both"/>
                              <w:rPr>
                                <w:rFonts w:asciiTheme="majorBidi" w:hAnsiTheme="majorBidi" w:cstheme="majorBidi"/>
                                <w:b/>
                                <w:bCs/>
                                <w:sz w:val="18"/>
                                <w:szCs w:val="18"/>
                              </w:rPr>
                            </w:pPr>
                            <w:r>
                              <w:rPr>
                                <w:rFonts w:asciiTheme="majorBidi" w:hAnsiTheme="majorBidi" w:cstheme="majorBidi"/>
                                <w:b/>
                                <w:bCs/>
                                <w:sz w:val="18"/>
                                <w:szCs w:val="18"/>
                              </w:rPr>
                              <w:t xml:space="preserve">  R</w:t>
                            </w:r>
                          </w:p>
                          <w:p w:rsidR="006C508E" w:rsidRDefault="006C508E" w:rsidP="00FE38EF">
                            <w:pPr>
                              <w:jc w:val="both"/>
                              <w:rPr>
                                <w:rFonts w:asciiTheme="majorBidi" w:hAnsiTheme="majorBidi" w:cstheme="majorBidi"/>
                                <w:b/>
                                <w:bCs/>
                                <w:sz w:val="18"/>
                                <w:szCs w:val="18"/>
                              </w:rPr>
                            </w:pPr>
                            <w:r>
                              <w:rPr>
                                <w:rFonts w:asciiTheme="majorBidi" w:hAnsiTheme="majorBidi" w:cstheme="majorBidi"/>
                                <w:b/>
                                <w:bCs/>
                                <w:sz w:val="18"/>
                                <w:szCs w:val="18"/>
                              </w:rPr>
                              <w:t xml:space="preserve">  O</w:t>
                            </w:r>
                          </w:p>
                          <w:p w:rsidR="006C508E" w:rsidRDefault="006C508E" w:rsidP="00FE38EF">
                            <w:pPr>
                              <w:jc w:val="both"/>
                              <w:rPr>
                                <w:rFonts w:asciiTheme="majorBidi" w:hAnsiTheme="majorBidi" w:cstheme="majorBidi"/>
                                <w:b/>
                                <w:bCs/>
                                <w:sz w:val="18"/>
                                <w:szCs w:val="18"/>
                              </w:rPr>
                            </w:pPr>
                            <w:r>
                              <w:rPr>
                                <w:rFonts w:asciiTheme="majorBidi" w:hAnsiTheme="majorBidi" w:cstheme="majorBidi"/>
                                <w:b/>
                                <w:bCs/>
                                <w:sz w:val="18"/>
                                <w:szCs w:val="18"/>
                              </w:rPr>
                              <w:t xml:space="preserve">   C</w:t>
                            </w:r>
                          </w:p>
                          <w:p w:rsidR="006C508E" w:rsidRDefault="006C508E" w:rsidP="00FE38EF">
                            <w:pPr>
                              <w:jc w:val="center"/>
                            </w:pPr>
                          </w:p>
                        </w:txbxContent>
                      </v:textbox>
                    </v:shape>
                  </w:pict>
                </mc:Fallback>
              </mc:AlternateContent>
            </w:r>
            <w:r w:rsidRPr="0018192B">
              <w:rPr>
                <w:rFonts w:asciiTheme="majorBidi" w:hAnsiTheme="majorBidi" w:cstheme="majorBidi"/>
                <w:noProof/>
                <w:sz w:val="16"/>
                <w:szCs w:val="16"/>
                <w:lang w:eastAsia="fr-FR"/>
              </w:rPr>
              <mc:AlternateContent>
                <mc:Choice Requires="wps">
                  <w:drawing>
                    <wp:anchor distT="0" distB="0" distL="114300" distR="114300" simplePos="0" relativeHeight="251858432" behindDoc="0" locked="0" layoutInCell="1" allowOverlap="1" wp14:anchorId="6BC794E4" wp14:editId="62A7F1A7">
                      <wp:simplePos x="0" y="0"/>
                      <wp:positionH relativeFrom="column">
                        <wp:posOffset>1050925</wp:posOffset>
                      </wp:positionH>
                      <wp:positionV relativeFrom="paragraph">
                        <wp:posOffset>272415</wp:posOffset>
                      </wp:positionV>
                      <wp:extent cx="209550" cy="1743075"/>
                      <wp:effectExtent l="0" t="0" r="19050" b="28575"/>
                      <wp:wrapNone/>
                      <wp:docPr id="74" name="Cadre 74"/>
                      <wp:cNvGraphicFramePr/>
                      <a:graphic xmlns:a="http://schemas.openxmlformats.org/drawingml/2006/main">
                        <a:graphicData uri="http://schemas.microsoft.com/office/word/2010/wordprocessingShape">
                          <wps:wsp>
                            <wps:cNvSpPr/>
                            <wps:spPr>
                              <a:xfrm>
                                <a:off x="0" y="0"/>
                                <a:ext cx="209550" cy="1743075"/>
                              </a:xfrm>
                              <a:prstGeom prst="fram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Cadre 74" o:spid="_x0000_s1026" style="position:absolute;margin-left:82.75pt;margin-top:21.45pt;width:16.5pt;height:137.25pt;z-index:251858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09550,1743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" path="m,l209550,r,1743075l,1743075,,xm26194,26194r,1690687l183356,1716881r,-1690687l26194,26194xe" fillcolor="#4f81bd" strokecolor="#385d8a" strokeweight="2pt">
                      <v:path arrowok="t" o:connecttype="custom" o:connectlocs="0,0;209550,0;209550,1743075;0,1743075;0,0;26194,26194;26194,1716881;183356,1716881;183356,26194;26194,26194" o:connectangles="0,0,0,0,0,0,0,0,0,0"/>
                    </v:shape>
                  </w:pict>
                </mc:Fallback>
              </mc:AlternateContent>
            </w:r>
            <w:r w:rsidRPr="0018192B">
              <w:rPr>
                <w:rFonts w:asciiTheme="majorBidi" w:hAnsiTheme="majorBidi" w:cstheme="majorBidi"/>
                <w:noProof/>
                <w:sz w:val="16"/>
                <w:szCs w:val="16"/>
                <w:lang w:eastAsia="fr-FR"/>
              </w:rPr>
              <mc:AlternateContent>
                <mc:Choice Requires="wps">
                  <w:drawing>
                    <wp:anchor distT="0" distB="0" distL="114300" distR="114300" simplePos="0" relativeHeight="251859456" behindDoc="0" locked="0" layoutInCell="1" allowOverlap="1" wp14:anchorId="5FEE7333" wp14:editId="59C65C12">
                      <wp:simplePos x="0" y="0"/>
                      <wp:positionH relativeFrom="column">
                        <wp:posOffset>1460500</wp:posOffset>
                      </wp:positionH>
                      <wp:positionV relativeFrom="paragraph">
                        <wp:posOffset>272415</wp:posOffset>
                      </wp:positionV>
                      <wp:extent cx="200025" cy="1743075"/>
                      <wp:effectExtent l="0" t="0" r="28575" b="28575"/>
                      <wp:wrapNone/>
                      <wp:docPr id="75" name="Cadre 75"/>
                      <wp:cNvGraphicFramePr/>
                      <a:graphic xmlns:a="http://schemas.openxmlformats.org/drawingml/2006/main">
                        <a:graphicData uri="http://schemas.microsoft.com/office/word/2010/wordprocessingShape">
                          <wps:wsp>
                            <wps:cNvSpPr/>
                            <wps:spPr>
                              <a:xfrm>
                                <a:off x="0" y="0"/>
                                <a:ext cx="200025" cy="1743075"/>
                              </a:xfrm>
                              <a:prstGeom prst="fram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Cadre 75" o:spid="_x0000_s1026" style="position:absolute;margin-left:115pt;margin-top:21.45pt;width:15.75pt;height:137.25pt;z-index:251859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00025,1743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" path="m,l200025,r,1743075l,1743075,,xm25003,25003r,1693069l175022,1718072r,-1693069l25003,25003xe" fillcolor="#4f81bd" strokecolor="#385d8a" strokeweight="2pt">
                      <v:path arrowok="t" o:connecttype="custom" o:connectlocs="0,0;200025,0;200025,1743075;0,1743075;0,0;25003,25003;25003,1718072;175022,1718072;175022,25003;25003,25003" o:connectangles="0,0,0,0,0,0,0,0,0,0"/>
                    </v:shape>
                  </w:pict>
                </mc:Fallback>
              </mc:AlternateContent>
            </w:r>
            <w:r w:rsidRPr="0018192B">
              <w:rPr>
                <w:rFonts w:asciiTheme="majorBidi" w:hAnsiTheme="majorBidi" w:cstheme="majorBidi"/>
                <w:noProof/>
                <w:sz w:val="16"/>
                <w:szCs w:val="16"/>
                <w:lang w:eastAsia="fr-FR"/>
              </w:rPr>
              <mc:AlternateContent>
                <mc:Choice Requires="wps">
                  <w:drawing>
                    <wp:anchor distT="0" distB="0" distL="114300" distR="114300" simplePos="0" relativeHeight="251860480" behindDoc="0" locked="0" layoutInCell="1" allowOverlap="1" wp14:anchorId="29C6F1A3" wp14:editId="5030BE8C">
                      <wp:simplePos x="0" y="0"/>
                      <wp:positionH relativeFrom="column">
                        <wp:posOffset>1784350</wp:posOffset>
                      </wp:positionH>
                      <wp:positionV relativeFrom="paragraph">
                        <wp:posOffset>291465</wp:posOffset>
                      </wp:positionV>
                      <wp:extent cx="219075" cy="1743075"/>
                      <wp:effectExtent l="0" t="0" r="28575" b="28575"/>
                      <wp:wrapNone/>
                      <wp:docPr id="76" name="Cadre 76"/>
                      <wp:cNvGraphicFramePr/>
                      <a:graphic xmlns:a="http://schemas.openxmlformats.org/drawingml/2006/main">
                        <a:graphicData uri="http://schemas.microsoft.com/office/word/2010/wordprocessingShape">
                          <wps:wsp>
                            <wps:cNvSpPr/>
                            <wps:spPr>
                              <a:xfrm>
                                <a:off x="0" y="0"/>
                                <a:ext cx="219075" cy="1743075"/>
                              </a:xfrm>
                              <a:prstGeom prst="fram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Cadre 76" o:spid="_x0000_s1026" style="position:absolute;margin-left:140.5pt;margin-top:22.95pt;width:17.25pt;height:137.25pt;z-index:251860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19075,1743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" path="m,l219075,r,1743075l,1743075,,xm27384,27384r,1688307l191691,1715691r,-1688307l27384,27384xe" fillcolor="#4f81bd" strokecolor="#385d8a" strokeweight="2pt">
                      <v:path arrowok="t" o:connecttype="custom" o:connectlocs="0,0;219075,0;219075,1743075;0,1743075;0,0;27384,27384;27384,1715691;191691,1715691;191691,27384;27384,27384" o:connectangles="0,0,0,0,0,0,0,0,0,0"/>
                    </v:shape>
                  </w:pict>
                </mc:Fallback>
              </mc:AlternateContent>
            </w:r>
            <w:r w:rsidRPr="0018192B">
              <w:rPr>
                <w:rFonts w:asciiTheme="majorBidi" w:hAnsiTheme="majorBidi" w:cstheme="majorBidi"/>
                <w:noProof/>
                <w:sz w:val="16"/>
                <w:szCs w:val="16"/>
                <w:lang w:eastAsia="fr-FR"/>
              </w:rPr>
              <mc:AlternateContent>
                <mc:Choice Requires="wps">
                  <w:drawing>
                    <wp:anchor distT="0" distB="0" distL="114300" distR="114300" simplePos="0" relativeHeight="251861504" behindDoc="0" locked="0" layoutInCell="1" allowOverlap="1" wp14:anchorId="790AF3DF" wp14:editId="343AAB3F">
                      <wp:simplePos x="0" y="0"/>
                      <wp:positionH relativeFrom="column">
                        <wp:posOffset>2132330</wp:posOffset>
                      </wp:positionH>
                      <wp:positionV relativeFrom="paragraph">
                        <wp:posOffset>272415</wp:posOffset>
                      </wp:positionV>
                      <wp:extent cx="199390" cy="1743075"/>
                      <wp:effectExtent l="0" t="0" r="10160" b="28575"/>
                      <wp:wrapNone/>
                      <wp:docPr id="80" name="Cadre 80"/>
                      <wp:cNvGraphicFramePr/>
                      <a:graphic xmlns:a="http://schemas.openxmlformats.org/drawingml/2006/main">
                        <a:graphicData uri="http://schemas.microsoft.com/office/word/2010/wordprocessingShape">
                          <wps:wsp>
                            <wps:cNvSpPr/>
                            <wps:spPr>
                              <a:xfrm>
                                <a:off x="0" y="0"/>
                                <a:ext cx="199390" cy="1743075"/>
                              </a:xfrm>
                              <a:prstGeom prst="fram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Cadre 80" o:spid="_x0000_s1026" style="position:absolute;margin-left:167.9pt;margin-top:21.45pt;width:15.7pt;height:137.25pt;z-index:251861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99390,1743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" path="m,l199390,r,1743075l,1743075,,xm24924,24924r,1693227l174466,1718151r,-1693227l24924,24924xe" fillcolor="#4f81bd" strokecolor="#385d8a" strokeweight="2pt">
                      <v:path arrowok="t" o:connecttype="custom" o:connectlocs="0,0;199390,0;199390,1743075;0,1743075;0,0;24924,24924;24924,1718151;174466,1718151;174466,24924;24924,24924" o:connectangles="0,0,0,0,0,0,0,0,0,0"/>
                    </v:shape>
                  </w:pict>
                </mc:Fallback>
              </mc:AlternateContent>
            </w:r>
            <w:r w:rsidRPr="0018192B">
              <w:rPr>
                <w:rFonts w:asciiTheme="majorBidi" w:hAnsiTheme="majorBidi" w:cstheme="majorBidi"/>
                <w:noProof/>
                <w:sz w:val="16"/>
                <w:szCs w:val="16"/>
                <w:lang w:eastAsia="fr-FR"/>
              </w:rPr>
              <mc:AlternateContent>
                <mc:Choice Requires="wps">
                  <w:drawing>
                    <wp:anchor distT="0" distB="0" distL="114300" distR="114300" simplePos="0" relativeHeight="251862528" behindDoc="0" locked="0" layoutInCell="1" allowOverlap="1" wp14:anchorId="49C865D4" wp14:editId="27F75CF8">
                      <wp:simplePos x="0" y="0"/>
                      <wp:positionH relativeFrom="column">
                        <wp:posOffset>2524760</wp:posOffset>
                      </wp:positionH>
                      <wp:positionV relativeFrom="paragraph">
                        <wp:posOffset>281940</wp:posOffset>
                      </wp:positionV>
                      <wp:extent cx="209550" cy="1743075"/>
                      <wp:effectExtent l="0" t="0" r="19050" b="28575"/>
                      <wp:wrapNone/>
                      <wp:docPr id="81" name="Cadre 81"/>
                      <wp:cNvGraphicFramePr/>
                      <a:graphic xmlns:a="http://schemas.openxmlformats.org/drawingml/2006/main">
                        <a:graphicData uri="http://schemas.microsoft.com/office/word/2010/wordprocessingShape">
                          <wps:wsp>
                            <wps:cNvSpPr/>
                            <wps:spPr>
                              <a:xfrm>
                                <a:off x="0" y="0"/>
                                <a:ext cx="209550" cy="1743075"/>
                              </a:xfrm>
                              <a:prstGeom prst="fram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Cadre 81" o:spid="_x0000_s1026" style="position:absolute;margin-left:198.8pt;margin-top:22.2pt;width:16.5pt;height:137.25pt;z-index:251862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09550,1743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" path="m,l209550,r,1743075l,1743075,,xm26194,26194r,1690687l183356,1716881r,-1690687l26194,26194xe" fillcolor="#4f81bd" strokecolor="#385d8a" strokeweight="2pt">
                      <v:path arrowok="t" o:connecttype="custom" o:connectlocs="0,0;209550,0;209550,1743075;0,1743075;0,0;26194,26194;26194,1716881;183356,1716881;183356,26194;26194,26194" o:connectangles="0,0,0,0,0,0,0,0,0,0"/>
                    </v:shape>
                  </w:pict>
                </mc:Fallback>
              </mc:AlternateContent>
            </w:r>
            <w:r w:rsidRPr="0018192B">
              <w:rPr>
                <w:rFonts w:asciiTheme="majorBidi" w:hAnsiTheme="majorBidi" w:cstheme="majorBidi"/>
                <w:noProof/>
                <w:sz w:val="16"/>
                <w:szCs w:val="16"/>
                <w:lang w:eastAsia="fr-FR"/>
              </w:rPr>
              <mc:AlternateContent>
                <mc:Choice Requires="wps">
                  <w:drawing>
                    <wp:anchor distT="0" distB="0" distL="114300" distR="114300" simplePos="0" relativeHeight="251857408" behindDoc="0" locked="0" layoutInCell="1" allowOverlap="1" wp14:anchorId="57B65F99" wp14:editId="0A7E51B1">
                      <wp:simplePos x="0" y="0"/>
                      <wp:positionH relativeFrom="column">
                        <wp:posOffset>2965450</wp:posOffset>
                      </wp:positionH>
                      <wp:positionV relativeFrom="paragraph">
                        <wp:posOffset>272415</wp:posOffset>
                      </wp:positionV>
                      <wp:extent cx="219075" cy="1743075"/>
                      <wp:effectExtent l="0" t="0" r="28575" b="28575"/>
                      <wp:wrapNone/>
                      <wp:docPr id="73" name="Cadre 73"/>
                      <wp:cNvGraphicFramePr/>
                      <a:graphic xmlns:a="http://schemas.openxmlformats.org/drawingml/2006/main">
                        <a:graphicData uri="http://schemas.microsoft.com/office/word/2010/wordprocessingShape">
                          <wps:wsp>
                            <wps:cNvSpPr/>
                            <wps:spPr>
                              <a:xfrm>
                                <a:off x="0" y="0"/>
                                <a:ext cx="219075" cy="1743075"/>
                              </a:xfrm>
                              <a:prstGeom prst="fram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Cadre 73" o:spid="_x0000_s1026" style="position:absolute;margin-left:233.5pt;margin-top:21.45pt;width:17.25pt;height:137.25pt;z-index:251857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19075,1743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" path="m,l219075,r,1743075l,1743075,,xm27384,27384r,1688307l191691,1715691r,-1688307l27384,27384xe" fillcolor="#4f81bd" strokecolor="#385d8a" strokeweight="2pt">
                      <v:path arrowok="t" o:connecttype="custom" o:connectlocs="0,0;219075,0;219075,1743075;0,1743075;0,0;27384,27384;27384,1715691;191691,1715691;191691,27384;27384,27384" o:connectangles="0,0,0,0,0,0,0,0,0,0"/>
                    </v:shape>
                  </w:pict>
                </mc:Fallback>
              </mc:AlternateContent>
            </w:r>
            <w:r w:rsidRPr="0018192B">
              <w:rPr>
                <w:rFonts w:asciiTheme="majorBidi" w:hAnsiTheme="majorBidi" w:cstheme="majorBidi"/>
                <w:noProof/>
                <w:sz w:val="16"/>
                <w:szCs w:val="16"/>
                <w:lang w:eastAsia="fr-FR"/>
              </w:rPr>
              <mc:AlternateContent>
                <mc:Choice Requires="wps">
                  <w:drawing>
                    <wp:anchor distT="0" distB="0" distL="114300" distR="114300" simplePos="0" relativeHeight="251856384" behindDoc="0" locked="0" layoutInCell="1" allowOverlap="1" wp14:anchorId="2B10B65D" wp14:editId="3B30D711">
                      <wp:simplePos x="0" y="0"/>
                      <wp:positionH relativeFrom="column">
                        <wp:posOffset>3375025</wp:posOffset>
                      </wp:positionH>
                      <wp:positionV relativeFrom="paragraph">
                        <wp:posOffset>272415</wp:posOffset>
                      </wp:positionV>
                      <wp:extent cx="219075" cy="1743075"/>
                      <wp:effectExtent l="0" t="0" r="28575" b="28575"/>
                      <wp:wrapNone/>
                      <wp:docPr id="72" name="Cadre 72"/>
                      <wp:cNvGraphicFramePr/>
                      <a:graphic xmlns:a="http://schemas.openxmlformats.org/drawingml/2006/main">
                        <a:graphicData uri="http://schemas.microsoft.com/office/word/2010/wordprocessingShape">
                          <wps:wsp>
                            <wps:cNvSpPr/>
                            <wps:spPr>
                              <a:xfrm>
                                <a:off x="0" y="0"/>
                                <a:ext cx="219075" cy="1743075"/>
                              </a:xfrm>
                              <a:prstGeom prst="fram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Cadre 72" o:spid="_x0000_s1026" style="position:absolute;margin-left:265.75pt;margin-top:21.45pt;width:17.25pt;height:137.25pt;z-index:251856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19075,1743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" path="m,l219075,r,1743075l,1743075,,xm27384,27384r,1688307l191691,1715691r,-1688307l27384,27384xe" fillcolor="#4f81bd" strokecolor="#385d8a" strokeweight="2pt">
                      <v:path arrowok="t" o:connecttype="custom" o:connectlocs="0,0;219075,0;219075,1743075;0,1743075;0,0;27384,27384;27384,1715691;191691,1715691;191691,27384;27384,27384" o:connectangles="0,0,0,0,0,0,0,0,0,0"/>
                    </v:shape>
                  </w:pict>
                </mc:Fallback>
              </mc:AlternateContent>
            </w:r>
            <w:r w:rsidRPr="0018192B">
              <w:rPr>
                <w:rFonts w:asciiTheme="majorBidi" w:hAnsiTheme="majorBidi" w:cstheme="majorBidi"/>
                <w:noProof/>
                <w:sz w:val="16"/>
                <w:szCs w:val="16"/>
                <w:lang w:eastAsia="fr-FR"/>
              </w:rPr>
              <mc:AlternateContent>
                <mc:Choice Requires="wps">
                  <w:drawing>
                    <wp:anchor distT="0" distB="0" distL="114300" distR="114300" simplePos="0" relativeHeight="251863552" behindDoc="0" locked="0" layoutInCell="1" allowOverlap="1" wp14:anchorId="5BB77360" wp14:editId="27D21FAA">
                      <wp:simplePos x="0" y="0"/>
                      <wp:positionH relativeFrom="column">
                        <wp:posOffset>3727450</wp:posOffset>
                      </wp:positionH>
                      <wp:positionV relativeFrom="paragraph">
                        <wp:posOffset>272415</wp:posOffset>
                      </wp:positionV>
                      <wp:extent cx="209550" cy="1743075"/>
                      <wp:effectExtent l="0" t="0" r="19050" b="28575"/>
                      <wp:wrapNone/>
                      <wp:docPr id="83" name="Cadre 83"/>
                      <wp:cNvGraphicFramePr/>
                      <a:graphic xmlns:a="http://schemas.openxmlformats.org/drawingml/2006/main">
                        <a:graphicData uri="http://schemas.microsoft.com/office/word/2010/wordprocessingShape">
                          <wps:wsp>
                            <wps:cNvSpPr/>
                            <wps:spPr>
                              <a:xfrm>
                                <a:off x="0" y="0"/>
                                <a:ext cx="209550" cy="1743075"/>
                              </a:xfrm>
                              <a:prstGeom prst="fram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Cadre 83" o:spid="_x0000_s1026" style="position:absolute;margin-left:293.5pt;margin-top:21.45pt;width:16.5pt;height:137.25pt;z-index:251863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09550,1743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" path="m,l209550,r,1743075l,1743075,,xm26194,26194r,1690687l183356,1716881r,-1690687l26194,26194xe" fillcolor="#4f81bd" strokecolor="#385d8a" strokeweight="2pt">
                      <v:path arrowok="t" o:connecttype="custom" o:connectlocs="0,0;209550,0;209550,1743075;0,1743075;0,0;26194,26194;26194,1716881;183356,1716881;183356,26194;26194,26194" o:connectangles="0,0,0,0,0,0,0,0,0,0"/>
                    </v:shape>
                  </w:pict>
                </mc:Fallback>
              </mc:AlternateContent>
            </w:r>
            <w:r w:rsidRPr="0018192B">
              <w:rPr>
                <w:rFonts w:asciiTheme="majorBidi" w:hAnsiTheme="majorBidi" w:cstheme="majorBidi"/>
                <w:noProof/>
                <w:sz w:val="16"/>
                <w:szCs w:val="16"/>
                <w:lang w:eastAsia="fr-FR"/>
              </w:rPr>
              <mc:AlternateContent>
                <mc:Choice Requires="wps">
                  <w:drawing>
                    <wp:anchor distT="0" distB="0" distL="114300" distR="114300" simplePos="0" relativeHeight="251864576" behindDoc="0" locked="0" layoutInCell="1" allowOverlap="1" wp14:anchorId="431584EA" wp14:editId="2B98DBC7">
                      <wp:simplePos x="0" y="0"/>
                      <wp:positionH relativeFrom="column">
                        <wp:posOffset>4041775</wp:posOffset>
                      </wp:positionH>
                      <wp:positionV relativeFrom="paragraph">
                        <wp:posOffset>272415</wp:posOffset>
                      </wp:positionV>
                      <wp:extent cx="171450" cy="1743075"/>
                      <wp:effectExtent l="0" t="0" r="19050" b="28575"/>
                      <wp:wrapNone/>
                      <wp:docPr id="84" name="Cadre 84"/>
                      <wp:cNvGraphicFramePr/>
                      <a:graphic xmlns:a="http://schemas.openxmlformats.org/drawingml/2006/main">
                        <a:graphicData uri="http://schemas.microsoft.com/office/word/2010/wordprocessingShape">
                          <wps:wsp>
                            <wps:cNvSpPr/>
                            <wps:spPr>
                              <a:xfrm>
                                <a:off x="0" y="0"/>
                                <a:ext cx="171450" cy="1743075"/>
                              </a:xfrm>
                              <a:prstGeom prst="fram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Cadre 84" o:spid="_x0000_s1026" style="position:absolute;margin-left:318.25pt;margin-top:21.45pt;width:13.5pt;height:137.25pt;z-index:251864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71450,1743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" path="m,l171450,r,1743075l,1743075,,xm21431,21431r,1700213l150019,1721644r,-1700213l21431,21431xe" fillcolor="#4f81bd" strokecolor="#385d8a" strokeweight="2pt">
                      <v:path arrowok="t" o:connecttype="custom" o:connectlocs="0,0;171450,0;171450,1743075;0,1743075;0,0;21431,21431;21431,1721644;150019,1721644;150019,21431;21431,21431" o:connectangles="0,0,0,0,0,0,0,0,0,0"/>
                    </v:shape>
                  </w:pict>
                </mc:Fallback>
              </mc:AlternateContent>
            </w:r>
          </w:p>
          <w:p w:rsidR="00FE38EF" w:rsidRPr="0018192B" w:rsidRDefault="00FE38EF" w:rsidP="00FE38EF">
            <w:pPr>
              <w:jc w:val="both"/>
              <w:rPr>
                <w:rFonts w:asciiTheme="majorBidi" w:hAnsiTheme="majorBidi" w:cstheme="majorBidi"/>
                <w:b/>
                <w:bCs/>
                <w:sz w:val="16"/>
                <w:szCs w:val="16"/>
              </w:rPr>
            </w:pPr>
            <w:r w:rsidRPr="0018192B">
              <w:rPr>
                <w:rFonts w:asciiTheme="majorBidi" w:hAnsiTheme="majorBidi" w:cstheme="majorBidi"/>
                <w:noProof/>
                <w:sz w:val="16"/>
                <w:szCs w:val="16"/>
                <w:lang w:eastAsia="fr-FR"/>
              </w:rPr>
              <mc:AlternateContent>
                <mc:Choice Requires="wps">
                  <w:drawing>
                    <wp:anchor distT="0" distB="0" distL="114300" distR="114300" simplePos="0" relativeHeight="251867648" behindDoc="0" locked="0" layoutInCell="1" allowOverlap="1" wp14:anchorId="223421CF" wp14:editId="4501C4BC">
                      <wp:simplePos x="0" y="0"/>
                      <wp:positionH relativeFrom="column">
                        <wp:posOffset>5665470</wp:posOffset>
                      </wp:positionH>
                      <wp:positionV relativeFrom="paragraph">
                        <wp:posOffset>47625</wp:posOffset>
                      </wp:positionV>
                      <wp:extent cx="209550" cy="1743075"/>
                      <wp:effectExtent l="0" t="0" r="19050" b="28575"/>
                      <wp:wrapNone/>
                      <wp:docPr id="90" name="Cadre 90"/>
                      <wp:cNvGraphicFramePr/>
                      <a:graphic xmlns:a="http://schemas.openxmlformats.org/drawingml/2006/main">
                        <a:graphicData uri="http://schemas.microsoft.com/office/word/2010/wordprocessingShape">
                          <wps:wsp>
                            <wps:cNvSpPr/>
                            <wps:spPr>
                              <a:xfrm>
                                <a:off x="0" y="0"/>
                                <a:ext cx="209550" cy="1743075"/>
                              </a:xfrm>
                              <a:prstGeom prst="fram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Cadre 90" o:spid="_x0000_s1026" style="position:absolute;margin-left:446.1pt;margin-top:3.75pt;width:16.5pt;height:137.25pt;z-index:251867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09550,1743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" path="m,l209550,r,1743075l,1743075,,xm26194,26194r,1690687l183356,1716881r,-1690687l26194,26194xe" fillcolor="#4f81bd" strokecolor="#385d8a" strokeweight="2pt">
                      <v:path arrowok="t" o:connecttype="custom" o:connectlocs="0,0;209550,0;209550,1743075;0,1743075;0,0;26194,26194;26194,1716881;183356,1716881;183356,26194;26194,26194" o:connectangles="0,0,0,0,0,0,0,0,0,0"/>
                    </v:shape>
                  </w:pict>
                </mc:Fallback>
              </mc:AlternateContent>
            </w:r>
            <w:r w:rsidRPr="0018192B">
              <w:rPr>
                <w:rFonts w:asciiTheme="majorBidi" w:hAnsiTheme="majorBidi" w:cstheme="majorBidi"/>
                <w:noProof/>
                <w:sz w:val="16"/>
                <w:szCs w:val="16"/>
                <w:lang w:eastAsia="fr-FR"/>
              </w:rPr>
              <mc:AlternateContent>
                <mc:Choice Requires="wps">
                  <w:drawing>
                    <wp:anchor distT="0" distB="0" distL="114300" distR="114300" simplePos="0" relativeHeight="251866624" behindDoc="0" locked="0" layoutInCell="1" allowOverlap="1" wp14:anchorId="6FE54586" wp14:editId="49A90EBB">
                      <wp:simplePos x="0" y="0"/>
                      <wp:positionH relativeFrom="column">
                        <wp:posOffset>5353050</wp:posOffset>
                      </wp:positionH>
                      <wp:positionV relativeFrom="paragraph">
                        <wp:posOffset>46355</wp:posOffset>
                      </wp:positionV>
                      <wp:extent cx="209550" cy="1743075"/>
                      <wp:effectExtent l="0" t="0" r="19050" b="28575"/>
                      <wp:wrapNone/>
                      <wp:docPr id="89" name="Cadre 89"/>
                      <wp:cNvGraphicFramePr/>
                      <a:graphic xmlns:a="http://schemas.openxmlformats.org/drawingml/2006/main">
                        <a:graphicData uri="http://schemas.microsoft.com/office/word/2010/wordprocessingShape">
                          <wps:wsp>
                            <wps:cNvSpPr/>
                            <wps:spPr>
                              <a:xfrm>
                                <a:off x="0" y="0"/>
                                <a:ext cx="209550" cy="1743075"/>
                              </a:xfrm>
                              <a:prstGeom prst="fram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Cadre 89" o:spid="_x0000_s1026" style="position:absolute;margin-left:421.5pt;margin-top:3.65pt;width:16.5pt;height:137.25pt;z-index:251866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09550,1743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" path="m,l209550,r,1743075l,1743075,,xm26194,26194r,1690687l183356,1716881r,-1690687l26194,26194xe" fillcolor="#4f81bd" strokecolor="#385d8a" strokeweight="2pt">
                      <v:path arrowok="t" o:connecttype="custom" o:connectlocs="0,0;209550,0;209550,1743075;0,1743075;0,0;26194,26194;26194,1716881;183356,1716881;183356,26194;26194,26194" o:connectangles="0,0,0,0,0,0,0,0,0,0"/>
                    </v:shape>
                  </w:pict>
                </mc:Fallback>
              </mc:AlternateContent>
            </w:r>
            <w:r w:rsidRPr="0018192B">
              <w:rPr>
                <w:rFonts w:asciiTheme="majorBidi" w:hAnsiTheme="majorBidi" w:cstheme="majorBidi"/>
                <w:noProof/>
                <w:sz w:val="16"/>
                <w:szCs w:val="16"/>
                <w:lang w:eastAsia="fr-FR"/>
              </w:rPr>
              <mc:AlternateContent>
                <mc:Choice Requires="wps">
                  <w:drawing>
                    <wp:anchor distT="0" distB="0" distL="114300" distR="114300" simplePos="0" relativeHeight="251865600" behindDoc="0" locked="0" layoutInCell="1" allowOverlap="1" wp14:anchorId="75A6E8E2" wp14:editId="1F4114D9">
                      <wp:simplePos x="0" y="0"/>
                      <wp:positionH relativeFrom="column">
                        <wp:posOffset>5086985</wp:posOffset>
                      </wp:positionH>
                      <wp:positionV relativeFrom="paragraph">
                        <wp:posOffset>40005</wp:posOffset>
                      </wp:positionV>
                      <wp:extent cx="190500" cy="1743075"/>
                      <wp:effectExtent l="0" t="0" r="19050" b="28575"/>
                      <wp:wrapNone/>
                      <wp:docPr id="88" name="Cadre 88"/>
                      <wp:cNvGraphicFramePr/>
                      <a:graphic xmlns:a="http://schemas.openxmlformats.org/drawingml/2006/main">
                        <a:graphicData uri="http://schemas.microsoft.com/office/word/2010/wordprocessingShape">
                          <wps:wsp>
                            <wps:cNvSpPr/>
                            <wps:spPr>
                              <a:xfrm>
                                <a:off x="0" y="0"/>
                                <a:ext cx="190500" cy="1743075"/>
                              </a:xfrm>
                              <a:prstGeom prst="fram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Cadre 88" o:spid="_x0000_s1026" style="position:absolute;margin-left:400.55pt;margin-top:3.15pt;width:15pt;height:137.25pt;z-index:251865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90500,1743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" path="m,l190500,r,1743075l,1743075,,xm23813,23813r,1695450l166688,1719263r,-1695450l23813,23813xe" fillcolor="#4f81bd" strokecolor="#385d8a" strokeweight="2pt">
                      <v:path arrowok="t" o:connecttype="custom" o:connectlocs="0,0;190500,0;190500,1743075;0,1743075;0,0;23813,23813;23813,1719263;166688,1719263;166688,23813;23813,23813" o:connectangles="0,0,0,0,0,0,0,0,0,0"/>
                    </v:shape>
                  </w:pict>
                </mc:Fallback>
              </mc:AlternateContent>
            </w:r>
            <w:r w:rsidRPr="0018192B">
              <w:rPr>
                <w:rFonts w:asciiTheme="majorBidi" w:hAnsiTheme="majorBidi" w:cstheme="majorBidi"/>
                <w:sz w:val="16"/>
                <w:szCs w:val="16"/>
              </w:rPr>
              <w:t xml:space="preserve"> </w:t>
            </w:r>
            <w:r w:rsidRPr="0018192B">
              <w:rPr>
                <w:rFonts w:asciiTheme="majorBidi" w:hAnsiTheme="majorBidi" w:cstheme="majorBidi"/>
                <w:b/>
                <w:bCs/>
                <w:sz w:val="16"/>
                <w:szCs w:val="16"/>
              </w:rPr>
              <w:t>M</w:t>
            </w:r>
          </w:p>
          <w:p w:rsidR="00FE38EF" w:rsidRPr="0018192B" w:rsidRDefault="00FE38EF" w:rsidP="00FE38EF">
            <w:pPr>
              <w:jc w:val="both"/>
              <w:rPr>
                <w:rFonts w:asciiTheme="majorBidi" w:hAnsiTheme="majorBidi" w:cstheme="majorBidi"/>
                <w:b/>
                <w:bCs/>
                <w:sz w:val="16"/>
                <w:szCs w:val="16"/>
              </w:rPr>
            </w:pPr>
            <w:r w:rsidRPr="0018192B">
              <w:rPr>
                <w:rFonts w:asciiTheme="majorBidi" w:hAnsiTheme="majorBidi" w:cstheme="majorBidi"/>
                <w:b/>
                <w:bCs/>
                <w:sz w:val="16"/>
                <w:szCs w:val="16"/>
              </w:rPr>
              <w:t xml:space="preserve">   I</w:t>
            </w:r>
          </w:p>
          <w:p w:rsidR="00FE38EF" w:rsidRPr="0018192B" w:rsidRDefault="00FE38EF" w:rsidP="00FE38EF">
            <w:pPr>
              <w:jc w:val="both"/>
              <w:rPr>
                <w:rFonts w:asciiTheme="majorBidi" w:hAnsiTheme="majorBidi" w:cstheme="majorBidi"/>
                <w:b/>
                <w:bCs/>
                <w:sz w:val="16"/>
                <w:szCs w:val="16"/>
              </w:rPr>
            </w:pPr>
            <w:r w:rsidRPr="0018192B">
              <w:rPr>
                <w:rFonts w:asciiTheme="majorBidi" w:hAnsiTheme="majorBidi" w:cstheme="majorBidi"/>
                <w:b/>
                <w:bCs/>
                <w:sz w:val="16"/>
                <w:szCs w:val="16"/>
              </w:rPr>
              <w:t xml:space="preserve">  C</w:t>
            </w:r>
          </w:p>
          <w:p w:rsidR="00FE38EF" w:rsidRPr="0018192B" w:rsidRDefault="00FE38EF" w:rsidP="00FE38EF">
            <w:pPr>
              <w:jc w:val="both"/>
              <w:rPr>
                <w:rFonts w:asciiTheme="majorBidi" w:hAnsiTheme="majorBidi" w:cstheme="majorBidi"/>
                <w:b/>
                <w:bCs/>
                <w:sz w:val="16"/>
                <w:szCs w:val="16"/>
              </w:rPr>
            </w:pPr>
            <w:r w:rsidRPr="0018192B">
              <w:rPr>
                <w:rFonts w:asciiTheme="majorBidi" w:hAnsiTheme="majorBidi" w:cstheme="majorBidi"/>
                <w:b/>
                <w:bCs/>
                <w:sz w:val="16"/>
                <w:szCs w:val="16"/>
              </w:rPr>
              <w:t xml:space="preserve">  R</w:t>
            </w:r>
          </w:p>
          <w:p w:rsidR="00FE38EF" w:rsidRPr="0018192B" w:rsidRDefault="00FE38EF" w:rsidP="00FE38EF">
            <w:pPr>
              <w:jc w:val="both"/>
              <w:rPr>
                <w:rFonts w:asciiTheme="majorBidi" w:hAnsiTheme="majorBidi" w:cstheme="majorBidi"/>
                <w:b/>
                <w:bCs/>
                <w:sz w:val="16"/>
                <w:szCs w:val="16"/>
              </w:rPr>
            </w:pPr>
            <w:r w:rsidRPr="0018192B">
              <w:rPr>
                <w:rFonts w:asciiTheme="majorBidi" w:hAnsiTheme="majorBidi" w:cstheme="majorBidi"/>
                <w:b/>
                <w:bCs/>
                <w:sz w:val="16"/>
                <w:szCs w:val="16"/>
              </w:rPr>
              <w:t xml:space="preserve">  O</w:t>
            </w:r>
          </w:p>
          <w:p w:rsidR="00FE38EF" w:rsidRPr="0018192B" w:rsidRDefault="00FE38EF" w:rsidP="00FE38EF">
            <w:pPr>
              <w:jc w:val="both"/>
              <w:rPr>
                <w:rFonts w:asciiTheme="majorBidi" w:hAnsiTheme="majorBidi" w:cstheme="majorBidi"/>
                <w:b/>
                <w:bCs/>
                <w:sz w:val="16"/>
                <w:szCs w:val="16"/>
              </w:rPr>
            </w:pPr>
            <w:r w:rsidRPr="0018192B">
              <w:rPr>
                <w:rFonts w:asciiTheme="majorBidi" w:hAnsiTheme="majorBidi" w:cstheme="majorBidi"/>
                <w:b/>
                <w:bCs/>
                <w:sz w:val="16"/>
                <w:szCs w:val="16"/>
              </w:rPr>
              <w:t xml:space="preserve">   C</w:t>
            </w:r>
          </w:p>
          <w:p w:rsidR="00FE38EF" w:rsidRPr="0018192B" w:rsidRDefault="00FE38EF" w:rsidP="00FE38EF">
            <w:pPr>
              <w:jc w:val="both"/>
              <w:rPr>
                <w:rFonts w:asciiTheme="majorBidi" w:hAnsiTheme="majorBidi" w:cstheme="majorBidi"/>
                <w:b/>
                <w:bCs/>
                <w:sz w:val="16"/>
                <w:szCs w:val="16"/>
              </w:rPr>
            </w:pPr>
            <w:r w:rsidRPr="0018192B">
              <w:rPr>
                <w:rFonts w:asciiTheme="majorBidi" w:hAnsiTheme="majorBidi" w:cstheme="majorBidi"/>
                <w:noProof/>
                <w:sz w:val="16"/>
                <w:szCs w:val="16"/>
                <w:lang w:eastAsia="fr-FR"/>
              </w:rPr>
              <mc:AlternateContent>
                <mc:Choice Requires="wps">
                  <w:drawing>
                    <wp:anchor distT="0" distB="0" distL="114300" distR="114300" simplePos="0" relativeHeight="251880960" behindDoc="0" locked="0" layoutInCell="1" allowOverlap="1" wp14:anchorId="1EC98E4B" wp14:editId="35649555">
                      <wp:simplePos x="0" y="0"/>
                      <wp:positionH relativeFrom="column">
                        <wp:posOffset>5386070</wp:posOffset>
                      </wp:positionH>
                      <wp:positionV relativeFrom="paragraph">
                        <wp:posOffset>128270</wp:posOffset>
                      </wp:positionV>
                      <wp:extent cx="130810" cy="628650"/>
                      <wp:effectExtent l="0" t="0" r="21590" b="19050"/>
                      <wp:wrapNone/>
                      <wp:docPr id="91" name="Organigramme : Terminateur 91"/>
                      <wp:cNvGraphicFramePr/>
                      <a:graphic xmlns:a="http://schemas.openxmlformats.org/drawingml/2006/main">
                        <a:graphicData uri="http://schemas.microsoft.com/office/word/2010/wordprocessingShape">
                          <wps:wsp>
                            <wps:cNvSpPr/>
                            <wps:spPr>
                              <a:xfrm>
                                <a:off x="0" y="0"/>
                                <a:ext cx="130810" cy="628650"/>
                              </a:xfrm>
                              <a:prstGeom prst="flowChartTerminator">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16" coordsize="21600,21600" o:spt="116" path="m3475,qx,10800,3475,21600l18125,21600qx21600,10800,18125,xe">
                      <v:stroke joinstyle="miter"/>
                      <v:path gradientshapeok="t" o:connecttype="rect" textboxrect="1018,3163,20582,18437"/>
                    </v:shapetype>
                    <v:shape id="Organigramme : Terminateur 91" o:spid="_x0000_s1026" type="#_x0000_t116" style="position:absolute;margin-left:424.1pt;margin-top:10.1pt;width:10.3pt;height:49.5pt;z-index:251880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" fillcolor="#4f81bd" strokecolor="#385d8a" strokeweight="2pt"/>
                  </w:pict>
                </mc:Fallback>
              </mc:AlternateContent>
            </w:r>
            <w:r w:rsidRPr="0018192B">
              <w:rPr>
                <w:rFonts w:asciiTheme="majorBidi" w:hAnsiTheme="majorBidi" w:cstheme="majorBidi"/>
                <w:noProof/>
                <w:sz w:val="16"/>
                <w:szCs w:val="16"/>
                <w:lang w:eastAsia="fr-FR"/>
              </w:rPr>
              <mc:AlternateContent>
                <mc:Choice Requires="wps">
                  <w:drawing>
                    <wp:anchor distT="0" distB="0" distL="114300" distR="114300" simplePos="0" relativeHeight="251883008" behindDoc="0" locked="0" layoutInCell="1" allowOverlap="1" wp14:anchorId="6EC1BFA8" wp14:editId="19E291CF">
                      <wp:simplePos x="0" y="0"/>
                      <wp:positionH relativeFrom="column">
                        <wp:posOffset>5720995</wp:posOffset>
                      </wp:positionH>
                      <wp:positionV relativeFrom="paragraph">
                        <wp:posOffset>125933</wp:posOffset>
                      </wp:positionV>
                      <wp:extent cx="130810" cy="628650"/>
                      <wp:effectExtent l="0" t="0" r="21590" b="19050"/>
                      <wp:wrapNone/>
                      <wp:docPr id="93" name="Organigramme : Terminateur 93"/>
                      <wp:cNvGraphicFramePr/>
                      <a:graphic xmlns:a="http://schemas.openxmlformats.org/drawingml/2006/main">
                        <a:graphicData uri="http://schemas.microsoft.com/office/word/2010/wordprocessingShape">
                          <wps:wsp>
                            <wps:cNvSpPr/>
                            <wps:spPr>
                              <a:xfrm>
                                <a:off x="0" y="0"/>
                                <a:ext cx="130810" cy="628650"/>
                              </a:xfrm>
                              <a:prstGeom prst="flowChartTerminator">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Organigramme : Terminateur 93" o:spid="_x0000_s1026" type="#_x0000_t116" style="position:absolute;margin-left:450.45pt;margin-top:9.9pt;width:10.3pt;height:49.5pt;z-index:251883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" fillcolor="#4f81bd" strokecolor="#385d8a" strokeweight="2pt"/>
                  </w:pict>
                </mc:Fallback>
              </mc:AlternateContent>
            </w:r>
            <w:r w:rsidRPr="0018192B">
              <w:rPr>
                <w:rFonts w:asciiTheme="majorBidi" w:hAnsiTheme="majorBidi" w:cstheme="majorBidi"/>
                <w:noProof/>
                <w:sz w:val="16"/>
                <w:szCs w:val="16"/>
                <w:lang w:eastAsia="fr-FR"/>
              </w:rPr>
              <mc:AlternateContent>
                <mc:Choice Requires="wps">
                  <w:drawing>
                    <wp:anchor distT="0" distB="0" distL="114300" distR="114300" simplePos="0" relativeHeight="251881984" behindDoc="0" locked="0" layoutInCell="1" allowOverlap="1" wp14:anchorId="24007CC1" wp14:editId="41BEC7B0">
                      <wp:simplePos x="0" y="0"/>
                      <wp:positionH relativeFrom="column">
                        <wp:posOffset>5149215</wp:posOffset>
                      </wp:positionH>
                      <wp:positionV relativeFrom="paragraph">
                        <wp:posOffset>126365</wp:posOffset>
                      </wp:positionV>
                      <wp:extent cx="130810" cy="628650"/>
                      <wp:effectExtent l="0" t="0" r="21590" b="19050"/>
                      <wp:wrapNone/>
                      <wp:docPr id="92" name="Organigramme : Terminateur 92"/>
                      <wp:cNvGraphicFramePr/>
                      <a:graphic xmlns:a="http://schemas.openxmlformats.org/drawingml/2006/main">
                        <a:graphicData uri="http://schemas.microsoft.com/office/word/2010/wordprocessingShape">
                          <wps:wsp>
                            <wps:cNvSpPr/>
                            <wps:spPr>
                              <a:xfrm>
                                <a:off x="0" y="0"/>
                                <a:ext cx="130810" cy="628650"/>
                              </a:xfrm>
                              <a:prstGeom prst="flowChartTerminator">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Organigramme : Terminateur 92" o:spid="_x0000_s1026" type="#_x0000_t116" style="position:absolute;margin-left:405.45pt;margin-top:9.95pt;width:10.3pt;height:49.5pt;z-index:251881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" fillcolor="#4f81bd" strokecolor="#385d8a" strokeweight="2pt"/>
                  </w:pict>
                </mc:Fallback>
              </mc:AlternateContent>
            </w:r>
            <w:r w:rsidRPr="0018192B">
              <w:rPr>
                <w:rFonts w:asciiTheme="majorBidi" w:hAnsiTheme="majorBidi" w:cstheme="majorBidi"/>
                <w:noProof/>
                <w:sz w:val="16"/>
                <w:szCs w:val="16"/>
                <w:lang w:eastAsia="fr-FR"/>
              </w:rPr>
              <mc:AlternateContent>
                <mc:Choice Requires="wps">
                  <w:drawing>
                    <wp:anchor distT="0" distB="0" distL="114300" distR="114300" simplePos="0" relativeHeight="251879936" behindDoc="0" locked="0" layoutInCell="1" allowOverlap="1" wp14:anchorId="4EFF8108" wp14:editId="3B05DE6F">
                      <wp:simplePos x="0" y="0"/>
                      <wp:positionH relativeFrom="column">
                        <wp:posOffset>4119880</wp:posOffset>
                      </wp:positionH>
                      <wp:positionV relativeFrom="paragraph">
                        <wp:posOffset>41275</wp:posOffset>
                      </wp:positionV>
                      <wp:extent cx="130810" cy="628650"/>
                      <wp:effectExtent l="0" t="0" r="21590" b="19050"/>
                      <wp:wrapNone/>
                      <wp:docPr id="82" name="Organigramme : Terminateur 82"/>
                      <wp:cNvGraphicFramePr/>
                      <a:graphic xmlns:a="http://schemas.openxmlformats.org/drawingml/2006/main">
                        <a:graphicData uri="http://schemas.microsoft.com/office/word/2010/wordprocessingShape">
                          <wps:wsp>
                            <wps:cNvSpPr/>
                            <wps:spPr>
                              <a:xfrm>
                                <a:off x="0" y="0"/>
                                <a:ext cx="130810" cy="628650"/>
                              </a:xfrm>
                              <a:prstGeom prst="flowChartTerminator">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Organigramme : Terminateur 82" o:spid="_x0000_s1026" type="#_x0000_t116" style="position:absolute;margin-left:324.4pt;margin-top:3.25pt;width:10.3pt;height:49.5pt;z-index:251879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" fillcolor="#4f81bd" strokecolor="#385d8a" strokeweight="2pt"/>
                  </w:pict>
                </mc:Fallback>
              </mc:AlternateContent>
            </w:r>
            <w:r w:rsidRPr="0018192B">
              <w:rPr>
                <w:rFonts w:asciiTheme="majorBidi" w:hAnsiTheme="majorBidi" w:cstheme="majorBidi"/>
                <w:noProof/>
                <w:sz w:val="16"/>
                <w:szCs w:val="16"/>
                <w:lang w:eastAsia="fr-FR"/>
              </w:rPr>
              <mc:AlternateContent>
                <mc:Choice Requires="wps">
                  <w:drawing>
                    <wp:anchor distT="0" distB="0" distL="114300" distR="114300" simplePos="0" relativeHeight="251878912" behindDoc="0" locked="0" layoutInCell="1" allowOverlap="1" wp14:anchorId="6B330996" wp14:editId="2003A15A">
                      <wp:simplePos x="0" y="0"/>
                      <wp:positionH relativeFrom="column">
                        <wp:posOffset>3800475</wp:posOffset>
                      </wp:positionH>
                      <wp:positionV relativeFrom="paragraph">
                        <wp:posOffset>41275</wp:posOffset>
                      </wp:positionV>
                      <wp:extent cx="130810" cy="628650"/>
                      <wp:effectExtent l="0" t="0" r="21590" b="19050"/>
                      <wp:wrapNone/>
                      <wp:docPr id="79" name="Organigramme : Terminateur 79"/>
                      <wp:cNvGraphicFramePr/>
                      <a:graphic xmlns:a="http://schemas.openxmlformats.org/drawingml/2006/main">
                        <a:graphicData uri="http://schemas.microsoft.com/office/word/2010/wordprocessingShape">
                          <wps:wsp>
                            <wps:cNvSpPr/>
                            <wps:spPr>
                              <a:xfrm>
                                <a:off x="0" y="0"/>
                                <a:ext cx="130810" cy="628650"/>
                              </a:xfrm>
                              <a:prstGeom prst="flowChartTerminator">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Organigramme : Terminateur 79" o:spid="_x0000_s1026" type="#_x0000_t116" style="position:absolute;margin-left:299.25pt;margin-top:3.25pt;width:10.3pt;height:49.5pt;z-index:251878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" fillcolor="#4f81bd" strokecolor="#385d8a" strokeweight="2pt"/>
                  </w:pict>
                </mc:Fallback>
              </mc:AlternateContent>
            </w:r>
            <w:r w:rsidRPr="0018192B">
              <w:rPr>
                <w:rFonts w:asciiTheme="majorBidi" w:hAnsiTheme="majorBidi" w:cstheme="majorBidi"/>
                <w:noProof/>
                <w:sz w:val="16"/>
                <w:szCs w:val="16"/>
                <w:lang w:eastAsia="fr-FR"/>
              </w:rPr>
              <mc:AlternateContent>
                <mc:Choice Requires="wps">
                  <w:drawing>
                    <wp:anchor distT="0" distB="0" distL="114300" distR="114300" simplePos="0" relativeHeight="251877888" behindDoc="0" locked="0" layoutInCell="1" allowOverlap="1" wp14:anchorId="4651B5DD" wp14:editId="47BAB3A7">
                      <wp:simplePos x="0" y="0"/>
                      <wp:positionH relativeFrom="column">
                        <wp:posOffset>3374390</wp:posOffset>
                      </wp:positionH>
                      <wp:positionV relativeFrom="paragraph">
                        <wp:posOffset>69850</wp:posOffset>
                      </wp:positionV>
                      <wp:extent cx="130810" cy="628650"/>
                      <wp:effectExtent l="0" t="0" r="21590" b="19050"/>
                      <wp:wrapNone/>
                      <wp:docPr id="78" name="Organigramme : Terminateur 78"/>
                      <wp:cNvGraphicFramePr/>
                      <a:graphic xmlns:a="http://schemas.openxmlformats.org/drawingml/2006/main">
                        <a:graphicData uri="http://schemas.microsoft.com/office/word/2010/wordprocessingShape">
                          <wps:wsp>
                            <wps:cNvSpPr/>
                            <wps:spPr>
                              <a:xfrm>
                                <a:off x="0" y="0"/>
                                <a:ext cx="130810" cy="628650"/>
                              </a:xfrm>
                              <a:prstGeom prst="flowChartTerminator">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Organigramme : Terminateur 78" o:spid="_x0000_s1026" type="#_x0000_t116" style="position:absolute;margin-left:265.7pt;margin-top:5.5pt;width:10.3pt;height:49.5pt;z-index:251877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" fillcolor="#4f81bd" strokecolor="#385d8a" strokeweight="2pt"/>
                  </w:pict>
                </mc:Fallback>
              </mc:AlternateContent>
            </w:r>
            <w:r w:rsidRPr="0018192B">
              <w:rPr>
                <w:rFonts w:asciiTheme="majorBidi" w:hAnsiTheme="majorBidi" w:cstheme="majorBidi"/>
                <w:noProof/>
                <w:sz w:val="16"/>
                <w:szCs w:val="16"/>
                <w:lang w:eastAsia="fr-FR"/>
              </w:rPr>
              <mc:AlternateContent>
                <mc:Choice Requires="wps">
                  <w:drawing>
                    <wp:anchor distT="0" distB="0" distL="114300" distR="114300" simplePos="0" relativeHeight="251876864" behindDoc="0" locked="0" layoutInCell="1" allowOverlap="1" wp14:anchorId="608AFBBC" wp14:editId="4EE854FB">
                      <wp:simplePos x="0" y="0"/>
                      <wp:positionH relativeFrom="column">
                        <wp:posOffset>2979420</wp:posOffset>
                      </wp:positionH>
                      <wp:positionV relativeFrom="paragraph">
                        <wp:posOffset>22225</wp:posOffset>
                      </wp:positionV>
                      <wp:extent cx="130810" cy="628650"/>
                      <wp:effectExtent l="0" t="0" r="21590" b="19050"/>
                      <wp:wrapNone/>
                      <wp:docPr id="77" name="Organigramme : Terminateur 77"/>
                      <wp:cNvGraphicFramePr/>
                      <a:graphic xmlns:a="http://schemas.openxmlformats.org/drawingml/2006/main">
                        <a:graphicData uri="http://schemas.microsoft.com/office/word/2010/wordprocessingShape">
                          <wps:wsp>
                            <wps:cNvSpPr/>
                            <wps:spPr>
                              <a:xfrm>
                                <a:off x="0" y="0"/>
                                <a:ext cx="130810" cy="628650"/>
                              </a:xfrm>
                              <a:prstGeom prst="flowChartTerminator">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Organigramme : Terminateur 77" o:spid="_x0000_s1026" type="#_x0000_t116" style="position:absolute;margin-left:234.6pt;margin-top:1.75pt;width:10.3pt;height:49.5pt;z-index:251876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" fillcolor="#4f81bd" strokecolor="#385d8a" strokeweight="2pt"/>
                  </w:pict>
                </mc:Fallback>
              </mc:AlternateContent>
            </w:r>
            <w:r w:rsidRPr="0018192B">
              <w:rPr>
                <w:rFonts w:asciiTheme="majorBidi" w:hAnsiTheme="majorBidi" w:cstheme="majorBidi"/>
                <w:noProof/>
                <w:sz w:val="16"/>
                <w:szCs w:val="16"/>
                <w:lang w:eastAsia="fr-FR"/>
              </w:rPr>
              <mc:AlternateContent>
                <mc:Choice Requires="wps">
                  <w:drawing>
                    <wp:anchor distT="0" distB="0" distL="114300" distR="114300" simplePos="0" relativeHeight="251875840" behindDoc="0" locked="0" layoutInCell="1" allowOverlap="1" wp14:anchorId="4210FA6C" wp14:editId="2063E7E3">
                      <wp:simplePos x="0" y="0"/>
                      <wp:positionH relativeFrom="column">
                        <wp:posOffset>2579370</wp:posOffset>
                      </wp:positionH>
                      <wp:positionV relativeFrom="paragraph">
                        <wp:posOffset>60325</wp:posOffset>
                      </wp:positionV>
                      <wp:extent cx="130810" cy="628650"/>
                      <wp:effectExtent l="0" t="0" r="21590" b="19050"/>
                      <wp:wrapNone/>
                      <wp:docPr id="71" name="Organigramme : Terminateur 71"/>
                      <wp:cNvGraphicFramePr/>
                      <a:graphic xmlns:a="http://schemas.openxmlformats.org/drawingml/2006/main">
                        <a:graphicData uri="http://schemas.microsoft.com/office/word/2010/wordprocessingShape">
                          <wps:wsp>
                            <wps:cNvSpPr/>
                            <wps:spPr>
                              <a:xfrm>
                                <a:off x="0" y="0"/>
                                <a:ext cx="130810" cy="628650"/>
                              </a:xfrm>
                              <a:prstGeom prst="flowChartTerminator">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Organigramme : Terminateur 71" o:spid="_x0000_s1026" type="#_x0000_t116" style="position:absolute;margin-left:203.1pt;margin-top:4.75pt;width:10.3pt;height:49.5pt;z-index:251875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" fillcolor="#4f81bd" strokecolor="#385d8a" strokeweight="2pt"/>
                  </w:pict>
                </mc:Fallback>
              </mc:AlternateContent>
            </w:r>
            <w:r w:rsidRPr="0018192B">
              <w:rPr>
                <w:rFonts w:asciiTheme="majorBidi" w:hAnsiTheme="majorBidi" w:cstheme="majorBidi"/>
                <w:noProof/>
                <w:sz w:val="16"/>
                <w:szCs w:val="16"/>
                <w:lang w:eastAsia="fr-FR"/>
              </w:rPr>
              <mc:AlternateContent>
                <mc:Choice Requires="wps">
                  <w:drawing>
                    <wp:anchor distT="0" distB="0" distL="114300" distR="114300" simplePos="0" relativeHeight="251874816" behindDoc="0" locked="0" layoutInCell="1" allowOverlap="1" wp14:anchorId="33C3C376" wp14:editId="782E5118">
                      <wp:simplePos x="0" y="0"/>
                      <wp:positionH relativeFrom="column">
                        <wp:posOffset>2173605</wp:posOffset>
                      </wp:positionH>
                      <wp:positionV relativeFrom="paragraph">
                        <wp:posOffset>60325</wp:posOffset>
                      </wp:positionV>
                      <wp:extent cx="130810" cy="628650"/>
                      <wp:effectExtent l="0" t="0" r="21590" b="19050"/>
                      <wp:wrapNone/>
                      <wp:docPr id="127" name="Organigramme : Terminateur 127"/>
                      <wp:cNvGraphicFramePr/>
                      <a:graphic xmlns:a="http://schemas.openxmlformats.org/drawingml/2006/main">
                        <a:graphicData uri="http://schemas.microsoft.com/office/word/2010/wordprocessingShape">
                          <wps:wsp>
                            <wps:cNvSpPr/>
                            <wps:spPr>
                              <a:xfrm>
                                <a:off x="0" y="0"/>
                                <a:ext cx="130810" cy="628650"/>
                              </a:xfrm>
                              <a:prstGeom prst="flowChartTerminator">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Organigramme : Terminateur 127" o:spid="_x0000_s1026" type="#_x0000_t116" style="position:absolute;margin-left:171.15pt;margin-top:4.75pt;width:10.3pt;height:49.5pt;z-index:251874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" fillcolor="#4f81bd" strokecolor="#385d8a" strokeweight="2pt"/>
                  </w:pict>
                </mc:Fallback>
              </mc:AlternateContent>
            </w:r>
            <w:r w:rsidRPr="0018192B">
              <w:rPr>
                <w:rFonts w:asciiTheme="majorBidi" w:hAnsiTheme="majorBidi" w:cstheme="majorBidi"/>
                <w:noProof/>
                <w:sz w:val="16"/>
                <w:szCs w:val="16"/>
                <w:lang w:eastAsia="fr-FR"/>
              </w:rPr>
              <mc:AlternateContent>
                <mc:Choice Requires="wps">
                  <w:drawing>
                    <wp:anchor distT="0" distB="0" distL="114300" distR="114300" simplePos="0" relativeHeight="251873792" behindDoc="0" locked="0" layoutInCell="1" allowOverlap="1" wp14:anchorId="23E9EDA5" wp14:editId="604EAA62">
                      <wp:simplePos x="0" y="0"/>
                      <wp:positionH relativeFrom="column">
                        <wp:posOffset>1838960</wp:posOffset>
                      </wp:positionH>
                      <wp:positionV relativeFrom="paragraph">
                        <wp:posOffset>79375</wp:posOffset>
                      </wp:positionV>
                      <wp:extent cx="130810" cy="628650"/>
                      <wp:effectExtent l="0" t="0" r="21590" b="19050"/>
                      <wp:wrapNone/>
                      <wp:docPr id="85" name="Organigramme : Terminateur 85"/>
                      <wp:cNvGraphicFramePr/>
                      <a:graphic xmlns:a="http://schemas.openxmlformats.org/drawingml/2006/main">
                        <a:graphicData uri="http://schemas.microsoft.com/office/word/2010/wordprocessingShape">
                          <wps:wsp>
                            <wps:cNvSpPr/>
                            <wps:spPr>
                              <a:xfrm>
                                <a:off x="0" y="0"/>
                                <a:ext cx="130810" cy="628650"/>
                              </a:xfrm>
                              <a:prstGeom prst="flowChartTerminator">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Organigramme : Terminateur 85" o:spid="_x0000_s1026" type="#_x0000_t116" style="position:absolute;margin-left:144.8pt;margin-top:6.25pt;width:10.3pt;height:49.5pt;z-index:251873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" fillcolor="#4f81bd" strokecolor="#385d8a" strokeweight="2pt"/>
                  </w:pict>
                </mc:Fallback>
              </mc:AlternateContent>
            </w:r>
            <w:r w:rsidRPr="0018192B">
              <w:rPr>
                <w:rFonts w:asciiTheme="majorBidi" w:hAnsiTheme="majorBidi" w:cstheme="majorBidi"/>
                <w:noProof/>
                <w:sz w:val="16"/>
                <w:szCs w:val="16"/>
                <w:lang w:eastAsia="fr-FR"/>
              </w:rPr>
              <mc:AlternateContent>
                <mc:Choice Requires="wps">
                  <w:drawing>
                    <wp:anchor distT="0" distB="0" distL="114300" distR="114300" simplePos="0" relativeHeight="251872768" behindDoc="0" locked="0" layoutInCell="1" allowOverlap="1" wp14:anchorId="44EB4A77" wp14:editId="1194A168">
                      <wp:simplePos x="0" y="0"/>
                      <wp:positionH relativeFrom="column">
                        <wp:posOffset>1510030</wp:posOffset>
                      </wp:positionH>
                      <wp:positionV relativeFrom="paragraph">
                        <wp:posOffset>79375</wp:posOffset>
                      </wp:positionV>
                      <wp:extent cx="130810" cy="628650"/>
                      <wp:effectExtent l="0" t="0" r="21590" b="19050"/>
                      <wp:wrapNone/>
                      <wp:docPr id="86" name="Organigramme : Terminateur 86"/>
                      <wp:cNvGraphicFramePr/>
                      <a:graphic xmlns:a="http://schemas.openxmlformats.org/drawingml/2006/main">
                        <a:graphicData uri="http://schemas.microsoft.com/office/word/2010/wordprocessingShape">
                          <wps:wsp>
                            <wps:cNvSpPr/>
                            <wps:spPr>
                              <a:xfrm>
                                <a:off x="0" y="0"/>
                                <a:ext cx="130810" cy="628650"/>
                              </a:xfrm>
                              <a:prstGeom prst="flowChartTerminator">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Organigramme : Terminateur 86" o:spid="_x0000_s1026" type="#_x0000_t116" style="position:absolute;margin-left:118.9pt;margin-top:6.25pt;width:10.3pt;height:49.5pt;z-index:251872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" fillcolor="#4f81bd" strokecolor="#385d8a" strokeweight="2pt"/>
                  </w:pict>
                </mc:Fallback>
              </mc:AlternateContent>
            </w:r>
            <w:r w:rsidRPr="0018192B">
              <w:rPr>
                <w:rFonts w:asciiTheme="majorBidi" w:hAnsiTheme="majorBidi" w:cstheme="majorBidi"/>
                <w:noProof/>
                <w:sz w:val="16"/>
                <w:szCs w:val="16"/>
                <w:lang w:eastAsia="fr-FR"/>
              </w:rPr>
              <mc:AlternateContent>
                <mc:Choice Requires="wps">
                  <w:drawing>
                    <wp:anchor distT="0" distB="0" distL="114300" distR="114300" simplePos="0" relativeHeight="251871744" behindDoc="0" locked="0" layoutInCell="1" allowOverlap="1" wp14:anchorId="0E00D505" wp14:editId="50F8EA2C">
                      <wp:simplePos x="0" y="0"/>
                      <wp:positionH relativeFrom="column">
                        <wp:posOffset>1090930</wp:posOffset>
                      </wp:positionH>
                      <wp:positionV relativeFrom="paragraph">
                        <wp:posOffset>69850</wp:posOffset>
                      </wp:positionV>
                      <wp:extent cx="130810" cy="628650"/>
                      <wp:effectExtent l="0" t="0" r="21590" b="19050"/>
                      <wp:wrapNone/>
                      <wp:docPr id="87" name="Organigramme : Terminateur 87"/>
                      <wp:cNvGraphicFramePr/>
                      <a:graphic xmlns:a="http://schemas.openxmlformats.org/drawingml/2006/main">
                        <a:graphicData uri="http://schemas.microsoft.com/office/word/2010/wordprocessingShape">
                          <wps:wsp>
                            <wps:cNvSpPr/>
                            <wps:spPr>
                              <a:xfrm>
                                <a:off x="0" y="0"/>
                                <a:ext cx="130810" cy="628650"/>
                              </a:xfrm>
                              <a:prstGeom prst="flowChartTerminator">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Organigramme : Terminateur 87" o:spid="_x0000_s1026" type="#_x0000_t116" style="position:absolute;margin-left:85.9pt;margin-top:5.5pt;width:10.3pt;height:49.5pt;z-index:251871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" fillcolor="#4f81bd" strokecolor="#385d8a" strokeweight="2pt"/>
                  </w:pict>
                </mc:Fallback>
              </mc:AlternateContent>
            </w:r>
            <w:r w:rsidRPr="0018192B">
              <w:rPr>
                <w:rFonts w:asciiTheme="majorBidi" w:hAnsiTheme="majorBidi" w:cstheme="majorBidi"/>
                <w:noProof/>
                <w:sz w:val="16"/>
                <w:szCs w:val="16"/>
                <w:lang w:eastAsia="fr-FR"/>
              </w:rPr>
              <mc:AlternateContent>
                <mc:Choice Requires="wps">
                  <w:drawing>
                    <wp:anchor distT="0" distB="0" distL="114300" distR="114300" simplePos="0" relativeHeight="251870720" behindDoc="0" locked="0" layoutInCell="1" allowOverlap="1" wp14:anchorId="783C6D27" wp14:editId="413462D6">
                      <wp:simplePos x="0" y="0"/>
                      <wp:positionH relativeFrom="column">
                        <wp:posOffset>676910</wp:posOffset>
                      </wp:positionH>
                      <wp:positionV relativeFrom="paragraph">
                        <wp:posOffset>69850</wp:posOffset>
                      </wp:positionV>
                      <wp:extent cx="130810" cy="628650"/>
                      <wp:effectExtent l="0" t="0" r="21590" b="19050"/>
                      <wp:wrapNone/>
                      <wp:docPr id="95" name="Organigramme : Terminateur 95"/>
                      <wp:cNvGraphicFramePr/>
                      <a:graphic xmlns:a="http://schemas.openxmlformats.org/drawingml/2006/main">
                        <a:graphicData uri="http://schemas.microsoft.com/office/word/2010/wordprocessingShape">
                          <wps:wsp>
                            <wps:cNvSpPr/>
                            <wps:spPr>
                              <a:xfrm>
                                <a:off x="0" y="0"/>
                                <a:ext cx="130810" cy="628650"/>
                              </a:xfrm>
                              <a:prstGeom prst="flowChartTerminator">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Organigramme : Terminateur 95" o:spid="_x0000_s1026" type="#_x0000_t116" style="position:absolute;margin-left:53.3pt;margin-top:5.5pt;width:10.3pt;height:49.5pt;z-index:251870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" fillcolor="#4f81bd" strokecolor="#385d8a" strokeweight="2pt"/>
                  </w:pict>
                </mc:Fallback>
              </mc:AlternateContent>
            </w:r>
            <w:r w:rsidRPr="0018192B">
              <w:rPr>
                <w:rFonts w:asciiTheme="majorBidi" w:hAnsiTheme="majorBidi" w:cstheme="majorBidi"/>
                <w:noProof/>
                <w:sz w:val="16"/>
                <w:szCs w:val="16"/>
                <w:lang w:eastAsia="fr-FR"/>
              </w:rPr>
              <mc:AlternateContent>
                <mc:Choice Requires="wps">
                  <w:drawing>
                    <wp:anchor distT="0" distB="0" distL="114300" distR="114300" simplePos="0" relativeHeight="251869696" behindDoc="0" locked="0" layoutInCell="1" allowOverlap="1" wp14:anchorId="11C0745A" wp14:editId="1F3C548C">
                      <wp:simplePos x="0" y="0"/>
                      <wp:positionH relativeFrom="column">
                        <wp:posOffset>362585</wp:posOffset>
                      </wp:positionH>
                      <wp:positionV relativeFrom="paragraph">
                        <wp:posOffset>69850</wp:posOffset>
                      </wp:positionV>
                      <wp:extent cx="130810" cy="628650"/>
                      <wp:effectExtent l="0" t="0" r="21590" b="19050"/>
                      <wp:wrapNone/>
                      <wp:docPr id="128" name="Organigramme : Terminateur 128"/>
                      <wp:cNvGraphicFramePr/>
                      <a:graphic xmlns:a="http://schemas.openxmlformats.org/drawingml/2006/main">
                        <a:graphicData uri="http://schemas.microsoft.com/office/word/2010/wordprocessingShape">
                          <wps:wsp>
                            <wps:cNvSpPr/>
                            <wps:spPr>
                              <a:xfrm>
                                <a:off x="0" y="0"/>
                                <a:ext cx="130810" cy="628650"/>
                              </a:xfrm>
                              <a:prstGeom prst="flowChartTerminator">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Organigramme : Terminateur 128" o:spid="_x0000_s1026" type="#_x0000_t116" style="position:absolute;margin-left:28.55pt;margin-top:5.5pt;width:10.3pt;height:49.5pt;z-index:251869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" fillcolor="#4f81bd" strokecolor="#385d8a" strokeweight="2pt"/>
                  </w:pict>
                </mc:Fallback>
              </mc:AlternateContent>
            </w:r>
            <w:r w:rsidRPr="0018192B">
              <w:rPr>
                <w:rFonts w:asciiTheme="majorBidi" w:hAnsiTheme="majorBidi" w:cstheme="majorBidi"/>
                <w:noProof/>
                <w:sz w:val="16"/>
                <w:szCs w:val="16"/>
                <w:lang w:eastAsia="fr-FR"/>
              </w:rPr>
              <mc:AlternateContent>
                <mc:Choice Requires="wps">
                  <w:drawing>
                    <wp:anchor distT="0" distB="0" distL="114300" distR="114300" simplePos="0" relativeHeight="251868672" behindDoc="0" locked="0" layoutInCell="1" allowOverlap="1" wp14:anchorId="68844D02" wp14:editId="368B30E0">
                      <wp:simplePos x="0" y="0"/>
                      <wp:positionH relativeFrom="column">
                        <wp:posOffset>43815</wp:posOffset>
                      </wp:positionH>
                      <wp:positionV relativeFrom="paragraph">
                        <wp:posOffset>69850</wp:posOffset>
                      </wp:positionV>
                      <wp:extent cx="130810" cy="628650"/>
                      <wp:effectExtent l="0" t="0" r="21590" b="19050"/>
                      <wp:wrapNone/>
                      <wp:docPr id="129" name="Organigramme : Terminateur 129"/>
                      <wp:cNvGraphicFramePr/>
                      <a:graphic xmlns:a="http://schemas.openxmlformats.org/drawingml/2006/main">
                        <a:graphicData uri="http://schemas.microsoft.com/office/word/2010/wordprocessingShape">
                          <wps:wsp>
                            <wps:cNvSpPr/>
                            <wps:spPr>
                              <a:xfrm>
                                <a:off x="0" y="0"/>
                                <a:ext cx="130810" cy="628650"/>
                              </a:xfrm>
                              <a:prstGeom prst="flowChartTerminator">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Organigramme : Terminateur 129" o:spid="_x0000_s1026" type="#_x0000_t116" style="position:absolute;margin-left:3.45pt;margin-top:5.5pt;width:10.3pt;height:49.5pt;z-index:251868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" fillcolor="#4f81bd" strokecolor="#385d8a" strokeweight="2pt"/>
                  </w:pict>
                </mc:Fallback>
              </mc:AlternateContent>
            </w:r>
          </w:p>
          <w:p w:rsidR="00FE38EF" w:rsidRPr="0018192B" w:rsidRDefault="00FE38EF" w:rsidP="00FE38EF">
            <w:pPr>
              <w:jc w:val="both"/>
              <w:rPr>
                <w:rFonts w:asciiTheme="majorBidi" w:hAnsiTheme="majorBidi" w:cstheme="majorBidi"/>
                <w:sz w:val="16"/>
                <w:szCs w:val="16"/>
              </w:rPr>
            </w:pPr>
            <w:r w:rsidRPr="0018192B">
              <w:rPr>
                <w:rFonts w:asciiTheme="majorBidi" w:hAnsiTheme="majorBidi" w:cstheme="majorBidi"/>
                <w:b/>
                <w:bCs/>
                <w:noProof/>
                <w:sz w:val="16"/>
                <w:szCs w:val="16"/>
                <w:lang w:eastAsia="fr-FR"/>
              </w:rPr>
              <mc:AlternateContent>
                <mc:Choice Requires="wps">
                  <w:drawing>
                    <wp:anchor distT="0" distB="0" distL="114300" distR="114300" simplePos="0" relativeHeight="251897344" behindDoc="0" locked="0" layoutInCell="1" allowOverlap="1" wp14:anchorId="14DED17A" wp14:editId="4316EF77">
                      <wp:simplePos x="0" y="0"/>
                      <wp:positionH relativeFrom="column">
                        <wp:posOffset>734060</wp:posOffset>
                      </wp:positionH>
                      <wp:positionV relativeFrom="paragraph">
                        <wp:posOffset>449580</wp:posOffset>
                      </wp:positionV>
                      <wp:extent cx="0" cy="428625"/>
                      <wp:effectExtent l="95250" t="0" r="57150" b="66675"/>
                      <wp:wrapNone/>
                      <wp:docPr id="130" name="Connecteur droit avec flèche 130"/>
                      <wp:cNvGraphicFramePr/>
                      <a:graphic xmlns:a="http://schemas.openxmlformats.org/drawingml/2006/main">
                        <a:graphicData uri="http://schemas.microsoft.com/office/word/2010/wordprocessingShape">
                          <wps:wsp>
                            <wps:cNvCnPr/>
                            <wps:spPr>
                              <a:xfrm>
                                <a:off x="0" y="0"/>
                                <a:ext cx="0" cy="4286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Connecteur droit avec flèche 130" o:spid="_x0000_s1026" type="#_x0000_t32" style="position:absolute;margin-left:57.8pt;margin-top:35.4pt;width:0;height:33.75pt;z-index:251897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" strokecolor="#4a7ebb">
                      <v:stroke endarrow="open"/>
                    </v:shape>
                  </w:pict>
                </mc:Fallback>
              </mc:AlternateContent>
            </w:r>
            <w:r w:rsidRPr="0018192B">
              <w:rPr>
                <w:rFonts w:asciiTheme="majorBidi" w:hAnsiTheme="majorBidi" w:cstheme="majorBidi"/>
                <w:b/>
                <w:bCs/>
                <w:noProof/>
                <w:sz w:val="16"/>
                <w:szCs w:val="16"/>
                <w:lang w:eastAsia="fr-FR"/>
              </w:rPr>
              <mc:AlternateContent>
                <mc:Choice Requires="wps">
                  <w:drawing>
                    <wp:anchor distT="0" distB="0" distL="114300" distR="114300" simplePos="0" relativeHeight="251896320" behindDoc="0" locked="0" layoutInCell="1" allowOverlap="1" wp14:anchorId="61ED8045" wp14:editId="6F5EC150">
                      <wp:simplePos x="0" y="0"/>
                      <wp:positionH relativeFrom="column">
                        <wp:posOffset>429260</wp:posOffset>
                      </wp:positionH>
                      <wp:positionV relativeFrom="paragraph">
                        <wp:posOffset>430530</wp:posOffset>
                      </wp:positionV>
                      <wp:extent cx="0" cy="428625"/>
                      <wp:effectExtent l="95250" t="0" r="57150" b="66675"/>
                      <wp:wrapNone/>
                      <wp:docPr id="131" name="Connecteur droit avec flèche 131"/>
                      <wp:cNvGraphicFramePr/>
                      <a:graphic xmlns:a="http://schemas.openxmlformats.org/drawingml/2006/main">
                        <a:graphicData uri="http://schemas.microsoft.com/office/word/2010/wordprocessingShape">
                          <wps:wsp>
                            <wps:cNvCnPr/>
                            <wps:spPr>
                              <a:xfrm>
                                <a:off x="0" y="0"/>
                                <a:ext cx="0" cy="4286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Connecteur droit avec flèche 131" o:spid="_x0000_s1026" type="#_x0000_t32" style="position:absolute;margin-left:33.8pt;margin-top:33.9pt;width:0;height:33.75pt;z-index:251896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" strokecolor="#4a7ebb">
                      <v:stroke endarrow="open"/>
                    </v:shape>
                  </w:pict>
                </mc:Fallback>
              </mc:AlternateContent>
            </w:r>
            <w:r w:rsidRPr="0018192B">
              <w:rPr>
                <w:rFonts w:asciiTheme="majorBidi" w:hAnsiTheme="majorBidi" w:cstheme="majorBidi"/>
                <w:b/>
                <w:bCs/>
                <w:noProof/>
                <w:sz w:val="16"/>
                <w:szCs w:val="16"/>
                <w:lang w:eastAsia="fr-FR"/>
              </w:rPr>
              <mc:AlternateContent>
                <mc:Choice Requires="wps">
                  <w:drawing>
                    <wp:anchor distT="0" distB="0" distL="114300" distR="114300" simplePos="0" relativeHeight="251895296" behindDoc="0" locked="0" layoutInCell="1" allowOverlap="1" wp14:anchorId="212B09A2" wp14:editId="0B1D512A">
                      <wp:simplePos x="0" y="0"/>
                      <wp:positionH relativeFrom="column">
                        <wp:posOffset>105410</wp:posOffset>
                      </wp:positionH>
                      <wp:positionV relativeFrom="paragraph">
                        <wp:posOffset>440055</wp:posOffset>
                      </wp:positionV>
                      <wp:extent cx="0" cy="428625"/>
                      <wp:effectExtent l="95250" t="0" r="57150" b="66675"/>
                      <wp:wrapNone/>
                      <wp:docPr id="132" name="Connecteur droit avec flèche 132"/>
                      <wp:cNvGraphicFramePr/>
                      <a:graphic xmlns:a="http://schemas.openxmlformats.org/drawingml/2006/main">
                        <a:graphicData uri="http://schemas.microsoft.com/office/word/2010/wordprocessingShape">
                          <wps:wsp>
                            <wps:cNvCnPr/>
                            <wps:spPr>
                              <a:xfrm>
                                <a:off x="0" y="0"/>
                                <a:ext cx="0" cy="42862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anchor>
                  </w:drawing>
                </mc:Choice>
                <mc:Fallback>
                  <w:pict>
                    <v:shape id="Connecteur droit avec flèche 132" o:spid="_x0000_s1026" type="#_x0000_t32" style="position:absolute;margin-left:8.3pt;margin-top:34.65pt;width:0;height:33.75pt;z-index:251895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" strokecolor="#4a7ebb">
                      <v:stroke endarrow="open"/>
                    </v:shape>
                  </w:pict>
                </mc:Fallback>
              </mc:AlternateContent>
            </w:r>
            <w:r w:rsidRPr="0018192B">
              <w:rPr>
                <w:rFonts w:asciiTheme="majorBidi" w:hAnsiTheme="majorBidi" w:cstheme="majorBidi"/>
                <w:sz w:val="16"/>
                <w:szCs w:val="16"/>
              </w:rPr>
              <w:t xml:space="preserve"> </w:t>
            </w:r>
          </w:p>
          <w:p w:rsidR="00FE38EF" w:rsidRPr="0018192B" w:rsidRDefault="00FE38EF" w:rsidP="00FE38EF">
            <w:pPr>
              <w:rPr>
                <w:rFonts w:asciiTheme="majorBidi" w:hAnsiTheme="majorBidi" w:cstheme="majorBidi"/>
                <w:sz w:val="16"/>
                <w:szCs w:val="16"/>
              </w:rPr>
            </w:pPr>
            <w:r w:rsidRPr="0018192B">
              <w:rPr>
                <w:rFonts w:asciiTheme="majorBidi" w:hAnsiTheme="majorBidi" w:cstheme="majorBidi"/>
                <w:noProof/>
                <w:sz w:val="16"/>
                <w:szCs w:val="16"/>
                <w:lang w:eastAsia="fr-FR"/>
              </w:rPr>
              <mc:AlternateContent>
                <mc:Choice Requires="wps">
                  <w:drawing>
                    <wp:anchor distT="0" distB="0" distL="114300" distR="114300" simplePos="0" relativeHeight="251887104" behindDoc="0" locked="0" layoutInCell="1" allowOverlap="1" wp14:anchorId="7EBF6C68" wp14:editId="10AEBBCF">
                      <wp:simplePos x="0" y="0"/>
                      <wp:positionH relativeFrom="column">
                        <wp:posOffset>3250565</wp:posOffset>
                      </wp:positionH>
                      <wp:positionV relativeFrom="paragraph">
                        <wp:posOffset>232410</wp:posOffset>
                      </wp:positionV>
                      <wp:extent cx="219075" cy="857250"/>
                      <wp:effectExtent l="0" t="0" r="28575" b="19050"/>
                      <wp:wrapNone/>
                      <wp:docPr id="133" name="Cadre 133"/>
                      <wp:cNvGraphicFramePr/>
                      <a:graphic xmlns:a="http://schemas.openxmlformats.org/drawingml/2006/main">
                        <a:graphicData uri="http://schemas.microsoft.com/office/word/2010/wordprocessingShape">
                          <wps:wsp>
                            <wps:cNvSpPr/>
                            <wps:spPr>
                              <a:xfrm>
                                <a:off x="0" y="0"/>
                                <a:ext cx="219075" cy="857250"/>
                              </a:xfrm>
                              <a:prstGeom prst="fram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dre 133" o:spid="_x0000_s1026" style="position:absolute;margin-left:255.95pt;margin-top:18.3pt;width:17.25pt;height:67.5pt;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9075,8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" path="m,l219075,r,857250l,857250,,xm27384,27384r,802482l191691,829866r,-802482l27384,27384xe" fillcolor="#4f81bd" strokecolor="#385d8a" strokeweight="2pt">
                      <v:path arrowok="t" o:connecttype="custom" o:connectlocs="0,0;219075,0;219075,857250;0,857250;0,0;27384,27384;27384,829866;191691,829866;191691,27384;27384,27384" o:connectangles="0,0,0,0,0,0,0,0,0,0"/>
                    </v:shape>
                  </w:pict>
                </mc:Fallback>
              </mc:AlternateContent>
            </w:r>
            <w:r w:rsidRPr="0018192B">
              <w:rPr>
                <w:rFonts w:asciiTheme="majorBidi" w:hAnsiTheme="majorBidi" w:cstheme="majorBidi"/>
                <w:noProof/>
                <w:sz w:val="16"/>
                <w:szCs w:val="16"/>
                <w:lang w:eastAsia="fr-FR"/>
              </w:rPr>
              <mc:AlternateContent>
                <mc:Choice Requires="wps">
                  <w:drawing>
                    <wp:anchor distT="0" distB="0" distL="114300" distR="114300" simplePos="0" relativeHeight="251886080" behindDoc="0" locked="0" layoutInCell="1" allowOverlap="1" wp14:anchorId="1A67A894" wp14:editId="15BAE7F8">
                      <wp:simplePos x="0" y="0"/>
                      <wp:positionH relativeFrom="column">
                        <wp:posOffset>3590290</wp:posOffset>
                      </wp:positionH>
                      <wp:positionV relativeFrom="paragraph">
                        <wp:posOffset>232410</wp:posOffset>
                      </wp:positionV>
                      <wp:extent cx="219075" cy="857250"/>
                      <wp:effectExtent l="0" t="0" r="28575" b="19050"/>
                      <wp:wrapNone/>
                      <wp:docPr id="134" name="Cadre 134"/>
                      <wp:cNvGraphicFramePr/>
                      <a:graphic xmlns:a="http://schemas.openxmlformats.org/drawingml/2006/main">
                        <a:graphicData uri="http://schemas.microsoft.com/office/word/2010/wordprocessingShape">
                          <wps:wsp>
                            <wps:cNvSpPr/>
                            <wps:spPr>
                              <a:xfrm>
                                <a:off x="0" y="0"/>
                                <a:ext cx="219075" cy="857250"/>
                              </a:xfrm>
                              <a:prstGeom prst="fram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adre 134" o:spid="_x0000_s1026" style="position:absolute;margin-left:282.7pt;margin-top:18.3pt;width:17.25pt;height:67.5pt;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9075,8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" path="m,l219075,r,857250l,857250,,xm27384,27384r,802482l191691,829866r,-802482l27384,27384xe" fillcolor="#4f81bd" strokecolor="#385d8a" strokeweight="2pt">
                      <v:path arrowok="t" o:connecttype="custom" o:connectlocs="0,0;219075,0;219075,857250;0,857250;0,0;27384,27384;27384,829866;191691,829866;191691,27384;27384,27384" o:connectangles="0,0,0,0,0,0,0,0,0,0"/>
                    </v:shape>
                  </w:pict>
                </mc:Fallback>
              </mc:AlternateContent>
            </w:r>
            <w:r w:rsidRPr="0018192B">
              <w:rPr>
                <w:rFonts w:asciiTheme="majorBidi" w:hAnsiTheme="majorBidi" w:cstheme="majorBidi"/>
                <w:b/>
                <w:bCs/>
                <w:noProof/>
                <w:sz w:val="16"/>
                <w:szCs w:val="16"/>
                <w:lang w:eastAsia="fr-FR"/>
              </w:rPr>
              <mc:AlternateContent>
                <mc:Choice Requires="wps">
                  <w:drawing>
                    <wp:anchor distT="0" distB="0" distL="114300" distR="114300" simplePos="0" relativeHeight="251885056" behindDoc="0" locked="0" layoutInCell="1" allowOverlap="1" wp14:anchorId="3E61E365" wp14:editId="4C5D6C69">
                      <wp:simplePos x="0" y="0"/>
                      <wp:positionH relativeFrom="column">
                        <wp:posOffset>3763010</wp:posOffset>
                      </wp:positionH>
                      <wp:positionV relativeFrom="paragraph">
                        <wp:posOffset>137160</wp:posOffset>
                      </wp:positionV>
                      <wp:extent cx="732790" cy="533400"/>
                      <wp:effectExtent l="57150" t="38100" r="67310" b="152400"/>
                      <wp:wrapNone/>
                      <wp:docPr id="135" name="Connecteur en angle 135"/>
                      <wp:cNvGraphicFramePr/>
                      <a:graphic xmlns:a="http://schemas.openxmlformats.org/drawingml/2006/main">
                        <a:graphicData uri="http://schemas.microsoft.com/office/word/2010/wordprocessingShape">
                          <wps:wsp>
                            <wps:cNvCnPr/>
                            <wps:spPr>
                              <a:xfrm rot="10800000" flipV="1">
                                <a:off x="0" y="0"/>
                                <a:ext cx="732790" cy="533400"/>
                              </a:xfrm>
                              <a:prstGeom prst="bentConnector3">
                                <a:avLst/>
                              </a:prstGeom>
                              <a:noFill/>
                              <a:ln w="25400" cap="flat" cmpd="sng" algn="ctr">
                                <a:solidFill>
                                  <a:srgbClr val="F79646"/>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shape id="Connecteur en angle 135" o:spid="_x0000_s1026" type="#_x0000_t34" style="position:absolute;margin-left:296.3pt;margin-top:10.8pt;width:57.7pt;height:42pt;rotation:180;flip:y;z-index:251885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" strokecolor="#f79646" strokeweight="2pt">
                      <v:stroke endarrow="open"/>
                      <v:shadow on="t" color="black" opacity="24903f" origin=",.5" offset="0,.55556mm"/>
                    </v:shape>
                  </w:pict>
                </mc:Fallback>
              </mc:AlternateContent>
            </w:r>
          </w:p>
          <w:p w:rsidR="00FE38EF" w:rsidRPr="0018192B" w:rsidRDefault="00FE38EF" w:rsidP="00FE38EF">
            <w:pPr>
              <w:rPr>
                <w:rFonts w:asciiTheme="majorBidi" w:hAnsiTheme="majorBidi" w:cstheme="majorBidi"/>
                <w:sz w:val="16"/>
                <w:szCs w:val="16"/>
              </w:rPr>
            </w:pPr>
          </w:p>
          <w:p w:rsidR="00FE38EF" w:rsidRPr="0018192B" w:rsidRDefault="00FE38EF" w:rsidP="00FE38EF">
            <w:pPr>
              <w:spacing w:after="0"/>
              <w:rPr>
                <w:rFonts w:asciiTheme="majorBidi" w:hAnsiTheme="majorBidi" w:cstheme="majorBidi"/>
                <w:sz w:val="16"/>
                <w:szCs w:val="16"/>
              </w:rPr>
            </w:pPr>
            <w:r w:rsidRPr="0018192B">
              <w:rPr>
                <w:rFonts w:asciiTheme="majorBidi" w:hAnsiTheme="majorBidi" w:cstheme="majorBidi"/>
                <w:sz w:val="16"/>
                <w:szCs w:val="16"/>
              </w:rPr>
              <w:t xml:space="preserve">S        </w:t>
            </w:r>
          </w:p>
          <w:p w:rsidR="00FE38EF" w:rsidRPr="0018192B" w:rsidRDefault="00FE38EF" w:rsidP="00FE38EF">
            <w:pPr>
              <w:spacing w:after="0"/>
              <w:rPr>
                <w:rFonts w:asciiTheme="majorBidi" w:hAnsiTheme="majorBidi" w:cstheme="majorBidi"/>
                <w:sz w:val="16"/>
                <w:szCs w:val="16"/>
              </w:rPr>
            </w:pPr>
            <w:r w:rsidRPr="0018192B">
              <w:rPr>
                <w:rFonts w:asciiTheme="majorBidi" w:hAnsiTheme="majorBidi" w:cstheme="majorBidi"/>
                <w:sz w:val="16"/>
                <w:szCs w:val="16"/>
              </w:rPr>
              <w:t>E</w:t>
            </w:r>
          </w:p>
          <w:p w:rsidR="00FE38EF" w:rsidRPr="0018192B" w:rsidRDefault="00FE38EF" w:rsidP="00FE38EF">
            <w:pPr>
              <w:spacing w:after="0"/>
              <w:rPr>
                <w:rFonts w:asciiTheme="majorBidi" w:hAnsiTheme="majorBidi" w:cstheme="majorBidi"/>
                <w:sz w:val="16"/>
                <w:szCs w:val="16"/>
              </w:rPr>
            </w:pPr>
            <w:r w:rsidRPr="0018192B">
              <w:rPr>
                <w:rFonts w:asciiTheme="majorBidi" w:hAnsiTheme="majorBidi" w:cstheme="majorBidi"/>
                <w:noProof/>
                <w:sz w:val="16"/>
                <w:szCs w:val="16"/>
                <w:lang w:eastAsia="fr-FR"/>
              </w:rPr>
              <mc:AlternateContent>
                <mc:Choice Requires="wps">
                  <w:drawing>
                    <wp:anchor distT="0" distB="0" distL="114300" distR="114300" simplePos="0" relativeHeight="251889152" behindDoc="0" locked="0" layoutInCell="1" allowOverlap="1" wp14:anchorId="3714E65D" wp14:editId="37D65F0B">
                      <wp:simplePos x="0" y="0"/>
                      <wp:positionH relativeFrom="column">
                        <wp:posOffset>3324225</wp:posOffset>
                      </wp:positionH>
                      <wp:positionV relativeFrom="paragraph">
                        <wp:posOffset>96520</wp:posOffset>
                      </wp:positionV>
                      <wp:extent cx="130810" cy="628650"/>
                      <wp:effectExtent l="0" t="0" r="21590" b="19050"/>
                      <wp:wrapNone/>
                      <wp:docPr id="136" name="Organigramme : Terminateur 136"/>
                      <wp:cNvGraphicFramePr/>
                      <a:graphic xmlns:a="http://schemas.openxmlformats.org/drawingml/2006/main">
                        <a:graphicData uri="http://schemas.microsoft.com/office/word/2010/wordprocessingShape">
                          <wps:wsp>
                            <wps:cNvSpPr/>
                            <wps:spPr>
                              <a:xfrm>
                                <a:off x="0" y="0"/>
                                <a:ext cx="130810" cy="628650"/>
                              </a:xfrm>
                              <a:prstGeom prst="flowChartTerminator">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Organigramme : Terminateur 136" o:spid="_x0000_s1026" type="#_x0000_t116" style="position:absolute;margin-left:261.75pt;margin-top:7.6pt;width:10.3pt;height:49.5pt;z-index:251889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" fillcolor="#4f81bd" strokecolor="#385d8a" strokeweight="2pt"/>
                  </w:pict>
                </mc:Fallback>
              </mc:AlternateContent>
            </w:r>
            <w:r w:rsidRPr="0018192B">
              <w:rPr>
                <w:rFonts w:asciiTheme="majorBidi" w:hAnsiTheme="majorBidi" w:cstheme="majorBidi"/>
                <w:noProof/>
                <w:sz w:val="16"/>
                <w:szCs w:val="16"/>
                <w:lang w:eastAsia="fr-FR"/>
              </w:rPr>
              <mc:AlternateContent>
                <mc:Choice Requires="wps">
                  <w:drawing>
                    <wp:anchor distT="0" distB="0" distL="114300" distR="114300" simplePos="0" relativeHeight="251888128" behindDoc="0" locked="0" layoutInCell="1" allowOverlap="1" wp14:anchorId="3608F9FF" wp14:editId="116B6CAD">
                      <wp:simplePos x="0" y="0"/>
                      <wp:positionH relativeFrom="column">
                        <wp:posOffset>3637280</wp:posOffset>
                      </wp:positionH>
                      <wp:positionV relativeFrom="paragraph">
                        <wp:posOffset>96520</wp:posOffset>
                      </wp:positionV>
                      <wp:extent cx="130810" cy="628650"/>
                      <wp:effectExtent l="0" t="0" r="21590" b="19050"/>
                      <wp:wrapNone/>
                      <wp:docPr id="137" name="Organigramme : Terminateur 137"/>
                      <wp:cNvGraphicFramePr/>
                      <a:graphic xmlns:a="http://schemas.openxmlformats.org/drawingml/2006/main">
                        <a:graphicData uri="http://schemas.microsoft.com/office/word/2010/wordprocessingShape">
                          <wps:wsp>
                            <wps:cNvSpPr/>
                            <wps:spPr>
                              <a:xfrm>
                                <a:off x="0" y="0"/>
                                <a:ext cx="130810" cy="628650"/>
                              </a:xfrm>
                              <a:prstGeom prst="flowChartTerminator">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Organigramme : Terminateur 137" o:spid="_x0000_s1026" type="#_x0000_t116" style="position:absolute;margin-left:286.4pt;margin-top:7.6pt;width:10.3pt;height:49.5pt;z-index:251888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" fillcolor="#4f81bd" strokecolor="#385d8a" strokeweight="2pt"/>
                  </w:pict>
                </mc:Fallback>
              </mc:AlternateContent>
            </w:r>
            <w:r w:rsidRPr="0018192B">
              <w:rPr>
                <w:rFonts w:asciiTheme="majorBidi" w:hAnsiTheme="majorBidi" w:cstheme="majorBidi"/>
                <w:sz w:val="16"/>
                <w:szCs w:val="16"/>
              </w:rPr>
              <w:t>A</w:t>
            </w:r>
          </w:p>
          <w:p w:rsidR="00FE38EF" w:rsidRPr="0018192B" w:rsidRDefault="00FE38EF" w:rsidP="00FE38EF">
            <w:pPr>
              <w:spacing w:after="0"/>
              <w:rPr>
                <w:rFonts w:asciiTheme="majorBidi" w:hAnsiTheme="majorBidi" w:cstheme="majorBidi"/>
                <w:sz w:val="16"/>
                <w:szCs w:val="16"/>
              </w:rPr>
            </w:pPr>
            <w:r w:rsidRPr="0018192B">
              <w:rPr>
                <w:rFonts w:asciiTheme="majorBidi" w:hAnsiTheme="majorBidi" w:cstheme="majorBidi"/>
                <w:sz w:val="16"/>
                <w:szCs w:val="16"/>
              </w:rPr>
              <w:t>N</w:t>
            </w:r>
          </w:p>
          <w:p w:rsidR="00FE38EF" w:rsidRPr="0018192B" w:rsidRDefault="00FE38EF" w:rsidP="00FE38EF">
            <w:pPr>
              <w:spacing w:after="0"/>
              <w:rPr>
                <w:rFonts w:asciiTheme="majorBidi" w:hAnsiTheme="majorBidi" w:cstheme="majorBidi"/>
                <w:sz w:val="16"/>
                <w:szCs w:val="16"/>
              </w:rPr>
            </w:pPr>
            <w:r w:rsidRPr="0018192B">
              <w:rPr>
                <w:rFonts w:asciiTheme="majorBidi" w:hAnsiTheme="majorBidi" w:cstheme="majorBidi"/>
                <w:sz w:val="16"/>
                <w:szCs w:val="16"/>
              </w:rPr>
              <w:t>C</w:t>
            </w:r>
          </w:p>
          <w:p w:rsidR="00FE38EF" w:rsidRPr="0018192B" w:rsidRDefault="00FE38EF" w:rsidP="00FE38EF">
            <w:pPr>
              <w:spacing w:after="0"/>
              <w:rPr>
                <w:rFonts w:asciiTheme="majorBidi" w:hAnsiTheme="majorBidi" w:cstheme="majorBidi"/>
                <w:sz w:val="16"/>
                <w:szCs w:val="16"/>
              </w:rPr>
            </w:pPr>
            <w:r w:rsidRPr="0018192B">
              <w:rPr>
                <w:rFonts w:asciiTheme="majorBidi" w:hAnsiTheme="majorBidi" w:cstheme="majorBidi"/>
                <w:sz w:val="16"/>
                <w:szCs w:val="16"/>
              </w:rPr>
              <w:t>E</w:t>
            </w:r>
          </w:p>
        </w:tc>
      </w:tr>
    </w:tbl>
    <w:p w:rsidR="00B06E98" w:rsidRPr="008B2799" w:rsidRDefault="00B06E98" w:rsidP="00B06E98">
      <w:pPr>
        <w:spacing w:line="240" w:lineRule="auto"/>
        <w:jc w:val="both"/>
        <w:rPr>
          <w:rFonts w:asciiTheme="majorBidi" w:hAnsiTheme="majorBidi" w:cstheme="majorBidi"/>
          <w:sz w:val="32"/>
          <w:szCs w:val="32"/>
        </w:rPr>
      </w:pPr>
    </w:p>
    <w:p w:rsidR="00B06E98" w:rsidRPr="008B2799" w:rsidRDefault="00B06E98" w:rsidP="00B06E98">
      <w:pPr>
        <w:spacing w:line="240" w:lineRule="auto"/>
        <w:jc w:val="both"/>
        <w:rPr>
          <w:rFonts w:asciiTheme="majorBidi" w:hAnsiTheme="majorBidi" w:cstheme="majorBidi"/>
          <w:sz w:val="32"/>
          <w:szCs w:val="32"/>
        </w:rPr>
      </w:pPr>
    </w:p>
    <w:p w:rsidR="000F0D7D" w:rsidRPr="0018192B" w:rsidRDefault="00B06E98" w:rsidP="0018192B">
      <w:pPr>
        <w:jc w:val="both"/>
        <w:rPr>
          <w:rFonts w:asciiTheme="majorBidi" w:hAnsiTheme="majorBidi" w:cstheme="majorBidi"/>
          <w:b/>
          <w:bCs/>
          <w:sz w:val="24"/>
          <w:szCs w:val="24"/>
        </w:rPr>
      </w:pPr>
      <w:r w:rsidRPr="0018192B">
        <w:rPr>
          <w:rFonts w:asciiTheme="majorBidi" w:hAnsiTheme="majorBidi" w:cstheme="majorBidi"/>
          <w:b/>
          <w:bCs/>
          <w:sz w:val="24"/>
          <w:szCs w:val="24"/>
        </w:rPr>
        <w:t>Figure 2 : Plan annuel, exemple d’une logique de compétition en football.</w:t>
      </w:r>
    </w:p>
    <w:p w:rsidR="00AD0801" w:rsidRPr="008B2799" w:rsidRDefault="00AD0801" w:rsidP="008F0D31">
      <w:pPr>
        <w:jc w:val="center"/>
        <w:rPr>
          <w:rFonts w:ascii="Times New Roman" w:eastAsia="Calibri" w:hAnsi="Times New Roman" w:cs="Times New Roman"/>
          <w:b/>
          <w:iCs/>
          <w:sz w:val="32"/>
          <w:szCs w:val="32"/>
        </w:rPr>
      </w:pPr>
    </w:p>
    <w:p w:rsidR="008F0D31" w:rsidRPr="008B2799" w:rsidRDefault="008F0D31" w:rsidP="008F0D31">
      <w:pPr>
        <w:jc w:val="center"/>
        <w:rPr>
          <w:rFonts w:ascii="Times New Roman" w:eastAsia="Calibri" w:hAnsi="Times New Roman" w:cs="Times New Roman"/>
          <w:b/>
          <w:iCs/>
          <w:sz w:val="32"/>
          <w:szCs w:val="32"/>
        </w:rPr>
      </w:pPr>
    </w:p>
    <w:p w:rsidR="00CB72EA" w:rsidRPr="008B2799" w:rsidRDefault="00CB72EA" w:rsidP="008F0D31">
      <w:pPr>
        <w:jc w:val="center"/>
        <w:rPr>
          <w:rFonts w:ascii="Times New Roman" w:eastAsia="Calibri" w:hAnsi="Times New Roman" w:cs="Times New Roman"/>
          <w:b/>
          <w:iCs/>
          <w:sz w:val="32"/>
          <w:szCs w:val="32"/>
        </w:rPr>
      </w:pPr>
    </w:p>
    <w:p w:rsidR="00CB72EA" w:rsidRPr="008B2799" w:rsidRDefault="00CB72EA" w:rsidP="008F0D31">
      <w:pPr>
        <w:jc w:val="center"/>
        <w:rPr>
          <w:rFonts w:ascii="Times New Roman" w:eastAsia="Calibri" w:hAnsi="Times New Roman" w:cs="Times New Roman"/>
          <w:b/>
          <w:iCs/>
          <w:sz w:val="32"/>
          <w:szCs w:val="32"/>
        </w:rPr>
      </w:pPr>
    </w:p>
    <w:p w:rsidR="00CB72EA" w:rsidRPr="008B2799" w:rsidRDefault="00CB72EA" w:rsidP="008F0D31">
      <w:pPr>
        <w:jc w:val="center"/>
        <w:rPr>
          <w:rFonts w:ascii="Times New Roman" w:eastAsia="Calibri" w:hAnsi="Times New Roman" w:cs="Times New Roman"/>
          <w:b/>
          <w:iCs/>
          <w:sz w:val="32"/>
          <w:szCs w:val="32"/>
        </w:rPr>
      </w:pPr>
    </w:p>
    <w:p w:rsidR="00CB72EA" w:rsidRPr="008B2799" w:rsidRDefault="00CB72EA" w:rsidP="008F0D31">
      <w:pPr>
        <w:jc w:val="center"/>
        <w:rPr>
          <w:rFonts w:ascii="Times New Roman" w:eastAsia="Calibri" w:hAnsi="Times New Roman" w:cs="Times New Roman"/>
          <w:b/>
          <w:iCs/>
          <w:sz w:val="32"/>
          <w:szCs w:val="32"/>
        </w:rPr>
      </w:pPr>
    </w:p>
    <w:p w:rsidR="00CB72EA" w:rsidRPr="008B2799" w:rsidRDefault="00CB72EA" w:rsidP="008F0D31">
      <w:pPr>
        <w:jc w:val="center"/>
        <w:rPr>
          <w:rFonts w:ascii="Times New Roman" w:eastAsia="Calibri" w:hAnsi="Times New Roman" w:cs="Times New Roman"/>
          <w:b/>
          <w:iCs/>
          <w:sz w:val="32"/>
          <w:szCs w:val="32"/>
        </w:rPr>
      </w:pPr>
    </w:p>
    <w:p w:rsidR="00CB72EA" w:rsidRPr="008B2799" w:rsidRDefault="00CB72EA" w:rsidP="008F0D31">
      <w:pPr>
        <w:jc w:val="center"/>
        <w:rPr>
          <w:rFonts w:ascii="Times New Roman" w:eastAsia="Calibri" w:hAnsi="Times New Roman" w:cs="Times New Roman"/>
          <w:b/>
          <w:iCs/>
          <w:sz w:val="32"/>
          <w:szCs w:val="32"/>
        </w:rPr>
      </w:pPr>
    </w:p>
    <w:p w:rsidR="00CB72EA" w:rsidRPr="008B2799" w:rsidRDefault="00CB72EA" w:rsidP="008F0D31">
      <w:pPr>
        <w:jc w:val="center"/>
        <w:rPr>
          <w:rFonts w:ascii="Times New Roman" w:eastAsia="Calibri" w:hAnsi="Times New Roman" w:cs="Times New Roman"/>
          <w:b/>
          <w:iCs/>
          <w:sz w:val="32"/>
          <w:szCs w:val="32"/>
        </w:rPr>
      </w:pPr>
    </w:p>
    <w:p w:rsidR="00CB72EA" w:rsidRPr="008B2799" w:rsidRDefault="00CB72EA" w:rsidP="008F0D31">
      <w:pPr>
        <w:jc w:val="center"/>
        <w:rPr>
          <w:rFonts w:ascii="Times New Roman" w:eastAsia="Calibri" w:hAnsi="Times New Roman" w:cs="Times New Roman"/>
          <w:b/>
          <w:iCs/>
          <w:sz w:val="32"/>
          <w:szCs w:val="32"/>
        </w:rPr>
      </w:pPr>
    </w:p>
    <w:p w:rsidR="0018192B" w:rsidRDefault="0018192B" w:rsidP="00CB72EA">
      <w:pPr>
        <w:rPr>
          <w:rFonts w:ascii="Times New Roman" w:eastAsia="Calibri" w:hAnsi="Times New Roman" w:cs="Times New Roman"/>
          <w:b/>
          <w:iCs/>
          <w:sz w:val="32"/>
          <w:szCs w:val="32"/>
        </w:rPr>
      </w:pPr>
    </w:p>
    <w:p w:rsidR="0018192B" w:rsidRPr="008B2799" w:rsidRDefault="0018192B" w:rsidP="00CB72EA">
      <w:pPr>
        <w:rPr>
          <w:rFonts w:ascii="Times New Roman" w:eastAsia="Calibri" w:hAnsi="Times New Roman" w:cs="Times New Roman"/>
          <w:b/>
          <w:iCs/>
          <w:sz w:val="32"/>
          <w:szCs w:val="32"/>
        </w:rPr>
      </w:pPr>
    </w:p>
    <w:p w:rsidR="00CB72EA" w:rsidRPr="008B2799" w:rsidRDefault="00CB72EA" w:rsidP="008F0D31">
      <w:pPr>
        <w:jc w:val="center"/>
        <w:rPr>
          <w:rFonts w:ascii="Times New Roman" w:eastAsia="Calibri" w:hAnsi="Times New Roman" w:cs="Times New Roman"/>
          <w:b/>
          <w:iCs/>
          <w:sz w:val="32"/>
          <w:szCs w:val="32"/>
        </w:rPr>
      </w:pPr>
      <w:r w:rsidRPr="008B2799">
        <w:rPr>
          <w:rFonts w:ascii="Times New Roman" w:eastAsia="Calibri" w:hAnsi="Times New Roman" w:cs="Times New Roman"/>
          <w:b/>
          <w:iCs/>
          <w:sz w:val="32"/>
          <w:szCs w:val="32"/>
        </w:rPr>
        <w:t>2</w:t>
      </w:r>
      <w:r w:rsidRPr="008B2799">
        <w:rPr>
          <w:rFonts w:ascii="Times New Roman" w:eastAsia="Calibri" w:hAnsi="Times New Roman" w:cs="Times New Roman"/>
          <w:b/>
          <w:iCs/>
          <w:sz w:val="32"/>
          <w:szCs w:val="32"/>
          <w:vertAlign w:val="superscript"/>
        </w:rPr>
        <w:t>ème</w:t>
      </w:r>
      <w:r w:rsidRPr="008B2799">
        <w:rPr>
          <w:rFonts w:ascii="Times New Roman" w:eastAsia="Calibri" w:hAnsi="Times New Roman" w:cs="Times New Roman"/>
          <w:b/>
          <w:iCs/>
          <w:sz w:val="32"/>
          <w:szCs w:val="32"/>
        </w:rPr>
        <w:t xml:space="preserve"> Partie</w:t>
      </w:r>
    </w:p>
    <w:p w:rsidR="00CB72EA" w:rsidRPr="008B2799" w:rsidRDefault="00CB72EA" w:rsidP="008F0D31">
      <w:pPr>
        <w:jc w:val="center"/>
        <w:rPr>
          <w:rFonts w:ascii="Times New Roman" w:eastAsia="Calibri" w:hAnsi="Times New Roman" w:cs="Times New Roman"/>
          <w:b/>
          <w:iCs/>
          <w:sz w:val="32"/>
          <w:szCs w:val="32"/>
        </w:rPr>
      </w:pPr>
      <w:r w:rsidRPr="008B2799">
        <w:rPr>
          <w:rFonts w:ascii="Times New Roman" w:eastAsia="Calibri" w:hAnsi="Times New Roman" w:cs="Times New Roman"/>
          <w:b/>
          <w:iCs/>
          <w:sz w:val="32"/>
          <w:szCs w:val="32"/>
        </w:rPr>
        <w:t>Semestre II</w:t>
      </w:r>
    </w:p>
    <w:p w:rsidR="00CB72EA" w:rsidRPr="008B2799" w:rsidRDefault="00CB72EA" w:rsidP="008F0D31">
      <w:pPr>
        <w:jc w:val="center"/>
        <w:rPr>
          <w:rFonts w:ascii="Times New Roman" w:eastAsia="Calibri" w:hAnsi="Times New Roman" w:cs="Times New Roman"/>
          <w:b/>
          <w:iCs/>
          <w:sz w:val="32"/>
          <w:szCs w:val="32"/>
        </w:rPr>
      </w:pPr>
    </w:p>
    <w:p w:rsidR="00CB72EA" w:rsidRPr="008B2799" w:rsidRDefault="00CB72EA" w:rsidP="008F0D31">
      <w:pPr>
        <w:jc w:val="center"/>
        <w:rPr>
          <w:rFonts w:ascii="Times New Roman" w:eastAsia="Calibri" w:hAnsi="Times New Roman" w:cs="Times New Roman"/>
          <w:b/>
          <w:iCs/>
          <w:sz w:val="32"/>
          <w:szCs w:val="32"/>
        </w:rPr>
      </w:pPr>
    </w:p>
    <w:p w:rsidR="00CB72EA" w:rsidRPr="008B2799" w:rsidRDefault="00CB72EA" w:rsidP="008F0D31">
      <w:pPr>
        <w:jc w:val="center"/>
        <w:rPr>
          <w:rFonts w:ascii="Times New Roman" w:eastAsia="Calibri" w:hAnsi="Times New Roman" w:cs="Times New Roman"/>
          <w:b/>
          <w:iCs/>
          <w:sz w:val="32"/>
          <w:szCs w:val="32"/>
        </w:rPr>
      </w:pPr>
    </w:p>
    <w:p w:rsidR="00CB72EA" w:rsidRPr="008B2799" w:rsidRDefault="00CB72EA" w:rsidP="008F0D31">
      <w:pPr>
        <w:jc w:val="center"/>
        <w:rPr>
          <w:rFonts w:ascii="Times New Roman" w:eastAsia="Calibri" w:hAnsi="Times New Roman" w:cs="Times New Roman"/>
          <w:b/>
          <w:iCs/>
          <w:sz w:val="32"/>
          <w:szCs w:val="32"/>
        </w:rPr>
      </w:pPr>
    </w:p>
    <w:p w:rsidR="00CB72EA" w:rsidRPr="008B2799" w:rsidRDefault="00CB72EA" w:rsidP="008F0D31">
      <w:pPr>
        <w:jc w:val="center"/>
        <w:rPr>
          <w:rFonts w:ascii="Times New Roman" w:eastAsia="Calibri" w:hAnsi="Times New Roman" w:cs="Times New Roman"/>
          <w:b/>
          <w:iCs/>
          <w:sz w:val="32"/>
          <w:szCs w:val="32"/>
        </w:rPr>
      </w:pPr>
    </w:p>
    <w:p w:rsidR="00CB72EA" w:rsidRPr="008B2799" w:rsidRDefault="00CB72EA" w:rsidP="008F0D31">
      <w:pPr>
        <w:jc w:val="center"/>
        <w:rPr>
          <w:rFonts w:ascii="Times New Roman" w:eastAsia="Calibri" w:hAnsi="Times New Roman" w:cs="Times New Roman"/>
          <w:b/>
          <w:iCs/>
          <w:sz w:val="32"/>
          <w:szCs w:val="32"/>
        </w:rPr>
      </w:pPr>
    </w:p>
    <w:p w:rsidR="00CB72EA" w:rsidRPr="008B2799" w:rsidRDefault="00CB72EA" w:rsidP="008F0D31">
      <w:pPr>
        <w:jc w:val="center"/>
        <w:rPr>
          <w:rFonts w:ascii="Times New Roman" w:eastAsia="Calibri" w:hAnsi="Times New Roman" w:cs="Times New Roman"/>
          <w:b/>
          <w:iCs/>
          <w:sz w:val="32"/>
          <w:szCs w:val="32"/>
        </w:rPr>
      </w:pPr>
    </w:p>
    <w:p w:rsidR="00CB72EA" w:rsidRPr="008B2799" w:rsidRDefault="00CB72EA" w:rsidP="008F0D31">
      <w:pPr>
        <w:jc w:val="center"/>
        <w:rPr>
          <w:rFonts w:ascii="Times New Roman" w:eastAsia="Calibri" w:hAnsi="Times New Roman" w:cs="Times New Roman"/>
          <w:b/>
          <w:iCs/>
          <w:sz w:val="32"/>
          <w:szCs w:val="32"/>
        </w:rPr>
      </w:pPr>
    </w:p>
    <w:p w:rsidR="00CB72EA" w:rsidRPr="008B2799" w:rsidRDefault="00CB72EA" w:rsidP="008F0D31">
      <w:pPr>
        <w:jc w:val="center"/>
        <w:rPr>
          <w:rFonts w:ascii="Times New Roman" w:eastAsia="Calibri" w:hAnsi="Times New Roman" w:cs="Times New Roman"/>
          <w:b/>
          <w:iCs/>
          <w:sz w:val="32"/>
          <w:szCs w:val="32"/>
        </w:rPr>
      </w:pPr>
    </w:p>
    <w:p w:rsidR="00CB72EA" w:rsidRPr="008B2799" w:rsidRDefault="00CB72EA" w:rsidP="00FE38EF">
      <w:pPr>
        <w:tabs>
          <w:tab w:val="left" w:pos="4050"/>
        </w:tabs>
        <w:spacing w:line="240" w:lineRule="auto"/>
        <w:jc w:val="center"/>
        <w:rPr>
          <w:rFonts w:asciiTheme="majorBidi" w:hAnsiTheme="majorBidi" w:cstheme="majorBidi"/>
          <w:b/>
          <w:bCs/>
          <w:sz w:val="32"/>
          <w:szCs w:val="32"/>
        </w:rPr>
      </w:pPr>
      <w:r w:rsidRPr="008B2799">
        <w:rPr>
          <w:rFonts w:asciiTheme="majorBidi" w:hAnsiTheme="majorBidi" w:cstheme="majorBidi"/>
          <w:b/>
          <w:bCs/>
          <w:sz w:val="32"/>
          <w:szCs w:val="32"/>
        </w:rPr>
        <w:lastRenderedPageBreak/>
        <w:t>Périodisation de développement en mésocycles</w:t>
      </w:r>
    </w:p>
    <w:p w:rsidR="00CB72EA" w:rsidRPr="008B2799" w:rsidRDefault="00CB72EA" w:rsidP="00E30D67">
      <w:pPr>
        <w:pStyle w:val="Paragraphedeliste"/>
        <w:numPr>
          <w:ilvl w:val="0"/>
          <w:numId w:val="58"/>
        </w:numPr>
        <w:tabs>
          <w:tab w:val="left" w:pos="4050"/>
        </w:tabs>
        <w:spacing w:line="240" w:lineRule="auto"/>
        <w:rPr>
          <w:rFonts w:asciiTheme="majorBidi" w:hAnsiTheme="majorBidi" w:cstheme="majorBidi"/>
          <w:b/>
          <w:bCs/>
          <w:sz w:val="32"/>
          <w:szCs w:val="32"/>
        </w:rPr>
      </w:pPr>
      <w:r w:rsidRPr="008B2799">
        <w:rPr>
          <w:rFonts w:asciiTheme="majorBidi" w:hAnsiTheme="majorBidi" w:cstheme="majorBidi"/>
          <w:b/>
          <w:bCs/>
          <w:sz w:val="32"/>
          <w:szCs w:val="32"/>
        </w:rPr>
        <w:t>Reprise de l’entrainement</w:t>
      </w:r>
    </w:p>
    <w:p w:rsidR="00CB72EA" w:rsidRPr="008B2799" w:rsidRDefault="00CB72EA" w:rsidP="00E30D67">
      <w:pPr>
        <w:pStyle w:val="Paragraphedeliste"/>
        <w:numPr>
          <w:ilvl w:val="0"/>
          <w:numId w:val="58"/>
        </w:numPr>
        <w:tabs>
          <w:tab w:val="left" w:pos="4050"/>
        </w:tabs>
        <w:spacing w:line="240" w:lineRule="auto"/>
        <w:rPr>
          <w:rFonts w:asciiTheme="majorBidi" w:hAnsiTheme="majorBidi" w:cstheme="majorBidi"/>
          <w:b/>
          <w:bCs/>
          <w:sz w:val="32"/>
          <w:szCs w:val="32"/>
        </w:rPr>
      </w:pPr>
      <w:r w:rsidRPr="008B2799">
        <w:rPr>
          <w:rFonts w:asciiTheme="majorBidi" w:hAnsiTheme="majorBidi" w:cstheme="majorBidi"/>
          <w:b/>
          <w:bCs/>
          <w:sz w:val="32"/>
          <w:szCs w:val="32"/>
        </w:rPr>
        <w:t xml:space="preserve">Développement </w:t>
      </w:r>
    </w:p>
    <w:p w:rsidR="00CB72EA" w:rsidRPr="008B2799" w:rsidRDefault="00CB72EA" w:rsidP="00E30D67">
      <w:pPr>
        <w:pStyle w:val="Paragraphedeliste"/>
        <w:numPr>
          <w:ilvl w:val="0"/>
          <w:numId w:val="58"/>
        </w:numPr>
        <w:tabs>
          <w:tab w:val="left" w:pos="4050"/>
        </w:tabs>
        <w:spacing w:line="240" w:lineRule="auto"/>
        <w:rPr>
          <w:rFonts w:asciiTheme="majorBidi" w:hAnsiTheme="majorBidi" w:cstheme="majorBidi"/>
          <w:b/>
          <w:bCs/>
          <w:sz w:val="32"/>
          <w:szCs w:val="32"/>
        </w:rPr>
      </w:pPr>
      <w:r w:rsidRPr="008B2799">
        <w:rPr>
          <w:rFonts w:asciiTheme="majorBidi" w:hAnsiTheme="majorBidi" w:cstheme="majorBidi"/>
          <w:b/>
          <w:bCs/>
          <w:sz w:val="32"/>
          <w:szCs w:val="32"/>
        </w:rPr>
        <w:t>Affutage</w:t>
      </w:r>
    </w:p>
    <w:p w:rsidR="00CB72EA" w:rsidRPr="008B2799" w:rsidRDefault="00CB72EA" w:rsidP="00E30D67">
      <w:pPr>
        <w:pStyle w:val="Paragraphedeliste"/>
        <w:numPr>
          <w:ilvl w:val="0"/>
          <w:numId w:val="58"/>
        </w:numPr>
        <w:tabs>
          <w:tab w:val="left" w:pos="4050"/>
        </w:tabs>
        <w:spacing w:line="240" w:lineRule="auto"/>
        <w:rPr>
          <w:rFonts w:asciiTheme="majorBidi" w:hAnsiTheme="majorBidi" w:cstheme="majorBidi"/>
          <w:b/>
          <w:bCs/>
          <w:sz w:val="32"/>
          <w:szCs w:val="32"/>
        </w:rPr>
      </w:pPr>
      <w:r w:rsidRPr="008B2799">
        <w:rPr>
          <w:rFonts w:asciiTheme="majorBidi" w:hAnsiTheme="majorBidi" w:cstheme="majorBidi"/>
          <w:b/>
          <w:bCs/>
          <w:sz w:val="32"/>
          <w:szCs w:val="32"/>
        </w:rPr>
        <w:t>Accompagnement de la performance (compétition)</w:t>
      </w:r>
    </w:p>
    <w:p w:rsidR="00CB72EA" w:rsidRPr="008B2799" w:rsidRDefault="00CB72EA" w:rsidP="00FE38EF">
      <w:pPr>
        <w:tabs>
          <w:tab w:val="left" w:pos="3990"/>
        </w:tabs>
        <w:spacing w:line="240" w:lineRule="auto"/>
        <w:jc w:val="center"/>
        <w:rPr>
          <w:rFonts w:asciiTheme="majorBidi" w:hAnsiTheme="majorBidi" w:cstheme="majorBidi"/>
          <w:b/>
          <w:bCs/>
          <w:sz w:val="32"/>
          <w:szCs w:val="32"/>
        </w:rPr>
      </w:pPr>
      <w:r w:rsidRPr="008B2799">
        <w:rPr>
          <w:rFonts w:asciiTheme="majorBidi" w:hAnsiTheme="majorBidi" w:cstheme="majorBidi"/>
          <w:b/>
          <w:bCs/>
          <w:sz w:val="32"/>
          <w:szCs w:val="32"/>
        </w:rPr>
        <w:t>Chapitre II</w:t>
      </w:r>
    </w:p>
    <w:p w:rsidR="00CB72EA" w:rsidRPr="008B2799" w:rsidRDefault="00CB72EA" w:rsidP="00FE38EF">
      <w:pPr>
        <w:tabs>
          <w:tab w:val="left" w:pos="3990"/>
        </w:tabs>
        <w:spacing w:line="240" w:lineRule="auto"/>
        <w:jc w:val="center"/>
        <w:rPr>
          <w:rFonts w:asciiTheme="majorBidi" w:hAnsiTheme="majorBidi" w:cstheme="majorBidi"/>
          <w:b/>
          <w:bCs/>
          <w:sz w:val="32"/>
          <w:szCs w:val="32"/>
        </w:rPr>
      </w:pPr>
      <w:r w:rsidRPr="008B2799">
        <w:rPr>
          <w:rFonts w:asciiTheme="majorBidi" w:hAnsiTheme="majorBidi" w:cstheme="majorBidi"/>
          <w:b/>
          <w:bCs/>
          <w:sz w:val="32"/>
          <w:szCs w:val="32"/>
        </w:rPr>
        <w:t>Articulation de la préparation en microcycles</w:t>
      </w:r>
    </w:p>
    <w:p w:rsidR="00CB72EA" w:rsidRPr="008B2799" w:rsidRDefault="00CB72EA" w:rsidP="00E30D67">
      <w:pPr>
        <w:pStyle w:val="Paragraphedeliste"/>
        <w:numPr>
          <w:ilvl w:val="0"/>
          <w:numId w:val="59"/>
        </w:numPr>
        <w:tabs>
          <w:tab w:val="left" w:pos="3990"/>
        </w:tabs>
        <w:spacing w:line="240" w:lineRule="auto"/>
        <w:rPr>
          <w:rFonts w:asciiTheme="majorBidi" w:hAnsiTheme="majorBidi" w:cstheme="majorBidi"/>
          <w:b/>
          <w:bCs/>
          <w:sz w:val="32"/>
          <w:szCs w:val="32"/>
        </w:rPr>
      </w:pPr>
      <w:r w:rsidRPr="008B2799">
        <w:rPr>
          <w:rFonts w:asciiTheme="majorBidi" w:hAnsiTheme="majorBidi" w:cstheme="majorBidi"/>
          <w:b/>
          <w:bCs/>
          <w:sz w:val="32"/>
          <w:szCs w:val="32"/>
        </w:rPr>
        <w:t>Définition</w:t>
      </w:r>
    </w:p>
    <w:p w:rsidR="00CB72EA" w:rsidRPr="008B2799" w:rsidRDefault="00CB72EA" w:rsidP="00E30D67">
      <w:pPr>
        <w:pStyle w:val="Paragraphedeliste"/>
        <w:numPr>
          <w:ilvl w:val="0"/>
          <w:numId w:val="59"/>
        </w:numPr>
        <w:tabs>
          <w:tab w:val="left" w:pos="3990"/>
        </w:tabs>
        <w:spacing w:line="240" w:lineRule="auto"/>
        <w:rPr>
          <w:rFonts w:asciiTheme="majorBidi" w:hAnsiTheme="majorBidi" w:cstheme="majorBidi"/>
          <w:b/>
          <w:bCs/>
          <w:sz w:val="32"/>
          <w:szCs w:val="32"/>
        </w:rPr>
      </w:pPr>
      <w:r w:rsidRPr="008B2799">
        <w:rPr>
          <w:rFonts w:asciiTheme="majorBidi" w:hAnsiTheme="majorBidi" w:cstheme="majorBidi"/>
          <w:b/>
          <w:bCs/>
          <w:sz w:val="32"/>
          <w:szCs w:val="32"/>
        </w:rPr>
        <w:t>Principe de construction d’un microcycle</w:t>
      </w:r>
    </w:p>
    <w:p w:rsidR="00CB72EA" w:rsidRPr="008B2799" w:rsidRDefault="00CB72EA" w:rsidP="00E30D67">
      <w:pPr>
        <w:pStyle w:val="Paragraphedeliste"/>
        <w:numPr>
          <w:ilvl w:val="0"/>
          <w:numId w:val="59"/>
        </w:numPr>
        <w:tabs>
          <w:tab w:val="left" w:pos="3990"/>
        </w:tabs>
        <w:spacing w:line="240" w:lineRule="auto"/>
        <w:rPr>
          <w:rFonts w:asciiTheme="majorBidi" w:hAnsiTheme="majorBidi" w:cstheme="majorBidi"/>
          <w:b/>
          <w:bCs/>
          <w:sz w:val="32"/>
          <w:szCs w:val="32"/>
        </w:rPr>
      </w:pPr>
      <w:r w:rsidRPr="008B2799">
        <w:rPr>
          <w:rFonts w:asciiTheme="majorBidi" w:hAnsiTheme="majorBidi" w:cstheme="majorBidi"/>
          <w:b/>
          <w:bCs/>
          <w:sz w:val="32"/>
          <w:szCs w:val="32"/>
        </w:rPr>
        <w:t>Quantification de la charge d’un microcycle en période  de reprise</w:t>
      </w:r>
    </w:p>
    <w:p w:rsidR="00CB72EA" w:rsidRPr="008B2799" w:rsidRDefault="00CB72EA" w:rsidP="00E30D67">
      <w:pPr>
        <w:pStyle w:val="Paragraphedeliste"/>
        <w:numPr>
          <w:ilvl w:val="0"/>
          <w:numId w:val="59"/>
        </w:numPr>
        <w:tabs>
          <w:tab w:val="left" w:pos="3990"/>
        </w:tabs>
        <w:spacing w:line="240" w:lineRule="auto"/>
        <w:rPr>
          <w:rFonts w:asciiTheme="majorBidi" w:hAnsiTheme="majorBidi" w:cstheme="majorBidi"/>
          <w:b/>
          <w:bCs/>
          <w:sz w:val="32"/>
          <w:szCs w:val="32"/>
        </w:rPr>
      </w:pPr>
      <w:r w:rsidRPr="008B2799">
        <w:rPr>
          <w:rFonts w:asciiTheme="majorBidi" w:hAnsiTheme="majorBidi" w:cstheme="majorBidi"/>
          <w:b/>
          <w:bCs/>
          <w:sz w:val="32"/>
          <w:szCs w:val="32"/>
        </w:rPr>
        <w:t>Quantification de la charge d’un microcycle en période  de développement</w:t>
      </w:r>
    </w:p>
    <w:p w:rsidR="00CB72EA" w:rsidRPr="008B2799" w:rsidRDefault="00CB72EA" w:rsidP="00E30D67">
      <w:pPr>
        <w:pStyle w:val="Paragraphedeliste"/>
        <w:numPr>
          <w:ilvl w:val="0"/>
          <w:numId w:val="59"/>
        </w:numPr>
        <w:tabs>
          <w:tab w:val="left" w:pos="3990"/>
        </w:tabs>
        <w:spacing w:line="240" w:lineRule="auto"/>
        <w:rPr>
          <w:rFonts w:asciiTheme="majorBidi" w:hAnsiTheme="majorBidi" w:cstheme="majorBidi"/>
          <w:b/>
          <w:bCs/>
          <w:sz w:val="32"/>
          <w:szCs w:val="32"/>
        </w:rPr>
      </w:pPr>
      <w:r w:rsidRPr="008B2799">
        <w:rPr>
          <w:rFonts w:asciiTheme="majorBidi" w:hAnsiTheme="majorBidi" w:cstheme="majorBidi"/>
          <w:b/>
          <w:bCs/>
          <w:sz w:val="32"/>
          <w:szCs w:val="32"/>
        </w:rPr>
        <w:t>Quantification de la charge d’un microcycle en période  d’affutage</w:t>
      </w:r>
    </w:p>
    <w:p w:rsidR="00CB72EA" w:rsidRPr="008B2799" w:rsidRDefault="00CB72EA" w:rsidP="00E30D67">
      <w:pPr>
        <w:pStyle w:val="Paragraphedeliste"/>
        <w:numPr>
          <w:ilvl w:val="0"/>
          <w:numId w:val="59"/>
        </w:numPr>
        <w:tabs>
          <w:tab w:val="left" w:pos="3990"/>
        </w:tabs>
        <w:spacing w:line="240" w:lineRule="auto"/>
        <w:rPr>
          <w:rFonts w:asciiTheme="majorBidi" w:hAnsiTheme="majorBidi" w:cstheme="majorBidi"/>
          <w:b/>
          <w:bCs/>
          <w:sz w:val="32"/>
          <w:szCs w:val="32"/>
        </w:rPr>
      </w:pPr>
      <w:r w:rsidRPr="008B2799">
        <w:rPr>
          <w:rFonts w:asciiTheme="majorBidi" w:hAnsiTheme="majorBidi" w:cstheme="majorBidi"/>
          <w:b/>
          <w:bCs/>
          <w:sz w:val="32"/>
          <w:szCs w:val="32"/>
        </w:rPr>
        <w:t>Quantification de la charge d’un microcycle en période  de compétition</w:t>
      </w:r>
    </w:p>
    <w:p w:rsidR="00CB72EA" w:rsidRPr="008B2799" w:rsidRDefault="00CB72EA" w:rsidP="00FE38EF">
      <w:pPr>
        <w:tabs>
          <w:tab w:val="left" w:pos="3990"/>
        </w:tabs>
        <w:spacing w:line="240" w:lineRule="auto"/>
        <w:jc w:val="center"/>
        <w:rPr>
          <w:rFonts w:asciiTheme="majorBidi" w:hAnsiTheme="majorBidi" w:cstheme="majorBidi"/>
          <w:b/>
          <w:bCs/>
          <w:sz w:val="32"/>
          <w:szCs w:val="32"/>
        </w:rPr>
      </w:pPr>
      <w:r w:rsidRPr="008B2799">
        <w:rPr>
          <w:rFonts w:asciiTheme="majorBidi" w:hAnsiTheme="majorBidi" w:cstheme="majorBidi"/>
          <w:b/>
          <w:bCs/>
          <w:sz w:val="32"/>
          <w:szCs w:val="32"/>
        </w:rPr>
        <w:t>Chapitre III</w:t>
      </w:r>
    </w:p>
    <w:p w:rsidR="00CB72EA" w:rsidRPr="008B2799" w:rsidRDefault="00CB72EA" w:rsidP="00FE38EF">
      <w:pPr>
        <w:spacing w:line="240" w:lineRule="auto"/>
        <w:jc w:val="center"/>
        <w:rPr>
          <w:rFonts w:asciiTheme="majorBidi" w:hAnsiTheme="majorBidi" w:cstheme="majorBidi"/>
          <w:b/>
          <w:bCs/>
          <w:sz w:val="32"/>
          <w:szCs w:val="32"/>
        </w:rPr>
      </w:pPr>
      <w:r w:rsidRPr="008B2799">
        <w:rPr>
          <w:rFonts w:asciiTheme="majorBidi" w:hAnsiTheme="majorBidi" w:cstheme="majorBidi"/>
          <w:b/>
          <w:bCs/>
          <w:sz w:val="32"/>
          <w:szCs w:val="32"/>
        </w:rPr>
        <w:t>La séance</w:t>
      </w:r>
    </w:p>
    <w:p w:rsidR="00CB72EA" w:rsidRPr="008B2799" w:rsidRDefault="00CB72EA" w:rsidP="00E30D67">
      <w:pPr>
        <w:pStyle w:val="Paragraphedeliste"/>
        <w:numPr>
          <w:ilvl w:val="0"/>
          <w:numId w:val="60"/>
        </w:numPr>
        <w:spacing w:line="240" w:lineRule="auto"/>
        <w:rPr>
          <w:rFonts w:asciiTheme="majorBidi" w:hAnsiTheme="majorBidi" w:cstheme="majorBidi"/>
          <w:b/>
          <w:bCs/>
          <w:sz w:val="32"/>
          <w:szCs w:val="32"/>
        </w:rPr>
      </w:pPr>
      <w:r w:rsidRPr="008B2799">
        <w:rPr>
          <w:rFonts w:asciiTheme="majorBidi" w:hAnsiTheme="majorBidi" w:cstheme="majorBidi"/>
          <w:b/>
          <w:bCs/>
          <w:sz w:val="32"/>
          <w:szCs w:val="32"/>
        </w:rPr>
        <w:t>La structure</w:t>
      </w:r>
    </w:p>
    <w:p w:rsidR="00CB72EA" w:rsidRPr="008B2799" w:rsidRDefault="00CB72EA" w:rsidP="00E30D67">
      <w:pPr>
        <w:pStyle w:val="Paragraphedeliste"/>
        <w:numPr>
          <w:ilvl w:val="0"/>
          <w:numId w:val="61"/>
        </w:numPr>
        <w:spacing w:line="240" w:lineRule="auto"/>
        <w:rPr>
          <w:rFonts w:asciiTheme="majorBidi" w:hAnsiTheme="majorBidi" w:cstheme="majorBidi"/>
          <w:b/>
          <w:bCs/>
          <w:sz w:val="32"/>
          <w:szCs w:val="32"/>
        </w:rPr>
      </w:pPr>
      <w:r w:rsidRPr="008B2799">
        <w:rPr>
          <w:rFonts w:asciiTheme="majorBidi" w:hAnsiTheme="majorBidi" w:cstheme="majorBidi"/>
          <w:b/>
          <w:bCs/>
          <w:sz w:val="32"/>
          <w:szCs w:val="32"/>
        </w:rPr>
        <w:t>L’échauffement</w:t>
      </w:r>
    </w:p>
    <w:p w:rsidR="00CB72EA" w:rsidRPr="008B2799" w:rsidRDefault="00CB72EA" w:rsidP="00E30D67">
      <w:pPr>
        <w:pStyle w:val="Paragraphedeliste"/>
        <w:numPr>
          <w:ilvl w:val="0"/>
          <w:numId w:val="61"/>
        </w:numPr>
        <w:spacing w:line="240" w:lineRule="auto"/>
        <w:rPr>
          <w:rFonts w:asciiTheme="majorBidi" w:hAnsiTheme="majorBidi" w:cstheme="majorBidi"/>
          <w:b/>
          <w:bCs/>
          <w:sz w:val="32"/>
          <w:szCs w:val="32"/>
        </w:rPr>
      </w:pPr>
      <w:r w:rsidRPr="008B2799">
        <w:rPr>
          <w:rFonts w:asciiTheme="majorBidi" w:hAnsiTheme="majorBidi" w:cstheme="majorBidi"/>
          <w:b/>
          <w:bCs/>
          <w:sz w:val="32"/>
          <w:szCs w:val="32"/>
        </w:rPr>
        <w:t>Le corps de la séance</w:t>
      </w:r>
    </w:p>
    <w:p w:rsidR="00CB72EA" w:rsidRPr="008B2799" w:rsidRDefault="00CB72EA" w:rsidP="00E30D67">
      <w:pPr>
        <w:pStyle w:val="Paragraphedeliste"/>
        <w:numPr>
          <w:ilvl w:val="0"/>
          <w:numId w:val="61"/>
        </w:numPr>
        <w:spacing w:line="240" w:lineRule="auto"/>
        <w:rPr>
          <w:rFonts w:asciiTheme="majorBidi" w:hAnsiTheme="majorBidi" w:cstheme="majorBidi"/>
          <w:b/>
          <w:bCs/>
          <w:sz w:val="32"/>
          <w:szCs w:val="32"/>
        </w:rPr>
      </w:pPr>
      <w:r w:rsidRPr="008B2799">
        <w:rPr>
          <w:rFonts w:asciiTheme="majorBidi" w:hAnsiTheme="majorBidi" w:cstheme="majorBidi"/>
          <w:b/>
          <w:bCs/>
          <w:sz w:val="32"/>
          <w:szCs w:val="32"/>
        </w:rPr>
        <w:t>Le retour au calme</w:t>
      </w:r>
    </w:p>
    <w:p w:rsidR="00CB72EA" w:rsidRPr="008B2799" w:rsidRDefault="00CB72EA" w:rsidP="00E30D67">
      <w:pPr>
        <w:pStyle w:val="Paragraphedeliste"/>
        <w:numPr>
          <w:ilvl w:val="0"/>
          <w:numId w:val="60"/>
        </w:numPr>
        <w:spacing w:line="240" w:lineRule="auto"/>
        <w:rPr>
          <w:rFonts w:asciiTheme="majorBidi" w:hAnsiTheme="majorBidi" w:cstheme="majorBidi"/>
          <w:b/>
          <w:bCs/>
          <w:sz w:val="32"/>
          <w:szCs w:val="32"/>
        </w:rPr>
      </w:pPr>
      <w:r w:rsidRPr="008B2799">
        <w:rPr>
          <w:rFonts w:asciiTheme="majorBidi" w:hAnsiTheme="majorBidi" w:cstheme="majorBidi"/>
          <w:b/>
          <w:bCs/>
          <w:sz w:val="32"/>
          <w:szCs w:val="32"/>
        </w:rPr>
        <w:t>Les objectifs</w:t>
      </w:r>
    </w:p>
    <w:p w:rsidR="00CB72EA" w:rsidRPr="008B2799" w:rsidRDefault="00CB72EA" w:rsidP="00E30D67">
      <w:pPr>
        <w:pStyle w:val="Paragraphedeliste"/>
        <w:numPr>
          <w:ilvl w:val="0"/>
          <w:numId w:val="62"/>
        </w:numPr>
        <w:spacing w:line="240" w:lineRule="auto"/>
        <w:rPr>
          <w:rFonts w:asciiTheme="majorBidi" w:hAnsiTheme="majorBidi" w:cstheme="majorBidi"/>
          <w:b/>
          <w:bCs/>
          <w:sz w:val="32"/>
          <w:szCs w:val="32"/>
        </w:rPr>
      </w:pPr>
      <w:r w:rsidRPr="008B2799">
        <w:rPr>
          <w:rFonts w:asciiTheme="majorBidi" w:hAnsiTheme="majorBidi" w:cstheme="majorBidi"/>
          <w:b/>
          <w:bCs/>
          <w:sz w:val="32"/>
          <w:szCs w:val="32"/>
        </w:rPr>
        <w:t>Les séances à objectifs d’ensemble</w:t>
      </w:r>
    </w:p>
    <w:p w:rsidR="00CB72EA" w:rsidRPr="008B2799" w:rsidRDefault="00CB72EA" w:rsidP="00E30D67">
      <w:pPr>
        <w:pStyle w:val="Paragraphedeliste"/>
        <w:numPr>
          <w:ilvl w:val="0"/>
          <w:numId w:val="62"/>
        </w:numPr>
        <w:spacing w:line="240" w:lineRule="auto"/>
        <w:rPr>
          <w:rFonts w:asciiTheme="majorBidi" w:hAnsiTheme="majorBidi" w:cstheme="majorBidi"/>
          <w:b/>
          <w:bCs/>
          <w:sz w:val="32"/>
          <w:szCs w:val="32"/>
        </w:rPr>
      </w:pPr>
      <w:r w:rsidRPr="008B2799">
        <w:rPr>
          <w:rFonts w:asciiTheme="majorBidi" w:hAnsiTheme="majorBidi" w:cstheme="majorBidi"/>
          <w:b/>
          <w:bCs/>
          <w:sz w:val="32"/>
          <w:szCs w:val="32"/>
        </w:rPr>
        <w:t>Les séances à objectifs spécifiques</w:t>
      </w:r>
    </w:p>
    <w:p w:rsidR="00CB72EA" w:rsidRPr="008B2799" w:rsidRDefault="00CB72EA" w:rsidP="00FE38EF">
      <w:pPr>
        <w:tabs>
          <w:tab w:val="left" w:pos="3990"/>
        </w:tabs>
        <w:spacing w:line="240" w:lineRule="auto"/>
        <w:jc w:val="center"/>
        <w:rPr>
          <w:rFonts w:asciiTheme="majorBidi" w:hAnsiTheme="majorBidi" w:cstheme="majorBidi"/>
          <w:b/>
          <w:bCs/>
          <w:sz w:val="32"/>
          <w:szCs w:val="32"/>
        </w:rPr>
      </w:pPr>
      <w:r w:rsidRPr="008B2799">
        <w:rPr>
          <w:rFonts w:asciiTheme="majorBidi" w:hAnsiTheme="majorBidi" w:cstheme="majorBidi"/>
          <w:b/>
          <w:bCs/>
          <w:sz w:val="32"/>
          <w:szCs w:val="32"/>
        </w:rPr>
        <w:t>Chapitre IV</w:t>
      </w:r>
    </w:p>
    <w:p w:rsidR="00CB72EA" w:rsidRPr="008B2799" w:rsidRDefault="00CB72EA" w:rsidP="00FE38EF">
      <w:pPr>
        <w:tabs>
          <w:tab w:val="left" w:pos="3990"/>
        </w:tabs>
        <w:spacing w:line="240" w:lineRule="auto"/>
        <w:jc w:val="center"/>
        <w:rPr>
          <w:rFonts w:asciiTheme="majorBidi" w:hAnsiTheme="majorBidi" w:cstheme="majorBidi"/>
          <w:b/>
          <w:bCs/>
          <w:sz w:val="32"/>
          <w:szCs w:val="32"/>
        </w:rPr>
      </w:pPr>
      <w:r w:rsidRPr="008B2799">
        <w:rPr>
          <w:rFonts w:asciiTheme="majorBidi" w:hAnsiTheme="majorBidi" w:cstheme="majorBidi"/>
          <w:b/>
          <w:bCs/>
          <w:sz w:val="32"/>
          <w:szCs w:val="32"/>
        </w:rPr>
        <w:t>L’exercice</w:t>
      </w:r>
    </w:p>
    <w:p w:rsidR="00CB72EA" w:rsidRPr="008B2799" w:rsidRDefault="00CB72EA" w:rsidP="00E30D67">
      <w:pPr>
        <w:pStyle w:val="Paragraphedeliste"/>
        <w:numPr>
          <w:ilvl w:val="0"/>
          <w:numId w:val="60"/>
        </w:numPr>
        <w:tabs>
          <w:tab w:val="left" w:pos="3990"/>
        </w:tabs>
        <w:spacing w:line="240" w:lineRule="auto"/>
        <w:rPr>
          <w:rFonts w:asciiTheme="majorBidi" w:hAnsiTheme="majorBidi" w:cstheme="majorBidi"/>
          <w:b/>
          <w:bCs/>
          <w:sz w:val="32"/>
          <w:szCs w:val="32"/>
        </w:rPr>
      </w:pPr>
      <w:r w:rsidRPr="008B2799">
        <w:rPr>
          <w:rFonts w:asciiTheme="majorBidi" w:hAnsiTheme="majorBidi" w:cstheme="majorBidi"/>
          <w:b/>
          <w:bCs/>
          <w:sz w:val="32"/>
          <w:szCs w:val="32"/>
        </w:rPr>
        <w:t>Articulation des charges dans le couple « Microcycle-séance-exercice </w:t>
      </w:r>
    </w:p>
    <w:p w:rsidR="00CB72EA" w:rsidRPr="008B2799" w:rsidRDefault="00CB72EA" w:rsidP="00CB72EA">
      <w:pPr>
        <w:jc w:val="center"/>
        <w:rPr>
          <w:rFonts w:asciiTheme="majorBidi" w:hAnsiTheme="majorBidi" w:cstheme="majorBidi"/>
          <w:b/>
          <w:bCs/>
          <w:sz w:val="32"/>
          <w:szCs w:val="32"/>
        </w:rPr>
      </w:pPr>
    </w:p>
    <w:p w:rsidR="00CB72EA" w:rsidRPr="008B2799" w:rsidRDefault="00CB72EA" w:rsidP="00CB72EA">
      <w:pPr>
        <w:jc w:val="center"/>
        <w:rPr>
          <w:rFonts w:asciiTheme="majorBidi" w:hAnsiTheme="majorBidi" w:cstheme="majorBidi"/>
          <w:b/>
          <w:bCs/>
          <w:sz w:val="32"/>
          <w:szCs w:val="32"/>
        </w:rPr>
      </w:pPr>
    </w:p>
    <w:p w:rsidR="00CB72EA" w:rsidRPr="008B2799" w:rsidRDefault="00CB72EA" w:rsidP="00CB72EA">
      <w:pPr>
        <w:jc w:val="center"/>
        <w:rPr>
          <w:rFonts w:asciiTheme="majorBidi" w:hAnsiTheme="majorBidi" w:cstheme="majorBidi"/>
          <w:b/>
          <w:bCs/>
          <w:sz w:val="32"/>
          <w:szCs w:val="32"/>
        </w:rPr>
      </w:pPr>
      <w:r w:rsidRPr="008B2799">
        <w:rPr>
          <w:rFonts w:asciiTheme="majorBidi" w:hAnsiTheme="majorBidi" w:cstheme="majorBidi"/>
          <w:b/>
          <w:bCs/>
          <w:sz w:val="32"/>
          <w:szCs w:val="32"/>
        </w:rPr>
        <w:t>CHAPITRE INTRODUCTIF</w:t>
      </w:r>
    </w:p>
    <w:p w:rsidR="00CB72EA" w:rsidRPr="00FE38EF" w:rsidRDefault="00FE38EF" w:rsidP="00FE38EF">
      <w:pPr>
        <w:jc w:val="center"/>
        <w:rPr>
          <w:rFonts w:asciiTheme="majorBidi" w:hAnsiTheme="majorBidi" w:cstheme="majorBidi"/>
          <w:b/>
          <w:bCs/>
          <w:sz w:val="32"/>
          <w:szCs w:val="32"/>
        </w:rPr>
      </w:pPr>
      <w:r>
        <w:rPr>
          <w:rFonts w:asciiTheme="majorBidi" w:hAnsiTheme="majorBidi" w:cstheme="majorBidi"/>
          <w:b/>
          <w:bCs/>
          <w:sz w:val="32"/>
          <w:szCs w:val="32"/>
        </w:rPr>
        <w:t>PERIODISATION</w:t>
      </w:r>
    </w:p>
    <w:p w:rsidR="00CB72EA" w:rsidRPr="008B2799" w:rsidRDefault="00CB72EA" w:rsidP="00CB72EA">
      <w:pPr>
        <w:spacing w:before="100" w:beforeAutospacing="1" w:after="100" w:afterAutospacing="1" w:line="360" w:lineRule="auto"/>
        <w:rPr>
          <w:rFonts w:ascii="Times New Roman" w:eastAsia="Times New Roman" w:hAnsi="Times New Roman" w:cs="Times New Roman"/>
          <w:b/>
          <w:bCs/>
          <w:sz w:val="32"/>
          <w:szCs w:val="32"/>
          <w:lang w:eastAsia="fr-FR"/>
        </w:rPr>
      </w:pPr>
      <w:r w:rsidRPr="008B2799">
        <w:rPr>
          <w:rFonts w:ascii="Times New Roman" w:eastAsia="Times New Roman" w:hAnsi="Times New Roman" w:cs="Times New Roman"/>
          <w:b/>
          <w:bCs/>
          <w:sz w:val="32"/>
          <w:szCs w:val="32"/>
          <w:u w:val="single"/>
          <w:lang w:eastAsia="fr-FR"/>
        </w:rPr>
        <w:t>Définition de la périodisation</w:t>
      </w:r>
    </w:p>
    <w:p w:rsidR="00CB72EA" w:rsidRPr="008B2799" w:rsidRDefault="00CB72EA" w:rsidP="00CB72EA">
      <w:pPr>
        <w:spacing w:before="100" w:beforeAutospacing="1" w:after="100" w:afterAutospacing="1" w:line="360" w:lineRule="auto"/>
        <w:jc w:val="both"/>
        <w:rPr>
          <w:rFonts w:ascii="Times New Roman" w:eastAsia="Times New Roman" w:hAnsi="Times New Roman" w:cs="Times New Roman"/>
          <w:sz w:val="32"/>
          <w:szCs w:val="32"/>
          <w:lang w:eastAsia="fr-FR"/>
        </w:rPr>
      </w:pPr>
      <w:r w:rsidRPr="008B2799">
        <w:rPr>
          <w:rFonts w:ascii="Times New Roman" w:eastAsia="Times New Roman" w:hAnsi="Times New Roman" w:cs="Times New Roman"/>
          <w:sz w:val="32"/>
          <w:szCs w:val="32"/>
          <w:lang w:eastAsia="fr-FR"/>
        </w:rPr>
        <w:t>La périodisation de l’entraînement peut être résumée au séquencement logique et systématique des facteurs d’entraînement sur une certaine période de temps dans le but d’optimiser la préparation physique à des moments précis.  Pour se faire, on découpe le cycle d’entraînement en plus petits blocs composés d’objectifs, de moyens et de méthodes d’entraînement précis.  On résume souvent le concept de la périodisation de l’entraînement à avoir un plan dans le but d’atteindre ces objectifs.</w:t>
      </w:r>
    </w:p>
    <w:p w:rsidR="00CB72EA" w:rsidRPr="008B2799" w:rsidRDefault="00CB72EA" w:rsidP="00CB72EA">
      <w:pPr>
        <w:spacing w:before="100" w:beforeAutospacing="1" w:after="100" w:afterAutospacing="1" w:line="360" w:lineRule="auto"/>
        <w:jc w:val="both"/>
        <w:rPr>
          <w:rFonts w:ascii="Times New Roman" w:eastAsia="Times New Roman" w:hAnsi="Times New Roman" w:cs="Times New Roman"/>
          <w:sz w:val="32"/>
          <w:szCs w:val="32"/>
          <w:lang w:eastAsia="fr-FR"/>
        </w:rPr>
      </w:pPr>
      <w:r w:rsidRPr="008B2799">
        <w:rPr>
          <w:rFonts w:ascii="Times New Roman" w:eastAsia="Times New Roman" w:hAnsi="Times New Roman" w:cs="Times New Roman"/>
          <w:b/>
          <w:bCs/>
          <w:sz w:val="32"/>
          <w:szCs w:val="32"/>
          <w:lang w:eastAsia="fr-FR"/>
        </w:rPr>
        <w:t>Le plan annuel</w:t>
      </w:r>
      <w:r w:rsidRPr="008B2799">
        <w:rPr>
          <w:rFonts w:ascii="Times New Roman" w:eastAsia="Times New Roman" w:hAnsi="Times New Roman" w:cs="Times New Roman"/>
          <w:sz w:val="32"/>
          <w:szCs w:val="32"/>
          <w:lang w:eastAsia="fr-FR"/>
        </w:rPr>
        <w:t xml:space="preserve"> : c'est le plan composé des évènements de la saison. La discipline pratiquée ainsi que les objectifs annuels vont donner une configuration et un assemblage spécifique des différentes périodes. En fonction des échéances compétitives, on parlera de périodisation simple, double ou multiple :</w:t>
      </w:r>
    </w:p>
    <w:p w:rsidR="00CB72EA" w:rsidRPr="008B2799" w:rsidRDefault="00CB72EA" w:rsidP="00E30D67">
      <w:pPr>
        <w:numPr>
          <w:ilvl w:val="0"/>
          <w:numId w:val="53"/>
        </w:numPr>
        <w:spacing w:before="100" w:beforeAutospacing="1" w:after="100" w:afterAutospacing="1" w:line="360" w:lineRule="auto"/>
        <w:jc w:val="both"/>
        <w:rPr>
          <w:rFonts w:ascii="Times New Roman" w:eastAsia="Times New Roman" w:hAnsi="Times New Roman" w:cs="Times New Roman"/>
          <w:sz w:val="32"/>
          <w:szCs w:val="32"/>
          <w:lang w:eastAsia="fr-FR"/>
        </w:rPr>
      </w:pPr>
      <w:r w:rsidRPr="008B2799">
        <w:rPr>
          <w:rFonts w:ascii="Times New Roman" w:eastAsia="Times New Roman" w:hAnsi="Times New Roman" w:cs="Times New Roman"/>
          <w:sz w:val="32"/>
          <w:szCs w:val="32"/>
          <w:lang w:eastAsia="fr-FR"/>
        </w:rPr>
        <w:t>Simple pour une activité comprenant une seule période de compétition avec un évènement majeur en fin de période ;</w:t>
      </w:r>
    </w:p>
    <w:p w:rsidR="00CB72EA" w:rsidRPr="008B2799" w:rsidRDefault="00CB72EA" w:rsidP="00E30D67">
      <w:pPr>
        <w:numPr>
          <w:ilvl w:val="0"/>
          <w:numId w:val="53"/>
        </w:numPr>
        <w:spacing w:before="100" w:beforeAutospacing="1" w:after="100" w:afterAutospacing="1" w:line="360" w:lineRule="auto"/>
        <w:jc w:val="both"/>
        <w:rPr>
          <w:rFonts w:ascii="Times New Roman" w:eastAsia="Times New Roman" w:hAnsi="Times New Roman" w:cs="Times New Roman"/>
          <w:sz w:val="32"/>
          <w:szCs w:val="32"/>
          <w:lang w:eastAsia="fr-FR"/>
        </w:rPr>
      </w:pPr>
      <w:r w:rsidRPr="008B2799">
        <w:rPr>
          <w:rFonts w:ascii="Times New Roman" w:eastAsia="Times New Roman" w:hAnsi="Times New Roman" w:cs="Times New Roman"/>
          <w:sz w:val="32"/>
          <w:szCs w:val="32"/>
          <w:lang w:eastAsia="fr-FR"/>
        </w:rPr>
        <w:t>Double pour deux périodes de compétitions majeures et distinctes (saisons estivale et hivernale par exemple) ;</w:t>
      </w:r>
    </w:p>
    <w:p w:rsidR="00CB72EA" w:rsidRPr="008B2799" w:rsidRDefault="00CB72EA" w:rsidP="00E30D67">
      <w:pPr>
        <w:numPr>
          <w:ilvl w:val="0"/>
          <w:numId w:val="53"/>
        </w:numPr>
        <w:spacing w:before="100" w:beforeAutospacing="1" w:after="100" w:afterAutospacing="1" w:line="360" w:lineRule="auto"/>
        <w:jc w:val="both"/>
        <w:rPr>
          <w:rFonts w:ascii="Times New Roman" w:eastAsia="Times New Roman" w:hAnsi="Times New Roman" w:cs="Times New Roman"/>
          <w:sz w:val="32"/>
          <w:szCs w:val="32"/>
          <w:lang w:eastAsia="fr-FR"/>
        </w:rPr>
      </w:pPr>
      <w:r w:rsidRPr="008B2799">
        <w:rPr>
          <w:rFonts w:ascii="Times New Roman" w:eastAsia="Times New Roman" w:hAnsi="Times New Roman" w:cs="Times New Roman"/>
          <w:sz w:val="32"/>
          <w:szCs w:val="32"/>
          <w:lang w:eastAsia="fr-FR"/>
        </w:rPr>
        <w:lastRenderedPageBreak/>
        <w:t>Multiple pour une activité où un haut niveau de performance doit être répété plusieurs fois le long de la saison (sports collectifs).</w:t>
      </w:r>
    </w:p>
    <w:p w:rsidR="00CB72EA" w:rsidRPr="008B2799" w:rsidRDefault="00CB72EA" w:rsidP="00CB72EA">
      <w:pPr>
        <w:spacing w:before="100" w:beforeAutospacing="1" w:after="100" w:afterAutospacing="1" w:line="240" w:lineRule="auto"/>
        <w:rPr>
          <w:rFonts w:ascii="Times New Roman" w:eastAsia="Times New Roman" w:hAnsi="Times New Roman" w:cs="Times New Roman"/>
          <w:b/>
          <w:bCs/>
          <w:sz w:val="32"/>
          <w:szCs w:val="32"/>
          <w:lang w:eastAsia="fr-FR"/>
        </w:rPr>
      </w:pPr>
      <w:r w:rsidRPr="008B2799">
        <w:rPr>
          <w:rFonts w:ascii="Times New Roman" w:eastAsia="Times New Roman" w:hAnsi="Times New Roman" w:cs="Times New Roman"/>
          <w:sz w:val="32"/>
          <w:szCs w:val="32"/>
          <w:lang w:eastAsia="fr-FR"/>
        </w:rPr>
        <w:t>Ce plan annuel est découpé en périodes axées sur la préparation, la compétition ou les intersaisons.</w:t>
      </w:r>
      <w:r w:rsidRPr="008B2799">
        <w:rPr>
          <w:rFonts w:ascii="Times New Roman" w:eastAsia="Times New Roman" w:hAnsi="Times New Roman" w:cs="Times New Roman"/>
          <w:sz w:val="32"/>
          <w:szCs w:val="32"/>
          <w:lang w:eastAsia="fr-FR"/>
        </w:rPr>
        <w:br/>
      </w:r>
    </w:p>
    <w:p w:rsidR="00CB72EA" w:rsidRPr="008B2799" w:rsidRDefault="00CB72EA" w:rsidP="00CB72EA">
      <w:pPr>
        <w:spacing w:before="100" w:beforeAutospacing="1" w:after="100" w:afterAutospacing="1" w:line="360" w:lineRule="auto"/>
        <w:jc w:val="both"/>
        <w:rPr>
          <w:rFonts w:ascii="Times New Roman" w:eastAsia="Times New Roman" w:hAnsi="Times New Roman" w:cs="Times New Roman"/>
          <w:sz w:val="32"/>
          <w:szCs w:val="32"/>
          <w:lang w:eastAsia="fr-FR"/>
        </w:rPr>
      </w:pPr>
      <w:r w:rsidRPr="008B2799">
        <w:rPr>
          <w:rFonts w:ascii="Times New Roman" w:eastAsia="Times New Roman" w:hAnsi="Times New Roman" w:cs="Times New Roman"/>
          <w:b/>
          <w:bCs/>
          <w:sz w:val="32"/>
          <w:szCs w:val="32"/>
          <w:lang w:eastAsia="fr-FR"/>
        </w:rPr>
        <w:t>Les périodes</w:t>
      </w:r>
      <w:r w:rsidRPr="008B2799">
        <w:rPr>
          <w:rFonts w:ascii="Times New Roman" w:eastAsia="Times New Roman" w:hAnsi="Times New Roman" w:cs="Times New Roman"/>
          <w:sz w:val="32"/>
          <w:szCs w:val="32"/>
          <w:lang w:eastAsia="fr-FR"/>
        </w:rPr>
        <w:t xml:space="preserve"> : en fonction de la discipline concernée et donc du type de périodisation, les périodes suivantes vont se succéder :</w:t>
      </w:r>
    </w:p>
    <w:p w:rsidR="00CB72EA" w:rsidRPr="008B2799" w:rsidRDefault="00CB72EA" w:rsidP="00E30D67">
      <w:pPr>
        <w:numPr>
          <w:ilvl w:val="0"/>
          <w:numId w:val="54"/>
        </w:numPr>
        <w:spacing w:before="100" w:beforeAutospacing="1" w:after="100" w:afterAutospacing="1" w:line="360" w:lineRule="auto"/>
        <w:jc w:val="both"/>
        <w:rPr>
          <w:rFonts w:ascii="Times New Roman" w:eastAsia="Times New Roman" w:hAnsi="Times New Roman" w:cs="Times New Roman"/>
          <w:sz w:val="32"/>
          <w:szCs w:val="32"/>
          <w:lang w:eastAsia="fr-FR"/>
        </w:rPr>
      </w:pPr>
      <w:r w:rsidRPr="008B2799">
        <w:rPr>
          <w:rFonts w:ascii="Times New Roman" w:eastAsia="Times New Roman" w:hAnsi="Times New Roman" w:cs="Times New Roman"/>
          <w:sz w:val="32"/>
          <w:szCs w:val="32"/>
          <w:lang w:eastAsia="fr-FR"/>
        </w:rPr>
        <w:t>Périodes préparatoires ;</w:t>
      </w:r>
    </w:p>
    <w:p w:rsidR="00CB72EA" w:rsidRPr="008B2799" w:rsidRDefault="00CB72EA" w:rsidP="00E30D67">
      <w:pPr>
        <w:numPr>
          <w:ilvl w:val="0"/>
          <w:numId w:val="54"/>
        </w:numPr>
        <w:spacing w:before="100" w:beforeAutospacing="1" w:after="100" w:afterAutospacing="1" w:line="360" w:lineRule="auto"/>
        <w:jc w:val="both"/>
        <w:rPr>
          <w:rFonts w:ascii="Times New Roman" w:eastAsia="Times New Roman" w:hAnsi="Times New Roman" w:cs="Times New Roman"/>
          <w:sz w:val="32"/>
          <w:szCs w:val="32"/>
          <w:lang w:eastAsia="fr-FR"/>
        </w:rPr>
      </w:pPr>
      <w:r w:rsidRPr="008B2799">
        <w:rPr>
          <w:rFonts w:ascii="Times New Roman" w:eastAsia="Times New Roman" w:hAnsi="Times New Roman" w:cs="Times New Roman"/>
          <w:sz w:val="32"/>
          <w:szCs w:val="32"/>
          <w:lang w:eastAsia="fr-FR"/>
        </w:rPr>
        <w:t>Périodes compétitives ;</w:t>
      </w:r>
    </w:p>
    <w:p w:rsidR="00CB72EA" w:rsidRPr="008B2799" w:rsidRDefault="00CB72EA" w:rsidP="00E30D67">
      <w:pPr>
        <w:numPr>
          <w:ilvl w:val="0"/>
          <w:numId w:val="54"/>
        </w:numPr>
        <w:spacing w:before="100" w:beforeAutospacing="1" w:after="100" w:afterAutospacing="1" w:line="360" w:lineRule="auto"/>
        <w:jc w:val="both"/>
        <w:rPr>
          <w:rFonts w:ascii="Times New Roman" w:eastAsia="Times New Roman" w:hAnsi="Times New Roman" w:cs="Times New Roman"/>
          <w:sz w:val="32"/>
          <w:szCs w:val="32"/>
          <w:lang w:eastAsia="fr-FR"/>
        </w:rPr>
      </w:pPr>
      <w:r w:rsidRPr="008B2799">
        <w:rPr>
          <w:rFonts w:ascii="Times New Roman" w:eastAsia="Times New Roman" w:hAnsi="Times New Roman" w:cs="Times New Roman"/>
          <w:sz w:val="32"/>
          <w:szCs w:val="32"/>
          <w:lang w:eastAsia="fr-FR"/>
        </w:rPr>
        <w:t>Périodes de transition.</w:t>
      </w:r>
    </w:p>
    <w:p w:rsidR="00CB72EA" w:rsidRPr="008B2799" w:rsidRDefault="00CB72EA" w:rsidP="00CB72EA">
      <w:pPr>
        <w:spacing w:line="360" w:lineRule="auto"/>
        <w:jc w:val="both"/>
        <w:rPr>
          <w:rFonts w:ascii="Times New Roman" w:eastAsia="Times New Roman" w:hAnsi="Times New Roman" w:cs="Times New Roman"/>
          <w:b/>
          <w:bCs/>
          <w:sz w:val="32"/>
          <w:szCs w:val="32"/>
          <w:u w:val="single"/>
          <w:lang w:eastAsia="fr-FR"/>
        </w:rPr>
      </w:pPr>
      <w:r w:rsidRPr="008B2799">
        <w:rPr>
          <w:rFonts w:ascii="Times New Roman" w:eastAsia="Times New Roman" w:hAnsi="Times New Roman" w:cs="Times New Roman"/>
          <w:sz w:val="32"/>
          <w:szCs w:val="32"/>
          <w:lang w:eastAsia="fr-FR"/>
        </w:rPr>
        <w:t>Durée : de 3 à 6 mois selon la période et la discipline. Ces périodes sont scindées en étapes ou macrocycles contenant les orientations sportives.</w:t>
      </w:r>
      <w:r w:rsidRPr="008B2799">
        <w:rPr>
          <w:rFonts w:ascii="Times New Roman" w:eastAsia="Times New Roman" w:hAnsi="Times New Roman" w:cs="Times New Roman"/>
          <w:sz w:val="32"/>
          <w:szCs w:val="32"/>
          <w:lang w:eastAsia="fr-FR"/>
        </w:rPr>
        <w:br/>
      </w:r>
    </w:p>
    <w:p w:rsidR="00CB72EA" w:rsidRPr="008B2799" w:rsidRDefault="00CB72EA" w:rsidP="00CB72EA">
      <w:pPr>
        <w:spacing w:before="100" w:beforeAutospacing="1" w:after="100" w:afterAutospacing="1" w:line="360" w:lineRule="auto"/>
        <w:jc w:val="both"/>
        <w:rPr>
          <w:rFonts w:ascii="Times New Roman" w:eastAsia="Times New Roman" w:hAnsi="Times New Roman" w:cs="Times New Roman"/>
          <w:sz w:val="32"/>
          <w:szCs w:val="32"/>
          <w:lang w:eastAsia="fr-FR"/>
        </w:rPr>
      </w:pPr>
      <w:r w:rsidRPr="008B2799">
        <w:rPr>
          <w:rFonts w:ascii="Times New Roman" w:eastAsia="Times New Roman" w:hAnsi="Times New Roman" w:cs="Times New Roman"/>
          <w:b/>
          <w:bCs/>
          <w:sz w:val="32"/>
          <w:szCs w:val="32"/>
          <w:lang w:eastAsia="fr-FR"/>
        </w:rPr>
        <w:t>Les étapes ou macrocycles</w:t>
      </w:r>
      <w:r w:rsidRPr="008B2799">
        <w:rPr>
          <w:rFonts w:ascii="Times New Roman" w:eastAsia="Times New Roman" w:hAnsi="Times New Roman" w:cs="Times New Roman"/>
          <w:sz w:val="32"/>
          <w:szCs w:val="32"/>
          <w:lang w:eastAsia="fr-FR"/>
        </w:rPr>
        <w:t xml:space="preserve"> : ces étapes sont des déclinaisons détaillées des périodes avec comme objectif une orientation sportive :</w:t>
      </w:r>
    </w:p>
    <w:p w:rsidR="00CB72EA" w:rsidRPr="008B2799" w:rsidRDefault="00CB72EA" w:rsidP="00E30D67">
      <w:pPr>
        <w:numPr>
          <w:ilvl w:val="0"/>
          <w:numId w:val="55"/>
        </w:numPr>
        <w:spacing w:before="100" w:beforeAutospacing="1" w:after="100" w:afterAutospacing="1" w:line="360" w:lineRule="auto"/>
        <w:jc w:val="both"/>
        <w:rPr>
          <w:rFonts w:ascii="Times New Roman" w:eastAsia="Times New Roman" w:hAnsi="Times New Roman" w:cs="Times New Roman"/>
          <w:sz w:val="32"/>
          <w:szCs w:val="32"/>
          <w:lang w:eastAsia="fr-FR"/>
        </w:rPr>
      </w:pPr>
      <w:r w:rsidRPr="008B2799">
        <w:rPr>
          <w:rFonts w:ascii="Times New Roman" w:eastAsia="Times New Roman" w:hAnsi="Times New Roman" w:cs="Times New Roman"/>
          <w:sz w:val="32"/>
          <w:szCs w:val="32"/>
          <w:lang w:eastAsia="fr-FR"/>
        </w:rPr>
        <w:t>Préparation générale ou extensive ;</w:t>
      </w:r>
    </w:p>
    <w:p w:rsidR="00CB72EA" w:rsidRPr="008B2799" w:rsidRDefault="00CB72EA" w:rsidP="00E30D67">
      <w:pPr>
        <w:numPr>
          <w:ilvl w:val="0"/>
          <w:numId w:val="55"/>
        </w:numPr>
        <w:spacing w:before="100" w:beforeAutospacing="1" w:after="100" w:afterAutospacing="1" w:line="360" w:lineRule="auto"/>
        <w:jc w:val="both"/>
        <w:rPr>
          <w:rFonts w:ascii="Times New Roman" w:eastAsia="Times New Roman" w:hAnsi="Times New Roman" w:cs="Times New Roman"/>
          <w:sz w:val="32"/>
          <w:szCs w:val="32"/>
          <w:lang w:eastAsia="fr-FR"/>
        </w:rPr>
      </w:pPr>
      <w:r w:rsidRPr="008B2799">
        <w:rPr>
          <w:rFonts w:ascii="Times New Roman" w:eastAsia="Times New Roman" w:hAnsi="Times New Roman" w:cs="Times New Roman"/>
          <w:sz w:val="32"/>
          <w:szCs w:val="32"/>
          <w:lang w:eastAsia="fr-FR"/>
        </w:rPr>
        <w:t>Préparation spécifique ou intensive ;</w:t>
      </w:r>
    </w:p>
    <w:p w:rsidR="00CB72EA" w:rsidRPr="008B2799" w:rsidRDefault="00CB72EA" w:rsidP="00E30D67">
      <w:pPr>
        <w:numPr>
          <w:ilvl w:val="0"/>
          <w:numId w:val="55"/>
        </w:numPr>
        <w:spacing w:before="100" w:beforeAutospacing="1" w:after="100" w:afterAutospacing="1" w:line="360" w:lineRule="auto"/>
        <w:jc w:val="both"/>
        <w:rPr>
          <w:rFonts w:ascii="Times New Roman" w:eastAsia="Times New Roman" w:hAnsi="Times New Roman" w:cs="Times New Roman"/>
          <w:sz w:val="32"/>
          <w:szCs w:val="32"/>
          <w:lang w:eastAsia="fr-FR"/>
        </w:rPr>
      </w:pPr>
      <w:r w:rsidRPr="008B2799">
        <w:rPr>
          <w:rFonts w:ascii="Times New Roman" w:eastAsia="Times New Roman" w:hAnsi="Times New Roman" w:cs="Times New Roman"/>
          <w:sz w:val="32"/>
          <w:szCs w:val="32"/>
          <w:lang w:eastAsia="fr-FR"/>
        </w:rPr>
        <w:t>Précompétitives ;</w:t>
      </w:r>
    </w:p>
    <w:p w:rsidR="00CB72EA" w:rsidRPr="008B2799" w:rsidRDefault="00CB72EA" w:rsidP="00E30D67">
      <w:pPr>
        <w:numPr>
          <w:ilvl w:val="0"/>
          <w:numId w:val="55"/>
        </w:numPr>
        <w:spacing w:before="100" w:beforeAutospacing="1" w:after="100" w:afterAutospacing="1" w:line="360" w:lineRule="auto"/>
        <w:jc w:val="both"/>
        <w:rPr>
          <w:rFonts w:ascii="Times New Roman" w:eastAsia="Times New Roman" w:hAnsi="Times New Roman" w:cs="Times New Roman"/>
          <w:sz w:val="32"/>
          <w:szCs w:val="32"/>
          <w:lang w:eastAsia="fr-FR"/>
        </w:rPr>
      </w:pPr>
      <w:r w:rsidRPr="008B2799">
        <w:rPr>
          <w:rFonts w:ascii="Times New Roman" w:eastAsia="Times New Roman" w:hAnsi="Times New Roman" w:cs="Times New Roman"/>
          <w:sz w:val="32"/>
          <w:szCs w:val="32"/>
          <w:lang w:eastAsia="fr-FR"/>
        </w:rPr>
        <w:t>Compétitives ;</w:t>
      </w:r>
    </w:p>
    <w:p w:rsidR="00CB72EA" w:rsidRPr="008B2799" w:rsidRDefault="00CB72EA" w:rsidP="00E30D67">
      <w:pPr>
        <w:numPr>
          <w:ilvl w:val="0"/>
          <w:numId w:val="55"/>
        </w:numPr>
        <w:spacing w:before="100" w:beforeAutospacing="1" w:after="100" w:afterAutospacing="1" w:line="360" w:lineRule="auto"/>
        <w:jc w:val="both"/>
        <w:rPr>
          <w:rFonts w:ascii="Times New Roman" w:eastAsia="Times New Roman" w:hAnsi="Times New Roman" w:cs="Times New Roman"/>
          <w:sz w:val="32"/>
          <w:szCs w:val="32"/>
          <w:lang w:eastAsia="fr-FR"/>
        </w:rPr>
      </w:pPr>
      <w:r w:rsidRPr="008B2799">
        <w:rPr>
          <w:rFonts w:ascii="Times New Roman" w:eastAsia="Times New Roman" w:hAnsi="Times New Roman" w:cs="Times New Roman"/>
          <w:sz w:val="32"/>
          <w:szCs w:val="32"/>
          <w:lang w:eastAsia="fr-FR"/>
        </w:rPr>
        <w:t>Transition.</w:t>
      </w:r>
    </w:p>
    <w:p w:rsidR="00CB72EA" w:rsidRPr="008B2799" w:rsidRDefault="00CB72EA" w:rsidP="00CB72EA">
      <w:pPr>
        <w:spacing w:before="100" w:beforeAutospacing="1" w:after="100" w:afterAutospacing="1" w:line="360" w:lineRule="auto"/>
        <w:jc w:val="both"/>
        <w:rPr>
          <w:rFonts w:ascii="Times New Roman" w:eastAsia="Times New Roman" w:hAnsi="Times New Roman" w:cs="Times New Roman"/>
          <w:sz w:val="32"/>
          <w:szCs w:val="32"/>
          <w:lang w:eastAsia="fr-FR"/>
        </w:rPr>
      </w:pPr>
    </w:p>
    <w:tbl>
      <w:tblPr>
        <w:tblW w:w="10020"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020"/>
      </w:tblGrid>
      <w:tr w:rsidR="00CB72EA" w:rsidRPr="008B2799" w:rsidTr="00CB72EA">
        <w:trPr>
          <w:trHeight w:val="8065"/>
        </w:trPr>
        <w:tc>
          <w:tcPr>
            <w:tcW w:w="10020" w:type="dxa"/>
          </w:tcPr>
          <w:tbl>
            <w:tblPr>
              <w:tblStyle w:val="Grilledutableau"/>
              <w:tblW w:w="9861" w:type="dxa"/>
              <w:tblLook w:val="04A0" w:firstRow="1" w:lastRow="0" w:firstColumn="1" w:lastColumn="0" w:noHBand="0" w:noVBand="1"/>
            </w:tblPr>
            <w:tblGrid>
              <w:gridCol w:w="1403"/>
              <w:gridCol w:w="2838"/>
              <w:gridCol w:w="5620"/>
            </w:tblGrid>
            <w:tr w:rsidR="00CB72EA" w:rsidRPr="00E06615" w:rsidTr="00CB72EA">
              <w:tc>
                <w:tcPr>
                  <w:tcW w:w="0" w:type="auto"/>
                  <w:hideMark/>
                </w:tcPr>
                <w:p w:rsidR="00CB72EA" w:rsidRPr="00E06615" w:rsidRDefault="00CB72EA" w:rsidP="00CB72EA">
                  <w:pPr>
                    <w:rPr>
                      <w:rFonts w:ascii="Times New Roman" w:eastAsia="Times New Roman" w:hAnsi="Times New Roman" w:cs="Times New Roman"/>
                      <w:sz w:val="24"/>
                      <w:szCs w:val="24"/>
                      <w:lang w:eastAsia="fr-FR"/>
                    </w:rPr>
                  </w:pPr>
                  <w:r w:rsidRPr="00E06615">
                    <w:rPr>
                      <w:rFonts w:ascii="Times New Roman" w:eastAsia="Times New Roman" w:hAnsi="Times New Roman" w:cs="Times New Roman"/>
                      <w:b/>
                      <w:bCs/>
                      <w:sz w:val="24"/>
                      <w:szCs w:val="24"/>
                      <w:lang w:eastAsia="fr-FR"/>
                    </w:rPr>
                    <w:lastRenderedPageBreak/>
                    <w:t>Périodes</w:t>
                  </w:r>
                </w:p>
              </w:tc>
              <w:tc>
                <w:tcPr>
                  <w:tcW w:w="0" w:type="auto"/>
                  <w:hideMark/>
                </w:tcPr>
                <w:p w:rsidR="00CB72EA" w:rsidRPr="00E06615" w:rsidRDefault="00CB72EA" w:rsidP="00CB72EA">
                  <w:pPr>
                    <w:rPr>
                      <w:rFonts w:ascii="Times New Roman" w:eastAsia="Times New Roman" w:hAnsi="Times New Roman" w:cs="Times New Roman"/>
                      <w:sz w:val="24"/>
                      <w:szCs w:val="24"/>
                      <w:lang w:eastAsia="fr-FR"/>
                    </w:rPr>
                  </w:pPr>
                  <w:r w:rsidRPr="00E06615">
                    <w:rPr>
                      <w:rFonts w:ascii="Times New Roman" w:eastAsia="Times New Roman" w:hAnsi="Times New Roman" w:cs="Times New Roman"/>
                      <w:b/>
                      <w:bCs/>
                      <w:sz w:val="24"/>
                      <w:szCs w:val="24"/>
                      <w:lang w:eastAsia="fr-FR"/>
                    </w:rPr>
                    <w:t>Etapes ou macrocycles</w:t>
                  </w:r>
                </w:p>
              </w:tc>
              <w:tc>
                <w:tcPr>
                  <w:tcW w:w="5620" w:type="dxa"/>
                  <w:hideMark/>
                </w:tcPr>
                <w:p w:rsidR="00CB72EA" w:rsidRPr="00E06615" w:rsidRDefault="00CB72EA" w:rsidP="00CB72EA">
                  <w:pPr>
                    <w:rPr>
                      <w:rFonts w:ascii="Times New Roman" w:eastAsia="Times New Roman" w:hAnsi="Times New Roman" w:cs="Times New Roman"/>
                      <w:sz w:val="24"/>
                      <w:szCs w:val="24"/>
                      <w:lang w:eastAsia="fr-FR"/>
                    </w:rPr>
                  </w:pPr>
                  <w:r w:rsidRPr="00E06615">
                    <w:rPr>
                      <w:rFonts w:ascii="Times New Roman" w:eastAsia="Times New Roman" w:hAnsi="Times New Roman" w:cs="Times New Roman"/>
                      <w:b/>
                      <w:bCs/>
                      <w:sz w:val="24"/>
                      <w:szCs w:val="24"/>
                      <w:lang w:eastAsia="fr-FR"/>
                    </w:rPr>
                    <w:t>But recherché</w:t>
                  </w:r>
                </w:p>
              </w:tc>
            </w:tr>
            <w:tr w:rsidR="00CB72EA" w:rsidRPr="00E06615" w:rsidTr="00CB72EA">
              <w:tc>
                <w:tcPr>
                  <w:tcW w:w="0" w:type="auto"/>
                  <w:vMerge w:val="restart"/>
                  <w:hideMark/>
                </w:tcPr>
                <w:p w:rsidR="00CB72EA" w:rsidRPr="00E06615" w:rsidRDefault="00CB72EA" w:rsidP="00CB72EA">
                  <w:pPr>
                    <w:rPr>
                      <w:rFonts w:ascii="Times New Roman" w:eastAsia="Times New Roman" w:hAnsi="Times New Roman" w:cs="Times New Roman"/>
                      <w:sz w:val="24"/>
                      <w:szCs w:val="24"/>
                      <w:lang w:eastAsia="fr-FR"/>
                    </w:rPr>
                  </w:pPr>
                </w:p>
                <w:p w:rsidR="00CB72EA" w:rsidRPr="00E06615" w:rsidRDefault="00CB72EA" w:rsidP="00CB72EA">
                  <w:pPr>
                    <w:rPr>
                      <w:rFonts w:ascii="Times New Roman" w:eastAsia="Times New Roman" w:hAnsi="Times New Roman" w:cs="Times New Roman"/>
                      <w:sz w:val="24"/>
                      <w:szCs w:val="24"/>
                      <w:lang w:eastAsia="fr-FR"/>
                    </w:rPr>
                  </w:pPr>
                </w:p>
                <w:p w:rsidR="00CB72EA" w:rsidRPr="00E06615" w:rsidRDefault="00CB72EA" w:rsidP="00CB72EA">
                  <w:pPr>
                    <w:rPr>
                      <w:rFonts w:ascii="Times New Roman" w:eastAsia="Times New Roman" w:hAnsi="Times New Roman" w:cs="Times New Roman"/>
                      <w:sz w:val="24"/>
                      <w:szCs w:val="24"/>
                      <w:lang w:eastAsia="fr-FR"/>
                    </w:rPr>
                  </w:pPr>
                </w:p>
                <w:p w:rsidR="00CB72EA" w:rsidRPr="00E06615" w:rsidRDefault="00CB72EA" w:rsidP="00CB72EA">
                  <w:pPr>
                    <w:rPr>
                      <w:rFonts w:ascii="Times New Roman" w:eastAsia="Times New Roman" w:hAnsi="Times New Roman" w:cs="Times New Roman"/>
                      <w:sz w:val="24"/>
                      <w:szCs w:val="24"/>
                      <w:lang w:eastAsia="fr-FR"/>
                    </w:rPr>
                  </w:pPr>
                </w:p>
                <w:p w:rsidR="00CB72EA" w:rsidRPr="00E06615" w:rsidRDefault="00CB72EA" w:rsidP="00CB72EA">
                  <w:pPr>
                    <w:rPr>
                      <w:rFonts w:ascii="Times New Roman" w:eastAsia="Times New Roman" w:hAnsi="Times New Roman" w:cs="Times New Roman"/>
                      <w:sz w:val="24"/>
                      <w:szCs w:val="24"/>
                      <w:lang w:eastAsia="fr-FR"/>
                    </w:rPr>
                  </w:pPr>
                </w:p>
                <w:p w:rsidR="00CB72EA" w:rsidRPr="00E06615" w:rsidRDefault="00CB72EA" w:rsidP="00CB72EA">
                  <w:pPr>
                    <w:rPr>
                      <w:rFonts w:ascii="Times New Roman" w:eastAsia="Times New Roman" w:hAnsi="Times New Roman" w:cs="Times New Roman"/>
                      <w:sz w:val="24"/>
                      <w:szCs w:val="24"/>
                      <w:lang w:eastAsia="fr-FR"/>
                    </w:rPr>
                  </w:pPr>
                </w:p>
                <w:p w:rsidR="00CB72EA" w:rsidRPr="00E06615" w:rsidRDefault="00CB72EA" w:rsidP="00CB72EA">
                  <w:pPr>
                    <w:rPr>
                      <w:rFonts w:ascii="Times New Roman" w:eastAsia="Times New Roman" w:hAnsi="Times New Roman" w:cs="Times New Roman"/>
                      <w:sz w:val="24"/>
                      <w:szCs w:val="24"/>
                      <w:lang w:eastAsia="fr-FR"/>
                    </w:rPr>
                  </w:pPr>
                </w:p>
                <w:p w:rsidR="00CB72EA" w:rsidRPr="00E06615" w:rsidRDefault="00CB72EA" w:rsidP="00CB72EA">
                  <w:pPr>
                    <w:rPr>
                      <w:rFonts w:ascii="Times New Roman" w:eastAsia="Times New Roman" w:hAnsi="Times New Roman" w:cs="Times New Roman"/>
                      <w:sz w:val="24"/>
                      <w:szCs w:val="24"/>
                      <w:lang w:eastAsia="fr-FR"/>
                    </w:rPr>
                  </w:pPr>
                  <w:r w:rsidRPr="00E06615">
                    <w:rPr>
                      <w:rFonts w:ascii="Times New Roman" w:eastAsia="Times New Roman" w:hAnsi="Times New Roman" w:cs="Times New Roman"/>
                      <w:sz w:val="24"/>
                      <w:szCs w:val="24"/>
                      <w:lang w:eastAsia="fr-FR"/>
                    </w:rPr>
                    <w:t>Préparatoire</w:t>
                  </w:r>
                </w:p>
              </w:tc>
              <w:tc>
                <w:tcPr>
                  <w:tcW w:w="0" w:type="auto"/>
                  <w:hideMark/>
                </w:tcPr>
                <w:p w:rsidR="00CB72EA" w:rsidRPr="00E06615" w:rsidRDefault="00CB72EA" w:rsidP="00CB72EA">
                  <w:pPr>
                    <w:rPr>
                      <w:rFonts w:ascii="Times New Roman" w:eastAsia="Times New Roman" w:hAnsi="Times New Roman" w:cs="Times New Roman"/>
                      <w:sz w:val="24"/>
                      <w:szCs w:val="24"/>
                      <w:lang w:eastAsia="fr-FR"/>
                    </w:rPr>
                  </w:pPr>
                </w:p>
                <w:p w:rsidR="00CB72EA" w:rsidRPr="00E06615" w:rsidRDefault="00CB72EA" w:rsidP="00CB72EA">
                  <w:pPr>
                    <w:rPr>
                      <w:rFonts w:ascii="Times New Roman" w:eastAsia="Times New Roman" w:hAnsi="Times New Roman" w:cs="Times New Roman"/>
                      <w:sz w:val="24"/>
                      <w:szCs w:val="24"/>
                      <w:lang w:eastAsia="fr-FR"/>
                    </w:rPr>
                  </w:pPr>
                </w:p>
                <w:p w:rsidR="00CB72EA" w:rsidRPr="00E06615" w:rsidRDefault="00CB72EA" w:rsidP="00CB72EA">
                  <w:pPr>
                    <w:rPr>
                      <w:rFonts w:ascii="Times New Roman" w:eastAsia="Times New Roman" w:hAnsi="Times New Roman" w:cs="Times New Roman"/>
                      <w:sz w:val="24"/>
                      <w:szCs w:val="24"/>
                      <w:lang w:eastAsia="fr-FR"/>
                    </w:rPr>
                  </w:pPr>
                  <w:r w:rsidRPr="00E06615">
                    <w:rPr>
                      <w:rFonts w:ascii="Times New Roman" w:eastAsia="Times New Roman" w:hAnsi="Times New Roman" w:cs="Times New Roman"/>
                      <w:sz w:val="24"/>
                      <w:szCs w:val="24"/>
                      <w:lang w:eastAsia="fr-FR"/>
                    </w:rPr>
                    <w:t>Préparatoire générale ou extensive</w:t>
                  </w:r>
                </w:p>
              </w:tc>
              <w:tc>
                <w:tcPr>
                  <w:tcW w:w="5620" w:type="dxa"/>
                  <w:hideMark/>
                </w:tcPr>
                <w:p w:rsidR="00CB72EA" w:rsidRPr="00E06615" w:rsidRDefault="00CB72EA" w:rsidP="00CB72EA">
                  <w:pPr>
                    <w:rPr>
                      <w:rFonts w:ascii="Times New Roman" w:eastAsia="Times New Roman" w:hAnsi="Times New Roman" w:cs="Times New Roman"/>
                      <w:sz w:val="24"/>
                      <w:szCs w:val="24"/>
                      <w:lang w:eastAsia="fr-FR"/>
                    </w:rPr>
                  </w:pPr>
                  <w:r w:rsidRPr="00E06615">
                    <w:rPr>
                      <w:rFonts w:ascii="Times New Roman" w:eastAsia="Times New Roman" w:hAnsi="Times New Roman" w:cs="Times New Roman"/>
                      <w:sz w:val="24"/>
                      <w:szCs w:val="24"/>
                      <w:lang w:eastAsia="fr-FR"/>
                    </w:rPr>
                    <w:t>L'apprentissage, le développement et l'harmonisation des qualités globales sans recherche de la performance, va permettre l'amélioration des faiblesses identifiées et le développement de nouvelles habiletés.</w:t>
                  </w:r>
                  <w:r w:rsidRPr="00E06615">
                    <w:rPr>
                      <w:rFonts w:ascii="Times New Roman" w:eastAsia="Times New Roman" w:hAnsi="Times New Roman" w:cs="Times New Roman"/>
                      <w:sz w:val="24"/>
                      <w:szCs w:val="24"/>
                      <w:lang w:eastAsia="fr-FR"/>
                    </w:rPr>
                    <w:br/>
                    <w:t>Le plus grand volume de travail est fourni durant cette période</w:t>
                  </w:r>
                </w:p>
              </w:tc>
            </w:tr>
            <w:tr w:rsidR="00CB72EA" w:rsidRPr="00E06615" w:rsidTr="00CB72EA">
              <w:tc>
                <w:tcPr>
                  <w:tcW w:w="0" w:type="auto"/>
                  <w:vMerge/>
                  <w:hideMark/>
                </w:tcPr>
                <w:p w:rsidR="00CB72EA" w:rsidRPr="00E06615" w:rsidRDefault="00CB72EA" w:rsidP="00CB72EA">
                  <w:pPr>
                    <w:rPr>
                      <w:rFonts w:ascii="Times New Roman" w:eastAsia="Times New Roman" w:hAnsi="Times New Roman" w:cs="Times New Roman"/>
                      <w:sz w:val="24"/>
                      <w:szCs w:val="24"/>
                      <w:lang w:eastAsia="fr-FR"/>
                    </w:rPr>
                  </w:pPr>
                </w:p>
              </w:tc>
              <w:tc>
                <w:tcPr>
                  <w:tcW w:w="0" w:type="auto"/>
                  <w:hideMark/>
                </w:tcPr>
                <w:p w:rsidR="00CB72EA" w:rsidRPr="00E06615" w:rsidRDefault="00CB72EA" w:rsidP="00CB72EA">
                  <w:pPr>
                    <w:rPr>
                      <w:rFonts w:ascii="Times New Roman" w:eastAsia="Times New Roman" w:hAnsi="Times New Roman" w:cs="Times New Roman"/>
                      <w:sz w:val="24"/>
                      <w:szCs w:val="24"/>
                      <w:lang w:eastAsia="fr-FR"/>
                    </w:rPr>
                  </w:pPr>
                </w:p>
                <w:p w:rsidR="00CB72EA" w:rsidRPr="00E06615" w:rsidRDefault="00CB72EA" w:rsidP="00CB72EA">
                  <w:pPr>
                    <w:rPr>
                      <w:rFonts w:ascii="Times New Roman" w:eastAsia="Times New Roman" w:hAnsi="Times New Roman" w:cs="Times New Roman"/>
                      <w:sz w:val="24"/>
                      <w:szCs w:val="24"/>
                      <w:lang w:eastAsia="fr-FR"/>
                    </w:rPr>
                  </w:pPr>
                </w:p>
                <w:p w:rsidR="00CB72EA" w:rsidRPr="00E06615" w:rsidRDefault="00CB72EA" w:rsidP="00CB72EA">
                  <w:pPr>
                    <w:rPr>
                      <w:rFonts w:ascii="Times New Roman" w:eastAsia="Times New Roman" w:hAnsi="Times New Roman" w:cs="Times New Roman"/>
                      <w:sz w:val="24"/>
                      <w:szCs w:val="24"/>
                      <w:lang w:eastAsia="fr-FR"/>
                    </w:rPr>
                  </w:pPr>
                  <w:r w:rsidRPr="00E06615">
                    <w:rPr>
                      <w:rFonts w:ascii="Times New Roman" w:eastAsia="Times New Roman" w:hAnsi="Times New Roman" w:cs="Times New Roman"/>
                      <w:sz w:val="24"/>
                      <w:szCs w:val="24"/>
                      <w:lang w:eastAsia="fr-FR"/>
                    </w:rPr>
                    <w:t>Préparatoire spécifique ou intensive</w:t>
                  </w:r>
                </w:p>
              </w:tc>
              <w:tc>
                <w:tcPr>
                  <w:tcW w:w="5620" w:type="dxa"/>
                  <w:hideMark/>
                </w:tcPr>
                <w:p w:rsidR="00CB72EA" w:rsidRPr="00E06615" w:rsidRDefault="00CB72EA" w:rsidP="00CB72EA">
                  <w:pPr>
                    <w:rPr>
                      <w:rFonts w:ascii="Times New Roman" w:eastAsia="Times New Roman" w:hAnsi="Times New Roman" w:cs="Times New Roman"/>
                      <w:sz w:val="24"/>
                      <w:szCs w:val="24"/>
                      <w:lang w:eastAsia="fr-FR"/>
                    </w:rPr>
                  </w:pPr>
                  <w:r w:rsidRPr="00E06615">
                    <w:rPr>
                      <w:rFonts w:ascii="Times New Roman" w:eastAsia="Times New Roman" w:hAnsi="Times New Roman" w:cs="Times New Roman"/>
                      <w:sz w:val="24"/>
                      <w:szCs w:val="24"/>
                      <w:lang w:eastAsia="fr-FR"/>
                    </w:rPr>
                    <w:t>Le développement des qualités spécifiques à la discipline se fait en fonction des choix technico-tactique et de l'individu. Le travail de la technique se stabilise alors que celui de la tactique progresse.</w:t>
                  </w:r>
                  <w:r w:rsidRPr="00E06615">
                    <w:rPr>
                      <w:rFonts w:ascii="Times New Roman" w:eastAsia="Times New Roman" w:hAnsi="Times New Roman" w:cs="Times New Roman"/>
                      <w:sz w:val="24"/>
                      <w:szCs w:val="24"/>
                      <w:lang w:eastAsia="fr-FR"/>
                    </w:rPr>
                    <w:br/>
                    <w:t>Le volume de travail diminue alors que l'intensité augmente</w:t>
                  </w:r>
                </w:p>
              </w:tc>
            </w:tr>
            <w:tr w:rsidR="00CB72EA" w:rsidRPr="00E06615" w:rsidTr="00CB72EA">
              <w:tc>
                <w:tcPr>
                  <w:tcW w:w="0" w:type="auto"/>
                  <w:vMerge w:val="restart"/>
                  <w:hideMark/>
                </w:tcPr>
                <w:p w:rsidR="00CB72EA" w:rsidRPr="00E06615" w:rsidRDefault="00CB72EA" w:rsidP="00CB72EA">
                  <w:pPr>
                    <w:rPr>
                      <w:rFonts w:ascii="Times New Roman" w:eastAsia="Times New Roman" w:hAnsi="Times New Roman" w:cs="Times New Roman"/>
                      <w:sz w:val="24"/>
                      <w:szCs w:val="24"/>
                      <w:lang w:eastAsia="fr-FR"/>
                    </w:rPr>
                  </w:pPr>
                </w:p>
                <w:p w:rsidR="00CB72EA" w:rsidRPr="00E06615" w:rsidRDefault="00CB72EA" w:rsidP="00CB72EA">
                  <w:pPr>
                    <w:rPr>
                      <w:rFonts w:ascii="Times New Roman" w:eastAsia="Times New Roman" w:hAnsi="Times New Roman" w:cs="Times New Roman"/>
                      <w:sz w:val="24"/>
                      <w:szCs w:val="24"/>
                      <w:lang w:eastAsia="fr-FR"/>
                    </w:rPr>
                  </w:pPr>
                </w:p>
                <w:p w:rsidR="00CB72EA" w:rsidRPr="00E06615" w:rsidRDefault="00CB72EA" w:rsidP="00CB72EA">
                  <w:pPr>
                    <w:rPr>
                      <w:rFonts w:ascii="Times New Roman" w:eastAsia="Times New Roman" w:hAnsi="Times New Roman" w:cs="Times New Roman"/>
                      <w:sz w:val="24"/>
                      <w:szCs w:val="24"/>
                      <w:lang w:eastAsia="fr-FR"/>
                    </w:rPr>
                  </w:pPr>
                </w:p>
                <w:p w:rsidR="00CB72EA" w:rsidRPr="00E06615" w:rsidRDefault="00CB72EA" w:rsidP="00CB72EA">
                  <w:pPr>
                    <w:rPr>
                      <w:rFonts w:ascii="Times New Roman" w:eastAsia="Times New Roman" w:hAnsi="Times New Roman" w:cs="Times New Roman"/>
                      <w:sz w:val="24"/>
                      <w:szCs w:val="24"/>
                      <w:lang w:eastAsia="fr-FR"/>
                    </w:rPr>
                  </w:pPr>
                </w:p>
                <w:p w:rsidR="00CB72EA" w:rsidRPr="00E06615" w:rsidRDefault="00CB72EA" w:rsidP="00CB72EA">
                  <w:pPr>
                    <w:rPr>
                      <w:rFonts w:ascii="Times New Roman" w:eastAsia="Times New Roman" w:hAnsi="Times New Roman" w:cs="Times New Roman"/>
                      <w:sz w:val="24"/>
                      <w:szCs w:val="24"/>
                      <w:lang w:eastAsia="fr-FR"/>
                    </w:rPr>
                  </w:pPr>
                </w:p>
                <w:p w:rsidR="00CB72EA" w:rsidRPr="00E06615" w:rsidRDefault="00CB72EA" w:rsidP="00CB72EA">
                  <w:pPr>
                    <w:rPr>
                      <w:rFonts w:ascii="Times New Roman" w:eastAsia="Times New Roman" w:hAnsi="Times New Roman" w:cs="Times New Roman"/>
                      <w:sz w:val="24"/>
                      <w:szCs w:val="24"/>
                      <w:lang w:eastAsia="fr-FR"/>
                    </w:rPr>
                  </w:pPr>
                  <w:r w:rsidRPr="00E06615">
                    <w:rPr>
                      <w:rFonts w:ascii="Times New Roman" w:eastAsia="Times New Roman" w:hAnsi="Times New Roman" w:cs="Times New Roman"/>
                      <w:sz w:val="24"/>
                      <w:szCs w:val="24"/>
                      <w:lang w:eastAsia="fr-FR"/>
                    </w:rPr>
                    <w:t>Compétitive</w:t>
                  </w:r>
                </w:p>
              </w:tc>
              <w:tc>
                <w:tcPr>
                  <w:tcW w:w="0" w:type="auto"/>
                  <w:hideMark/>
                </w:tcPr>
                <w:p w:rsidR="00CB72EA" w:rsidRPr="00E06615" w:rsidRDefault="00CB72EA" w:rsidP="00CB72EA">
                  <w:pPr>
                    <w:rPr>
                      <w:rFonts w:ascii="Times New Roman" w:eastAsia="Times New Roman" w:hAnsi="Times New Roman" w:cs="Times New Roman"/>
                      <w:sz w:val="24"/>
                      <w:szCs w:val="24"/>
                      <w:lang w:eastAsia="fr-FR"/>
                    </w:rPr>
                  </w:pPr>
                </w:p>
                <w:p w:rsidR="00CB72EA" w:rsidRPr="00E06615" w:rsidRDefault="00CB72EA" w:rsidP="00CB72EA">
                  <w:pPr>
                    <w:rPr>
                      <w:rFonts w:ascii="Times New Roman" w:eastAsia="Times New Roman" w:hAnsi="Times New Roman" w:cs="Times New Roman"/>
                      <w:sz w:val="24"/>
                      <w:szCs w:val="24"/>
                      <w:lang w:eastAsia="fr-FR"/>
                    </w:rPr>
                  </w:pPr>
                </w:p>
                <w:p w:rsidR="00CB72EA" w:rsidRPr="00E06615" w:rsidRDefault="00CB72EA" w:rsidP="00CB72EA">
                  <w:pPr>
                    <w:rPr>
                      <w:rFonts w:ascii="Times New Roman" w:eastAsia="Times New Roman" w:hAnsi="Times New Roman" w:cs="Times New Roman"/>
                      <w:sz w:val="24"/>
                      <w:szCs w:val="24"/>
                      <w:lang w:eastAsia="fr-FR"/>
                    </w:rPr>
                  </w:pPr>
                  <w:r w:rsidRPr="00E06615">
                    <w:rPr>
                      <w:rFonts w:ascii="Times New Roman" w:eastAsia="Times New Roman" w:hAnsi="Times New Roman" w:cs="Times New Roman"/>
                      <w:sz w:val="24"/>
                      <w:szCs w:val="24"/>
                      <w:lang w:eastAsia="fr-FR"/>
                    </w:rPr>
                    <w:t>Précompétitive</w:t>
                  </w:r>
                </w:p>
              </w:tc>
              <w:tc>
                <w:tcPr>
                  <w:tcW w:w="5620" w:type="dxa"/>
                  <w:hideMark/>
                </w:tcPr>
                <w:p w:rsidR="00CB72EA" w:rsidRPr="00E06615" w:rsidRDefault="00CB72EA" w:rsidP="00CB72EA">
                  <w:pPr>
                    <w:rPr>
                      <w:rFonts w:ascii="Times New Roman" w:eastAsia="Times New Roman" w:hAnsi="Times New Roman" w:cs="Times New Roman"/>
                      <w:sz w:val="24"/>
                      <w:szCs w:val="24"/>
                      <w:lang w:eastAsia="fr-FR"/>
                    </w:rPr>
                  </w:pPr>
                  <w:r w:rsidRPr="00E06615">
                    <w:rPr>
                      <w:rFonts w:ascii="Times New Roman" w:eastAsia="Times New Roman" w:hAnsi="Times New Roman" w:cs="Times New Roman"/>
                      <w:sz w:val="24"/>
                      <w:szCs w:val="24"/>
                      <w:lang w:eastAsia="fr-FR"/>
                    </w:rPr>
                    <w:t>Phase permettant de faire converger tous les efforts et entraînements vers l'activité spécifique (notion de transfert).</w:t>
                  </w:r>
                  <w:r w:rsidRPr="00E06615">
                    <w:rPr>
                      <w:rFonts w:ascii="Times New Roman" w:eastAsia="Times New Roman" w:hAnsi="Times New Roman" w:cs="Times New Roman"/>
                      <w:sz w:val="24"/>
                      <w:szCs w:val="24"/>
                      <w:lang w:eastAsia="fr-FR"/>
                    </w:rPr>
                    <w:br/>
                    <w:t>L'intensité des entraînements est proche voire identique (au facteur stress près, ce qui n'est pas négligeable) à celle de la compétition.</w:t>
                  </w:r>
                </w:p>
              </w:tc>
            </w:tr>
            <w:tr w:rsidR="00CB72EA" w:rsidRPr="00E06615" w:rsidTr="00CB72EA">
              <w:tc>
                <w:tcPr>
                  <w:tcW w:w="0" w:type="auto"/>
                  <w:vMerge/>
                  <w:hideMark/>
                </w:tcPr>
                <w:p w:rsidR="00CB72EA" w:rsidRPr="00E06615" w:rsidRDefault="00CB72EA" w:rsidP="00CB72EA">
                  <w:pPr>
                    <w:rPr>
                      <w:rFonts w:ascii="Times New Roman" w:eastAsia="Times New Roman" w:hAnsi="Times New Roman" w:cs="Times New Roman"/>
                      <w:sz w:val="24"/>
                      <w:szCs w:val="24"/>
                      <w:lang w:eastAsia="fr-FR"/>
                    </w:rPr>
                  </w:pPr>
                </w:p>
              </w:tc>
              <w:tc>
                <w:tcPr>
                  <w:tcW w:w="0" w:type="auto"/>
                  <w:hideMark/>
                </w:tcPr>
                <w:p w:rsidR="00CB72EA" w:rsidRPr="00E06615" w:rsidRDefault="00CB72EA" w:rsidP="00CB72EA">
                  <w:pPr>
                    <w:rPr>
                      <w:rFonts w:ascii="Times New Roman" w:eastAsia="Times New Roman" w:hAnsi="Times New Roman" w:cs="Times New Roman"/>
                      <w:sz w:val="24"/>
                      <w:szCs w:val="24"/>
                      <w:lang w:eastAsia="fr-FR"/>
                    </w:rPr>
                  </w:pPr>
                </w:p>
                <w:p w:rsidR="00CB72EA" w:rsidRPr="00E06615" w:rsidRDefault="00CB72EA" w:rsidP="00CB72EA">
                  <w:pPr>
                    <w:rPr>
                      <w:rFonts w:ascii="Times New Roman" w:eastAsia="Times New Roman" w:hAnsi="Times New Roman" w:cs="Times New Roman"/>
                      <w:sz w:val="24"/>
                      <w:szCs w:val="24"/>
                      <w:lang w:eastAsia="fr-FR"/>
                    </w:rPr>
                  </w:pPr>
                </w:p>
                <w:p w:rsidR="00CB72EA" w:rsidRPr="00E06615" w:rsidRDefault="00CB72EA" w:rsidP="00CB72EA">
                  <w:pPr>
                    <w:rPr>
                      <w:rFonts w:ascii="Times New Roman" w:eastAsia="Times New Roman" w:hAnsi="Times New Roman" w:cs="Times New Roman"/>
                      <w:sz w:val="24"/>
                      <w:szCs w:val="24"/>
                      <w:lang w:eastAsia="fr-FR"/>
                    </w:rPr>
                  </w:pPr>
                  <w:r w:rsidRPr="00E06615">
                    <w:rPr>
                      <w:rFonts w:ascii="Times New Roman" w:eastAsia="Times New Roman" w:hAnsi="Times New Roman" w:cs="Times New Roman"/>
                      <w:sz w:val="24"/>
                      <w:szCs w:val="24"/>
                      <w:lang w:eastAsia="fr-FR"/>
                    </w:rPr>
                    <w:t>Compétitive</w:t>
                  </w:r>
                </w:p>
              </w:tc>
              <w:tc>
                <w:tcPr>
                  <w:tcW w:w="5620" w:type="dxa"/>
                  <w:hideMark/>
                </w:tcPr>
                <w:p w:rsidR="00CB72EA" w:rsidRPr="00E06615" w:rsidRDefault="00CB72EA" w:rsidP="00CB72EA">
                  <w:pPr>
                    <w:rPr>
                      <w:rFonts w:ascii="Times New Roman" w:eastAsia="Times New Roman" w:hAnsi="Times New Roman" w:cs="Times New Roman"/>
                      <w:sz w:val="24"/>
                      <w:szCs w:val="24"/>
                      <w:lang w:eastAsia="fr-FR"/>
                    </w:rPr>
                  </w:pPr>
                  <w:r w:rsidRPr="00E06615">
                    <w:rPr>
                      <w:rFonts w:ascii="Times New Roman" w:eastAsia="Times New Roman" w:hAnsi="Times New Roman" w:cs="Times New Roman"/>
                      <w:sz w:val="24"/>
                      <w:szCs w:val="24"/>
                      <w:lang w:eastAsia="fr-FR"/>
                    </w:rPr>
                    <w:t>Le potentiel acquis est exploité au service de la discipline et il y a recherche de l'état de performance absolu. L'aspect psychologique tient un rôle primordial.</w:t>
                  </w:r>
                  <w:r w:rsidRPr="00E06615">
                    <w:rPr>
                      <w:rFonts w:ascii="Times New Roman" w:eastAsia="Times New Roman" w:hAnsi="Times New Roman" w:cs="Times New Roman"/>
                      <w:sz w:val="24"/>
                      <w:szCs w:val="24"/>
                      <w:lang w:eastAsia="fr-FR"/>
                    </w:rPr>
                    <w:br/>
                    <w:t>L'équilibre entre volume plutôt modéré et intensité élevée permet de maintenir le potentiel spécifique tout au long de cette période.</w:t>
                  </w:r>
                </w:p>
              </w:tc>
            </w:tr>
            <w:tr w:rsidR="00CB72EA" w:rsidRPr="00E06615" w:rsidTr="00CB72EA">
              <w:tc>
                <w:tcPr>
                  <w:tcW w:w="0" w:type="auto"/>
                  <w:hideMark/>
                </w:tcPr>
                <w:p w:rsidR="00CB72EA" w:rsidRPr="00E06615" w:rsidRDefault="00CB72EA" w:rsidP="00CB72EA">
                  <w:pPr>
                    <w:rPr>
                      <w:rFonts w:ascii="Times New Roman" w:eastAsia="Times New Roman" w:hAnsi="Times New Roman" w:cs="Times New Roman"/>
                      <w:sz w:val="24"/>
                      <w:szCs w:val="24"/>
                      <w:lang w:eastAsia="fr-FR"/>
                    </w:rPr>
                  </w:pPr>
                </w:p>
                <w:p w:rsidR="00CB72EA" w:rsidRPr="00E06615" w:rsidRDefault="00CB72EA" w:rsidP="00CB72EA">
                  <w:pPr>
                    <w:rPr>
                      <w:rFonts w:ascii="Times New Roman" w:eastAsia="Times New Roman" w:hAnsi="Times New Roman" w:cs="Times New Roman"/>
                      <w:sz w:val="24"/>
                      <w:szCs w:val="24"/>
                      <w:lang w:eastAsia="fr-FR"/>
                    </w:rPr>
                  </w:pPr>
                </w:p>
                <w:p w:rsidR="00CB72EA" w:rsidRPr="00E06615" w:rsidRDefault="00CB72EA" w:rsidP="00CB72EA">
                  <w:pPr>
                    <w:rPr>
                      <w:rFonts w:ascii="Times New Roman" w:eastAsia="Times New Roman" w:hAnsi="Times New Roman" w:cs="Times New Roman"/>
                      <w:sz w:val="24"/>
                      <w:szCs w:val="24"/>
                      <w:lang w:eastAsia="fr-FR"/>
                    </w:rPr>
                  </w:pPr>
                  <w:r w:rsidRPr="00E06615">
                    <w:rPr>
                      <w:rFonts w:ascii="Times New Roman" w:eastAsia="Times New Roman" w:hAnsi="Times New Roman" w:cs="Times New Roman"/>
                      <w:sz w:val="24"/>
                      <w:szCs w:val="24"/>
                      <w:lang w:eastAsia="fr-FR"/>
                    </w:rPr>
                    <w:t>Transition</w:t>
                  </w:r>
                </w:p>
              </w:tc>
              <w:tc>
                <w:tcPr>
                  <w:tcW w:w="0" w:type="auto"/>
                  <w:hideMark/>
                </w:tcPr>
                <w:p w:rsidR="00CB72EA" w:rsidRPr="00E06615" w:rsidRDefault="00CB72EA" w:rsidP="00CB72EA">
                  <w:pPr>
                    <w:rPr>
                      <w:rFonts w:ascii="Times New Roman" w:eastAsia="Times New Roman" w:hAnsi="Times New Roman" w:cs="Times New Roman"/>
                      <w:sz w:val="24"/>
                      <w:szCs w:val="24"/>
                      <w:lang w:eastAsia="fr-FR"/>
                    </w:rPr>
                  </w:pPr>
                </w:p>
                <w:p w:rsidR="00CB72EA" w:rsidRPr="00E06615" w:rsidRDefault="00CB72EA" w:rsidP="00CB72EA">
                  <w:pPr>
                    <w:rPr>
                      <w:rFonts w:ascii="Times New Roman" w:eastAsia="Times New Roman" w:hAnsi="Times New Roman" w:cs="Times New Roman"/>
                      <w:sz w:val="24"/>
                      <w:szCs w:val="24"/>
                      <w:lang w:eastAsia="fr-FR"/>
                    </w:rPr>
                  </w:pPr>
                </w:p>
                <w:p w:rsidR="00CB72EA" w:rsidRPr="00E06615" w:rsidRDefault="00CB72EA" w:rsidP="00CB72EA">
                  <w:pPr>
                    <w:rPr>
                      <w:rFonts w:ascii="Times New Roman" w:eastAsia="Times New Roman" w:hAnsi="Times New Roman" w:cs="Times New Roman"/>
                      <w:sz w:val="24"/>
                      <w:szCs w:val="24"/>
                      <w:lang w:eastAsia="fr-FR"/>
                    </w:rPr>
                  </w:pPr>
                  <w:r w:rsidRPr="00E06615">
                    <w:rPr>
                      <w:rFonts w:ascii="Times New Roman" w:eastAsia="Times New Roman" w:hAnsi="Times New Roman" w:cs="Times New Roman"/>
                      <w:sz w:val="24"/>
                      <w:szCs w:val="24"/>
                      <w:lang w:eastAsia="fr-FR"/>
                    </w:rPr>
                    <w:t>Transition</w:t>
                  </w:r>
                </w:p>
              </w:tc>
              <w:tc>
                <w:tcPr>
                  <w:tcW w:w="5620" w:type="dxa"/>
                  <w:hideMark/>
                </w:tcPr>
                <w:p w:rsidR="00CB72EA" w:rsidRPr="00E06615" w:rsidRDefault="00CB72EA" w:rsidP="00CB72EA">
                  <w:pPr>
                    <w:rPr>
                      <w:rFonts w:ascii="Times New Roman" w:eastAsia="Times New Roman" w:hAnsi="Times New Roman" w:cs="Times New Roman"/>
                      <w:sz w:val="24"/>
                      <w:szCs w:val="24"/>
                      <w:lang w:eastAsia="fr-FR"/>
                    </w:rPr>
                  </w:pPr>
                  <w:r w:rsidRPr="00E06615">
                    <w:rPr>
                      <w:rFonts w:ascii="Times New Roman" w:eastAsia="Times New Roman" w:hAnsi="Times New Roman" w:cs="Times New Roman"/>
                      <w:sz w:val="24"/>
                      <w:szCs w:val="24"/>
                      <w:lang w:eastAsia="fr-FR"/>
                    </w:rPr>
                    <w:t>Elle correspond à une liaison entre les différents plans et périodes. L'objectif est double : recharger les batteries (repos) et maintenir un niveau d'entraînement acceptable</w:t>
                  </w:r>
                </w:p>
              </w:tc>
            </w:tr>
          </w:tbl>
          <w:p w:rsidR="00CB72EA" w:rsidRPr="008B2799" w:rsidRDefault="00CB72EA" w:rsidP="00CB72EA">
            <w:pPr>
              <w:spacing w:after="0" w:line="240" w:lineRule="auto"/>
              <w:rPr>
                <w:rFonts w:ascii="Times New Roman" w:eastAsia="Times New Roman" w:hAnsi="Times New Roman" w:cs="Times New Roman"/>
                <w:b/>
                <w:bCs/>
                <w:sz w:val="32"/>
                <w:szCs w:val="32"/>
                <w:lang w:eastAsia="fr-FR"/>
              </w:rPr>
            </w:pPr>
          </w:p>
        </w:tc>
      </w:tr>
    </w:tbl>
    <w:p w:rsidR="00CB72EA" w:rsidRPr="008B2799" w:rsidRDefault="00CB72EA" w:rsidP="00CB72EA">
      <w:pPr>
        <w:rPr>
          <w:rFonts w:ascii="Times New Roman" w:eastAsia="Times New Roman" w:hAnsi="Times New Roman" w:cs="Times New Roman"/>
          <w:sz w:val="32"/>
          <w:szCs w:val="32"/>
          <w:lang w:eastAsia="fr-FR"/>
        </w:rPr>
      </w:pPr>
    </w:p>
    <w:p w:rsidR="00CB72EA" w:rsidRPr="008B2799" w:rsidRDefault="00CB72EA" w:rsidP="00CB72EA">
      <w:pPr>
        <w:spacing w:line="360" w:lineRule="auto"/>
        <w:jc w:val="both"/>
        <w:rPr>
          <w:rFonts w:ascii="Times New Roman" w:eastAsia="Times New Roman" w:hAnsi="Times New Roman" w:cs="Times New Roman"/>
          <w:b/>
          <w:bCs/>
          <w:sz w:val="32"/>
          <w:szCs w:val="32"/>
          <w:u w:val="single"/>
          <w:lang w:eastAsia="fr-FR"/>
        </w:rPr>
      </w:pPr>
      <w:r w:rsidRPr="008B2799">
        <w:rPr>
          <w:rFonts w:ascii="Times New Roman" w:eastAsia="Times New Roman" w:hAnsi="Times New Roman" w:cs="Times New Roman"/>
          <w:sz w:val="32"/>
          <w:szCs w:val="32"/>
          <w:lang w:eastAsia="fr-FR"/>
        </w:rPr>
        <w:t>Chaque étape correspond à un but recherché : quantité, qualité, transfert, optimisation des ressources, qu'elles soient physiques, spécifiques (technico-tactiques) et psychologiques.</w:t>
      </w:r>
      <w:r w:rsidRPr="008B2799">
        <w:rPr>
          <w:rFonts w:ascii="Times New Roman" w:eastAsia="Times New Roman" w:hAnsi="Times New Roman" w:cs="Times New Roman"/>
          <w:sz w:val="32"/>
          <w:szCs w:val="32"/>
          <w:lang w:eastAsia="fr-FR"/>
        </w:rPr>
        <w:br/>
        <w:t>Durée : de 1 à 6 mois selon la période et la discipline. Les étapes contiennent des phases ou mésocycles</w:t>
      </w:r>
    </w:p>
    <w:p w:rsidR="00CB72EA" w:rsidRPr="008B2799" w:rsidRDefault="00CB72EA" w:rsidP="00CB72EA">
      <w:pPr>
        <w:spacing w:before="100" w:beforeAutospacing="1" w:after="100" w:afterAutospacing="1" w:line="360" w:lineRule="auto"/>
        <w:jc w:val="both"/>
        <w:rPr>
          <w:rFonts w:ascii="Times New Roman" w:eastAsia="Times New Roman" w:hAnsi="Times New Roman" w:cs="Times New Roman"/>
          <w:sz w:val="32"/>
          <w:szCs w:val="32"/>
          <w:lang w:eastAsia="fr-FR"/>
        </w:rPr>
      </w:pPr>
      <w:r w:rsidRPr="008B2799">
        <w:rPr>
          <w:rFonts w:ascii="Times New Roman" w:eastAsia="Times New Roman" w:hAnsi="Times New Roman" w:cs="Times New Roman"/>
          <w:b/>
          <w:bCs/>
          <w:sz w:val="32"/>
          <w:szCs w:val="32"/>
          <w:lang w:eastAsia="fr-FR"/>
        </w:rPr>
        <w:t>Les phases ou mésocycles</w:t>
      </w:r>
      <w:r w:rsidRPr="008B2799">
        <w:rPr>
          <w:rFonts w:ascii="Times New Roman" w:eastAsia="Times New Roman" w:hAnsi="Times New Roman" w:cs="Times New Roman"/>
          <w:sz w:val="32"/>
          <w:szCs w:val="32"/>
          <w:lang w:eastAsia="fr-FR"/>
        </w:rPr>
        <w:t xml:space="preserve"> : ce sont des éléments de la programmation d'entraînement permettant de générer un développement efficace et stable d'une aptitude visée, par exemple, le développement de la force maximale en préparation physique, ou </w:t>
      </w:r>
      <w:r w:rsidRPr="008B2799">
        <w:rPr>
          <w:rFonts w:ascii="Times New Roman" w:eastAsia="Times New Roman" w:hAnsi="Times New Roman" w:cs="Times New Roman"/>
          <w:sz w:val="32"/>
          <w:szCs w:val="32"/>
          <w:lang w:eastAsia="fr-FR"/>
        </w:rPr>
        <w:lastRenderedPageBreak/>
        <w:t>l'organisation défensive et le travail de contres dans le domaine technico-tactique en boxe.</w:t>
      </w:r>
      <w:r w:rsidRPr="008B2799">
        <w:rPr>
          <w:rFonts w:ascii="Times New Roman" w:eastAsia="Times New Roman" w:hAnsi="Times New Roman" w:cs="Times New Roman"/>
          <w:sz w:val="32"/>
          <w:szCs w:val="32"/>
          <w:lang w:eastAsia="fr-FR"/>
        </w:rPr>
        <w:br/>
        <w:t>Durée : 2 à 5 semaines, variable suivant le macrocycle dans lequel il est inséré, de même que son objectif. L'augmentation progressive des capacités fondamentales, le développement des qualités nécessaires à la forme sportive et le transfert de ces qualités vers celles sollicitées en compétition. Les phases sont constituées de Blocs ou microcycles.</w:t>
      </w:r>
      <w:r w:rsidRPr="008B2799">
        <w:rPr>
          <w:rFonts w:ascii="Times New Roman" w:eastAsia="Times New Roman" w:hAnsi="Times New Roman" w:cs="Times New Roman"/>
          <w:sz w:val="32"/>
          <w:szCs w:val="32"/>
          <w:lang w:eastAsia="fr-FR"/>
        </w:rPr>
        <w:br/>
      </w:r>
      <w:r w:rsidRPr="008B2799">
        <w:rPr>
          <w:rFonts w:ascii="Times New Roman" w:eastAsia="Times New Roman" w:hAnsi="Times New Roman" w:cs="Times New Roman"/>
          <w:b/>
          <w:bCs/>
          <w:sz w:val="32"/>
          <w:szCs w:val="32"/>
          <w:lang w:eastAsia="fr-FR"/>
        </w:rPr>
        <w:t>Les blocs ou microcycles</w:t>
      </w:r>
      <w:r w:rsidRPr="008B2799">
        <w:rPr>
          <w:rFonts w:ascii="Times New Roman" w:eastAsia="Times New Roman" w:hAnsi="Times New Roman" w:cs="Times New Roman"/>
          <w:sz w:val="32"/>
          <w:szCs w:val="32"/>
          <w:lang w:eastAsia="fr-FR"/>
        </w:rPr>
        <w:t xml:space="preserve"> : ce sont les éléments constituant un ensemble homogène de séances d'entraînement.</w:t>
      </w:r>
      <w:r w:rsidRPr="008B2799">
        <w:rPr>
          <w:rFonts w:ascii="Times New Roman" w:eastAsia="Times New Roman" w:hAnsi="Times New Roman" w:cs="Times New Roman"/>
          <w:sz w:val="32"/>
          <w:szCs w:val="32"/>
          <w:lang w:eastAsia="fr-FR"/>
        </w:rPr>
        <w:br/>
        <w:t>Ils permettent de faire varier le niveau des sollicitations " fatigue / récupération " et en fonction de celles-ci, on distingue :</w:t>
      </w:r>
    </w:p>
    <w:p w:rsidR="00CB72EA" w:rsidRPr="008B2799" w:rsidRDefault="00CB72EA" w:rsidP="00E30D67">
      <w:pPr>
        <w:numPr>
          <w:ilvl w:val="0"/>
          <w:numId w:val="56"/>
        </w:numPr>
        <w:spacing w:before="100" w:beforeAutospacing="1" w:after="100" w:afterAutospacing="1" w:line="360" w:lineRule="auto"/>
        <w:jc w:val="both"/>
        <w:rPr>
          <w:rFonts w:ascii="Times New Roman" w:eastAsia="Times New Roman" w:hAnsi="Times New Roman" w:cs="Times New Roman"/>
          <w:sz w:val="32"/>
          <w:szCs w:val="32"/>
          <w:lang w:eastAsia="fr-FR"/>
        </w:rPr>
      </w:pPr>
      <w:r w:rsidRPr="008B2799">
        <w:rPr>
          <w:rFonts w:ascii="Times New Roman" w:eastAsia="Times New Roman" w:hAnsi="Times New Roman" w:cs="Times New Roman"/>
          <w:sz w:val="32"/>
          <w:szCs w:val="32"/>
          <w:lang w:eastAsia="fr-FR"/>
        </w:rPr>
        <w:t>Les blocs d'introduction, situés le plus souvent en début de phases ;</w:t>
      </w:r>
    </w:p>
    <w:p w:rsidR="00CB72EA" w:rsidRPr="008B2799" w:rsidRDefault="00CB72EA" w:rsidP="00E30D67">
      <w:pPr>
        <w:numPr>
          <w:ilvl w:val="0"/>
          <w:numId w:val="56"/>
        </w:numPr>
        <w:spacing w:before="100" w:beforeAutospacing="1" w:after="100" w:afterAutospacing="1" w:line="360" w:lineRule="auto"/>
        <w:jc w:val="both"/>
        <w:rPr>
          <w:rFonts w:ascii="Times New Roman" w:eastAsia="Times New Roman" w:hAnsi="Times New Roman" w:cs="Times New Roman"/>
          <w:sz w:val="32"/>
          <w:szCs w:val="32"/>
          <w:lang w:eastAsia="fr-FR"/>
        </w:rPr>
      </w:pPr>
      <w:r w:rsidRPr="008B2799">
        <w:rPr>
          <w:rFonts w:ascii="Times New Roman" w:eastAsia="Times New Roman" w:hAnsi="Times New Roman" w:cs="Times New Roman"/>
          <w:sz w:val="32"/>
          <w:szCs w:val="32"/>
          <w:lang w:eastAsia="fr-FR"/>
        </w:rPr>
        <w:t>Les blocs de développement ou de chocs, dont la fonction est de développer efficacement les capacités de l'individu en appliquant des sollicitations importantes et répétées ;</w:t>
      </w:r>
    </w:p>
    <w:p w:rsidR="00CB72EA" w:rsidRPr="008B2799" w:rsidRDefault="00CB72EA" w:rsidP="00E30D67">
      <w:pPr>
        <w:numPr>
          <w:ilvl w:val="0"/>
          <w:numId w:val="56"/>
        </w:numPr>
        <w:spacing w:before="100" w:beforeAutospacing="1" w:after="100" w:afterAutospacing="1" w:line="360" w:lineRule="auto"/>
        <w:jc w:val="both"/>
        <w:rPr>
          <w:rFonts w:ascii="Times New Roman" w:eastAsia="Times New Roman" w:hAnsi="Times New Roman" w:cs="Times New Roman"/>
          <w:sz w:val="32"/>
          <w:szCs w:val="32"/>
          <w:lang w:eastAsia="fr-FR"/>
        </w:rPr>
      </w:pPr>
      <w:r w:rsidRPr="008B2799">
        <w:rPr>
          <w:rFonts w:ascii="Times New Roman" w:eastAsia="Times New Roman" w:hAnsi="Times New Roman" w:cs="Times New Roman"/>
          <w:sz w:val="32"/>
          <w:szCs w:val="32"/>
          <w:lang w:eastAsia="fr-FR"/>
        </w:rPr>
        <w:t>Les blocs d'affûtage, permettant aux capacités de se restaurer et d'être ainsi " plein de jus " pour l'échéance ;</w:t>
      </w:r>
    </w:p>
    <w:p w:rsidR="00CB72EA" w:rsidRPr="008B2799" w:rsidRDefault="00CB72EA" w:rsidP="00E30D67">
      <w:pPr>
        <w:numPr>
          <w:ilvl w:val="0"/>
          <w:numId w:val="56"/>
        </w:numPr>
        <w:spacing w:before="100" w:beforeAutospacing="1" w:after="100" w:afterAutospacing="1" w:line="360" w:lineRule="auto"/>
        <w:jc w:val="both"/>
        <w:rPr>
          <w:rFonts w:ascii="Times New Roman" w:eastAsia="Times New Roman" w:hAnsi="Times New Roman" w:cs="Times New Roman"/>
          <w:sz w:val="32"/>
          <w:szCs w:val="32"/>
          <w:lang w:eastAsia="fr-FR"/>
        </w:rPr>
      </w:pPr>
      <w:r w:rsidRPr="008B2799">
        <w:rPr>
          <w:rFonts w:ascii="Times New Roman" w:eastAsia="Times New Roman" w:hAnsi="Times New Roman" w:cs="Times New Roman"/>
          <w:sz w:val="32"/>
          <w:szCs w:val="32"/>
          <w:lang w:eastAsia="fr-FR"/>
        </w:rPr>
        <w:t>Les blocs de maintien, incluant les compétitions et qui privilégient travail spécifique et récupération ;</w:t>
      </w:r>
    </w:p>
    <w:p w:rsidR="00CB72EA" w:rsidRPr="008B2799" w:rsidRDefault="00CB72EA" w:rsidP="00E30D67">
      <w:pPr>
        <w:numPr>
          <w:ilvl w:val="0"/>
          <w:numId w:val="56"/>
        </w:numPr>
        <w:spacing w:before="100" w:beforeAutospacing="1" w:after="100" w:afterAutospacing="1" w:line="360" w:lineRule="auto"/>
        <w:jc w:val="both"/>
        <w:rPr>
          <w:rFonts w:ascii="Times New Roman" w:eastAsia="Times New Roman" w:hAnsi="Times New Roman" w:cs="Times New Roman"/>
          <w:sz w:val="32"/>
          <w:szCs w:val="32"/>
          <w:lang w:eastAsia="fr-FR"/>
        </w:rPr>
      </w:pPr>
      <w:r w:rsidRPr="008B2799">
        <w:rPr>
          <w:rFonts w:ascii="Times New Roman" w:eastAsia="Times New Roman" w:hAnsi="Times New Roman" w:cs="Times New Roman"/>
          <w:sz w:val="32"/>
          <w:szCs w:val="32"/>
          <w:lang w:eastAsia="fr-FR"/>
        </w:rPr>
        <w:t>Les blocs de récupération, généralement placés en fin de phases, indispensables à l'assimilation du travail précédent et à la régénération des capacités par diminution de l'état de fatigue.</w:t>
      </w:r>
    </w:p>
    <w:p w:rsidR="00CB72EA" w:rsidRPr="008B2799" w:rsidRDefault="00CB72EA" w:rsidP="00CB72EA">
      <w:pPr>
        <w:spacing w:line="360" w:lineRule="auto"/>
        <w:jc w:val="both"/>
        <w:rPr>
          <w:rFonts w:ascii="Times New Roman" w:eastAsia="Times New Roman" w:hAnsi="Times New Roman" w:cs="Times New Roman"/>
          <w:b/>
          <w:bCs/>
          <w:sz w:val="32"/>
          <w:szCs w:val="32"/>
          <w:u w:val="single"/>
          <w:lang w:eastAsia="fr-FR"/>
        </w:rPr>
      </w:pPr>
      <w:r w:rsidRPr="008B2799">
        <w:rPr>
          <w:rFonts w:ascii="Times New Roman" w:eastAsia="Times New Roman" w:hAnsi="Times New Roman" w:cs="Times New Roman"/>
          <w:sz w:val="32"/>
          <w:szCs w:val="32"/>
          <w:lang w:eastAsia="fr-FR"/>
        </w:rPr>
        <w:lastRenderedPageBreak/>
        <w:t>Durée : 2 à 10 jours mais généralement d'une semaine. Les blocs sont constitués des séances de travail.</w:t>
      </w:r>
      <w:r w:rsidRPr="008B2799">
        <w:rPr>
          <w:rFonts w:ascii="Times New Roman" w:eastAsia="Times New Roman" w:hAnsi="Times New Roman" w:cs="Times New Roman"/>
          <w:sz w:val="32"/>
          <w:szCs w:val="32"/>
          <w:lang w:eastAsia="fr-FR"/>
        </w:rPr>
        <w:br/>
      </w:r>
    </w:p>
    <w:p w:rsidR="00CB72EA" w:rsidRPr="008B2799" w:rsidRDefault="00CB72EA" w:rsidP="00CB72EA">
      <w:pPr>
        <w:spacing w:line="360" w:lineRule="auto"/>
        <w:jc w:val="both"/>
        <w:rPr>
          <w:rFonts w:ascii="Times New Roman" w:eastAsia="Times New Roman" w:hAnsi="Times New Roman" w:cs="Times New Roman"/>
          <w:b/>
          <w:bCs/>
          <w:sz w:val="32"/>
          <w:szCs w:val="32"/>
          <w:u w:val="single"/>
          <w:lang w:eastAsia="fr-FR"/>
        </w:rPr>
      </w:pPr>
      <w:r w:rsidRPr="008B2799">
        <w:rPr>
          <w:rFonts w:ascii="Times New Roman" w:eastAsia="Times New Roman" w:hAnsi="Times New Roman" w:cs="Times New Roman"/>
          <w:b/>
          <w:bCs/>
          <w:sz w:val="32"/>
          <w:szCs w:val="32"/>
          <w:lang w:eastAsia="fr-FR"/>
        </w:rPr>
        <w:t>Les séances</w:t>
      </w:r>
      <w:r w:rsidRPr="008B2799">
        <w:rPr>
          <w:rFonts w:ascii="Times New Roman" w:eastAsia="Times New Roman" w:hAnsi="Times New Roman" w:cs="Times New Roman"/>
          <w:sz w:val="32"/>
          <w:szCs w:val="32"/>
          <w:lang w:eastAsia="fr-FR"/>
        </w:rPr>
        <w:t xml:space="preserve"> : elles peuvent être à objectif unique ou multiple dans l'entraînement des facteurs de performance. Cette unicité dans l'objectif des séances est souvent liée au nombre de séances hebdomadaires. Un entraînement s'adressant à un athlète de haut niveau avec un nombre élevé de séances par microcycle sera à objectif unique car son efficacité de développement est supérieure.</w:t>
      </w:r>
    </w:p>
    <w:p w:rsidR="00CB72EA" w:rsidRPr="008B2799" w:rsidRDefault="00CB72EA" w:rsidP="00CB72EA">
      <w:pPr>
        <w:spacing w:before="100" w:beforeAutospacing="1" w:after="100" w:afterAutospacing="1" w:line="360" w:lineRule="auto"/>
        <w:rPr>
          <w:rFonts w:ascii="Times New Roman" w:eastAsia="Times New Roman" w:hAnsi="Times New Roman" w:cs="Times New Roman"/>
          <w:b/>
          <w:bCs/>
          <w:sz w:val="32"/>
          <w:szCs w:val="32"/>
          <w:lang w:eastAsia="fr-FR"/>
        </w:rPr>
      </w:pPr>
      <w:r w:rsidRPr="008B2799">
        <w:rPr>
          <w:rFonts w:ascii="Times New Roman" w:eastAsia="Times New Roman" w:hAnsi="Times New Roman" w:cs="Times New Roman"/>
          <w:sz w:val="32"/>
          <w:szCs w:val="32"/>
          <w:lang w:eastAsia="fr-FR"/>
        </w:rPr>
        <w:t>Pour les sportifs d'un niveau de pratique inférieure, les séances à objectifs multiples permettront de réaliser un volume de travail important ou de maintenir les capacités précédemment acquises.</w:t>
      </w:r>
      <w:r w:rsidRPr="008B2799">
        <w:rPr>
          <w:rFonts w:ascii="Times New Roman" w:eastAsia="Times New Roman" w:hAnsi="Times New Roman" w:cs="Times New Roman"/>
          <w:sz w:val="32"/>
          <w:szCs w:val="32"/>
          <w:lang w:eastAsia="fr-FR"/>
        </w:rPr>
        <w:br/>
        <w:t>Attention : dans les séances à objectifs multiples, l'interaction entre les exercices est importante. Les actions d'un exercice pourront renforcer celles d'un autre ou au contraire aller à l'encontre de celles-ci.</w:t>
      </w:r>
      <w:r w:rsidRPr="008B2799">
        <w:rPr>
          <w:rFonts w:ascii="Times New Roman" w:eastAsia="Times New Roman" w:hAnsi="Times New Roman" w:cs="Times New Roman"/>
          <w:sz w:val="32"/>
          <w:szCs w:val="32"/>
          <w:lang w:eastAsia="fr-FR"/>
        </w:rPr>
        <w:br/>
        <w:t>Il est bon de noter aussi l'importance de la variété des exercices dans une séance de haute intensité à objectif unique. L'uniformité des moyens répétés engendre une adaptation du sportif à l'effort subi et une lassitude ne permettant pas de se "dépasser". Au contraire, des séries d'exercices diversifiés dans leur forme mais pointant vers le même but permettent de maintenir une aptitude mentale forte et augmente l'efficacité de la séance. Les séan</w:t>
      </w:r>
      <w:r w:rsidR="00FE38EF">
        <w:rPr>
          <w:rFonts w:ascii="Times New Roman" w:eastAsia="Times New Roman" w:hAnsi="Times New Roman" w:cs="Times New Roman"/>
          <w:sz w:val="32"/>
          <w:szCs w:val="32"/>
          <w:lang w:eastAsia="fr-FR"/>
        </w:rPr>
        <w:t>ces sont composées d'exercices.</w:t>
      </w:r>
    </w:p>
    <w:p w:rsidR="00CB72EA" w:rsidRPr="008B2799" w:rsidRDefault="00CB72EA" w:rsidP="00CB72EA">
      <w:pPr>
        <w:spacing w:before="100" w:beforeAutospacing="1" w:after="100" w:afterAutospacing="1" w:line="360" w:lineRule="auto"/>
        <w:jc w:val="both"/>
        <w:rPr>
          <w:rFonts w:ascii="Times New Roman" w:eastAsia="Times New Roman" w:hAnsi="Times New Roman" w:cs="Times New Roman"/>
          <w:sz w:val="32"/>
          <w:szCs w:val="32"/>
          <w:lang w:eastAsia="fr-FR"/>
        </w:rPr>
      </w:pPr>
      <w:r w:rsidRPr="008B2799">
        <w:rPr>
          <w:rFonts w:ascii="Times New Roman" w:eastAsia="Times New Roman" w:hAnsi="Times New Roman" w:cs="Times New Roman"/>
          <w:b/>
          <w:bCs/>
          <w:sz w:val="32"/>
          <w:szCs w:val="32"/>
          <w:lang w:eastAsia="fr-FR"/>
        </w:rPr>
        <w:lastRenderedPageBreak/>
        <w:t>Les exercices</w:t>
      </w:r>
      <w:r w:rsidRPr="008B2799">
        <w:rPr>
          <w:rFonts w:ascii="Times New Roman" w:eastAsia="Times New Roman" w:hAnsi="Times New Roman" w:cs="Times New Roman"/>
          <w:sz w:val="32"/>
          <w:szCs w:val="32"/>
          <w:lang w:eastAsia="fr-FR"/>
        </w:rPr>
        <w:t xml:space="preserve"> : ce sont les unités élémentaires de l'entraînement, destinés à développer une qualité. Leur forme devient de plus en plus spécifique au niveau fonctionnel et moins au niveau énergétique à l'approche de la compétition sportive.</w:t>
      </w:r>
    </w:p>
    <w:p w:rsidR="00CB72EA" w:rsidRPr="008B2799" w:rsidRDefault="00CB72EA" w:rsidP="00CB72EA">
      <w:pPr>
        <w:spacing w:before="100" w:beforeAutospacing="1" w:after="100" w:afterAutospacing="1" w:line="360" w:lineRule="auto"/>
        <w:jc w:val="both"/>
        <w:outlineLvl w:val="2"/>
        <w:rPr>
          <w:rFonts w:ascii="Times New Roman" w:eastAsia="Times New Roman" w:hAnsi="Times New Roman" w:cs="Times New Roman"/>
          <w:b/>
          <w:bCs/>
          <w:sz w:val="32"/>
          <w:szCs w:val="32"/>
          <w:lang w:eastAsia="fr-FR"/>
        </w:rPr>
      </w:pPr>
      <w:r w:rsidRPr="008B2799">
        <w:rPr>
          <w:rFonts w:ascii="Times New Roman" w:eastAsia="Times New Roman" w:hAnsi="Times New Roman" w:cs="Times New Roman"/>
          <w:b/>
          <w:bCs/>
          <w:sz w:val="32"/>
          <w:szCs w:val="32"/>
          <w:lang w:eastAsia="fr-FR"/>
        </w:rPr>
        <w:t>La dynamique des cycles</w:t>
      </w:r>
    </w:p>
    <w:p w:rsidR="00CB72EA" w:rsidRPr="008B2799" w:rsidRDefault="00CB72EA" w:rsidP="00CB72EA">
      <w:pPr>
        <w:spacing w:before="100" w:beforeAutospacing="1" w:after="100" w:afterAutospacing="1" w:line="360" w:lineRule="auto"/>
        <w:jc w:val="both"/>
        <w:rPr>
          <w:rFonts w:ascii="Times New Roman" w:eastAsia="Times New Roman" w:hAnsi="Times New Roman" w:cs="Times New Roman"/>
          <w:sz w:val="32"/>
          <w:szCs w:val="32"/>
          <w:lang w:eastAsia="fr-FR"/>
        </w:rPr>
      </w:pPr>
      <w:r w:rsidRPr="008B2799">
        <w:rPr>
          <w:rFonts w:ascii="Times New Roman" w:eastAsia="Times New Roman" w:hAnsi="Times New Roman" w:cs="Times New Roman"/>
          <w:sz w:val="32"/>
          <w:szCs w:val="32"/>
          <w:lang w:eastAsia="fr-FR"/>
        </w:rPr>
        <w:t>Qu'ils s'agissent des périodes, étapes ou blocs, un schéma identique dans la construction est appliqué. On trouve les phases :</w:t>
      </w:r>
    </w:p>
    <w:p w:rsidR="00CB72EA" w:rsidRPr="008B2799" w:rsidRDefault="00CB72EA" w:rsidP="00E30D67">
      <w:pPr>
        <w:numPr>
          <w:ilvl w:val="0"/>
          <w:numId w:val="57"/>
        </w:numPr>
        <w:spacing w:before="100" w:beforeAutospacing="1" w:after="100" w:afterAutospacing="1" w:line="360" w:lineRule="auto"/>
        <w:jc w:val="both"/>
        <w:rPr>
          <w:rFonts w:ascii="Times New Roman" w:eastAsia="Times New Roman" w:hAnsi="Times New Roman" w:cs="Times New Roman"/>
          <w:sz w:val="32"/>
          <w:szCs w:val="32"/>
          <w:lang w:eastAsia="fr-FR"/>
        </w:rPr>
      </w:pPr>
      <w:r w:rsidRPr="008B2799">
        <w:rPr>
          <w:rFonts w:ascii="Times New Roman" w:eastAsia="Times New Roman" w:hAnsi="Times New Roman" w:cs="Times New Roman"/>
          <w:sz w:val="32"/>
          <w:szCs w:val="32"/>
          <w:lang w:eastAsia="fr-FR"/>
        </w:rPr>
        <w:t>D'introduction ou de reprise ;</w:t>
      </w:r>
    </w:p>
    <w:p w:rsidR="00CB72EA" w:rsidRPr="008B2799" w:rsidRDefault="00CB72EA" w:rsidP="00E30D67">
      <w:pPr>
        <w:numPr>
          <w:ilvl w:val="0"/>
          <w:numId w:val="57"/>
        </w:numPr>
        <w:spacing w:before="100" w:beforeAutospacing="1" w:after="100" w:afterAutospacing="1" w:line="360" w:lineRule="auto"/>
        <w:jc w:val="both"/>
        <w:rPr>
          <w:rFonts w:ascii="Times New Roman" w:eastAsia="Times New Roman" w:hAnsi="Times New Roman" w:cs="Times New Roman"/>
          <w:sz w:val="32"/>
          <w:szCs w:val="32"/>
          <w:lang w:eastAsia="fr-FR"/>
        </w:rPr>
      </w:pPr>
      <w:r w:rsidRPr="008B2799">
        <w:rPr>
          <w:rFonts w:ascii="Times New Roman" w:eastAsia="Times New Roman" w:hAnsi="Times New Roman" w:cs="Times New Roman"/>
          <w:sz w:val="32"/>
          <w:szCs w:val="32"/>
          <w:lang w:eastAsia="fr-FR"/>
        </w:rPr>
        <w:t>De développement ou d'acquisition ;</w:t>
      </w:r>
    </w:p>
    <w:p w:rsidR="00CB72EA" w:rsidRPr="008B2799" w:rsidRDefault="00CB72EA" w:rsidP="00E30D67">
      <w:pPr>
        <w:numPr>
          <w:ilvl w:val="0"/>
          <w:numId w:val="57"/>
        </w:numPr>
        <w:spacing w:before="100" w:beforeAutospacing="1" w:after="100" w:afterAutospacing="1" w:line="360" w:lineRule="auto"/>
        <w:jc w:val="both"/>
        <w:rPr>
          <w:rFonts w:ascii="Times New Roman" w:eastAsia="Times New Roman" w:hAnsi="Times New Roman" w:cs="Times New Roman"/>
          <w:sz w:val="32"/>
          <w:szCs w:val="32"/>
          <w:lang w:eastAsia="fr-FR"/>
        </w:rPr>
      </w:pPr>
      <w:r w:rsidRPr="008B2799">
        <w:rPr>
          <w:rFonts w:ascii="Times New Roman" w:eastAsia="Times New Roman" w:hAnsi="Times New Roman" w:cs="Times New Roman"/>
          <w:sz w:val="32"/>
          <w:szCs w:val="32"/>
          <w:lang w:eastAsia="fr-FR"/>
        </w:rPr>
        <w:t>De maintien ou de stabilisation ;</w:t>
      </w:r>
    </w:p>
    <w:p w:rsidR="00CB72EA" w:rsidRPr="008B2799" w:rsidRDefault="00CB72EA" w:rsidP="00E30D67">
      <w:pPr>
        <w:numPr>
          <w:ilvl w:val="0"/>
          <w:numId w:val="57"/>
        </w:numPr>
        <w:spacing w:before="100" w:beforeAutospacing="1" w:after="100" w:afterAutospacing="1" w:line="360" w:lineRule="auto"/>
        <w:jc w:val="both"/>
        <w:rPr>
          <w:rFonts w:ascii="Times New Roman" w:eastAsia="Times New Roman" w:hAnsi="Times New Roman" w:cs="Times New Roman"/>
          <w:sz w:val="32"/>
          <w:szCs w:val="32"/>
          <w:lang w:eastAsia="fr-FR"/>
        </w:rPr>
      </w:pPr>
      <w:r w:rsidRPr="008B2799">
        <w:rPr>
          <w:rFonts w:ascii="Times New Roman" w:eastAsia="Times New Roman" w:hAnsi="Times New Roman" w:cs="Times New Roman"/>
          <w:sz w:val="32"/>
          <w:szCs w:val="32"/>
          <w:lang w:eastAsia="fr-FR"/>
        </w:rPr>
        <w:t>De régression ou transition.</w:t>
      </w:r>
    </w:p>
    <w:p w:rsidR="00CB72EA" w:rsidRPr="008B2799" w:rsidRDefault="00CB72EA" w:rsidP="00CB72EA">
      <w:pPr>
        <w:spacing w:line="360" w:lineRule="auto"/>
        <w:jc w:val="both"/>
        <w:rPr>
          <w:rFonts w:ascii="Times New Roman" w:eastAsia="Times New Roman" w:hAnsi="Times New Roman" w:cs="Times New Roman"/>
          <w:b/>
          <w:bCs/>
          <w:sz w:val="32"/>
          <w:szCs w:val="32"/>
          <w:u w:val="single"/>
          <w:lang w:eastAsia="fr-FR"/>
        </w:rPr>
      </w:pPr>
      <w:r w:rsidRPr="008B2799">
        <w:rPr>
          <w:rFonts w:ascii="Times New Roman" w:eastAsia="Times New Roman" w:hAnsi="Times New Roman" w:cs="Times New Roman"/>
          <w:b/>
          <w:bCs/>
          <w:noProof/>
          <w:sz w:val="32"/>
          <w:szCs w:val="32"/>
          <w:u w:val="single"/>
          <w:lang w:eastAsia="fr-FR"/>
        </w:rPr>
        <w:drawing>
          <wp:inline distT="0" distB="0" distL="0" distR="0" wp14:anchorId="09834811" wp14:editId="0C7059F1">
            <wp:extent cx="5566867" cy="3788050"/>
            <wp:effectExtent l="0" t="0" r="0" b="3175"/>
            <wp:docPr id="290" name="Imag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61840" cy="3784630"/>
                    </a:xfrm>
                    <a:prstGeom prst="rect">
                      <a:avLst/>
                    </a:prstGeom>
                    <a:noFill/>
                  </pic:spPr>
                </pic:pic>
              </a:graphicData>
            </a:graphic>
          </wp:inline>
        </w:drawing>
      </w:r>
    </w:p>
    <w:p w:rsidR="00CB72EA" w:rsidRPr="00FE38EF" w:rsidRDefault="00CB72EA" w:rsidP="00FE38EF">
      <w:pPr>
        <w:spacing w:before="100" w:beforeAutospacing="1" w:after="100" w:afterAutospacing="1" w:line="360" w:lineRule="auto"/>
        <w:jc w:val="both"/>
        <w:rPr>
          <w:rFonts w:ascii="Times New Roman" w:eastAsia="Times New Roman" w:hAnsi="Times New Roman" w:cs="Times New Roman"/>
          <w:sz w:val="32"/>
          <w:szCs w:val="32"/>
          <w:lang w:eastAsia="fr-FR"/>
        </w:rPr>
      </w:pPr>
      <w:r w:rsidRPr="008B2799">
        <w:rPr>
          <w:rFonts w:ascii="Times New Roman" w:eastAsia="Times New Roman" w:hAnsi="Times New Roman" w:cs="Times New Roman"/>
          <w:b/>
          <w:bCs/>
          <w:sz w:val="32"/>
          <w:szCs w:val="32"/>
          <w:lang w:eastAsia="fr-FR"/>
        </w:rPr>
        <w:lastRenderedPageBreak/>
        <w:t>Phase d'introduction ou de reprise</w:t>
      </w:r>
      <w:r w:rsidRPr="008B2799">
        <w:rPr>
          <w:rFonts w:ascii="Times New Roman" w:eastAsia="Times New Roman" w:hAnsi="Times New Roman" w:cs="Times New Roman"/>
          <w:sz w:val="32"/>
          <w:szCs w:val="32"/>
          <w:lang w:eastAsia="fr-FR"/>
        </w:rPr>
        <w:t xml:space="preserve"> : elle correspond à la mise en route du plan à venir. La notion de développement de potentiel et de performance n'est pas présente, mais elle permet une mise en action progressive de l'entraînement.</w:t>
      </w:r>
      <w:r w:rsidRPr="008B2799">
        <w:rPr>
          <w:rFonts w:ascii="Times New Roman" w:eastAsia="Times New Roman" w:hAnsi="Times New Roman" w:cs="Times New Roman"/>
          <w:sz w:val="32"/>
          <w:szCs w:val="32"/>
          <w:lang w:eastAsia="fr-FR"/>
        </w:rPr>
        <w:br/>
      </w:r>
      <w:r w:rsidRPr="008B2799">
        <w:rPr>
          <w:rFonts w:ascii="Times New Roman" w:eastAsia="Times New Roman" w:hAnsi="Times New Roman" w:cs="Times New Roman"/>
          <w:sz w:val="32"/>
          <w:szCs w:val="32"/>
          <w:lang w:eastAsia="fr-FR"/>
        </w:rPr>
        <w:br/>
      </w:r>
      <w:r w:rsidRPr="008B2799">
        <w:rPr>
          <w:rFonts w:ascii="Times New Roman" w:eastAsia="Times New Roman" w:hAnsi="Times New Roman" w:cs="Times New Roman"/>
          <w:b/>
          <w:bCs/>
          <w:sz w:val="32"/>
          <w:szCs w:val="32"/>
          <w:lang w:eastAsia="fr-FR"/>
        </w:rPr>
        <w:t>Phase de développement ou d'acquisition</w:t>
      </w:r>
      <w:r w:rsidRPr="008B2799">
        <w:rPr>
          <w:rFonts w:ascii="Times New Roman" w:eastAsia="Times New Roman" w:hAnsi="Times New Roman" w:cs="Times New Roman"/>
          <w:sz w:val="32"/>
          <w:szCs w:val="32"/>
          <w:lang w:eastAsia="fr-FR"/>
        </w:rPr>
        <w:t xml:space="preserve"> : elle correspond à la période d'acquisition, de développement et d'harmonisation des qualités générales puis spécifiques à une activité sportive. Elle part de constats initiaux pour aller vers un objectif précis et déterminé.</w:t>
      </w:r>
      <w:r w:rsidRPr="008B2799">
        <w:rPr>
          <w:rFonts w:ascii="Times New Roman" w:eastAsia="Times New Roman" w:hAnsi="Times New Roman" w:cs="Times New Roman"/>
          <w:sz w:val="32"/>
          <w:szCs w:val="32"/>
          <w:lang w:eastAsia="fr-FR"/>
        </w:rPr>
        <w:br/>
      </w:r>
      <w:r w:rsidRPr="008B2799">
        <w:rPr>
          <w:rFonts w:ascii="Times New Roman" w:eastAsia="Times New Roman" w:hAnsi="Times New Roman" w:cs="Times New Roman"/>
          <w:b/>
          <w:bCs/>
          <w:sz w:val="32"/>
          <w:szCs w:val="32"/>
          <w:lang w:eastAsia="fr-FR"/>
        </w:rPr>
        <w:t>Phase de maintien ou de stabilisation</w:t>
      </w:r>
      <w:r w:rsidRPr="008B2799">
        <w:rPr>
          <w:rFonts w:ascii="Times New Roman" w:eastAsia="Times New Roman" w:hAnsi="Times New Roman" w:cs="Times New Roman"/>
          <w:sz w:val="32"/>
          <w:szCs w:val="32"/>
          <w:lang w:eastAsia="fr-FR"/>
        </w:rPr>
        <w:t xml:space="preserve"> : elle correspond à la période où les capacités développées pendant la phase de développement vont se consolider pour atteindre leur paroxysme. Cette phase peut correspondre à une phase de compétition et dans ce cas l'objectif va être de maintenir les capacités au niveau le plus haut pendant si possible toute la durée de la période. Cette phase peut aussi correspondre à l'aboutissement d'une phase de développement d'une capacité ciblée, et à partir de celle-ci va être mis en place un nouveau cycle de progression.</w:t>
      </w:r>
      <w:r w:rsidRPr="008B2799">
        <w:rPr>
          <w:rFonts w:ascii="Times New Roman" w:eastAsia="Times New Roman" w:hAnsi="Times New Roman" w:cs="Times New Roman"/>
          <w:sz w:val="32"/>
          <w:szCs w:val="32"/>
          <w:lang w:eastAsia="fr-FR"/>
        </w:rPr>
        <w:br/>
      </w:r>
      <w:r w:rsidRPr="008B2799">
        <w:rPr>
          <w:rFonts w:ascii="Times New Roman" w:eastAsia="Times New Roman" w:hAnsi="Times New Roman" w:cs="Times New Roman"/>
          <w:b/>
          <w:bCs/>
          <w:sz w:val="32"/>
          <w:szCs w:val="32"/>
          <w:lang w:eastAsia="fr-FR"/>
        </w:rPr>
        <w:t>Phase de régression ou de transition</w:t>
      </w:r>
      <w:r w:rsidRPr="008B2799">
        <w:rPr>
          <w:rFonts w:ascii="Times New Roman" w:eastAsia="Times New Roman" w:hAnsi="Times New Roman" w:cs="Times New Roman"/>
          <w:sz w:val="32"/>
          <w:szCs w:val="32"/>
          <w:lang w:eastAsia="fr-FR"/>
        </w:rPr>
        <w:t xml:space="preserve"> : elle correspond à la période où les capacités physiques qui ne sont plus spécifiquement développées, régressent. Il faut que cette phase soit suffisante pour qu'il y ait régénération mai</w:t>
      </w:r>
      <w:r w:rsidR="00FE38EF">
        <w:rPr>
          <w:rFonts w:ascii="Times New Roman" w:eastAsia="Times New Roman" w:hAnsi="Times New Roman" w:cs="Times New Roman"/>
          <w:sz w:val="32"/>
          <w:szCs w:val="32"/>
          <w:lang w:eastAsia="fr-FR"/>
        </w:rPr>
        <w:t>s sans perte totale des acquis.</w:t>
      </w:r>
    </w:p>
    <w:p w:rsidR="00CB72EA" w:rsidRPr="008B2799" w:rsidRDefault="00CB72EA" w:rsidP="00CB72EA">
      <w:pPr>
        <w:spacing w:before="100" w:beforeAutospacing="1" w:after="100" w:afterAutospacing="1" w:line="240" w:lineRule="auto"/>
        <w:rPr>
          <w:rFonts w:ascii="Times New Roman" w:eastAsia="Times New Roman" w:hAnsi="Times New Roman" w:cs="Times New Roman"/>
          <w:b/>
          <w:bCs/>
          <w:sz w:val="32"/>
          <w:szCs w:val="32"/>
          <w:u w:val="single"/>
          <w:lang w:eastAsia="fr-FR"/>
        </w:rPr>
      </w:pPr>
      <w:r w:rsidRPr="008B2799">
        <w:rPr>
          <w:rFonts w:ascii="Times New Roman" w:eastAsia="Times New Roman" w:hAnsi="Times New Roman" w:cs="Times New Roman"/>
          <w:b/>
          <w:bCs/>
          <w:sz w:val="32"/>
          <w:szCs w:val="32"/>
          <w:u w:val="single"/>
          <w:lang w:eastAsia="fr-FR"/>
        </w:rPr>
        <w:t xml:space="preserve">Type de périodisation </w:t>
      </w:r>
    </w:p>
    <w:p w:rsidR="00CB72EA" w:rsidRPr="008B2799" w:rsidRDefault="00CB72EA" w:rsidP="00CB72EA">
      <w:pPr>
        <w:spacing w:before="100" w:beforeAutospacing="1" w:after="100" w:afterAutospacing="1" w:line="360" w:lineRule="auto"/>
        <w:jc w:val="both"/>
        <w:rPr>
          <w:rFonts w:ascii="Times New Roman" w:eastAsia="Times New Roman" w:hAnsi="Times New Roman" w:cs="Times New Roman"/>
          <w:b/>
          <w:bCs/>
          <w:sz w:val="32"/>
          <w:szCs w:val="32"/>
          <w:lang w:eastAsia="fr-FR"/>
        </w:rPr>
      </w:pPr>
      <w:r w:rsidRPr="008B2799">
        <w:rPr>
          <w:rFonts w:ascii="Times New Roman" w:eastAsia="Times New Roman" w:hAnsi="Times New Roman" w:cs="Times New Roman"/>
          <w:b/>
          <w:bCs/>
          <w:sz w:val="32"/>
          <w:szCs w:val="32"/>
          <w:lang w:eastAsia="fr-FR"/>
        </w:rPr>
        <w:t>La périodisation linéaire</w:t>
      </w:r>
    </w:p>
    <w:p w:rsidR="00CB72EA" w:rsidRPr="008B2799" w:rsidRDefault="00CB72EA" w:rsidP="00CB72EA">
      <w:pPr>
        <w:spacing w:before="100" w:beforeAutospacing="1" w:after="100" w:afterAutospacing="1" w:line="360" w:lineRule="auto"/>
        <w:jc w:val="both"/>
        <w:rPr>
          <w:rFonts w:ascii="Times New Roman" w:eastAsia="Times New Roman" w:hAnsi="Times New Roman" w:cs="Times New Roman"/>
          <w:sz w:val="32"/>
          <w:szCs w:val="32"/>
          <w:lang w:eastAsia="fr-FR"/>
        </w:rPr>
      </w:pPr>
      <w:r w:rsidRPr="008B2799">
        <w:rPr>
          <w:rFonts w:ascii="Times New Roman" w:eastAsia="Times New Roman" w:hAnsi="Times New Roman" w:cs="Times New Roman"/>
          <w:sz w:val="32"/>
          <w:szCs w:val="32"/>
          <w:lang w:eastAsia="fr-FR"/>
        </w:rPr>
        <w:lastRenderedPageBreak/>
        <w:t>Dite aussi séquentielle ou traditionnelle. Elle constitue la base de l’entraînement.  La plupart des entraineurs sont familiers avec ce type de périodisation; cette dernière étant la plus connue.  Il s’agit d’entraîner différentes qualités physiques et filières énergétiques dans un ordre allant d’un volume élevé d’entraînement et d’une faible intensité en période de préparation vers un volume réduit et une intensité très grande aux portes de la période de compétition.  On entraînera donc les différentes qualités musculaires et filières énergétiques dans cet ordre:</w:t>
      </w:r>
    </w:p>
    <w:p w:rsidR="00CB72EA" w:rsidRPr="008B2799" w:rsidRDefault="00CB72EA" w:rsidP="00CB72EA">
      <w:pPr>
        <w:spacing w:before="100" w:beforeAutospacing="1" w:after="100" w:afterAutospacing="1" w:line="360" w:lineRule="auto"/>
        <w:jc w:val="both"/>
        <w:rPr>
          <w:rFonts w:ascii="Times New Roman" w:eastAsia="Times New Roman" w:hAnsi="Times New Roman" w:cs="Times New Roman"/>
          <w:sz w:val="32"/>
          <w:szCs w:val="32"/>
          <w:lang w:eastAsia="fr-FR"/>
        </w:rPr>
      </w:pPr>
      <w:r w:rsidRPr="008B2799">
        <w:rPr>
          <w:rFonts w:ascii="Times New Roman" w:eastAsia="Times New Roman" w:hAnsi="Times New Roman" w:cs="Times New Roman"/>
          <w:sz w:val="32"/>
          <w:szCs w:val="32"/>
          <w:lang w:eastAsia="fr-FR"/>
        </w:rPr>
        <w:t>Endurance musculaire -» Hypertrophie -» Force maximale -» Puissance musculaire</w:t>
      </w:r>
    </w:p>
    <w:p w:rsidR="00CB72EA" w:rsidRPr="008B2799" w:rsidRDefault="00CB72EA" w:rsidP="00CB72EA">
      <w:pPr>
        <w:spacing w:before="100" w:beforeAutospacing="1" w:after="100" w:afterAutospacing="1" w:line="360" w:lineRule="auto"/>
        <w:jc w:val="both"/>
        <w:rPr>
          <w:rFonts w:ascii="Times New Roman" w:eastAsia="Times New Roman" w:hAnsi="Times New Roman" w:cs="Times New Roman"/>
          <w:sz w:val="32"/>
          <w:szCs w:val="32"/>
          <w:lang w:eastAsia="fr-FR"/>
        </w:rPr>
      </w:pPr>
      <w:r w:rsidRPr="008B2799">
        <w:rPr>
          <w:rFonts w:ascii="Times New Roman" w:eastAsia="Times New Roman" w:hAnsi="Times New Roman" w:cs="Times New Roman"/>
          <w:sz w:val="32"/>
          <w:szCs w:val="32"/>
          <w:lang w:eastAsia="fr-FR"/>
        </w:rPr>
        <w:t>Endurance aérobie -» Endurance-vitesse «-» Vitesse maximale</w:t>
      </w:r>
    </w:p>
    <w:p w:rsidR="00CB72EA" w:rsidRPr="008B2799" w:rsidRDefault="00CB72EA" w:rsidP="00CB72EA">
      <w:pPr>
        <w:spacing w:before="100" w:beforeAutospacing="1" w:after="100" w:afterAutospacing="1" w:line="360" w:lineRule="auto"/>
        <w:jc w:val="both"/>
        <w:rPr>
          <w:rFonts w:ascii="Times New Roman" w:eastAsia="Times New Roman" w:hAnsi="Times New Roman" w:cs="Times New Roman"/>
          <w:sz w:val="32"/>
          <w:szCs w:val="32"/>
          <w:lang w:eastAsia="fr-FR"/>
        </w:rPr>
      </w:pPr>
      <w:r w:rsidRPr="008B2799">
        <w:rPr>
          <w:rFonts w:ascii="Times New Roman" w:eastAsia="Times New Roman" w:hAnsi="Times New Roman" w:cs="Times New Roman"/>
          <w:sz w:val="32"/>
          <w:szCs w:val="32"/>
          <w:lang w:eastAsia="fr-FR"/>
        </w:rPr>
        <w:t>Les débutants réaliseront des gains avec ce type de périodisation de l’entraînement, mais ce modèle possède de nombreux détracteurs.  Il s’agit d’un modèle théorique qui ne représente pas bien la réalité de nombreux sports.  De plus, le fait de ne pas entraîner certaines qualités pendant une longue période de temps (l’hypertrophie par exemple) amène à la réversibilité des acquis.  Certains diront même qu’il s’agit de neige qui font au soleil.</w:t>
      </w:r>
    </w:p>
    <w:p w:rsidR="00CB72EA" w:rsidRPr="008B2799" w:rsidRDefault="00CB72EA" w:rsidP="00CB72EA">
      <w:pPr>
        <w:spacing w:before="100" w:beforeAutospacing="1" w:after="100" w:afterAutospacing="1" w:line="240" w:lineRule="auto"/>
        <w:jc w:val="both"/>
        <w:rPr>
          <w:rFonts w:ascii="Times New Roman" w:eastAsia="Times New Roman" w:hAnsi="Times New Roman" w:cs="Times New Roman"/>
          <w:b/>
          <w:bCs/>
          <w:sz w:val="32"/>
          <w:szCs w:val="32"/>
          <w:lang w:eastAsia="fr-FR"/>
        </w:rPr>
      </w:pPr>
      <w:r w:rsidRPr="008B2799">
        <w:rPr>
          <w:rFonts w:ascii="Times New Roman" w:eastAsia="Times New Roman" w:hAnsi="Times New Roman" w:cs="Times New Roman"/>
          <w:b/>
          <w:bCs/>
          <w:sz w:val="32"/>
          <w:szCs w:val="32"/>
          <w:u w:val="single"/>
          <w:lang w:eastAsia="fr-FR"/>
        </w:rPr>
        <w:t>Périodisation dite «Concurrent» ou parallèle</w:t>
      </w:r>
    </w:p>
    <w:p w:rsidR="00CB72EA" w:rsidRPr="008B2799" w:rsidRDefault="00CB72EA" w:rsidP="00CB72EA">
      <w:pPr>
        <w:spacing w:before="100" w:beforeAutospacing="1" w:after="100" w:afterAutospacing="1" w:line="360" w:lineRule="auto"/>
        <w:jc w:val="both"/>
        <w:rPr>
          <w:rFonts w:ascii="Times New Roman" w:eastAsia="Times New Roman" w:hAnsi="Times New Roman" w:cs="Times New Roman"/>
          <w:sz w:val="32"/>
          <w:szCs w:val="32"/>
          <w:lang w:eastAsia="fr-FR"/>
        </w:rPr>
      </w:pPr>
      <w:r w:rsidRPr="008B2799">
        <w:rPr>
          <w:rFonts w:ascii="Times New Roman" w:eastAsia="Times New Roman" w:hAnsi="Times New Roman" w:cs="Times New Roman"/>
          <w:sz w:val="32"/>
          <w:szCs w:val="32"/>
          <w:lang w:eastAsia="fr-FR"/>
        </w:rPr>
        <w:t xml:space="preserve">Il s’agit du type de planification d’entraînement le plus populaire.  Ce modèle, pour palier au problème de réversibilité des acquis, sollicite donc toutes les qualités physiques et filières énergétiques en même </w:t>
      </w:r>
      <w:r w:rsidRPr="008B2799">
        <w:rPr>
          <w:rFonts w:ascii="Times New Roman" w:eastAsia="Times New Roman" w:hAnsi="Times New Roman" w:cs="Times New Roman"/>
          <w:sz w:val="32"/>
          <w:szCs w:val="32"/>
          <w:lang w:eastAsia="fr-FR"/>
        </w:rPr>
        <w:lastRenderedPageBreak/>
        <w:t>temps.  On entraînera donc autant la puissance musculaire que l’endurance aérobie (je pousse un peu) dans une même semaine d’entraînement.  Il est bien évident qu’il sera primordial de solliciter le développement de qualités physiques et filières énergétiques propres au sport pratiqué par le participant.  Pour un sport de force-vitesse, on sollicitera par exemple l’hypertrophie, la force maximale et la puissance musculaire en même temps dans une séance d’entraînement.  Ce type de planification est mieux que la périodisation linéaire du fait que l’on sollicite plus souvent les qualités identifiées comme clés à la performance sportive.  Toutefois, il existe un désavantage à cette périodisation.  L’entraînement simultanée de plusieurs qualités physiques et filières énergétiques ne permet pas des adaptations optimales pour les athlètes de haut niveau; certaines qualités entrant en conflit sur le plan moléculaire notamment.  Néanmoins, les athlètes de niveau intermédiaire (les athlètes de sports d’équipe se trouvent habituellement dans cette catégorie) peuvent en retirer des gains intéressants.</w:t>
      </w:r>
    </w:p>
    <w:p w:rsidR="00CB72EA" w:rsidRPr="008B2799" w:rsidRDefault="00CB72EA" w:rsidP="00CB72EA">
      <w:pPr>
        <w:spacing w:before="100" w:beforeAutospacing="1" w:after="100" w:afterAutospacing="1" w:line="360" w:lineRule="auto"/>
        <w:jc w:val="both"/>
        <w:rPr>
          <w:rFonts w:ascii="Times New Roman" w:eastAsia="Times New Roman" w:hAnsi="Times New Roman" w:cs="Times New Roman"/>
          <w:b/>
          <w:bCs/>
          <w:sz w:val="32"/>
          <w:szCs w:val="32"/>
          <w:lang w:eastAsia="fr-FR"/>
        </w:rPr>
      </w:pPr>
      <w:r w:rsidRPr="008B2799">
        <w:rPr>
          <w:rFonts w:ascii="Times New Roman" w:eastAsia="Times New Roman" w:hAnsi="Times New Roman" w:cs="Times New Roman"/>
          <w:b/>
          <w:bCs/>
          <w:sz w:val="32"/>
          <w:szCs w:val="32"/>
          <w:u w:val="single"/>
          <w:lang w:eastAsia="fr-FR"/>
        </w:rPr>
        <w:t>Périodisation en bloc</w:t>
      </w:r>
    </w:p>
    <w:p w:rsidR="00CB72EA" w:rsidRPr="008B2799" w:rsidRDefault="00CB72EA" w:rsidP="00CB72EA">
      <w:pPr>
        <w:spacing w:before="100" w:beforeAutospacing="1" w:after="100" w:afterAutospacing="1" w:line="360" w:lineRule="auto"/>
        <w:jc w:val="both"/>
        <w:rPr>
          <w:rFonts w:ascii="Times New Roman" w:eastAsia="Times New Roman" w:hAnsi="Times New Roman" w:cs="Times New Roman"/>
          <w:sz w:val="32"/>
          <w:szCs w:val="32"/>
          <w:lang w:eastAsia="fr-FR"/>
        </w:rPr>
      </w:pPr>
      <w:r w:rsidRPr="008B2799">
        <w:rPr>
          <w:rFonts w:ascii="Times New Roman" w:eastAsia="Times New Roman" w:hAnsi="Times New Roman" w:cs="Times New Roman"/>
          <w:sz w:val="32"/>
          <w:szCs w:val="32"/>
          <w:lang w:eastAsia="fr-FR"/>
        </w:rPr>
        <w:t xml:space="preserve">Là où la périodisation en bloc se démarque de la périodisation dite «concurrent» est dans la sélection d’une ou deux qualités physiques/filières énergétiques à entraîner de manière intensive.  Ce bloc d’entraînement condensé diminuera préalablement la capacité de l’organisme à s’adapter au stress qui lui est imposé.  Toutefois, après la fin d’un bloc d’entraînement, le corps s’adapte tout en subissant le </w:t>
      </w:r>
      <w:r w:rsidRPr="008B2799">
        <w:rPr>
          <w:rFonts w:ascii="Times New Roman" w:eastAsia="Times New Roman" w:hAnsi="Times New Roman" w:cs="Times New Roman"/>
          <w:sz w:val="32"/>
          <w:szCs w:val="32"/>
          <w:lang w:eastAsia="fr-FR"/>
        </w:rPr>
        <w:lastRenderedPageBreak/>
        <w:t>stress d’un autre bloc d’entraînement.  Cette succession de blocs d’entraînement (habituellement 3 – accumulation, intensification et réalisation) mènera à une supercompensation de l’organisme au moment de la compétition.  Ce type de périodisation, très populaire en Russie notamment et parmi les préparateurs physiques qui se basent énormément sur ces écrits, doit toutefois être réservé aux athlètes avancés.</w:t>
      </w:r>
    </w:p>
    <w:p w:rsidR="00CB72EA" w:rsidRPr="008B2799" w:rsidRDefault="00CB72EA" w:rsidP="00CB72EA">
      <w:pPr>
        <w:spacing w:before="100" w:beforeAutospacing="1" w:after="100" w:afterAutospacing="1" w:line="360" w:lineRule="auto"/>
        <w:jc w:val="both"/>
        <w:rPr>
          <w:rFonts w:ascii="Times New Roman" w:eastAsia="Times New Roman" w:hAnsi="Times New Roman" w:cs="Times New Roman"/>
          <w:b/>
          <w:bCs/>
          <w:sz w:val="32"/>
          <w:szCs w:val="32"/>
          <w:lang w:eastAsia="fr-FR"/>
        </w:rPr>
      </w:pPr>
      <w:r w:rsidRPr="008B2799">
        <w:rPr>
          <w:rFonts w:ascii="Times New Roman" w:eastAsia="Times New Roman" w:hAnsi="Times New Roman" w:cs="Times New Roman"/>
          <w:b/>
          <w:bCs/>
          <w:sz w:val="32"/>
          <w:szCs w:val="32"/>
          <w:u w:val="single"/>
          <w:lang w:eastAsia="fr-FR"/>
        </w:rPr>
        <w:t>En résumé</w:t>
      </w:r>
    </w:p>
    <w:p w:rsidR="00CB72EA" w:rsidRPr="008B2799" w:rsidRDefault="00CB72EA" w:rsidP="00CB72EA">
      <w:pPr>
        <w:spacing w:before="100" w:beforeAutospacing="1" w:after="100" w:afterAutospacing="1" w:line="360" w:lineRule="auto"/>
        <w:jc w:val="both"/>
        <w:rPr>
          <w:rFonts w:ascii="Times New Roman" w:eastAsia="Times New Roman" w:hAnsi="Times New Roman" w:cs="Times New Roman"/>
          <w:sz w:val="32"/>
          <w:szCs w:val="32"/>
          <w:lang w:eastAsia="fr-FR"/>
        </w:rPr>
      </w:pPr>
      <w:r w:rsidRPr="008B2799">
        <w:rPr>
          <w:rFonts w:ascii="Times New Roman" w:eastAsia="Times New Roman" w:hAnsi="Times New Roman" w:cs="Times New Roman"/>
          <w:sz w:val="32"/>
          <w:szCs w:val="32"/>
          <w:lang w:eastAsia="fr-FR"/>
        </w:rPr>
        <w:t>Le choix d’un type de périodisation au profit d’un autre doit avant tout être dicté par votre niveau de développement, votre calendrier de compétition ainsi que les objectifs à atteindre.  La maîtrise des éléments techniques qui entoure la planification de l’entraînement (l’assemblage du puzzle) est une science aussi bien qu’un art et cela prend du temps à maîtriser.  Pour la majorité des gens, il sera avant tout important d’établir des fondations solides en termes de mobilité, de stabilité, de force musculaire et d’endurance aérobie (posséder les compétences physiques élémentaires telles que courir, ramper, sauter feront partie d’un autre article).  Par la suite, il suffira de cibler les qualités jugées le plus important, tout en maintenant les acquis obtenus auparavant.</w:t>
      </w:r>
    </w:p>
    <w:p w:rsidR="00CB72EA" w:rsidRDefault="00CB72EA" w:rsidP="00CB72EA">
      <w:pPr>
        <w:spacing w:before="100" w:beforeAutospacing="1" w:after="100" w:afterAutospacing="1" w:line="360" w:lineRule="auto"/>
        <w:jc w:val="both"/>
        <w:rPr>
          <w:rFonts w:ascii="Times New Roman" w:eastAsia="Times New Roman" w:hAnsi="Times New Roman" w:cs="Times New Roman"/>
          <w:sz w:val="32"/>
          <w:szCs w:val="32"/>
          <w:lang w:eastAsia="fr-FR"/>
        </w:rPr>
      </w:pPr>
    </w:p>
    <w:p w:rsidR="00FE38EF" w:rsidRDefault="00FE38EF" w:rsidP="00CB72EA">
      <w:pPr>
        <w:spacing w:before="100" w:beforeAutospacing="1" w:after="100" w:afterAutospacing="1" w:line="360" w:lineRule="auto"/>
        <w:jc w:val="both"/>
        <w:rPr>
          <w:rFonts w:ascii="Times New Roman" w:eastAsia="Times New Roman" w:hAnsi="Times New Roman" w:cs="Times New Roman"/>
          <w:sz w:val="32"/>
          <w:szCs w:val="32"/>
          <w:lang w:eastAsia="fr-FR"/>
        </w:rPr>
      </w:pPr>
    </w:p>
    <w:p w:rsidR="00FE38EF" w:rsidRDefault="00FE38EF" w:rsidP="00CB72EA">
      <w:pPr>
        <w:spacing w:before="100" w:beforeAutospacing="1" w:after="100" w:afterAutospacing="1" w:line="360" w:lineRule="auto"/>
        <w:jc w:val="both"/>
        <w:rPr>
          <w:rFonts w:ascii="Times New Roman" w:eastAsia="Times New Roman" w:hAnsi="Times New Roman" w:cs="Times New Roman"/>
          <w:sz w:val="32"/>
          <w:szCs w:val="32"/>
          <w:lang w:eastAsia="fr-FR"/>
        </w:rPr>
      </w:pPr>
    </w:p>
    <w:p w:rsidR="00FE38EF" w:rsidRDefault="00FE38EF" w:rsidP="00CB72EA">
      <w:pPr>
        <w:spacing w:before="100" w:beforeAutospacing="1" w:after="100" w:afterAutospacing="1" w:line="360" w:lineRule="auto"/>
        <w:jc w:val="both"/>
        <w:rPr>
          <w:rFonts w:ascii="Times New Roman" w:eastAsia="Times New Roman" w:hAnsi="Times New Roman" w:cs="Times New Roman"/>
          <w:sz w:val="32"/>
          <w:szCs w:val="32"/>
          <w:lang w:eastAsia="fr-FR"/>
        </w:rPr>
      </w:pPr>
    </w:p>
    <w:p w:rsidR="00FE38EF" w:rsidRDefault="00FE38EF" w:rsidP="00CB72EA">
      <w:pPr>
        <w:spacing w:before="100" w:beforeAutospacing="1" w:after="100" w:afterAutospacing="1" w:line="360" w:lineRule="auto"/>
        <w:jc w:val="both"/>
        <w:rPr>
          <w:rFonts w:ascii="Times New Roman" w:eastAsia="Times New Roman" w:hAnsi="Times New Roman" w:cs="Times New Roman"/>
          <w:sz w:val="32"/>
          <w:szCs w:val="32"/>
          <w:lang w:eastAsia="fr-FR"/>
        </w:rPr>
      </w:pPr>
    </w:p>
    <w:p w:rsidR="00FE38EF" w:rsidRDefault="00FE38EF" w:rsidP="00CB72EA">
      <w:pPr>
        <w:spacing w:before="100" w:beforeAutospacing="1" w:after="100" w:afterAutospacing="1" w:line="360" w:lineRule="auto"/>
        <w:jc w:val="both"/>
        <w:rPr>
          <w:rFonts w:ascii="Times New Roman" w:eastAsia="Times New Roman" w:hAnsi="Times New Roman" w:cs="Times New Roman"/>
          <w:sz w:val="32"/>
          <w:szCs w:val="32"/>
          <w:lang w:eastAsia="fr-FR"/>
        </w:rPr>
      </w:pPr>
    </w:p>
    <w:p w:rsidR="00FE38EF" w:rsidRDefault="00FE38EF" w:rsidP="00CB72EA">
      <w:pPr>
        <w:spacing w:before="100" w:beforeAutospacing="1" w:after="100" w:afterAutospacing="1" w:line="360" w:lineRule="auto"/>
        <w:jc w:val="both"/>
        <w:rPr>
          <w:rFonts w:ascii="Times New Roman" w:eastAsia="Times New Roman" w:hAnsi="Times New Roman" w:cs="Times New Roman"/>
          <w:sz w:val="32"/>
          <w:szCs w:val="32"/>
          <w:lang w:eastAsia="fr-FR"/>
        </w:rPr>
      </w:pPr>
    </w:p>
    <w:p w:rsidR="00FE38EF" w:rsidRDefault="00FE38EF" w:rsidP="00CB72EA">
      <w:pPr>
        <w:spacing w:before="100" w:beforeAutospacing="1" w:after="100" w:afterAutospacing="1" w:line="360" w:lineRule="auto"/>
        <w:jc w:val="both"/>
        <w:rPr>
          <w:rFonts w:ascii="Times New Roman" w:eastAsia="Times New Roman" w:hAnsi="Times New Roman" w:cs="Times New Roman"/>
          <w:sz w:val="32"/>
          <w:szCs w:val="32"/>
          <w:lang w:eastAsia="fr-FR"/>
        </w:rPr>
      </w:pPr>
    </w:p>
    <w:p w:rsidR="00FE38EF" w:rsidRDefault="00FE38EF" w:rsidP="00CB72EA">
      <w:pPr>
        <w:spacing w:before="100" w:beforeAutospacing="1" w:after="100" w:afterAutospacing="1" w:line="360" w:lineRule="auto"/>
        <w:jc w:val="both"/>
        <w:rPr>
          <w:rFonts w:ascii="Times New Roman" w:eastAsia="Times New Roman" w:hAnsi="Times New Roman" w:cs="Times New Roman"/>
          <w:sz w:val="32"/>
          <w:szCs w:val="32"/>
          <w:lang w:eastAsia="fr-FR"/>
        </w:rPr>
      </w:pPr>
    </w:p>
    <w:p w:rsidR="00FE38EF" w:rsidRDefault="00FE38EF" w:rsidP="00CB72EA">
      <w:pPr>
        <w:spacing w:before="100" w:beforeAutospacing="1" w:after="100" w:afterAutospacing="1" w:line="360" w:lineRule="auto"/>
        <w:jc w:val="both"/>
        <w:rPr>
          <w:rFonts w:ascii="Times New Roman" w:eastAsia="Times New Roman" w:hAnsi="Times New Roman" w:cs="Times New Roman"/>
          <w:sz w:val="32"/>
          <w:szCs w:val="32"/>
          <w:lang w:eastAsia="fr-FR"/>
        </w:rPr>
      </w:pPr>
    </w:p>
    <w:p w:rsidR="00FE38EF" w:rsidRDefault="00FE38EF" w:rsidP="00CB72EA">
      <w:pPr>
        <w:spacing w:before="100" w:beforeAutospacing="1" w:after="100" w:afterAutospacing="1" w:line="360" w:lineRule="auto"/>
        <w:jc w:val="both"/>
        <w:rPr>
          <w:rFonts w:ascii="Times New Roman" w:eastAsia="Times New Roman" w:hAnsi="Times New Roman" w:cs="Times New Roman"/>
          <w:sz w:val="32"/>
          <w:szCs w:val="32"/>
          <w:lang w:eastAsia="fr-FR"/>
        </w:rPr>
      </w:pPr>
    </w:p>
    <w:p w:rsidR="00FE38EF" w:rsidRPr="008B2799" w:rsidRDefault="00FE38EF" w:rsidP="00CB72EA">
      <w:pPr>
        <w:spacing w:before="100" w:beforeAutospacing="1" w:after="100" w:afterAutospacing="1" w:line="360" w:lineRule="auto"/>
        <w:jc w:val="both"/>
        <w:rPr>
          <w:rFonts w:ascii="Times New Roman" w:eastAsia="Times New Roman" w:hAnsi="Times New Roman" w:cs="Times New Roman"/>
          <w:sz w:val="32"/>
          <w:szCs w:val="32"/>
          <w:lang w:eastAsia="fr-FR"/>
        </w:rPr>
      </w:pPr>
    </w:p>
    <w:p w:rsidR="00CB72EA" w:rsidRPr="008B2799" w:rsidRDefault="00CB72EA" w:rsidP="00CB72EA">
      <w:pPr>
        <w:spacing w:before="100" w:beforeAutospacing="1" w:after="100" w:afterAutospacing="1" w:line="360" w:lineRule="auto"/>
        <w:jc w:val="center"/>
        <w:rPr>
          <w:rFonts w:ascii="Times New Roman" w:eastAsia="Times New Roman" w:hAnsi="Times New Roman" w:cs="Times New Roman"/>
          <w:b/>
          <w:bCs/>
          <w:sz w:val="32"/>
          <w:szCs w:val="32"/>
          <w:lang w:eastAsia="fr-FR"/>
        </w:rPr>
      </w:pPr>
      <w:r w:rsidRPr="008B2799">
        <w:rPr>
          <w:rFonts w:ascii="Times New Roman" w:eastAsia="Times New Roman" w:hAnsi="Times New Roman" w:cs="Times New Roman"/>
          <w:b/>
          <w:bCs/>
          <w:sz w:val="32"/>
          <w:szCs w:val="32"/>
          <w:lang w:eastAsia="fr-FR"/>
        </w:rPr>
        <w:t>CHAPITRE 2</w:t>
      </w:r>
    </w:p>
    <w:p w:rsidR="00CB72EA" w:rsidRPr="008B2799" w:rsidRDefault="00CB72EA" w:rsidP="00CB72EA">
      <w:pPr>
        <w:tabs>
          <w:tab w:val="left" w:pos="4050"/>
        </w:tabs>
        <w:jc w:val="center"/>
        <w:rPr>
          <w:rFonts w:asciiTheme="majorBidi" w:hAnsiTheme="majorBidi" w:cstheme="majorBidi"/>
          <w:b/>
          <w:bCs/>
          <w:sz w:val="32"/>
          <w:szCs w:val="32"/>
        </w:rPr>
      </w:pPr>
      <w:r w:rsidRPr="008B2799">
        <w:rPr>
          <w:rFonts w:asciiTheme="majorBidi" w:hAnsiTheme="majorBidi" w:cstheme="majorBidi"/>
          <w:b/>
          <w:bCs/>
          <w:sz w:val="32"/>
          <w:szCs w:val="32"/>
        </w:rPr>
        <w:t>Périodisation de développement en mésocycles</w:t>
      </w:r>
    </w:p>
    <w:p w:rsidR="00CB72EA" w:rsidRPr="008B2799" w:rsidRDefault="00CB72EA" w:rsidP="00E30D67">
      <w:pPr>
        <w:pStyle w:val="Paragraphedeliste"/>
        <w:numPr>
          <w:ilvl w:val="0"/>
          <w:numId w:val="58"/>
        </w:numPr>
        <w:tabs>
          <w:tab w:val="left" w:pos="4050"/>
        </w:tabs>
        <w:rPr>
          <w:rFonts w:asciiTheme="majorBidi" w:hAnsiTheme="majorBidi" w:cstheme="majorBidi"/>
          <w:b/>
          <w:bCs/>
          <w:sz w:val="32"/>
          <w:szCs w:val="32"/>
        </w:rPr>
      </w:pPr>
      <w:r w:rsidRPr="008B2799">
        <w:rPr>
          <w:rFonts w:asciiTheme="majorBidi" w:hAnsiTheme="majorBidi" w:cstheme="majorBidi"/>
          <w:b/>
          <w:bCs/>
          <w:sz w:val="32"/>
          <w:szCs w:val="32"/>
        </w:rPr>
        <w:t>Reprise de l’entrainement</w:t>
      </w:r>
    </w:p>
    <w:p w:rsidR="00CB72EA" w:rsidRPr="008B2799" w:rsidRDefault="00CB72EA" w:rsidP="00E30D67">
      <w:pPr>
        <w:pStyle w:val="Paragraphedeliste"/>
        <w:numPr>
          <w:ilvl w:val="0"/>
          <w:numId w:val="58"/>
        </w:numPr>
        <w:tabs>
          <w:tab w:val="left" w:pos="4050"/>
        </w:tabs>
        <w:rPr>
          <w:rFonts w:asciiTheme="majorBidi" w:hAnsiTheme="majorBidi" w:cstheme="majorBidi"/>
          <w:b/>
          <w:bCs/>
          <w:sz w:val="32"/>
          <w:szCs w:val="32"/>
        </w:rPr>
      </w:pPr>
      <w:r w:rsidRPr="008B2799">
        <w:rPr>
          <w:rFonts w:asciiTheme="majorBidi" w:hAnsiTheme="majorBidi" w:cstheme="majorBidi"/>
          <w:b/>
          <w:bCs/>
          <w:sz w:val="32"/>
          <w:szCs w:val="32"/>
        </w:rPr>
        <w:t xml:space="preserve">Développement </w:t>
      </w:r>
    </w:p>
    <w:p w:rsidR="00CB72EA" w:rsidRPr="008B2799" w:rsidRDefault="00CB72EA" w:rsidP="00E30D67">
      <w:pPr>
        <w:pStyle w:val="Paragraphedeliste"/>
        <w:numPr>
          <w:ilvl w:val="0"/>
          <w:numId w:val="58"/>
        </w:numPr>
        <w:tabs>
          <w:tab w:val="left" w:pos="4050"/>
        </w:tabs>
        <w:rPr>
          <w:rFonts w:asciiTheme="majorBidi" w:hAnsiTheme="majorBidi" w:cstheme="majorBidi"/>
          <w:b/>
          <w:bCs/>
          <w:sz w:val="32"/>
          <w:szCs w:val="32"/>
        </w:rPr>
      </w:pPr>
      <w:r w:rsidRPr="008B2799">
        <w:rPr>
          <w:rFonts w:asciiTheme="majorBidi" w:hAnsiTheme="majorBidi" w:cstheme="majorBidi"/>
          <w:b/>
          <w:bCs/>
          <w:sz w:val="32"/>
          <w:szCs w:val="32"/>
        </w:rPr>
        <w:t>Affutage</w:t>
      </w:r>
    </w:p>
    <w:p w:rsidR="00CB72EA" w:rsidRPr="008B2799" w:rsidRDefault="00CB72EA" w:rsidP="00E30D67">
      <w:pPr>
        <w:pStyle w:val="Paragraphedeliste"/>
        <w:numPr>
          <w:ilvl w:val="0"/>
          <w:numId w:val="58"/>
        </w:numPr>
        <w:tabs>
          <w:tab w:val="left" w:pos="4050"/>
        </w:tabs>
        <w:rPr>
          <w:rFonts w:asciiTheme="majorBidi" w:hAnsiTheme="majorBidi" w:cstheme="majorBidi"/>
          <w:b/>
          <w:bCs/>
          <w:sz w:val="32"/>
          <w:szCs w:val="32"/>
        </w:rPr>
      </w:pPr>
      <w:r w:rsidRPr="008B2799">
        <w:rPr>
          <w:rFonts w:asciiTheme="majorBidi" w:hAnsiTheme="majorBidi" w:cstheme="majorBidi"/>
          <w:b/>
          <w:bCs/>
          <w:sz w:val="32"/>
          <w:szCs w:val="32"/>
        </w:rPr>
        <w:t>Accompagnement de la performance (compétition)</w:t>
      </w:r>
    </w:p>
    <w:p w:rsidR="00CB72EA" w:rsidRPr="008B2799" w:rsidRDefault="00CB72EA" w:rsidP="00CB72EA">
      <w:pPr>
        <w:spacing w:line="360" w:lineRule="auto"/>
        <w:jc w:val="both"/>
        <w:rPr>
          <w:rFonts w:asciiTheme="majorBidi" w:hAnsiTheme="majorBidi" w:cstheme="majorBidi"/>
          <w:b/>
          <w:bCs/>
          <w:sz w:val="32"/>
          <w:szCs w:val="32"/>
          <w:u w:val="single"/>
        </w:rPr>
      </w:pPr>
      <w:proofErr w:type="gramStart"/>
      <w:r w:rsidRPr="008B2799">
        <w:rPr>
          <w:rFonts w:asciiTheme="majorBidi" w:hAnsiTheme="majorBidi" w:cstheme="majorBidi"/>
          <w:b/>
          <w:bCs/>
          <w:sz w:val="32"/>
          <w:szCs w:val="32"/>
          <w:u w:val="single"/>
        </w:rPr>
        <w:t>le</w:t>
      </w:r>
      <w:proofErr w:type="gramEnd"/>
      <w:r w:rsidRPr="008B2799">
        <w:rPr>
          <w:rFonts w:asciiTheme="majorBidi" w:hAnsiTheme="majorBidi" w:cstheme="majorBidi"/>
          <w:b/>
          <w:bCs/>
          <w:sz w:val="32"/>
          <w:szCs w:val="32"/>
          <w:u w:val="single"/>
        </w:rPr>
        <w:t xml:space="preserve"> méso-cycle</w:t>
      </w:r>
    </w:p>
    <w:p w:rsidR="00CB72EA" w:rsidRPr="008B2799" w:rsidRDefault="00CB72EA" w:rsidP="00CB72EA">
      <w:pPr>
        <w:spacing w:line="360" w:lineRule="auto"/>
        <w:jc w:val="both"/>
        <w:rPr>
          <w:rFonts w:asciiTheme="majorBidi" w:hAnsiTheme="majorBidi" w:cstheme="majorBidi"/>
          <w:sz w:val="32"/>
          <w:szCs w:val="32"/>
        </w:rPr>
      </w:pPr>
      <w:r w:rsidRPr="008B2799">
        <w:rPr>
          <w:rFonts w:asciiTheme="majorBidi" w:hAnsiTheme="majorBidi" w:cstheme="majorBidi"/>
          <w:sz w:val="32"/>
          <w:szCs w:val="32"/>
        </w:rPr>
        <w:t xml:space="preserve">Elément de base sur le plan de l'entraînement, de même qu'une seule séance ne suffit pas à modifier le métabolisme de l'athlète, une seule semaine ou microcycle de travail, ne représente pas un stimulus suffisant pour générer une adaptation stable de l'aptitude. Il est </w:t>
      </w:r>
      <w:r w:rsidRPr="008B2799">
        <w:rPr>
          <w:rFonts w:asciiTheme="majorBidi" w:hAnsiTheme="majorBidi" w:cstheme="majorBidi"/>
          <w:sz w:val="32"/>
          <w:szCs w:val="32"/>
        </w:rPr>
        <w:lastRenderedPageBreak/>
        <w:t xml:space="preserve">indispensable de construire toute programmation sur des cycles de 3 ou 4 semaines ayant un objectif précis et incluant des périodes de récupération. </w:t>
      </w:r>
    </w:p>
    <w:p w:rsidR="00CB72EA" w:rsidRPr="008B2799" w:rsidRDefault="00CB72EA" w:rsidP="00CB72EA">
      <w:pPr>
        <w:spacing w:line="360" w:lineRule="auto"/>
        <w:jc w:val="both"/>
        <w:rPr>
          <w:rFonts w:asciiTheme="majorBidi" w:hAnsiTheme="majorBidi" w:cstheme="majorBidi"/>
          <w:sz w:val="32"/>
          <w:szCs w:val="32"/>
        </w:rPr>
      </w:pPr>
      <w:r w:rsidRPr="008B2799">
        <w:rPr>
          <w:rFonts w:asciiTheme="majorBidi" w:hAnsiTheme="majorBidi" w:cstheme="majorBidi"/>
          <w:sz w:val="32"/>
          <w:szCs w:val="32"/>
        </w:rPr>
        <w:t>Pour le développement musculaire comme la force : 3 semaines pour le développement des qualités énergétiques : 4 semaines</w:t>
      </w:r>
    </w:p>
    <w:p w:rsidR="00CB72EA" w:rsidRPr="008B2799" w:rsidRDefault="00CB72EA" w:rsidP="00CB72EA">
      <w:pPr>
        <w:spacing w:line="360" w:lineRule="auto"/>
        <w:jc w:val="both"/>
        <w:rPr>
          <w:rFonts w:asciiTheme="majorBidi" w:hAnsiTheme="majorBidi" w:cstheme="majorBidi"/>
          <w:b/>
          <w:bCs/>
          <w:sz w:val="32"/>
          <w:szCs w:val="32"/>
        </w:rPr>
      </w:pPr>
      <w:r w:rsidRPr="008B2799">
        <w:rPr>
          <w:rFonts w:asciiTheme="majorBidi" w:hAnsiTheme="majorBidi" w:cstheme="majorBidi"/>
          <w:b/>
          <w:bCs/>
          <w:sz w:val="32"/>
          <w:szCs w:val="32"/>
        </w:rPr>
        <w:t xml:space="preserve">On trouve 7 types différents de mésocycles : </w:t>
      </w:r>
    </w:p>
    <w:p w:rsidR="00CB72EA" w:rsidRPr="008B2799" w:rsidRDefault="00CB72EA" w:rsidP="00CB72EA">
      <w:pPr>
        <w:spacing w:line="360" w:lineRule="auto"/>
        <w:jc w:val="both"/>
        <w:rPr>
          <w:rFonts w:asciiTheme="majorBidi" w:hAnsiTheme="majorBidi" w:cstheme="majorBidi"/>
          <w:b/>
          <w:bCs/>
          <w:sz w:val="32"/>
          <w:szCs w:val="32"/>
        </w:rPr>
      </w:pPr>
      <w:r w:rsidRPr="008B2799">
        <w:rPr>
          <w:rFonts w:asciiTheme="majorBidi" w:hAnsiTheme="majorBidi" w:cstheme="majorBidi"/>
          <w:sz w:val="32"/>
          <w:szCs w:val="32"/>
        </w:rPr>
        <w:t xml:space="preserve">• </w:t>
      </w:r>
      <w:r w:rsidRPr="008B2799">
        <w:rPr>
          <w:rFonts w:asciiTheme="majorBidi" w:hAnsiTheme="majorBidi" w:cstheme="majorBidi"/>
          <w:b/>
          <w:bCs/>
          <w:sz w:val="32"/>
          <w:szCs w:val="32"/>
        </w:rPr>
        <w:t>Mésocycles graduel :</w:t>
      </w:r>
    </w:p>
    <w:p w:rsidR="00CB72EA" w:rsidRPr="008B2799" w:rsidRDefault="00CB72EA" w:rsidP="00CB72EA">
      <w:pPr>
        <w:spacing w:line="360" w:lineRule="auto"/>
        <w:jc w:val="both"/>
        <w:rPr>
          <w:rFonts w:asciiTheme="majorBidi" w:hAnsiTheme="majorBidi" w:cstheme="majorBidi"/>
          <w:sz w:val="32"/>
          <w:szCs w:val="32"/>
        </w:rPr>
      </w:pPr>
      <w:r w:rsidRPr="008B2799">
        <w:rPr>
          <w:rFonts w:asciiTheme="majorBidi" w:hAnsiTheme="majorBidi" w:cstheme="majorBidi"/>
          <w:sz w:val="32"/>
          <w:szCs w:val="32"/>
        </w:rPr>
        <w:t xml:space="preserve">Utilisé en début de la PPG, dont l'objectif est </w:t>
      </w:r>
      <w:proofErr w:type="gramStart"/>
      <w:r w:rsidRPr="008B2799">
        <w:rPr>
          <w:rFonts w:asciiTheme="majorBidi" w:hAnsiTheme="majorBidi" w:cstheme="majorBidi"/>
          <w:sz w:val="32"/>
          <w:szCs w:val="32"/>
        </w:rPr>
        <w:t>la</w:t>
      </w:r>
      <w:proofErr w:type="gramEnd"/>
      <w:r w:rsidRPr="008B2799">
        <w:rPr>
          <w:rFonts w:asciiTheme="majorBidi" w:hAnsiTheme="majorBidi" w:cstheme="majorBidi"/>
          <w:sz w:val="32"/>
          <w:szCs w:val="32"/>
        </w:rPr>
        <w:t xml:space="preserve"> ré acquisition de la forme sportive et donc la remise en activité ; augmentation de la quantité et de l'intensité. </w:t>
      </w:r>
      <w:proofErr w:type="spellStart"/>
      <w:r w:rsidRPr="008B2799">
        <w:rPr>
          <w:rFonts w:asciiTheme="majorBidi" w:hAnsiTheme="majorBidi" w:cstheme="majorBidi"/>
          <w:sz w:val="32"/>
          <w:szCs w:val="32"/>
        </w:rPr>
        <w:t>Mésocycle</w:t>
      </w:r>
      <w:proofErr w:type="spellEnd"/>
      <w:r w:rsidRPr="008B2799">
        <w:rPr>
          <w:rFonts w:asciiTheme="majorBidi" w:hAnsiTheme="majorBidi" w:cstheme="majorBidi"/>
          <w:sz w:val="32"/>
          <w:szCs w:val="32"/>
        </w:rPr>
        <w:t xml:space="preserve"> durant lequel on inclue un microcycle de choc.</w:t>
      </w:r>
    </w:p>
    <w:p w:rsidR="00CB72EA" w:rsidRPr="008B2799" w:rsidRDefault="00CB72EA" w:rsidP="00CB72EA">
      <w:pPr>
        <w:spacing w:line="360" w:lineRule="auto"/>
        <w:jc w:val="both"/>
        <w:rPr>
          <w:rFonts w:asciiTheme="majorBidi" w:hAnsiTheme="majorBidi" w:cstheme="majorBidi"/>
          <w:sz w:val="32"/>
          <w:szCs w:val="32"/>
        </w:rPr>
      </w:pPr>
      <w:r w:rsidRPr="008B2799">
        <w:rPr>
          <w:rFonts w:asciiTheme="majorBidi" w:hAnsiTheme="majorBidi" w:cstheme="majorBidi"/>
          <w:sz w:val="32"/>
          <w:szCs w:val="32"/>
        </w:rPr>
        <w:t xml:space="preserve">• </w:t>
      </w:r>
      <w:proofErr w:type="spellStart"/>
      <w:r w:rsidRPr="008B2799">
        <w:rPr>
          <w:rFonts w:asciiTheme="majorBidi" w:hAnsiTheme="majorBidi" w:cstheme="majorBidi"/>
          <w:b/>
          <w:bCs/>
          <w:sz w:val="32"/>
          <w:szCs w:val="32"/>
        </w:rPr>
        <w:t>Mésocycle</w:t>
      </w:r>
      <w:proofErr w:type="spellEnd"/>
      <w:r w:rsidRPr="008B2799">
        <w:rPr>
          <w:rFonts w:asciiTheme="majorBidi" w:hAnsiTheme="majorBidi" w:cstheme="majorBidi"/>
          <w:b/>
          <w:bCs/>
          <w:sz w:val="32"/>
          <w:szCs w:val="32"/>
        </w:rPr>
        <w:t xml:space="preserve"> de base :</w:t>
      </w:r>
    </w:p>
    <w:p w:rsidR="00CB72EA" w:rsidRPr="008B2799" w:rsidRDefault="00CB72EA" w:rsidP="00CB72EA">
      <w:pPr>
        <w:spacing w:line="360" w:lineRule="auto"/>
        <w:jc w:val="both"/>
        <w:rPr>
          <w:rFonts w:asciiTheme="majorBidi" w:hAnsiTheme="majorBidi" w:cstheme="majorBidi"/>
          <w:sz w:val="32"/>
          <w:szCs w:val="32"/>
        </w:rPr>
      </w:pPr>
      <w:r w:rsidRPr="008B2799">
        <w:rPr>
          <w:rFonts w:asciiTheme="majorBidi" w:hAnsiTheme="majorBidi" w:cstheme="majorBidi"/>
          <w:sz w:val="32"/>
          <w:szCs w:val="32"/>
        </w:rPr>
        <w:t>Est inclus dans la PPG, son objectif est d'accroître les aptitudes et de transformer les habiletés motrices. Composé de microcycles de choc.</w:t>
      </w:r>
    </w:p>
    <w:p w:rsidR="00CB72EA" w:rsidRPr="008B2799" w:rsidRDefault="00CB72EA" w:rsidP="00CB72EA">
      <w:pPr>
        <w:spacing w:line="360" w:lineRule="auto"/>
        <w:jc w:val="both"/>
        <w:rPr>
          <w:rFonts w:asciiTheme="majorBidi" w:hAnsiTheme="majorBidi" w:cstheme="majorBidi"/>
          <w:sz w:val="32"/>
          <w:szCs w:val="32"/>
        </w:rPr>
      </w:pPr>
      <w:r w:rsidRPr="008B2799">
        <w:rPr>
          <w:rFonts w:asciiTheme="majorBidi" w:hAnsiTheme="majorBidi" w:cstheme="majorBidi"/>
          <w:sz w:val="32"/>
          <w:szCs w:val="32"/>
        </w:rPr>
        <w:t xml:space="preserve">• </w:t>
      </w:r>
      <w:proofErr w:type="spellStart"/>
      <w:r w:rsidRPr="008B2799">
        <w:rPr>
          <w:rFonts w:asciiTheme="majorBidi" w:hAnsiTheme="majorBidi" w:cstheme="majorBidi"/>
          <w:b/>
          <w:bCs/>
          <w:sz w:val="32"/>
          <w:szCs w:val="32"/>
        </w:rPr>
        <w:t>Mésocycle</w:t>
      </w:r>
      <w:proofErr w:type="spellEnd"/>
      <w:r w:rsidRPr="008B2799">
        <w:rPr>
          <w:rFonts w:asciiTheme="majorBidi" w:hAnsiTheme="majorBidi" w:cstheme="majorBidi"/>
          <w:b/>
          <w:bCs/>
          <w:sz w:val="32"/>
          <w:szCs w:val="32"/>
        </w:rPr>
        <w:t xml:space="preserve"> de contrôle/préparatoire</w:t>
      </w:r>
      <w:r w:rsidRPr="008B2799">
        <w:rPr>
          <w:rFonts w:asciiTheme="majorBidi" w:hAnsiTheme="majorBidi" w:cstheme="majorBidi"/>
          <w:sz w:val="32"/>
          <w:szCs w:val="32"/>
        </w:rPr>
        <w:t xml:space="preserve"> :</w:t>
      </w:r>
    </w:p>
    <w:p w:rsidR="00CB72EA" w:rsidRPr="008B2799" w:rsidRDefault="00CB72EA" w:rsidP="00CB72EA">
      <w:pPr>
        <w:spacing w:line="360" w:lineRule="auto"/>
        <w:jc w:val="both"/>
        <w:rPr>
          <w:rFonts w:asciiTheme="majorBidi" w:hAnsiTheme="majorBidi" w:cstheme="majorBidi"/>
          <w:sz w:val="32"/>
          <w:szCs w:val="32"/>
        </w:rPr>
      </w:pPr>
      <w:r w:rsidRPr="008B2799">
        <w:rPr>
          <w:rFonts w:asciiTheme="majorBidi" w:hAnsiTheme="majorBidi" w:cstheme="majorBidi"/>
          <w:sz w:val="32"/>
          <w:szCs w:val="32"/>
        </w:rPr>
        <w:t>Constitue l'évaluation de l'état de forme du sportif, à partir d'un test lors d'un entraînement ou lors d'une compétition secondaire.</w:t>
      </w:r>
    </w:p>
    <w:p w:rsidR="00CB72EA" w:rsidRPr="008B2799" w:rsidRDefault="00CB72EA" w:rsidP="00CB72EA">
      <w:pPr>
        <w:spacing w:line="360" w:lineRule="auto"/>
        <w:jc w:val="both"/>
        <w:rPr>
          <w:rFonts w:asciiTheme="majorBidi" w:hAnsiTheme="majorBidi" w:cstheme="majorBidi"/>
          <w:sz w:val="32"/>
          <w:szCs w:val="32"/>
        </w:rPr>
      </w:pPr>
      <w:r w:rsidRPr="008B2799">
        <w:rPr>
          <w:rFonts w:asciiTheme="majorBidi" w:hAnsiTheme="majorBidi" w:cstheme="majorBidi"/>
          <w:sz w:val="32"/>
          <w:szCs w:val="32"/>
        </w:rPr>
        <w:t xml:space="preserve">• </w:t>
      </w:r>
      <w:proofErr w:type="spellStart"/>
      <w:r w:rsidRPr="008B2799">
        <w:rPr>
          <w:rFonts w:asciiTheme="majorBidi" w:hAnsiTheme="majorBidi" w:cstheme="majorBidi"/>
          <w:b/>
          <w:bCs/>
          <w:sz w:val="32"/>
          <w:szCs w:val="32"/>
        </w:rPr>
        <w:t>Mésocycle</w:t>
      </w:r>
      <w:proofErr w:type="spellEnd"/>
      <w:r w:rsidRPr="008B2799">
        <w:rPr>
          <w:rFonts w:asciiTheme="majorBidi" w:hAnsiTheme="majorBidi" w:cstheme="majorBidi"/>
          <w:b/>
          <w:bCs/>
          <w:sz w:val="32"/>
          <w:szCs w:val="32"/>
        </w:rPr>
        <w:t xml:space="preserve"> de </w:t>
      </w:r>
      <w:proofErr w:type="spellStart"/>
      <w:r w:rsidRPr="008B2799">
        <w:rPr>
          <w:rFonts w:asciiTheme="majorBidi" w:hAnsiTheme="majorBidi" w:cstheme="majorBidi"/>
          <w:b/>
          <w:bCs/>
          <w:sz w:val="32"/>
          <w:szCs w:val="32"/>
        </w:rPr>
        <w:t>précompétition</w:t>
      </w:r>
      <w:proofErr w:type="spellEnd"/>
      <w:r w:rsidRPr="008B2799">
        <w:rPr>
          <w:rFonts w:asciiTheme="majorBidi" w:hAnsiTheme="majorBidi" w:cstheme="majorBidi"/>
          <w:sz w:val="32"/>
          <w:szCs w:val="32"/>
        </w:rPr>
        <w:t xml:space="preserve"> :</w:t>
      </w:r>
    </w:p>
    <w:p w:rsidR="00CB72EA" w:rsidRPr="008B2799" w:rsidRDefault="00CB72EA" w:rsidP="00CB72EA">
      <w:pPr>
        <w:spacing w:line="360" w:lineRule="auto"/>
        <w:jc w:val="both"/>
        <w:rPr>
          <w:rFonts w:asciiTheme="majorBidi" w:hAnsiTheme="majorBidi" w:cstheme="majorBidi"/>
          <w:sz w:val="32"/>
          <w:szCs w:val="32"/>
        </w:rPr>
      </w:pPr>
      <w:r w:rsidRPr="008B2799">
        <w:rPr>
          <w:rFonts w:asciiTheme="majorBidi" w:hAnsiTheme="majorBidi" w:cstheme="majorBidi"/>
          <w:sz w:val="32"/>
          <w:szCs w:val="32"/>
        </w:rPr>
        <w:t>vise à modéliser pendant l'entraînement les conditions de compétition.</w:t>
      </w:r>
    </w:p>
    <w:p w:rsidR="00CB72EA" w:rsidRPr="008B2799" w:rsidRDefault="00CB72EA" w:rsidP="00CB72EA">
      <w:pPr>
        <w:spacing w:line="360" w:lineRule="auto"/>
        <w:jc w:val="both"/>
        <w:rPr>
          <w:rFonts w:asciiTheme="majorBidi" w:hAnsiTheme="majorBidi" w:cstheme="majorBidi"/>
          <w:b/>
          <w:bCs/>
          <w:sz w:val="32"/>
          <w:szCs w:val="32"/>
        </w:rPr>
      </w:pPr>
      <w:r w:rsidRPr="008B2799">
        <w:rPr>
          <w:rFonts w:asciiTheme="majorBidi" w:hAnsiTheme="majorBidi" w:cstheme="majorBidi"/>
          <w:sz w:val="32"/>
          <w:szCs w:val="32"/>
        </w:rPr>
        <w:t xml:space="preserve">• </w:t>
      </w:r>
      <w:proofErr w:type="spellStart"/>
      <w:r w:rsidRPr="008B2799">
        <w:rPr>
          <w:rFonts w:asciiTheme="majorBidi" w:hAnsiTheme="majorBidi" w:cstheme="majorBidi"/>
          <w:b/>
          <w:bCs/>
          <w:sz w:val="32"/>
          <w:szCs w:val="32"/>
        </w:rPr>
        <w:t>Mésocycle</w:t>
      </w:r>
      <w:proofErr w:type="spellEnd"/>
      <w:r w:rsidRPr="008B2799">
        <w:rPr>
          <w:rFonts w:asciiTheme="majorBidi" w:hAnsiTheme="majorBidi" w:cstheme="majorBidi"/>
          <w:b/>
          <w:bCs/>
          <w:sz w:val="32"/>
          <w:szCs w:val="32"/>
        </w:rPr>
        <w:t xml:space="preserve"> de compétition :</w:t>
      </w:r>
    </w:p>
    <w:p w:rsidR="00CB72EA" w:rsidRPr="008B2799" w:rsidRDefault="00CB72EA" w:rsidP="00CB72EA">
      <w:pPr>
        <w:spacing w:line="360" w:lineRule="auto"/>
        <w:jc w:val="both"/>
        <w:rPr>
          <w:rFonts w:asciiTheme="majorBidi" w:hAnsiTheme="majorBidi" w:cstheme="majorBidi"/>
          <w:sz w:val="32"/>
          <w:szCs w:val="32"/>
        </w:rPr>
      </w:pPr>
      <w:r w:rsidRPr="008B2799">
        <w:rPr>
          <w:rFonts w:asciiTheme="majorBidi" w:hAnsiTheme="majorBidi" w:cstheme="majorBidi"/>
          <w:sz w:val="32"/>
          <w:szCs w:val="32"/>
        </w:rPr>
        <w:lastRenderedPageBreak/>
        <w:t>A pour objectif de conduire le sportif dans les meilleures conditions physiques et psychologiques jusqu'à la compétition.</w:t>
      </w:r>
    </w:p>
    <w:p w:rsidR="00CB72EA" w:rsidRPr="008B2799" w:rsidRDefault="00CB72EA" w:rsidP="00CB72EA">
      <w:pPr>
        <w:spacing w:line="360" w:lineRule="auto"/>
        <w:jc w:val="both"/>
        <w:rPr>
          <w:rFonts w:asciiTheme="majorBidi" w:hAnsiTheme="majorBidi" w:cstheme="majorBidi"/>
          <w:b/>
          <w:bCs/>
          <w:sz w:val="32"/>
          <w:szCs w:val="32"/>
        </w:rPr>
      </w:pPr>
      <w:r w:rsidRPr="008B2799">
        <w:rPr>
          <w:rFonts w:asciiTheme="majorBidi" w:hAnsiTheme="majorBidi" w:cstheme="majorBidi"/>
          <w:sz w:val="32"/>
          <w:szCs w:val="32"/>
        </w:rPr>
        <w:t xml:space="preserve">• </w:t>
      </w:r>
      <w:proofErr w:type="spellStart"/>
      <w:r w:rsidRPr="008B2799">
        <w:rPr>
          <w:rFonts w:asciiTheme="majorBidi" w:hAnsiTheme="majorBidi" w:cstheme="majorBidi"/>
          <w:b/>
          <w:bCs/>
          <w:sz w:val="32"/>
          <w:szCs w:val="32"/>
        </w:rPr>
        <w:t>Mésocycle</w:t>
      </w:r>
      <w:proofErr w:type="spellEnd"/>
      <w:r w:rsidRPr="008B2799">
        <w:rPr>
          <w:rFonts w:asciiTheme="majorBidi" w:hAnsiTheme="majorBidi" w:cstheme="majorBidi"/>
          <w:b/>
          <w:bCs/>
          <w:sz w:val="32"/>
          <w:szCs w:val="32"/>
        </w:rPr>
        <w:t xml:space="preserve"> de récupération/préparatoire :</w:t>
      </w:r>
    </w:p>
    <w:p w:rsidR="00CB72EA" w:rsidRPr="008B2799" w:rsidRDefault="00CB72EA" w:rsidP="00CB72EA">
      <w:pPr>
        <w:spacing w:line="360" w:lineRule="auto"/>
        <w:jc w:val="both"/>
        <w:rPr>
          <w:rFonts w:asciiTheme="majorBidi" w:hAnsiTheme="majorBidi" w:cstheme="majorBidi"/>
          <w:sz w:val="32"/>
          <w:szCs w:val="32"/>
        </w:rPr>
      </w:pPr>
      <w:r w:rsidRPr="008B2799">
        <w:rPr>
          <w:rFonts w:asciiTheme="majorBidi" w:hAnsiTheme="majorBidi" w:cstheme="majorBidi"/>
          <w:sz w:val="32"/>
          <w:szCs w:val="32"/>
        </w:rPr>
        <w:t xml:space="preserve">vise </w:t>
      </w:r>
      <w:proofErr w:type="spellStart"/>
      <w:proofErr w:type="gramStart"/>
      <w:r w:rsidRPr="008B2799">
        <w:rPr>
          <w:rFonts w:asciiTheme="majorBidi" w:hAnsiTheme="majorBidi" w:cstheme="majorBidi"/>
          <w:sz w:val="32"/>
          <w:szCs w:val="32"/>
        </w:rPr>
        <w:t>a</w:t>
      </w:r>
      <w:proofErr w:type="spellEnd"/>
      <w:proofErr w:type="gramEnd"/>
      <w:r w:rsidRPr="008B2799">
        <w:rPr>
          <w:rFonts w:asciiTheme="majorBidi" w:hAnsiTheme="majorBidi" w:cstheme="majorBidi"/>
          <w:sz w:val="32"/>
          <w:szCs w:val="32"/>
        </w:rPr>
        <w:t xml:space="preserve"> tirer profit des compétitions en faisant progresser les fondamentaux de la performance surtout techniques. Permet une récupération physique et permet d'effectuer un travail technique.</w:t>
      </w:r>
    </w:p>
    <w:p w:rsidR="00CB72EA" w:rsidRPr="008B2799" w:rsidRDefault="00CB72EA" w:rsidP="00CB72EA">
      <w:pPr>
        <w:spacing w:line="360" w:lineRule="auto"/>
        <w:jc w:val="both"/>
        <w:rPr>
          <w:rFonts w:asciiTheme="majorBidi" w:hAnsiTheme="majorBidi" w:cstheme="majorBidi"/>
          <w:sz w:val="32"/>
          <w:szCs w:val="32"/>
        </w:rPr>
      </w:pPr>
      <w:r w:rsidRPr="008B2799">
        <w:rPr>
          <w:rFonts w:asciiTheme="majorBidi" w:hAnsiTheme="majorBidi" w:cstheme="majorBidi"/>
          <w:sz w:val="32"/>
          <w:szCs w:val="32"/>
        </w:rPr>
        <w:t xml:space="preserve">• </w:t>
      </w:r>
      <w:proofErr w:type="spellStart"/>
      <w:r w:rsidRPr="008B2799">
        <w:rPr>
          <w:rFonts w:asciiTheme="majorBidi" w:hAnsiTheme="majorBidi" w:cstheme="majorBidi"/>
          <w:b/>
          <w:bCs/>
          <w:sz w:val="32"/>
          <w:szCs w:val="32"/>
        </w:rPr>
        <w:t>Mésocycle</w:t>
      </w:r>
      <w:proofErr w:type="spellEnd"/>
      <w:r w:rsidRPr="008B2799">
        <w:rPr>
          <w:rFonts w:asciiTheme="majorBidi" w:hAnsiTheme="majorBidi" w:cstheme="majorBidi"/>
          <w:b/>
          <w:bCs/>
          <w:sz w:val="32"/>
          <w:szCs w:val="32"/>
        </w:rPr>
        <w:t xml:space="preserve"> de récupération :</w:t>
      </w:r>
    </w:p>
    <w:p w:rsidR="00CB72EA" w:rsidRPr="008B2799" w:rsidRDefault="00CB72EA" w:rsidP="00CB72EA">
      <w:pPr>
        <w:spacing w:line="360" w:lineRule="auto"/>
        <w:jc w:val="both"/>
        <w:rPr>
          <w:rFonts w:asciiTheme="majorBidi" w:hAnsiTheme="majorBidi" w:cstheme="majorBidi"/>
          <w:sz w:val="32"/>
          <w:szCs w:val="32"/>
        </w:rPr>
      </w:pPr>
      <w:r w:rsidRPr="008B2799">
        <w:rPr>
          <w:rFonts w:asciiTheme="majorBidi" w:hAnsiTheme="majorBidi" w:cstheme="majorBidi"/>
          <w:sz w:val="32"/>
          <w:szCs w:val="32"/>
        </w:rPr>
        <w:t>vise à récupérer complètement tout en maintenant le plus possible le niveau des aptitudes acquises pendant les périodes précédentes.</w:t>
      </w:r>
    </w:p>
    <w:p w:rsidR="00CB72EA" w:rsidRPr="008B2799" w:rsidRDefault="00CB72EA" w:rsidP="00CB72EA">
      <w:pPr>
        <w:rPr>
          <w:rFonts w:asciiTheme="majorBidi" w:hAnsiTheme="majorBidi" w:cstheme="majorBidi"/>
          <w:sz w:val="32"/>
          <w:szCs w:val="32"/>
        </w:rPr>
      </w:pPr>
    </w:p>
    <w:p w:rsidR="00CB72EA" w:rsidRPr="008B2799" w:rsidRDefault="00CB72EA" w:rsidP="00CB72EA">
      <w:pPr>
        <w:rPr>
          <w:rFonts w:asciiTheme="majorBidi" w:hAnsiTheme="majorBidi" w:cstheme="majorBidi"/>
          <w:sz w:val="32"/>
          <w:szCs w:val="32"/>
        </w:rPr>
      </w:pPr>
    </w:p>
    <w:p w:rsidR="00CB72EA" w:rsidRPr="008B2799" w:rsidRDefault="00CB72EA" w:rsidP="00CB72EA">
      <w:pPr>
        <w:rPr>
          <w:rFonts w:asciiTheme="majorBidi" w:hAnsiTheme="majorBidi" w:cstheme="majorBidi"/>
          <w:sz w:val="32"/>
          <w:szCs w:val="32"/>
        </w:rPr>
      </w:pPr>
    </w:p>
    <w:p w:rsidR="00CB72EA" w:rsidRPr="008B2799" w:rsidRDefault="00CB72EA" w:rsidP="00CB72EA">
      <w:pPr>
        <w:rPr>
          <w:rFonts w:asciiTheme="majorBidi" w:hAnsiTheme="majorBidi" w:cstheme="majorBidi"/>
          <w:sz w:val="32"/>
          <w:szCs w:val="32"/>
        </w:rPr>
      </w:pPr>
      <w:r w:rsidRPr="008B2799">
        <w:rPr>
          <w:rFonts w:asciiTheme="majorBidi" w:hAnsiTheme="majorBidi" w:cstheme="majorBidi"/>
          <w:sz w:val="32"/>
          <w:szCs w:val="32"/>
        </w:rPr>
        <w:t>En général, une planification d’une préparation physique à long terme obéit à quatre étapes :</w:t>
      </w:r>
    </w:p>
    <w:p w:rsidR="00CB72EA" w:rsidRPr="008B2799" w:rsidRDefault="00CB72EA" w:rsidP="00E30D67">
      <w:pPr>
        <w:pStyle w:val="Paragraphedeliste"/>
        <w:numPr>
          <w:ilvl w:val="0"/>
          <w:numId w:val="63"/>
        </w:numPr>
        <w:spacing w:line="360" w:lineRule="auto"/>
        <w:rPr>
          <w:rFonts w:asciiTheme="majorBidi" w:hAnsiTheme="majorBidi" w:cstheme="majorBidi"/>
          <w:b/>
          <w:bCs/>
          <w:sz w:val="32"/>
          <w:szCs w:val="32"/>
        </w:rPr>
      </w:pPr>
      <w:r w:rsidRPr="008B2799">
        <w:rPr>
          <w:rFonts w:asciiTheme="majorBidi" w:hAnsiTheme="majorBidi" w:cstheme="majorBidi"/>
          <w:b/>
          <w:bCs/>
          <w:sz w:val="32"/>
          <w:szCs w:val="32"/>
        </w:rPr>
        <w:t>Etape 1 :</w:t>
      </w:r>
      <w:r w:rsidRPr="008B2799">
        <w:rPr>
          <w:rFonts w:asciiTheme="majorBidi" w:hAnsiTheme="majorBidi" w:cstheme="majorBidi"/>
          <w:sz w:val="32"/>
          <w:szCs w:val="32"/>
        </w:rPr>
        <w:t xml:space="preserve"> </w:t>
      </w:r>
      <w:r w:rsidRPr="008B2799">
        <w:rPr>
          <w:rFonts w:asciiTheme="majorBidi" w:hAnsiTheme="majorBidi" w:cstheme="majorBidi"/>
          <w:b/>
          <w:bCs/>
          <w:sz w:val="32"/>
          <w:szCs w:val="32"/>
        </w:rPr>
        <w:t>Les prérequis et apprentissages moteurs</w:t>
      </w:r>
    </w:p>
    <w:p w:rsidR="00CB72EA" w:rsidRPr="008B2799" w:rsidRDefault="00CB72EA" w:rsidP="00CB72EA">
      <w:pPr>
        <w:pStyle w:val="Paragraphedeliste"/>
        <w:spacing w:line="360" w:lineRule="auto"/>
        <w:jc w:val="both"/>
        <w:rPr>
          <w:rFonts w:asciiTheme="majorBidi" w:hAnsiTheme="majorBidi" w:cstheme="majorBidi"/>
          <w:sz w:val="32"/>
          <w:szCs w:val="32"/>
        </w:rPr>
      </w:pPr>
      <w:r w:rsidRPr="008B2799">
        <w:rPr>
          <w:rFonts w:asciiTheme="majorBidi" w:hAnsiTheme="majorBidi" w:cstheme="majorBidi"/>
          <w:sz w:val="32"/>
          <w:szCs w:val="32"/>
        </w:rPr>
        <w:t xml:space="preserve">L’objectif est d’apprendre les gestuelles et habiletés motrices qui permettront de fonctionner plus tard dans les ateliers de développement de chaque qualité physique. Ainsi, aux apprentissages moteurs spécifiques de la discipline sportive (fondamentaux, éducatifs techniques, progression d’initiation), s’ajouteront ceux inhérents à la motricité dans la préparation physique. Dans ses contenus, cette étape s’appuie essentiellement sur le traitement des prérequis des qualités </w:t>
      </w:r>
      <w:r w:rsidRPr="008B2799">
        <w:rPr>
          <w:rFonts w:asciiTheme="majorBidi" w:hAnsiTheme="majorBidi" w:cstheme="majorBidi"/>
          <w:sz w:val="32"/>
          <w:szCs w:val="32"/>
        </w:rPr>
        <w:lastRenderedPageBreak/>
        <w:t>physiques, autrement dit sur une motricité préalable à l’engagement des ressources.</w:t>
      </w:r>
    </w:p>
    <w:p w:rsidR="00CB72EA" w:rsidRPr="008B2799" w:rsidRDefault="00CB72EA" w:rsidP="00E30D67">
      <w:pPr>
        <w:pStyle w:val="Paragraphedeliste"/>
        <w:numPr>
          <w:ilvl w:val="0"/>
          <w:numId w:val="63"/>
        </w:numPr>
        <w:spacing w:line="360" w:lineRule="auto"/>
        <w:rPr>
          <w:rFonts w:asciiTheme="majorBidi" w:hAnsiTheme="majorBidi" w:cstheme="majorBidi"/>
          <w:b/>
          <w:bCs/>
          <w:sz w:val="32"/>
          <w:szCs w:val="32"/>
        </w:rPr>
      </w:pPr>
      <w:r w:rsidRPr="008B2799">
        <w:rPr>
          <w:rFonts w:asciiTheme="majorBidi" w:hAnsiTheme="majorBidi" w:cstheme="majorBidi"/>
          <w:b/>
          <w:bCs/>
          <w:sz w:val="32"/>
          <w:szCs w:val="32"/>
        </w:rPr>
        <w:t>Etape 2 :</w:t>
      </w:r>
      <w:r w:rsidRPr="008B2799">
        <w:rPr>
          <w:rFonts w:asciiTheme="majorBidi" w:hAnsiTheme="majorBidi" w:cstheme="majorBidi"/>
          <w:sz w:val="32"/>
          <w:szCs w:val="32"/>
        </w:rPr>
        <w:t xml:space="preserve"> </w:t>
      </w:r>
      <w:r w:rsidRPr="008B2799">
        <w:rPr>
          <w:rFonts w:asciiTheme="majorBidi" w:hAnsiTheme="majorBidi" w:cstheme="majorBidi"/>
          <w:b/>
          <w:bCs/>
          <w:sz w:val="32"/>
          <w:szCs w:val="32"/>
        </w:rPr>
        <w:t>Les routines et méthodes de travail</w:t>
      </w:r>
    </w:p>
    <w:p w:rsidR="00CB72EA" w:rsidRPr="008B2799" w:rsidRDefault="00CB72EA" w:rsidP="00CB72EA">
      <w:pPr>
        <w:pStyle w:val="Paragraphedeliste"/>
        <w:spacing w:line="360" w:lineRule="auto"/>
        <w:jc w:val="both"/>
        <w:rPr>
          <w:rFonts w:asciiTheme="majorBidi" w:hAnsiTheme="majorBidi" w:cstheme="majorBidi"/>
          <w:sz w:val="32"/>
          <w:szCs w:val="32"/>
        </w:rPr>
      </w:pPr>
      <w:r w:rsidRPr="008B2799">
        <w:rPr>
          <w:rFonts w:asciiTheme="majorBidi" w:hAnsiTheme="majorBidi" w:cstheme="majorBidi"/>
          <w:sz w:val="32"/>
          <w:szCs w:val="32"/>
        </w:rPr>
        <w:t>L’objectif de cette étape est d’installer les logiciels méthodologiques préalables au travail de développement systématique des qualités physiques. Car il faut doter le sportif des moyens pour optimiser sa préparation physique afin de stabiliser les acquis et d’allonger sa carrière sportive.</w:t>
      </w:r>
    </w:p>
    <w:p w:rsidR="00CB72EA" w:rsidRPr="008B2799" w:rsidRDefault="00CB72EA" w:rsidP="00CB72EA">
      <w:pPr>
        <w:pStyle w:val="Paragraphedeliste"/>
        <w:spacing w:line="360" w:lineRule="auto"/>
        <w:jc w:val="both"/>
        <w:rPr>
          <w:rFonts w:asciiTheme="majorBidi" w:hAnsiTheme="majorBidi" w:cstheme="majorBidi"/>
          <w:sz w:val="32"/>
          <w:szCs w:val="32"/>
        </w:rPr>
      </w:pPr>
      <w:r w:rsidRPr="008B2799">
        <w:rPr>
          <w:rFonts w:asciiTheme="majorBidi" w:hAnsiTheme="majorBidi" w:cstheme="majorBidi"/>
          <w:sz w:val="32"/>
          <w:szCs w:val="32"/>
        </w:rPr>
        <w:t>L’ambition de cette étape est de rendre le sportif autonome en l’aidant à se préparer en fonction de l’effort à venir, à revenir au calme après une séance ou une compétition. Apprendre aussi comment ordonner ou articuler des séquences de travail en fonction des qualités physiques sollicitées. Enfin, le diriger vers une bonne compréhension et une maitrise des situations et procédures d’évaluation des qualités physiques.</w:t>
      </w:r>
    </w:p>
    <w:p w:rsidR="00CB72EA" w:rsidRPr="008B2799" w:rsidRDefault="00CB72EA" w:rsidP="00E30D67">
      <w:pPr>
        <w:pStyle w:val="Paragraphedeliste"/>
        <w:numPr>
          <w:ilvl w:val="0"/>
          <w:numId w:val="63"/>
        </w:numPr>
        <w:spacing w:line="360" w:lineRule="auto"/>
        <w:rPr>
          <w:rFonts w:asciiTheme="majorBidi" w:hAnsiTheme="majorBidi" w:cstheme="majorBidi"/>
          <w:b/>
          <w:bCs/>
          <w:sz w:val="32"/>
          <w:szCs w:val="32"/>
        </w:rPr>
      </w:pPr>
      <w:r w:rsidRPr="008B2799">
        <w:rPr>
          <w:rFonts w:asciiTheme="majorBidi" w:hAnsiTheme="majorBidi" w:cstheme="majorBidi"/>
          <w:b/>
          <w:bCs/>
          <w:sz w:val="32"/>
          <w:szCs w:val="32"/>
        </w:rPr>
        <w:t>Etape 3 :</w:t>
      </w:r>
      <w:r w:rsidRPr="008B2799">
        <w:rPr>
          <w:rFonts w:asciiTheme="majorBidi" w:hAnsiTheme="majorBidi" w:cstheme="majorBidi"/>
          <w:sz w:val="32"/>
          <w:szCs w:val="32"/>
        </w:rPr>
        <w:t xml:space="preserve"> </w:t>
      </w:r>
      <w:r w:rsidRPr="008B2799">
        <w:rPr>
          <w:rFonts w:asciiTheme="majorBidi" w:hAnsiTheme="majorBidi" w:cstheme="majorBidi"/>
          <w:b/>
          <w:bCs/>
          <w:sz w:val="32"/>
          <w:szCs w:val="32"/>
        </w:rPr>
        <w:t>Le développement des ressources</w:t>
      </w:r>
    </w:p>
    <w:p w:rsidR="00CB72EA" w:rsidRPr="008B2799" w:rsidRDefault="00CB72EA" w:rsidP="00CB72EA">
      <w:pPr>
        <w:pStyle w:val="Paragraphedeliste"/>
        <w:spacing w:line="360" w:lineRule="auto"/>
        <w:jc w:val="both"/>
        <w:rPr>
          <w:rFonts w:asciiTheme="majorBidi" w:hAnsiTheme="majorBidi" w:cstheme="majorBidi"/>
          <w:sz w:val="32"/>
          <w:szCs w:val="32"/>
        </w:rPr>
      </w:pPr>
      <w:r w:rsidRPr="008B2799">
        <w:rPr>
          <w:rFonts w:asciiTheme="majorBidi" w:hAnsiTheme="majorBidi" w:cstheme="majorBidi"/>
          <w:sz w:val="32"/>
          <w:szCs w:val="32"/>
        </w:rPr>
        <w:t>C’est l’étape de traitement ciblé des ressources, au cours de laquelle sont attendus des gains en termes de niveau physique. Le sportif est mature dans son fonctionnement. Il est prêt à supporter le traitement qualitatif (intensité) et électif des qualités physiques à travers des séances  de préparation physique dissociées.</w:t>
      </w:r>
    </w:p>
    <w:p w:rsidR="00CB72EA" w:rsidRPr="008B2799" w:rsidRDefault="00CB72EA" w:rsidP="00E30D67">
      <w:pPr>
        <w:pStyle w:val="Paragraphedeliste"/>
        <w:numPr>
          <w:ilvl w:val="0"/>
          <w:numId w:val="63"/>
        </w:numPr>
        <w:spacing w:line="360" w:lineRule="auto"/>
        <w:rPr>
          <w:rFonts w:asciiTheme="majorBidi" w:hAnsiTheme="majorBidi" w:cstheme="majorBidi"/>
          <w:b/>
          <w:bCs/>
          <w:sz w:val="32"/>
          <w:szCs w:val="32"/>
        </w:rPr>
      </w:pPr>
      <w:r w:rsidRPr="008B2799">
        <w:rPr>
          <w:rFonts w:asciiTheme="majorBidi" w:hAnsiTheme="majorBidi" w:cstheme="majorBidi"/>
          <w:b/>
          <w:bCs/>
          <w:sz w:val="32"/>
          <w:szCs w:val="32"/>
        </w:rPr>
        <w:t>Etape 4 :</w:t>
      </w:r>
      <w:r w:rsidRPr="008B2799">
        <w:rPr>
          <w:rFonts w:asciiTheme="majorBidi" w:hAnsiTheme="majorBidi" w:cstheme="majorBidi"/>
          <w:sz w:val="32"/>
          <w:szCs w:val="32"/>
        </w:rPr>
        <w:t xml:space="preserve"> </w:t>
      </w:r>
      <w:r w:rsidRPr="008B2799">
        <w:rPr>
          <w:rFonts w:asciiTheme="majorBidi" w:hAnsiTheme="majorBidi" w:cstheme="majorBidi"/>
          <w:b/>
          <w:bCs/>
          <w:sz w:val="32"/>
          <w:szCs w:val="32"/>
        </w:rPr>
        <w:t>L’accompagnement de la performance sportive</w:t>
      </w:r>
    </w:p>
    <w:p w:rsidR="00CB72EA" w:rsidRPr="008B2799" w:rsidRDefault="00CB72EA" w:rsidP="00CB72EA">
      <w:pPr>
        <w:spacing w:line="360" w:lineRule="auto"/>
        <w:ind w:left="360"/>
        <w:jc w:val="both"/>
        <w:rPr>
          <w:rFonts w:asciiTheme="majorBidi" w:hAnsiTheme="majorBidi" w:cstheme="majorBidi"/>
          <w:sz w:val="32"/>
          <w:szCs w:val="32"/>
        </w:rPr>
      </w:pPr>
      <w:r w:rsidRPr="008B2799">
        <w:rPr>
          <w:rFonts w:asciiTheme="majorBidi" w:hAnsiTheme="majorBidi" w:cstheme="majorBidi"/>
          <w:sz w:val="32"/>
          <w:szCs w:val="32"/>
        </w:rPr>
        <w:t xml:space="preserve">Une fois les objectifs de développement atteints dans le temps, la préparation doit accompagner la compétition. Il s’agit d’entretenir </w:t>
      </w:r>
      <w:r w:rsidRPr="008B2799">
        <w:rPr>
          <w:rFonts w:asciiTheme="majorBidi" w:hAnsiTheme="majorBidi" w:cstheme="majorBidi"/>
          <w:sz w:val="32"/>
          <w:szCs w:val="32"/>
        </w:rPr>
        <w:lastRenderedPageBreak/>
        <w:t>le niveau de condition physique sans passer par des sollicitations qui exigent des adaptations importantes ou nécessitant beaucoup de temps de récupération. Il ne faut pas altérer les ressources du sportif ni proposer des contenus loin de la spécificité de la discipline pratiquée.</w:t>
      </w:r>
    </w:p>
    <w:p w:rsidR="00CB72EA" w:rsidRPr="008B2799" w:rsidRDefault="00CB72EA" w:rsidP="00CB72EA">
      <w:pPr>
        <w:spacing w:line="360" w:lineRule="auto"/>
        <w:ind w:left="360"/>
        <w:jc w:val="both"/>
        <w:rPr>
          <w:rFonts w:asciiTheme="majorBidi" w:hAnsiTheme="majorBidi" w:cstheme="majorBidi"/>
          <w:sz w:val="32"/>
          <w:szCs w:val="32"/>
        </w:rPr>
      </w:pPr>
    </w:p>
    <w:p w:rsidR="00CB72EA" w:rsidRPr="008B2799" w:rsidRDefault="00CB72EA" w:rsidP="00CB72EA">
      <w:pPr>
        <w:ind w:left="360"/>
        <w:jc w:val="both"/>
        <w:rPr>
          <w:rFonts w:asciiTheme="majorBidi" w:hAnsiTheme="majorBidi" w:cstheme="majorBidi"/>
          <w:sz w:val="32"/>
          <w:szCs w:val="32"/>
        </w:rPr>
      </w:pPr>
    </w:p>
    <w:p w:rsidR="00CB72EA" w:rsidRPr="008B2799" w:rsidRDefault="00CB72EA" w:rsidP="00CB72EA">
      <w:pPr>
        <w:ind w:left="360"/>
        <w:jc w:val="both"/>
        <w:rPr>
          <w:rFonts w:asciiTheme="majorBidi" w:hAnsiTheme="majorBidi" w:cstheme="majorBidi"/>
          <w:sz w:val="32"/>
          <w:szCs w:val="32"/>
        </w:rPr>
      </w:pPr>
    </w:p>
    <w:p w:rsidR="00CB72EA" w:rsidRPr="008B2799" w:rsidRDefault="00CB72EA" w:rsidP="00CB72EA">
      <w:pPr>
        <w:jc w:val="both"/>
        <w:rPr>
          <w:rFonts w:asciiTheme="majorBidi" w:hAnsiTheme="majorBidi" w:cstheme="majorBidi"/>
          <w:sz w:val="32"/>
          <w:szCs w:val="32"/>
        </w:rPr>
      </w:pPr>
    </w:p>
    <w:p w:rsidR="00CB72EA" w:rsidRPr="008B2799" w:rsidRDefault="00CB72EA" w:rsidP="00CB72EA">
      <w:pPr>
        <w:jc w:val="both"/>
        <w:rPr>
          <w:rFonts w:asciiTheme="majorBidi" w:hAnsiTheme="majorBidi" w:cstheme="majorBidi"/>
          <w:sz w:val="32"/>
          <w:szCs w:val="32"/>
        </w:rPr>
      </w:pPr>
    </w:p>
    <w:p w:rsidR="00CB72EA" w:rsidRPr="008B2799" w:rsidRDefault="00CB72EA" w:rsidP="00CB72EA">
      <w:pPr>
        <w:ind w:left="360"/>
        <w:jc w:val="both"/>
        <w:rPr>
          <w:rFonts w:asciiTheme="majorBidi" w:hAnsiTheme="majorBidi" w:cstheme="majorBidi"/>
          <w:sz w:val="32"/>
          <w:szCs w:val="32"/>
        </w:rPr>
      </w:pPr>
    </w:p>
    <w:p w:rsidR="00CB72EA" w:rsidRPr="008B2799" w:rsidRDefault="00CB72EA" w:rsidP="00CB72EA">
      <w:pPr>
        <w:pStyle w:val="Paragraphedeliste"/>
        <w:jc w:val="center"/>
        <w:rPr>
          <w:rFonts w:asciiTheme="majorBidi" w:hAnsiTheme="majorBidi" w:cstheme="majorBidi"/>
          <w:sz w:val="32"/>
          <w:szCs w:val="32"/>
        </w:rPr>
      </w:pPr>
      <w:r w:rsidRPr="008B2799">
        <w:rPr>
          <w:rFonts w:asciiTheme="majorBidi" w:hAnsiTheme="majorBidi" w:cstheme="majorBidi"/>
          <w:sz w:val="32"/>
          <w:szCs w:val="32"/>
        </w:rPr>
        <w:t>CHAPITRE 3</w:t>
      </w:r>
    </w:p>
    <w:p w:rsidR="00CB72EA" w:rsidRPr="008B2799" w:rsidRDefault="00CB72EA" w:rsidP="00CB72EA">
      <w:pPr>
        <w:tabs>
          <w:tab w:val="left" w:pos="3990"/>
        </w:tabs>
        <w:jc w:val="center"/>
        <w:rPr>
          <w:rFonts w:asciiTheme="majorBidi" w:hAnsiTheme="majorBidi" w:cstheme="majorBidi"/>
          <w:b/>
          <w:bCs/>
          <w:sz w:val="32"/>
          <w:szCs w:val="32"/>
        </w:rPr>
      </w:pPr>
      <w:r w:rsidRPr="008B2799">
        <w:rPr>
          <w:rFonts w:asciiTheme="majorBidi" w:hAnsiTheme="majorBidi" w:cstheme="majorBidi"/>
          <w:b/>
          <w:bCs/>
          <w:sz w:val="32"/>
          <w:szCs w:val="32"/>
        </w:rPr>
        <w:t>Articulation de la préparation en microcycles</w:t>
      </w:r>
    </w:p>
    <w:p w:rsidR="00CB72EA" w:rsidRPr="008B2799" w:rsidRDefault="00CB72EA" w:rsidP="00CB72EA">
      <w:pPr>
        <w:pStyle w:val="Paragraphedeliste"/>
        <w:jc w:val="both"/>
        <w:rPr>
          <w:rFonts w:asciiTheme="majorBidi" w:hAnsiTheme="majorBidi" w:cstheme="majorBidi"/>
          <w:sz w:val="32"/>
          <w:szCs w:val="32"/>
        </w:rPr>
      </w:pPr>
    </w:p>
    <w:p w:rsidR="00CB72EA" w:rsidRPr="008B2799" w:rsidRDefault="00CB72EA" w:rsidP="00CB72EA">
      <w:pPr>
        <w:pStyle w:val="NormalWeb"/>
        <w:spacing w:line="360" w:lineRule="auto"/>
        <w:jc w:val="both"/>
        <w:rPr>
          <w:b/>
          <w:bCs/>
          <w:sz w:val="32"/>
          <w:szCs w:val="32"/>
        </w:rPr>
      </w:pPr>
      <w:r w:rsidRPr="008B2799">
        <w:rPr>
          <w:b/>
          <w:bCs/>
          <w:sz w:val="32"/>
          <w:szCs w:val="32"/>
        </w:rPr>
        <w:t>Le microcycle</w:t>
      </w:r>
    </w:p>
    <w:p w:rsidR="00CB72EA" w:rsidRPr="008B2799" w:rsidRDefault="00CB72EA" w:rsidP="00CB72EA">
      <w:pPr>
        <w:pStyle w:val="NormalWeb"/>
        <w:spacing w:line="360" w:lineRule="auto"/>
        <w:rPr>
          <w:sz w:val="32"/>
          <w:szCs w:val="32"/>
        </w:rPr>
      </w:pPr>
      <w:r w:rsidRPr="008B2799">
        <w:rPr>
          <w:sz w:val="32"/>
          <w:szCs w:val="32"/>
        </w:rPr>
        <w:t xml:space="preserve">Il est généralement copié sur la semaine, autrement dit sept jours. C'est le système le plus utilisé car le plus facile à mettre en œuvre en raison des jours d'ouverture des gymnases ou autre. On peut dire que : </w:t>
      </w:r>
      <w:r w:rsidRPr="008B2799">
        <w:rPr>
          <w:sz w:val="32"/>
          <w:szCs w:val="32"/>
        </w:rPr>
        <w:br/>
        <w:t xml:space="preserve">de façon conventionnelle, il dure 7 </w:t>
      </w:r>
      <w:r w:rsidR="00054B4B" w:rsidRPr="008B2799">
        <w:rPr>
          <w:sz w:val="32"/>
          <w:szCs w:val="32"/>
        </w:rPr>
        <w:t>jours, peut</w:t>
      </w:r>
      <w:r w:rsidRPr="008B2799">
        <w:rPr>
          <w:sz w:val="32"/>
          <w:szCs w:val="32"/>
        </w:rPr>
        <w:t xml:space="preserve"> augmenter de 7 à 10-12 jours. Le plus utilisé à haut niveau est celui de 10 jours car cela permet une meilleure récupération. Au sein des mésocycles, la construction des microcycles, permet de faire varier le niveau des sollicitations.</w:t>
      </w:r>
      <w:r w:rsidRPr="008B2799">
        <w:rPr>
          <w:sz w:val="32"/>
          <w:szCs w:val="32"/>
        </w:rPr>
        <w:br/>
      </w:r>
      <w:r w:rsidRPr="008B2799">
        <w:rPr>
          <w:sz w:val="32"/>
          <w:szCs w:val="32"/>
        </w:rPr>
        <w:lastRenderedPageBreak/>
        <w:t>Ils présentent en générale la durée d'une semaine et les charges de travail s'enchaînent à raison de 1 ou 2 séances par jour.</w:t>
      </w:r>
      <w:r w:rsidRPr="008B2799">
        <w:rPr>
          <w:sz w:val="32"/>
          <w:szCs w:val="32"/>
        </w:rPr>
        <w:br/>
        <w:t xml:space="preserve">Dans la construction des microcycles, il existe certains principes : </w:t>
      </w:r>
      <w:r w:rsidRPr="008B2799">
        <w:rPr>
          <w:sz w:val="32"/>
          <w:szCs w:val="32"/>
        </w:rPr>
        <w:br/>
        <w:t>3 à 4 séances à haute intensité pour un microcycle, représentent le max</w:t>
      </w:r>
      <w:proofErr w:type="gramStart"/>
      <w:r w:rsidRPr="008B2799">
        <w:rPr>
          <w:sz w:val="32"/>
          <w:szCs w:val="32"/>
        </w:rPr>
        <w:t>.</w:t>
      </w:r>
      <w:proofErr w:type="gramEnd"/>
      <w:r w:rsidRPr="008B2799">
        <w:rPr>
          <w:sz w:val="32"/>
          <w:szCs w:val="32"/>
        </w:rPr>
        <w:br/>
        <w:t>2 séances de suite avec le même objectif représentent un choix risqué.</w:t>
      </w:r>
      <w:r w:rsidRPr="008B2799">
        <w:rPr>
          <w:sz w:val="32"/>
          <w:szCs w:val="32"/>
        </w:rPr>
        <w:br/>
        <w:t>1 séance avec un objectif principal, peut avoir des conséquences sur d'autres qualités physiques ou techniques.</w:t>
      </w:r>
      <w:r w:rsidRPr="008B2799">
        <w:rPr>
          <w:sz w:val="32"/>
          <w:szCs w:val="32"/>
        </w:rPr>
        <w:br/>
        <w:t xml:space="preserve">La théorie de la surcompensation d'après </w:t>
      </w:r>
      <w:proofErr w:type="spellStart"/>
      <w:r w:rsidRPr="008B2799">
        <w:rPr>
          <w:sz w:val="32"/>
          <w:szCs w:val="32"/>
        </w:rPr>
        <w:t>Matveiev</w:t>
      </w:r>
      <w:proofErr w:type="spellEnd"/>
      <w:r w:rsidRPr="008B2799">
        <w:rPr>
          <w:sz w:val="32"/>
          <w:szCs w:val="32"/>
        </w:rPr>
        <w:t xml:space="preserve"> et Platonov, principe caractérisé de manière empirique, uniquement vrai au niveau scientifique pour le glycogène musculaire.</w:t>
      </w:r>
      <w:r w:rsidRPr="008B2799">
        <w:rPr>
          <w:sz w:val="32"/>
          <w:szCs w:val="32"/>
        </w:rPr>
        <w:br/>
        <w:t>En théorie lorsqu'on répète plusieurs charges à même objectif, et à quelques jours d'intervalle, les capacités de l'individu diminuent de façon plus marquée, récupèrent plus lentement, mais surcompensent plus. Lorsque les séances sont à objectifs variés, les effets sont plus difficiles à prévoir mais la fatigue est réduite, c'est pourquoi dans un même microcycle la construction la plus courante est axée sur la répétition de 2 ou 3 séances à charge élevée sur une capacité, entrecoupée de séances à plus faible intensité et à objectifs différents. La récupération peut être améliorée par des techniques multiples, telles que la pratique à faible intensité, le stretching, les massages, la sophrologie...</w:t>
      </w:r>
      <w:r w:rsidRPr="008B2799">
        <w:rPr>
          <w:sz w:val="32"/>
          <w:szCs w:val="32"/>
        </w:rPr>
        <w:br/>
        <w:t xml:space="preserve">Selon L.P.MATVEIEV les types de microcycles </w:t>
      </w:r>
      <w:r w:rsidR="0029091C" w:rsidRPr="008B2799">
        <w:rPr>
          <w:sz w:val="32"/>
          <w:szCs w:val="32"/>
        </w:rPr>
        <w:t>sont</w:t>
      </w:r>
      <w:r w:rsidRPr="008B2799">
        <w:rPr>
          <w:sz w:val="32"/>
          <w:szCs w:val="32"/>
        </w:rPr>
        <w:t xml:space="preserve"> les suivants :</w:t>
      </w:r>
      <w:r w:rsidRPr="008B2799">
        <w:rPr>
          <w:sz w:val="32"/>
          <w:szCs w:val="32"/>
        </w:rPr>
        <w:br/>
        <w:t>-les microcycles d’entraînement</w:t>
      </w:r>
      <w:r w:rsidRPr="008B2799">
        <w:rPr>
          <w:sz w:val="32"/>
          <w:szCs w:val="32"/>
        </w:rPr>
        <w:br/>
        <w:t>-les microcycles de compétition</w:t>
      </w:r>
      <w:r w:rsidRPr="008B2799">
        <w:rPr>
          <w:sz w:val="32"/>
          <w:szCs w:val="32"/>
        </w:rPr>
        <w:br/>
      </w:r>
      <w:r w:rsidRPr="008B2799">
        <w:rPr>
          <w:sz w:val="32"/>
          <w:szCs w:val="32"/>
        </w:rPr>
        <w:lastRenderedPageBreak/>
        <w:t>-les microcycles additionnels :(microcycles d’introduction et les microcycles de récupération)</w:t>
      </w:r>
    </w:p>
    <w:p w:rsidR="00CB72EA" w:rsidRPr="008B2799" w:rsidRDefault="00CB72EA" w:rsidP="00CB72EA">
      <w:pPr>
        <w:autoSpaceDE w:val="0"/>
        <w:autoSpaceDN w:val="0"/>
        <w:adjustRightInd w:val="0"/>
        <w:spacing w:after="0" w:line="360" w:lineRule="auto"/>
        <w:jc w:val="both"/>
        <w:rPr>
          <w:rFonts w:asciiTheme="majorBidi" w:hAnsiTheme="majorBidi" w:cstheme="majorBidi"/>
          <w:b/>
          <w:bCs/>
          <w:sz w:val="32"/>
          <w:szCs w:val="32"/>
        </w:rPr>
      </w:pPr>
      <w:r w:rsidRPr="008B2799">
        <w:rPr>
          <w:rFonts w:asciiTheme="majorBidi" w:hAnsiTheme="majorBidi" w:cstheme="majorBidi"/>
          <w:b/>
          <w:bCs/>
          <w:sz w:val="32"/>
          <w:szCs w:val="32"/>
        </w:rPr>
        <w:t>Etapes de la construction d’un microcycle</w:t>
      </w:r>
    </w:p>
    <w:p w:rsidR="00CB72EA" w:rsidRPr="008B2799" w:rsidRDefault="00CB72EA" w:rsidP="00CB72EA">
      <w:pPr>
        <w:autoSpaceDE w:val="0"/>
        <w:autoSpaceDN w:val="0"/>
        <w:adjustRightInd w:val="0"/>
        <w:spacing w:after="0" w:line="360" w:lineRule="auto"/>
        <w:jc w:val="both"/>
        <w:rPr>
          <w:rFonts w:asciiTheme="majorBidi" w:hAnsiTheme="majorBidi" w:cstheme="majorBidi"/>
          <w:sz w:val="32"/>
          <w:szCs w:val="32"/>
        </w:rPr>
      </w:pPr>
      <w:r w:rsidRPr="008B2799">
        <w:rPr>
          <w:rFonts w:asciiTheme="majorBidi" w:hAnsiTheme="majorBidi" w:cstheme="majorBidi"/>
          <w:sz w:val="32"/>
          <w:szCs w:val="32"/>
        </w:rPr>
        <w:t>1. Etablir le profil de l’athlète</w:t>
      </w:r>
    </w:p>
    <w:p w:rsidR="00CB72EA" w:rsidRPr="008B2799" w:rsidRDefault="00CB72EA" w:rsidP="00CB72EA">
      <w:pPr>
        <w:autoSpaceDE w:val="0"/>
        <w:autoSpaceDN w:val="0"/>
        <w:adjustRightInd w:val="0"/>
        <w:spacing w:after="0" w:line="360" w:lineRule="auto"/>
        <w:jc w:val="both"/>
        <w:rPr>
          <w:rFonts w:asciiTheme="majorBidi" w:hAnsiTheme="majorBidi" w:cstheme="majorBidi"/>
          <w:sz w:val="32"/>
          <w:szCs w:val="32"/>
        </w:rPr>
      </w:pPr>
      <w:r w:rsidRPr="008B2799">
        <w:rPr>
          <w:rFonts w:asciiTheme="majorBidi" w:hAnsiTheme="majorBidi" w:cstheme="majorBidi"/>
          <w:sz w:val="32"/>
          <w:szCs w:val="32"/>
        </w:rPr>
        <w:t>2. Déterminer la Période et la Phase de l’entraînement</w:t>
      </w:r>
    </w:p>
    <w:p w:rsidR="00CB72EA" w:rsidRPr="008B2799" w:rsidRDefault="00CB72EA" w:rsidP="00CB72EA">
      <w:pPr>
        <w:autoSpaceDE w:val="0"/>
        <w:autoSpaceDN w:val="0"/>
        <w:adjustRightInd w:val="0"/>
        <w:spacing w:after="0" w:line="360" w:lineRule="auto"/>
        <w:jc w:val="both"/>
        <w:rPr>
          <w:rFonts w:asciiTheme="majorBidi" w:hAnsiTheme="majorBidi" w:cstheme="majorBidi"/>
          <w:sz w:val="32"/>
          <w:szCs w:val="32"/>
        </w:rPr>
      </w:pPr>
      <w:r w:rsidRPr="008B2799">
        <w:rPr>
          <w:rFonts w:asciiTheme="majorBidi" w:hAnsiTheme="majorBidi" w:cstheme="majorBidi"/>
          <w:sz w:val="32"/>
          <w:szCs w:val="32"/>
        </w:rPr>
        <w:t>3. Déterminer les objectifs des cycles spécifiques</w:t>
      </w:r>
    </w:p>
    <w:p w:rsidR="00CB72EA" w:rsidRPr="008B2799" w:rsidRDefault="00CB72EA" w:rsidP="00CB72EA">
      <w:pPr>
        <w:autoSpaceDE w:val="0"/>
        <w:autoSpaceDN w:val="0"/>
        <w:adjustRightInd w:val="0"/>
        <w:spacing w:after="0" w:line="360" w:lineRule="auto"/>
        <w:jc w:val="both"/>
        <w:rPr>
          <w:rFonts w:asciiTheme="majorBidi" w:hAnsiTheme="majorBidi" w:cstheme="majorBidi"/>
          <w:sz w:val="32"/>
          <w:szCs w:val="32"/>
        </w:rPr>
      </w:pPr>
      <w:r w:rsidRPr="008B2799">
        <w:rPr>
          <w:rFonts w:asciiTheme="majorBidi" w:hAnsiTheme="majorBidi" w:cstheme="majorBidi"/>
          <w:sz w:val="32"/>
          <w:szCs w:val="32"/>
        </w:rPr>
        <w:t>4. Concevoir la distribution de la charge d’entraînement – du niveau de charge et d’équilibre</w:t>
      </w:r>
    </w:p>
    <w:p w:rsidR="00CB72EA" w:rsidRPr="008B2799" w:rsidRDefault="00CB72EA" w:rsidP="00CB72EA">
      <w:pPr>
        <w:autoSpaceDE w:val="0"/>
        <w:autoSpaceDN w:val="0"/>
        <w:adjustRightInd w:val="0"/>
        <w:spacing w:after="0" w:line="360" w:lineRule="auto"/>
        <w:jc w:val="both"/>
        <w:rPr>
          <w:rFonts w:asciiTheme="majorBidi" w:hAnsiTheme="majorBidi" w:cstheme="majorBidi"/>
          <w:sz w:val="32"/>
          <w:szCs w:val="32"/>
        </w:rPr>
      </w:pPr>
      <w:r w:rsidRPr="008B2799">
        <w:rPr>
          <w:rFonts w:asciiTheme="majorBidi" w:hAnsiTheme="majorBidi" w:cstheme="majorBidi"/>
          <w:sz w:val="32"/>
          <w:szCs w:val="32"/>
        </w:rPr>
        <w:t>5. Etablir la charge d’entraînement - identifier : volume / intensité</w:t>
      </w:r>
    </w:p>
    <w:p w:rsidR="00CB72EA" w:rsidRPr="008B2799" w:rsidRDefault="00CB72EA" w:rsidP="0029091C">
      <w:pPr>
        <w:autoSpaceDE w:val="0"/>
        <w:autoSpaceDN w:val="0"/>
        <w:adjustRightInd w:val="0"/>
        <w:spacing w:after="0" w:line="360" w:lineRule="auto"/>
        <w:jc w:val="both"/>
        <w:rPr>
          <w:rFonts w:asciiTheme="majorBidi" w:hAnsiTheme="majorBidi" w:cstheme="majorBidi"/>
          <w:sz w:val="32"/>
          <w:szCs w:val="32"/>
        </w:rPr>
      </w:pPr>
      <w:r w:rsidRPr="008B2799">
        <w:rPr>
          <w:rFonts w:asciiTheme="majorBidi" w:hAnsiTheme="majorBidi" w:cstheme="majorBidi"/>
          <w:sz w:val="32"/>
          <w:szCs w:val="32"/>
        </w:rPr>
        <w:t xml:space="preserve">6. L’entraînement des unités de </w:t>
      </w:r>
      <w:r w:rsidR="008B2799" w:rsidRPr="008B2799">
        <w:rPr>
          <w:rFonts w:asciiTheme="majorBidi" w:hAnsiTheme="majorBidi" w:cstheme="majorBidi"/>
          <w:sz w:val="32"/>
          <w:szCs w:val="32"/>
        </w:rPr>
        <w:t>capacité</w:t>
      </w:r>
      <w:r w:rsidR="0029091C">
        <w:rPr>
          <w:rFonts w:asciiTheme="majorBidi" w:hAnsiTheme="majorBidi" w:cstheme="majorBidi"/>
          <w:sz w:val="32"/>
          <w:szCs w:val="32"/>
        </w:rPr>
        <w:t>s</w:t>
      </w:r>
      <w:r w:rsidR="008B2799" w:rsidRPr="008B2799">
        <w:rPr>
          <w:rFonts w:asciiTheme="majorBidi" w:hAnsiTheme="majorBidi" w:cstheme="majorBidi"/>
          <w:sz w:val="32"/>
          <w:szCs w:val="32"/>
        </w:rPr>
        <w:t xml:space="preserve"> bio</w:t>
      </w:r>
      <w:r w:rsidRPr="008B2799">
        <w:rPr>
          <w:rFonts w:asciiTheme="majorBidi" w:hAnsiTheme="majorBidi" w:cstheme="majorBidi"/>
          <w:sz w:val="32"/>
          <w:szCs w:val="32"/>
        </w:rPr>
        <w:t>motrices qui devraient être inclu</w:t>
      </w:r>
      <w:r w:rsidR="00054B4B">
        <w:rPr>
          <w:rFonts w:asciiTheme="majorBidi" w:hAnsiTheme="majorBidi" w:cstheme="majorBidi"/>
          <w:sz w:val="32"/>
          <w:szCs w:val="32"/>
        </w:rPr>
        <w:t>s</w:t>
      </w:r>
      <w:r w:rsidRPr="008B2799">
        <w:rPr>
          <w:rFonts w:asciiTheme="majorBidi" w:hAnsiTheme="majorBidi" w:cstheme="majorBidi"/>
          <w:sz w:val="32"/>
          <w:szCs w:val="32"/>
        </w:rPr>
        <w:t>es</w:t>
      </w:r>
      <w:r w:rsidR="0029091C">
        <w:rPr>
          <w:rFonts w:asciiTheme="majorBidi" w:hAnsiTheme="majorBidi" w:cstheme="majorBidi"/>
          <w:sz w:val="32"/>
          <w:szCs w:val="32"/>
        </w:rPr>
        <w:t>.</w:t>
      </w:r>
    </w:p>
    <w:p w:rsidR="00CB72EA" w:rsidRPr="008B2799" w:rsidRDefault="00CB72EA" w:rsidP="00CB72EA">
      <w:pPr>
        <w:autoSpaceDE w:val="0"/>
        <w:autoSpaceDN w:val="0"/>
        <w:adjustRightInd w:val="0"/>
        <w:spacing w:after="0" w:line="360" w:lineRule="auto"/>
        <w:jc w:val="both"/>
        <w:rPr>
          <w:rFonts w:asciiTheme="majorBidi" w:hAnsiTheme="majorBidi" w:cstheme="majorBidi"/>
          <w:sz w:val="32"/>
          <w:szCs w:val="32"/>
        </w:rPr>
      </w:pPr>
      <w:r w:rsidRPr="008B2799">
        <w:rPr>
          <w:rFonts w:asciiTheme="majorBidi" w:hAnsiTheme="majorBidi" w:cstheme="majorBidi"/>
          <w:sz w:val="32"/>
          <w:szCs w:val="32"/>
        </w:rPr>
        <w:t>7. Déterminer le nombre de séances et d’unités pour le microcycle</w:t>
      </w:r>
    </w:p>
    <w:p w:rsidR="00CB72EA" w:rsidRPr="008B2799" w:rsidRDefault="00CB72EA" w:rsidP="00CB72EA">
      <w:pPr>
        <w:autoSpaceDE w:val="0"/>
        <w:autoSpaceDN w:val="0"/>
        <w:adjustRightInd w:val="0"/>
        <w:spacing w:after="0" w:line="360" w:lineRule="auto"/>
        <w:jc w:val="both"/>
        <w:rPr>
          <w:rFonts w:asciiTheme="majorBidi" w:hAnsiTheme="majorBidi" w:cstheme="majorBidi"/>
          <w:sz w:val="32"/>
          <w:szCs w:val="32"/>
        </w:rPr>
      </w:pPr>
      <w:r w:rsidRPr="008B2799">
        <w:rPr>
          <w:rFonts w:asciiTheme="majorBidi" w:hAnsiTheme="majorBidi" w:cstheme="majorBidi"/>
          <w:sz w:val="32"/>
          <w:szCs w:val="32"/>
        </w:rPr>
        <w:t>8. Construire les séances quotidiennes</w:t>
      </w:r>
    </w:p>
    <w:p w:rsidR="00CB72EA" w:rsidRPr="008B2799" w:rsidRDefault="00CB72EA" w:rsidP="00CB72EA">
      <w:pPr>
        <w:spacing w:line="360" w:lineRule="auto"/>
        <w:jc w:val="both"/>
        <w:rPr>
          <w:rFonts w:asciiTheme="majorBidi" w:hAnsiTheme="majorBidi" w:cstheme="majorBidi"/>
          <w:sz w:val="32"/>
          <w:szCs w:val="32"/>
        </w:rPr>
      </w:pPr>
      <w:r w:rsidRPr="008B2799">
        <w:rPr>
          <w:rFonts w:asciiTheme="majorBidi" w:hAnsiTheme="majorBidi" w:cstheme="majorBidi"/>
          <w:sz w:val="32"/>
          <w:szCs w:val="32"/>
        </w:rPr>
        <w:t>9. Evaluer le microcycle en utilisant la liste de contrôle</w:t>
      </w:r>
    </w:p>
    <w:p w:rsidR="00CB72EA" w:rsidRPr="008B2799" w:rsidRDefault="00CB72EA" w:rsidP="00CB72EA">
      <w:pPr>
        <w:autoSpaceDE w:val="0"/>
        <w:autoSpaceDN w:val="0"/>
        <w:adjustRightInd w:val="0"/>
        <w:spacing w:after="0" w:line="360" w:lineRule="auto"/>
        <w:jc w:val="both"/>
        <w:rPr>
          <w:rFonts w:asciiTheme="majorBidi" w:hAnsiTheme="majorBidi" w:cstheme="majorBidi"/>
          <w:b/>
          <w:bCs/>
          <w:sz w:val="32"/>
          <w:szCs w:val="32"/>
        </w:rPr>
      </w:pPr>
      <w:r w:rsidRPr="008B2799">
        <w:rPr>
          <w:rFonts w:asciiTheme="majorBidi" w:hAnsiTheme="majorBidi" w:cstheme="majorBidi"/>
          <w:b/>
          <w:bCs/>
          <w:sz w:val="32"/>
          <w:szCs w:val="32"/>
        </w:rPr>
        <w:t>Construction du Microcycle Règles</w:t>
      </w:r>
    </w:p>
    <w:p w:rsidR="00CB72EA" w:rsidRPr="008B2799" w:rsidRDefault="00CB72EA" w:rsidP="00CB72EA">
      <w:pPr>
        <w:autoSpaceDE w:val="0"/>
        <w:autoSpaceDN w:val="0"/>
        <w:adjustRightInd w:val="0"/>
        <w:spacing w:after="0" w:line="360" w:lineRule="auto"/>
        <w:jc w:val="both"/>
        <w:rPr>
          <w:rFonts w:asciiTheme="majorBidi" w:hAnsiTheme="majorBidi" w:cstheme="majorBidi"/>
          <w:sz w:val="32"/>
          <w:szCs w:val="32"/>
        </w:rPr>
      </w:pPr>
      <w:r w:rsidRPr="008B2799">
        <w:rPr>
          <w:rFonts w:asciiTheme="majorBidi" w:hAnsiTheme="majorBidi" w:cstheme="majorBidi"/>
          <w:sz w:val="32"/>
          <w:szCs w:val="32"/>
        </w:rPr>
        <w:t>• Le type de charge (nerveuse ou métabolique ou structurelle) et l’intensité de la charge doivent être donnés avec beaucoup de précaution</w:t>
      </w:r>
      <w:r w:rsidR="00054B4B">
        <w:rPr>
          <w:rFonts w:asciiTheme="majorBidi" w:hAnsiTheme="majorBidi" w:cstheme="majorBidi"/>
          <w:sz w:val="32"/>
          <w:szCs w:val="32"/>
        </w:rPr>
        <w:t>.</w:t>
      </w:r>
    </w:p>
    <w:p w:rsidR="00CB72EA" w:rsidRPr="008B2799" w:rsidRDefault="00CB72EA" w:rsidP="00CB72EA">
      <w:pPr>
        <w:autoSpaceDE w:val="0"/>
        <w:autoSpaceDN w:val="0"/>
        <w:adjustRightInd w:val="0"/>
        <w:spacing w:after="0" w:line="360" w:lineRule="auto"/>
        <w:jc w:val="both"/>
        <w:rPr>
          <w:rFonts w:asciiTheme="majorBidi" w:hAnsiTheme="majorBidi" w:cstheme="majorBidi"/>
          <w:sz w:val="32"/>
          <w:szCs w:val="32"/>
        </w:rPr>
      </w:pPr>
      <w:r w:rsidRPr="008B2799">
        <w:rPr>
          <w:rFonts w:asciiTheme="majorBidi" w:hAnsiTheme="majorBidi" w:cstheme="majorBidi"/>
          <w:sz w:val="32"/>
          <w:szCs w:val="32"/>
        </w:rPr>
        <w:t>• L’athlète ne doit pas être trop exposé à des demandes importantes au-dessus de son système dans les unités successives</w:t>
      </w:r>
      <w:r w:rsidR="00054B4B">
        <w:rPr>
          <w:rFonts w:asciiTheme="majorBidi" w:hAnsiTheme="majorBidi" w:cstheme="majorBidi"/>
          <w:sz w:val="32"/>
          <w:szCs w:val="32"/>
        </w:rPr>
        <w:t>.</w:t>
      </w:r>
    </w:p>
    <w:p w:rsidR="00CB72EA" w:rsidRPr="008B2799" w:rsidRDefault="00CB72EA" w:rsidP="00CB72EA">
      <w:pPr>
        <w:autoSpaceDE w:val="0"/>
        <w:autoSpaceDN w:val="0"/>
        <w:adjustRightInd w:val="0"/>
        <w:spacing w:after="0" w:line="360" w:lineRule="auto"/>
        <w:jc w:val="both"/>
        <w:rPr>
          <w:rFonts w:asciiTheme="majorBidi" w:hAnsiTheme="majorBidi" w:cstheme="majorBidi"/>
          <w:sz w:val="32"/>
          <w:szCs w:val="32"/>
        </w:rPr>
      </w:pPr>
      <w:r w:rsidRPr="008B2799">
        <w:rPr>
          <w:rFonts w:asciiTheme="majorBidi" w:hAnsiTheme="majorBidi" w:cstheme="majorBidi"/>
          <w:sz w:val="32"/>
          <w:szCs w:val="32"/>
        </w:rPr>
        <w:t>• Chaque unité ciblée a un objectif spécifique</w:t>
      </w:r>
      <w:r w:rsidR="00054B4B">
        <w:rPr>
          <w:rFonts w:asciiTheme="majorBidi" w:hAnsiTheme="majorBidi" w:cstheme="majorBidi"/>
          <w:sz w:val="32"/>
          <w:szCs w:val="32"/>
        </w:rPr>
        <w:t>.</w:t>
      </w:r>
    </w:p>
    <w:p w:rsidR="00CB72EA" w:rsidRPr="008B2799" w:rsidRDefault="00CB72EA" w:rsidP="00CB72EA">
      <w:pPr>
        <w:autoSpaceDE w:val="0"/>
        <w:autoSpaceDN w:val="0"/>
        <w:adjustRightInd w:val="0"/>
        <w:spacing w:after="0" w:line="360" w:lineRule="auto"/>
        <w:jc w:val="both"/>
        <w:rPr>
          <w:rFonts w:asciiTheme="majorBidi" w:hAnsiTheme="majorBidi" w:cstheme="majorBidi"/>
          <w:sz w:val="32"/>
          <w:szCs w:val="32"/>
        </w:rPr>
      </w:pPr>
      <w:r w:rsidRPr="008B2799">
        <w:rPr>
          <w:rFonts w:asciiTheme="majorBidi" w:hAnsiTheme="majorBidi" w:cstheme="majorBidi"/>
          <w:sz w:val="32"/>
          <w:szCs w:val="32"/>
        </w:rPr>
        <w:t>• Les objectifs spécifiques d’une unité varient dans une séance et de séances à séances.</w:t>
      </w:r>
    </w:p>
    <w:p w:rsidR="00CB72EA" w:rsidRPr="008B2799" w:rsidRDefault="00CB72EA" w:rsidP="00CB72EA">
      <w:pPr>
        <w:autoSpaceDE w:val="0"/>
        <w:autoSpaceDN w:val="0"/>
        <w:adjustRightInd w:val="0"/>
        <w:spacing w:after="0" w:line="360" w:lineRule="auto"/>
        <w:jc w:val="both"/>
        <w:rPr>
          <w:rFonts w:asciiTheme="majorBidi" w:hAnsiTheme="majorBidi" w:cstheme="majorBidi"/>
          <w:sz w:val="32"/>
          <w:szCs w:val="32"/>
        </w:rPr>
      </w:pPr>
      <w:r w:rsidRPr="008B2799">
        <w:rPr>
          <w:rFonts w:asciiTheme="majorBidi" w:hAnsiTheme="majorBidi" w:cstheme="majorBidi"/>
          <w:sz w:val="32"/>
          <w:szCs w:val="32"/>
        </w:rPr>
        <w:lastRenderedPageBreak/>
        <w:t>• L’intervalle entre deux séances d’entraînement doit être suffisant pour une récupération (nerveuse, métabolique et structurelle)</w:t>
      </w:r>
    </w:p>
    <w:p w:rsidR="00CB72EA" w:rsidRPr="008B2799" w:rsidRDefault="00CB72EA" w:rsidP="00CB72EA">
      <w:pPr>
        <w:autoSpaceDE w:val="0"/>
        <w:autoSpaceDN w:val="0"/>
        <w:adjustRightInd w:val="0"/>
        <w:spacing w:after="0" w:line="360" w:lineRule="auto"/>
        <w:jc w:val="both"/>
        <w:rPr>
          <w:rFonts w:asciiTheme="majorBidi" w:hAnsiTheme="majorBidi" w:cstheme="majorBidi"/>
          <w:sz w:val="32"/>
          <w:szCs w:val="32"/>
        </w:rPr>
      </w:pPr>
      <w:r w:rsidRPr="008B2799">
        <w:rPr>
          <w:rFonts w:asciiTheme="majorBidi" w:hAnsiTheme="majorBidi" w:cstheme="majorBidi"/>
          <w:sz w:val="32"/>
          <w:szCs w:val="32"/>
        </w:rPr>
        <w:t>• Ceci assure des effets d’entraînement maximum pour les prochaines séances</w:t>
      </w:r>
    </w:p>
    <w:p w:rsidR="00CB72EA" w:rsidRPr="008B2799" w:rsidRDefault="00CB72EA" w:rsidP="00CB72EA">
      <w:pPr>
        <w:autoSpaceDE w:val="0"/>
        <w:autoSpaceDN w:val="0"/>
        <w:adjustRightInd w:val="0"/>
        <w:spacing w:after="0" w:line="360" w:lineRule="auto"/>
        <w:jc w:val="both"/>
        <w:rPr>
          <w:rFonts w:asciiTheme="majorBidi" w:hAnsiTheme="majorBidi" w:cstheme="majorBidi"/>
          <w:sz w:val="32"/>
          <w:szCs w:val="32"/>
        </w:rPr>
      </w:pPr>
      <w:r w:rsidRPr="008B2799">
        <w:rPr>
          <w:rFonts w:asciiTheme="majorBidi" w:hAnsiTheme="majorBidi" w:cstheme="majorBidi"/>
          <w:sz w:val="32"/>
          <w:szCs w:val="32"/>
        </w:rPr>
        <w:t>• La récupération est accélérée si la récupération (active) ou « régénération » est introduit est dans le microcycle et résulte une ADAPTATION OPTIMALE.</w:t>
      </w:r>
    </w:p>
    <w:p w:rsidR="00CB72EA" w:rsidRPr="008B2799" w:rsidRDefault="00CB72EA" w:rsidP="00CB72EA">
      <w:pPr>
        <w:autoSpaceDE w:val="0"/>
        <w:autoSpaceDN w:val="0"/>
        <w:adjustRightInd w:val="0"/>
        <w:spacing w:after="0" w:line="360" w:lineRule="auto"/>
        <w:jc w:val="both"/>
        <w:rPr>
          <w:rFonts w:asciiTheme="majorBidi" w:hAnsiTheme="majorBidi" w:cstheme="majorBidi"/>
          <w:sz w:val="32"/>
          <w:szCs w:val="32"/>
        </w:rPr>
      </w:pPr>
      <w:r w:rsidRPr="008B2799">
        <w:rPr>
          <w:rFonts w:asciiTheme="majorBidi" w:hAnsiTheme="majorBidi" w:cstheme="majorBidi"/>
          <w:sz w:val="32"/>
          <w:szCs w:val="32"/>
        </w:rPr>
        <w:t>• De « bons » microcycles réduisent la monotonie à l’entraînement</w:t>
      </w:r>
    </w:p>
    <w:p w:rsidR="00CB72EA" w:rsidRPr="008B2799" w:rsidRDefault="00CB72EA" w:rsidP="00CB72EA">
      <w:pPr>
        <w:autoSpaceDE w:val="0"/>
        <w:autoSpaceDN w:val="0"/>
        <w:adjustRightInd w:val="0"/>
        <w:spacing w:after="0" w:line="360" w:lineRule="auto"/>
        <w:jc w:val="both"/>
        <w:rPr>
          <w:rFonts w:asciiTheme="majorBidi" w:hAnsiTheme="majorBidi" w:cstheme="majorBidi"/>
          <w:sz w:val="32"/>
          <w:szCs w:val="32"/>
        </w:rPr>
      </w:pPr>
      <w:r w:rsidRPr="008B2799">
        <w:rPr>
          <w:rFonts w:asciiTheme="majorBidi" w:hAnsiTheme="majorBidi" w:cstheme="majorBidi"/>
          <w:sz w:val="32"/>
          <w:szCs w:val="32"/>
        </w:rPr>
        <w:t xml:space="preserve">• De hautes charges métaboliques ou une force maximale doivent être effectuées dans une séance de capacité optimale </w:t>
      </w:r>
      <w:proofErr w:type="gramStart"/>
      <w:r w:rsidRPr="008B2799">
        <w:rPr>
          <w:rFonts w:asciiTheme="majorBidi" w:hAnsiTheme="majorBidi" w:cstheme="majorBidi"/>
          <w:sz w:val="32"/>
          <w:szCs w:val="32"/>
        </w:rPr>
        <w:t>et jamais</w:t>
      </w:r>
      <w:proofErr w:type="gramEnd"/>
      <w:r w:rsidRPr="008B2799">
        <w:rPr>
          <w:rFonts w:asciiTheme="majorBidi" w:hAnsiTheme="majorBidi" w:cstheme="majorBidi"/>
          <w:sz w:val="32"/>
          <w:szCs w:val="32"/>
        </w:rPr>
        <w:t xml:space="preserve"> suivre des séances de hautes charges, spécialement avec le système lactique (endurance à la vitesse)</w:t>
      </w:r>
    </w:p>
    <w:p w:rsidR="00CB72EA" w:rsidRPr="008B2799" w:rsidRDefault="00CB72EA" w:rsidP="00CB72EA">
      <w:pPr>
        <w:autoSpaceDE w:val="0"/>
        <w:autoSpaceDN w:val="0"/>
        <w:adjustRightInd w:val="0"/>
        <w:spacing w:after="0" w:line="360" w:lineRule="auto"/>
        <w:jc w:val="both"/>
        <w:rPr>
          <w:rFonts w:asciiTheme="majorBidi" w:hAnsiTheme="majorBidi" w:cstheme="majorBidi"/>
          <w:sz w:val="32"/>
          <w:szCs w:val="32"/>
        </w:rPr>
      </w:pPr>
      <w:r w:rsidRPr="008B2799">
        <w:rPr>
          <w:rFonts w:asciiTheme="majorBidi" w:hAnsiTheme="majorBidi" w:cstheme="majorBidi"/>
          <w:sz w:val="32"/>
          <w:szCs w:val="32"/>
        </w:rPr>
        <w:t>• 48 – 72 heures sont nécessaires pour récupérer à de très hautes charges.</w:t>
      </w:r>
    </w:p>
    <w:p w:rsidR="00CB72EA" w:rsidRPr="008B2799" w:rsidRDefault="00CB72EA" w:rsidP="00CB72EA">
      <w:pPr>
        <w:autoSpaceDE w:val="0"/>
        <w:autoSpaceDN w:val="0"/>
        <w:adjustRightInd w:val="0"/>
        <w:spacing w:after="0" w:line="360" w:lineRule="auto"/>
        <w:jc w:val="both"/>
        <w:rPr>
          <w:rFonts w:asciiTheme="majorBidi" w:hAnsiTheme="majorBidi" w:cstheme="majorBidi"/>
          <w:sz w:val="32"/>
          <w:szCs w:val="32"/>
        </w:rPr>
      </w:pPr>
      <w:r w:rsidRPr="008B2799">
        <w:rPr>
          <w:rFonts w:asciiTheme="majorBidi" w:hAnsiTheme="majorBidi" w:cstheme="majorBidi"/>
          <w:sz w:val="32"/>
          <w:szCs w:val="32"/>
        </w:rPr>
        <w:t>• La concentration sur un objectif particulier dans une séance, requiert une période optimale de temps pour l’athlète pour récupérer avant le prochain stimulus</w:t>
      </w:r>
    </w:p>
    <w:p w:rsidR="00CB72EA" w:rsidRPr="008B2799" w:rsidRDefault="00CB72EA" w:rsidP="00CB72EA">
      <w:pPr>
        <w:autoSpaceDE w:val="0"/>
        <w:autoSpaceDN w:val="0"/>
        <w:adjustRightInd w:val="0"/>
        <w:spacing w:after="0" w:line="360" w:lineRule="auto"/>
        <w:jc w:val="both"/>
        <w:rPr>
          <w:rFonts w:asciiTheme="majorBidi" w:hAnsiTheme="majorBidi" w:cstheme="majorBidi"/>
          <w:sz w:val="32"/>
          <w:szCs w:val="32"/>
        </w:rPr>
      </w:pPr>
      <w:r w:rsidRPr="008B2799">
        <w:rPr>
          <w:rFonts w:asciiTheme="majorBidi" w:hAnsiTheme="majorBidi" w:cstheme="majorBidi"/>
          <w:sz w:val="32"/>
          <w:szCs w:val="32"/>
        </w:rPr>
        <w:t>• Quand des séances d’entraînement avec différents objectifs et des demandes variées se suivent, il n’est pas nécessaire d’attendre une récupération complète.</w:t>
      </w:r>
    </w:p>
    <w:p w:rsidR="00CB72EA" w:rsidRPr="008B2799" w:rsidRDefault="00CB72EA" w:rsidP="00CB72EA">
      <w:pPr>
        <w:spacing w:line="360" w:lineRule="auto"/>
        <w:jc w:val="both"/>
        <w:rPr>
          <w:rFonts w:asciiTheme="majorBidi" w:hAnsiTheme="majorBidi" w:cstheme="majorBidi"/>
          <w:sz w:val="32"/>
          <w:szCs w:val="32"/>
        </w:rPr>
      </w:pPr>
    </w:p>
    <w:p w:rsidR="00CB72EA" w:rsidRPr="008B2799" w:rsidRDefault="00CB72EA" w:rsidP="00CB72EA">
      <w:pPr>
        <w:autoSpaceDE w:val="0"/>
        <w:autoSpaceDN w:val="0"/>
        <w:adjustRightInd w:val="0"/>
        <w:spacing w:after="0" w:line="360" w:lineRule="auto"/>
        <w:jc w:val="both"/>
        <w:rPr>
          <w:rFonts w:asciiTheme="majorBidi" w:hAnsiTheme="majorBidi" w:cstheme="majorBidi"/>
          <w:b/>
          <w:bCs/>
          <w:sz w:val="32"/>
          <w:szCs w:val="32"/>
        </w:rPr>
      </w:pPr>
      <w:r w:rsidRPr="008B2799">
        <w:rPr>
          <w:rFonts w:asciiTheme="majorBidi" w:hAnsiTheme="majorBidi" w:cstheme="majorBidi"/>
          <w:b/>
          <w:bCs/>
          <w:sz w:val="32"/>
          <w:szCs w:val="32"/>
        </w:rPr>
        <w:t>Dynamique de charge dans un cycle hebdomadaire</w:t>
      </w:r>
    </w:p>
    <w:p w:rsidR="00CB72EA" w:rsidRPr="008B2799" w:rsidRDefault="00CB72EA" w:rsidP="00CB72EA">
      <w:pPr>
        <w:autoSpaceDE w:val="0"/>
        <w:autoSpaceDN w:val="0"/>
        <w:adjustRightInd w:val="0"/>
        <w:spacing w:after="0" w:line="360" w:lineRule="auto"/>
        <w:jc w:val="both"/>
        <w:rPr>
          <w:rFonts w:asciiTheme="majorBidi" w:hAnsiTheme="majorBidi" w:cstheme="majorBidi"/>
          <w:sz w:val="32"/>
          <w:szCs w:val="32"/>
        </w:rPr>
      </w:pPr>
    </w:p>
    <w:p w:rsidR="00CB72EA" w:rsidRPr="008B2799" w:rsidRDefault="00CB72EA" w:rsidP="00CB72EA">
      <w:pPr>
        <w:autoSpaceDE w:val="0"/>
        <w:autoSpaceDN w:val="0"/>
        <w:adjustRightInd w:val="0"/>
        <w:spacing w:after="0" w:line="360" w:lineRule="auto"/>
        <w:jc w:val="both"/>
        <w:rPr>
          <w:rFonts w:asciiTheme="majorBidi" w:hAnsiTheme="majorBidi" w:cstheme="majorBidi"/>
          <w:sz w:val="32"/>
          <w:szCs w:val="32"/>
        </w:rPr>
      </w:pPr>
      <w:r w:rsidRPr="008B2799">
        <w:rPr>
          <w:rFonts w:asciiTheme="majorBidi" w:hAnsiTheme="majorBidi" w:cstheme="majorBidi"/>
          <w:noProof/>
          <w:sz w:val="32"/>
          <w:szCs w:val="32"/>
          <w:lang w:eastAsia="fr-FR"/>
        </w:rPr>
        <w:lastRenderedPageBreak/>
        <w:drawing>
          <wp:inline distT="0" distB="0" distL="0" distR="0" wp14:anchorId="4D373B02" wp14:editId="5ADF8801">
            <wp:extent cx="5016500" cy="3568700"/>
            <wp:effectExtent l="0" t="0" r="0" b="0"/>
            <wp:docPr id="291" name="Imag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duotone>
                        <a:prstClr val="black"/>
                        <a:schemeClr val="accent3">
                          <a:tint val="45000"/>
                          <a:satMod val="400000"/>
                        </a:schemeClr>
                      </a:duotone>
                      <a:lum bright="-20000" contrast="40000"/>
                      <a:extLst>
                        <a:ext uri="{28A0092B-C50C-407E-A947-70E740481C1C}">
                          <a14:useLocalDpi xmlns:a14="http://schemas.microsoft.com/office/drawing/2010/main" val="0"/>
                        </a:ext>
                      </a:extLst>
                    </a:blip>
                    <a:srcRect/>
                    <a:stretch>
                      <a:fillRect/>
                    </a:stretch>
                  </pic:blipFill>
                  <pic:spPr bwMode="auto">
                    <a:xfrm>
                      <a:off x="0" y="0"/>
                      <a:ext cx="5016500" cy="3568700"/>
                    </a:xfrm>
                    <a:prstGeom prst="rect">
                      <a:avLst/>
                    </a:prstGeom>
                    <a:noFill/>
                    <a:ln>
                      <a:noFill/>
                    </a:ln>
                  </pic:spPr>
                </pic:pic>
              </a:graphicData>
            </a:graphic>
          </wp:inline>
        </w:drawing>
      </w:r>
    </w:p>
    <w:p w:rsidR="00CB72EA" w:rsidRPr="008B2799" w:rsidRDefault="00CB72EA" w:rsidP="00CB72EA">
      <w:pPr>
        <w:autoSpaceDE w:val="0"/>
        <w:autoSpaceDN w:val="0"/>
        <w:adjustRightInd w:val="0"/>
        <w:spacing w:after="0" w:line="360" w:lineRule="auto"/>
        <w:jc w:val="both"/>
        <w:rPr>
          <w:rFonts w:asciiTheme="majorBidi" w:hAnsiTheme="majorBidi" w:cstheme="majorBidi"/>
          <w:sz w:val="32"/>
          <w:szCs w:val="32"/>
        </w:rPr>
      </w:pPr>
    </w:p>
    <w:p w:rsidR="00CB72EA" w:rsidRPr="008B2799" w:rsidRDefault="00CB72EA" w:rsidP="00CB72EA">
      <w:pPr>
        <w:autoSpaceDE w:val="0"/>
        <w:autoSpaceDN w:val="0"/>
        <w:adjustRightInd w:val="0"/>
        <w:spacing w:after="0" w:line="360" w:lineRule="auto"/>
        <w:jc w:val="both"/>
        <w:rPr>
          <w:rFonts w:asciiTheme="majorBidi" w:hAnsiTheme="majorBidi" w:cstheme="majorBidi"/>
          <w:sz w:val="32"/>
          <w:szCs w:val="32"/>
        </w:rPr>
      </w:pPr>
    </w:p>
    <w:p w:rsidR="00CB72EA" w:rsidRPr="008B2799" w:rsidRDefault="00CB72EA" w:rsidP="00CB72EA">
      <w:pPr>
        <w:autoSpaceDE w:val="0"/>
        <w:autoSpaceDN w:val="0"/>
        <w:adjustRightInd w:val="0"/>
        <w:spacing w:after="0" w:line="360" w:lineRule="auto"/>
        <w:jc w:val="both"/>
        <w:rPr>
          <w:rFonts w:asciiTheme="majorBidi" w:hAnsiTheme="majorBidi" w:cstheme="majorBidi"/>
          <w:sz w:val="32"/>
          <w:szCs w:val="32"/>
        </w:rPr>
      </w:pPr>
    </w:p>
    <w:p w:rsidR="00CB72EA" w:rsidRPr="008B2799" w:rsidRDefault="00CB72EA" w:rsidP="00CB72EA">
      <w:pPr>
        <w:autoSpaceDE w:val="0"/>
        <w:autoSpaceDN w:val="0"/>
        <w:adjustRightInd w:val="0"/>
        <w:spacing w:after="0" w:line="360" w:lineRule="auto"/>
        <w:jc w:val="both"/>
        <w:rPr>
          <w:rFonts w:asciiTheme="majorBidi" w:hAnsiTheme="majorBidi" w:cstheme="majorBidi"/>
          <w:sz w:val="32"/>
          <w:szCs w:val="32"/>
        </w:rPr>
      </w:pPr>
    </w:p>
    <w:p w:rsidR="00CB72EA" w:rsidRPr="008B2799" w:rsidRDefault="00CB72EA" w:rsidP="00CB72EA">
      <w:pPr>
        <w:autoSpaceDE w:val="0"/>
        <w:autoSpaceDN w:val="0"/>
        <w:adjustRightInd w:val="0"/>
        <w:spacing w:after="0" w:line="360" w:lineRule="auto"/>
        <w:jc w:val="both"/>
        <w:rPr>
          <w:rFonts w:asciiTheme="majorBidi" w:hAnsiTheme="majorBidi" w:cstheme="majorBidi"/>
          <w:sz w:val="32"/>
          <w:szCs w:val="32"/>
        </w:rPr>
      </w:pPr>
    </w:p>
    <w:p w:rsidR="00CB72EA" w:rsidRPr="008B2799" w:rsidRDefault="00CB72EA" w:rsidP="00CB72EA">
      <w:pPr>
        <w:autoSpaceDE w:val="0"/>
        <w:autoSpaceDN w:val="0"/>
        <w:adjustRightInd w:val="0"/>
        <w:spacing w:after="0" w:line="360" w:lineRule="auto"/>
        <w:jc w:val="both"/>
        <w:rPr>
          <w:rFonts w:asciiTheme="majorBidi" w:hAnsiTheme="majorBidi" w:cstheme="majorBidi"/>
          <w:sz w:val="32"/>
          <w:szCs w:val="32"/>
        </w:rPr>
      </w:pPr>
      <w:r w:rsidRPr="008B2799">
        <w:rPr>
          <w:rFonts w:asciiTheme="majorBidi" w:hAnsiTheme="majorBidi" w:cstheme="majorBidi"/>
          <w:noProof/>
          <w:sz w:val="32"/>
          <w:szCs w:val="32"/>
          <w:lang w:eastAsia="fr-FR"/>
        </w:rPr>
        <w:lastRenderedPageBreak/>
        <w:drawing>
          <wp:inline distT="0" distB="0" distL="0" distR="0" wp14:anchorId="4C7164C1" wp14:editId="35332A83">
            <wp:extent cx="5321300" cy="3568700"/>
            <wp:effectExtent l="0" t="0" r="0" b="0"/>
            <wp:docPr id="292" name="Imag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duotone>
                        <a:prstClr val="black"/>
                        <a:srgbClr val="FFC000">
                          <a:tint val="45000"/>
                          <a:satMod val="400000"/>
                        </a:srgbClr>
                      </a:duotone>
                      <a:lum bright="-40000" contrast="40000"/>
                      <a:extLst>
                        <a:ext uri="{28A0092B-C50C-407E-A947-70E740481C1C}">
                          <a14:useLocalDpi xmlns:a14="http://schemas.microsoft.com/office/drawing/2010/main" val="0"/>
                        </a:ext>
                      </a:extLst>
                    </a:blip>
                    <a:srcRect/>
                    <a:stretch>
                      <a:fillRect/>
                    </a:stretch>
                  </pic:blipFill>
                  <pic:spPr bwMode="auto">
                    <a:xfrm>
                      <a:off x="0" y="0"/>
                      <a:ext cx="5321300" cy="3568700"/>
                    </a:xfrm>
                    <a:prstGeom prst="rect">
                      <a:avLst/>
                    </a:prstGeom>
                    <a:noFill/>
                    <a:ln>
                      <a:noFill/>
                    </a:ln>
                  </pic:spPr>
                </pic:pic>
              </a:graphicData>
            </a:graphic>
          </wp:inline>
        </w:drawing>
      </w:r>
    </w:p>
    <w:p w:rsidR="00CB72EA" w:rsidRPr="008B2799" w:rsidRDefault="00CB72EA" w:rsidP="00CB72EA">
      <w:pPr>
        <w:autoSpaceDE w:val="0"/>
        <w:autoSpaceDN w:val="0"/>
        <w:adjustRightInd w:val="0"/>
        <w:spacing w:after="0" w:line="360" w:lineRule="auto"/>
        <w:jc w:val="both"/>
        <w:rPr>
          <w:rFonts w:asciiTheme="majorBidi" w:hAnsiTheme="majorBidi" w:cstheme="majorBidi"/>
          <w:b/>
          <w:bCs/>
          <w:sz w:val="32"/>
          <w:szCs w:val="32"/>
        </w:rPr>
      </w:pPr>
    </w:p>
    <w:p w:rsidR="00CB72EA" w:rsidRPr="008B2799" w:rsidRDefault="00CB72EA" w:rsidP="00CB72EA">
      <w:pPr>
        <w:autoSpaceDE w:val="0"/>
        <w:autoSpaceDN w:val="0"/>
        <w:adjustRightInd w:val="0"/>
        <w:spacing w:after="0" w:line="360" w:lineRule="auto"/>
        <w:jc w:val="both"/>
        <w:rPr>
          <w:rFonts w:asciiTheme="majorBidi" w:hAnsiTheme="majorBidi" w:cstheme="majorBidi"/>
          <w:b/>
          <w:bCs/>
          <w:sz w:val="32"/>
          <w:szCs w:val="32"/>
        </w:rPr>
      </w:pPr>
      <w:r w:rsidRPr="008B2799">
        <w:rPr>
          <w:rFonts w:asciiTheme="majorBidi" w:hAnsiTheme="majorBidi" w:cstheme="majorBidi"/>
          <w:noProof/>
          <w:sz w:val="32"/>
          <w:szCs w:val="32"/>
          <w:u w:val="single"/>
          <w:lang w:eastAsia="fr-FR"/>
        </w:rPr>
        <w:drawing>
          <wp:inline distT="0" distB="0" distL="0" distR="0" wp14:anchorId="06F2BABC" wp14:editId="28F27B4A">
            <wp:extent cx="5867400" cy="330200"/>
            <wp:effectExtent l="0" t="0" r="0" b="0"/>
            <wp:docPr id="293" name="Imag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67400" cy="330200"/>
                    </a:xfrm>
                    <a:prstGeom prst="rect">
                      <a:avLst/>
                    </a:prstGeom>
                    <a:noFill/>
                    <a:ln>
                      <a:noFill/>
                    </a:ln>
                  </pic:spPr>
                </pic:pic>
              </a:graphicData>
            </a:graphic>
          </wp:inline>
        </w:drawing>
      </w:r>
    </w:p>
    <w:p w:rsidR="00CB72EA" w:rsidRPr="008B2799" w:rsidRDefault="00CB72EA" w:rsidP="00CB72EA">
      <w:pPr>
        <w:autoSpaceDE w:val="0"/>
        <w:autoSpaceDN w:val="0"/>
        <w:adjustRightInd w:val="0"/>
        <w:spacing w:after="0" w:line="360" w:lineRule="auto"/>
        <w:jc w:val="both"/>
        <w:rPr>
          <w:rFonts w:asciiTheme="majorBidi" w:hAnsiTheme="majorBidi" w:cstheme="majorBidi"/>
          <w:sz w:val="32"/>
          <w:szCs w:val="32"/>
        </w:rPr>
      </w:pPr>
      <w:r w:rsidRPr="008B2799">
        <w:rPr>
          <w:rFonts w:asciiTheme="majorBidi" w:hAnsiTheme="majorBidi" w:cstheme="majorBidi"/>
          <w:noProof/>
          <w:sz w:val="32"/>
          <w:szCs w:val="32"/>
          <w:lang w:eastAsia="fr-FR"/>
        </w:rPr>
        <w:drawing>
          <wp:inline distT="0" distB="0" distL="0" distR="0" wp14:anchorId="79709A2D" wp14:editId="6FD79772">
            <wp:extent cx="5867400" cy="3289300"/>
            <wp:effectExtent l="0" t="0" r="0" b="6350"/>
            <wp:docPr id="294" name="Imag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duotone>
                        <a:prstClr val="black"/>
                        <a:schemeClr val="accent5">
                          <a:tint val="45000"/>
                          <a:satMod val="400000"/>
                        </a:schemeClr>
                      </a:duotone>
                      <a:lum bright="-40000" contrast="40000"/>
                      <a:extLst>
                        <a:ext uri="{28A0092B-C50C-407E-A947-70E740481C1C}">
                          <a14:useLocalDpi xmlns:a14="http://schemas.microsoft.com/office/drawing/2010/main" val="0"/>
                        </a:ext>
                      </a:extLst>
                    </a:blip>
                    <a:srcRect/>
                    <a:stretch>
                      <a:fillRect/>
                    </a:stretch>
                  </pic:blipFill>
                  <pic:spPr bwMode="auto">
                    <a:xfrm>
                      <a:off x="0" y="0"/>
                      <a:ext cx="5867400" cy="3289300"/>
                    </a:xfrm>
                    <a:prstGeom prst="rect">
                      <a:avLst/>
                    </a:prstGeom>
                    <a:noFill/>
                    <a:ln>
                      <a:noFill/>
                    </a:ln>
                  </pic:spPr>
                </pic:pic>
              </a:graphicData>
            </a:graphic>
          </wp:inline>
        </w:drawing>
      </w:r>
    </w:p>
    <w:p w:rsidR="00CB72EA" w:rsidRPr="008B2799" w:rsidRDefault="00CB72EA" w:rsidP="00CB72EA">
      <w:pPr>
        <w:autoSpaceDE w:val="0"/>
        <w:autoSpaceDN w:val="0"/>
        <w:adjustRightInd w:val="0"/>
        <w:spacing w:after="0" w:line="360" w:lineRule="auto"/>
        <w:jc w:val="both"/>
        <w:rPr>
          <w:rFonts w:asciiTheme="majorBidi" w:hAnsiTheme="majorBidi" w:cstheme="majorBidi"/>
          <w:b/>
          <w:bCs/>
          <w:sz w:val="32"/>
          <w:szCs w:val="32"/>
        </w:rPr>
      </w:pPr>
    </w:p>
    <w:p w:rsidR="00CB72EA" w:rsidRPr="008B2799" w:rsidRDefault="00CB72EA" w:rsidP="00CB72EA">
      <w:pPr>
        <w:pStyle w:val="Default"/>
        <w:jc w:val="both"/>
        <w:rPr>
          <w:rFonts w:asciiTheme="majorBidi" w:hAnsiTheme="majorBidi" w:cstheme="majorBidi"/>
          <w:sz w:val="32"/>
          <w:szCs w:val="32"/>
        </w:rPr>
      </w:pPr>
      <w:r w:rsidRPr="008B2799">
        <w:rPr>
          <w:rFonts w:asciiTheme="majorBidi" w:hAnsiTheme="majorBidi" w:cstheme="majorBidi"/>
          <w:b/>
          <w:bCs/>
          <w:sz w:val="32"/>
          <w:szCs w:val="32"/>
        </w:rPr>
        <w:lastRenderedPageBreak/>
        <w:t>Respecter une alternance entre périodes de grande charge ou de travail intense et périodes d’allègement, qui créent les conditions de récupération et du déroulement des processus d’adaptation</w:t>
      </w:r>
    </w:p>
    <w:p w:rsidR="00CB72EA" w:rsidRPr="008B2799" w:rsidRDefault="00CB72EA" w:rsidP="00CB72EA">
      <w:pPr>
        <w:autoSpaceDE w:val="0"/>
        <w:autoSpaceDN w:val="0"/>
        <w:adjustRightInd w:val="0"/>
        <w:spacing w:after="0" w:line="360" w:lineRule="auto"/>
        <w:jc w:val="both"/>
        <w:rPr>
          <w:rFonts w:asciiTheme="majorBidi" w:hAnsiTheme="majorBidi" w:cstheme="majorBidi"/>
          <w:b/>
          <w:bCs/>
          <w:sz w:val="32"/>
          <w:szCs w:val="32"/>
        </w:rPr>
      </w:pPr>
    </w:p>
    <w:p w:rsidR="00CB72EA" w:rsidRPr="008B2799" w:rsidRDefault="00CB72EA" w:rsidP="00CB72EA">
      <w:pPr>
        <w:autoSpaceDE w:val="0"/>
        <w:autoSpaceDN w:val="0"/>
        <w:adjustRightInd w:val="0"/>
        <w:spacing w:after="0" w:line="360" w:lineRule="auto"/>
        <w:jc w:val="both"/>
        <w:rPr>
          <w:rFonts w:asciiTheme="majorBidi" w:hAnsiTheme="majorBidi" w:cstheme="majorBidi"/>
          <w:b/>
          <w:bCs/>
          <w:sz w:val="32"/>
          <w:szCs w:val="32"/>
        </w:rPr>
      </w:pPr>
      <w:r w:rsidRPr="008B2799">
        <w:rPr>
          <w:rFonts w:asciiTheme="majorBidi" w:hAnsiTheme="majorBidi" w:cstheme="majorBidi"/>
          <w:b/>
          <w:bCs/>
          <w:sz w:val="32"/>
          <w:szCs w:val="32"/>
        </w:rPr>
        <w:t>Microcycle « Liste de contrôle »</w:t>
      </w:r>
    </w:p>
    <w:p w:rsidR="00CB72EA" w:rsidRPr="008B2799" w:rsidRDefault="00CB72EA" w:rsidP="00CB72EA">
      <w:pPr>
        <w:autoSpaceDE w:val="0"/>
        <w:autoSpaceDN w:val="0"/>
        <w:adjustRightInd w:val="0"/>
        <w:spacing w:after="0" w:line="360" w:lineRule="auto"/>
        <w:jc w:val="both"/>
        <w:rPr>
          <w:rFonts w:asciiTheme="majorBidi" w:hAnsiTheme="majorBidi" w:cstheme="majorBidi"/>
          <w:sz w:val="32"/>
          <w:szCs w:val="32"/>
        </w:rPr>
      </w:pPr>
      <w:r w:rsidRPr="008B2799">
        <w:rPr>
          <w:rFonts w:asciiTheme="majorBidi" w:hAnsiTheme="majorBidi" w:cstheme="majorBidi"/>
          <w:sz w:val="32"/>
          <w:szCs w:val="32"/>
        </w:rPr>
        <w:t>Les contenus et la structure sont-ils appropriés au stade de développement de l’athlète ?</w:t>
      </w:r>
    </w:p>
    <w:p w:rsidR="00CB72EA" w:rsidRPr="008B2799" w:rsidRDefault="00CB72EA" w:rsidP="00CB72EA">
      <w:pPr>
        <w:autoSpaceDE w:val="0"/>
        <w:autoSpaceDN w:val="0"/>
        <w:adjustRightInd w:val="0"/>
        <w:spacing w:after="0" w:line="360" w:lineRule="auto"/>
        <w:jc w:val="both"/>
        <w:rPr>
          <w:rFonts w:asciiTheme="majorBidi" w:hAnsiTheme="majorBidi" w:cstheme="majorBidi"/>
          <w:sz w:val="32"/>
          <w:szCs w:val="32"/>
        </w:rPr>
      </w:pPr>
      <w:r w:rsidRPr="008B2799">
        <w:rPr>
          <w:rFonts w:asciiTheme="majorBidi" w:hAnsiTheme="majorBidi" w:cstheme="majorBidi"/>
          <w:sz w:val="32"/>
          <w:szCs w:val="32"/>
        </w:rPr>
        <w:t>• Les contenus sont-ils appropriés pour la période ?</w:t>
      </w:r>
    </w:p>
    <w:p w:rsidR="00CB72EA" w:rsidRPr="008B2799" w:rsidRDefault="00CB72EA" w:rsidP="00CB72EA">
      <w:pPr>
        <w:autoSpaceDE w:val="0"/>
        <w:autoSpaceDN w:val="0"/>
        <w:adjustRightInd w:val="0"/>
        <w:spacing w:after="0" w:line="360" w:lineRule="auto"/>
        <w:jc w:val="both"/>
        <w:rPr>
          <w:rFonts w:asciiTheme="majorBidi" w:hAnsiTheme="majorBidi" w:cstheme="majorBidi"/>
          <w:sz w:val="32"/>
          <w:szCs w:val="32"/>
        </w:rPr>
      </w:pPr>
      <w:r w:rsidRPr="008B2799">
        <w:rPr>
          <w:rFonts w:asciiTheme="majorBidi" w:hAnsiTheme="majorBidi" w:cstheme="majorBidi"/>
          <w:sz w:val="32"/>
          <w:szCs w:val="32"/>
        </w:rPr>
        <w:t>• Les contenus sont-ils appropriés pour la phase ?</w:t>
      </w:r>
    </w:p>
    <w:p w:rsidR="00CB72EA" w:rsidRPr="008B2799" w:rsidRDefault="00CB72EA" w:rsidP="00CB72EA">
      <w:pPr>
        <w:autoSpaceDE w:val="0"/>
        <w:autoSpaceDN w:val="0"/>
        <w:adjustRightInd w:val="0"/>
        <w:spacing w:after="0" w:line="360" w:lineRule="auto"/>
        <w:jc w:val="both"/>
        <w:rPr>
          <w:rFonts w:asciiTheme="majorBidi" w:hAnsiTheme="majorBidi" w:cstheme="majorBidi"/>
          <w:sz w:val="32"/>
          <w:szCs w:val="32"/>
        </w:rPr>
      </w:pPr>
      <w:r w:rsidRPr="008B2799">
        <w:rPr>
          <w:rFonts w:asciiTheme="majorBidi" w:hAnsiTheme="majorBidi" w:cstheme="majorBidi"/>
          <w:sz w:val="32"/>
          <w:szCs w:val="32"/>
        </w:rPr>
        <w:t>• Le niveau de charge est-il approprié ?</w:t>
      </w:r>
    </w:p>
    <w:p w:rsidR="00CB72EA" w:rsidRPr="008B2799" w:rsidRDefault="00CB72EA" w:rsidP="00CB72EA">
      <w:pPr>
        <w:autoSpaceDE w:val="0"/>
        <w:autoSpaceDN w:val="0"/>
        <w:adjustRightInd w:val="0"/>
        <w:spacing w:after="0" w:line="360" w:lineRule="auto"/>
        <w:jc w:val="both"/>
        <w:rPr>
          <w:rFonts w:asciiTheme="majorBidi" w:hAnsiTheme="majorBidi" w:cstheme="majorBidi"/>
          <w:sz w:val="32"/>
          <w:szCs w:val="32"/>
        </w:rPr>
      </w:pPr>
      <w:r w:rsidRPr="008B2799">
        <w:rPr>
          <w:rFonts w:asciiTheme="majorBidi" w:hAnsiTheme="majorBidi" w:cstheme="majorBidi"/>
          <w:sz w:val="32"/>
          <w:szCs w:val="32"/>
        </w:rPr>
        <w:t>• Y-a-t-il équilibre entre charge/récupération – temps pour l’adaptation?</w:t>
      </w:r>
    </w:p>
    <w:p w:rsidR="00CB72EA" w:rsidRPr="008B2799" w:rsidRDefault="00CB72EA" w:rsidP="00CB72EA">
      <w:pPr>
        <w:autoSpaceDE w:val="0"/>
        <w:autoSpaceDN w:val="0"/>
        <w:adjustRightInd w:val="0"/>
        <w:spacing w:after="0" w:line="360" w:lineRule="auto"/>
        <w:jc w:val="both"/>
        <w:rPr>
          <w:rFonts w:asciiTheme="majorBidi" w:hAnsiTheme="majorBidi" w:cstheme="majorBidi"/>
          <w:sz w:val="32"/>
          <w:szCs w:val="32"/>
        </w:rPr>
      </w:pPr>
      <w:r w:rsidRPr="008B2799">
        <w:rPr>
          <w:rFonts w:asciiTheme="majorBidi" w:hAnsiTheme="majorBidi" w:cstheme="majorBidi"/>
          <w:sz w:val="32"/>
          <w:szCs w:val="32"/>
        </w:rPr>
        <w:t>• Les charges sont-elles spécifiques pour atteindre l’objectif ?</w:t>
      </w:r>
    </w:p>
    <w:p w:rsidR="00CB72EA" w:rsidRPr="008B2799" w:rsidRDefault="00CB72EA" w:rsidP="00CB72EA">
      <w:pPr>
        <w:autoSpaceDE w:val="0"/>
        <w:autoSpaceDN w:val="0"/>
        <w:adjustRightInd w:val="0"/>
        <w:spacing w:after="0" w:line="360" w:lineRule="auto"/>
        <w:jc w:val="both"/>
        <w:rPr>
          <w:rFonts w:asciiTheme="majorBidi" w:hAnsiTheme="majorBidi" w:cstheme="majorBidi"/>
          <w:sz w:val="32"/>
          <w:szCs w:val="32"/>
        </w:rPr>
      </w:pPr>
      <w:r w:rsidRPr="008B2799">
        <w:rPr>
          <w:rFonts w:asciiTheme="majorBidi" w:hAnsiTheme="majorBidi" w:cstheme="majorBidi"/>
          <w:sz w:val="32"/>
          <w:szCs w:val="32"/>
        </w:rPr>
        <w:t>• Y-a-t-il variété dans et entre les séances ?</w:t>
      </w:r>
    </w:p>
    <w:p w:rsidR="00CB72EA" w:rsidRPr="008B2799" w:rsidRDefault="00CB72EA" w:rsidP="00CB72EA">
      <w:pPr>
        <w:autoSpaceDE w:val="0"/>
        <w:autoSpaceDN w:val="0"/>
        <w:adjustRightInd w:val="0"/>
        <w:spacing w:after="0" w:line="360" w:lineRule="auto"/>
        <w:jc w:val="both"/>
        <w:rPr>
          <w:rFonts w:asciiTheme="majorBidi" w:hAnsiTheme="majorBidi" w:cstheme="majorBidi"/>
          <w:sz w:val="32"/>
          <w:szCs w:val="32"/>
        </w:rPr>
      </w:pPr>
      <w:r w:rsidRPr="008B2799">
        <w:rPr>
          <w:rFonts w:asciiTheme="majorBidi" w:hAnsiTheme="majorBidi" w:cstheme="majorBidi"/>
          <w:sz w:val="32"/>
          <w:szCs w:val="32"/>
        </w:rPr>
        <w:t>• Les habiletés motrices variées sont-elles intégrées ?</w:t>
      </w:r>
    </w:p>
    <w:p w:rsidR="00CB72EA" w:rsidRPr="008B2799" w:rsidRDefault="00CB72EA" w:rsidP="00CB72EA">
      <w:pPr>
        <w:autoSpaceDE w:val="0"/>
        <w:autoSpaceDN w:val="0"/>
        <w:adjustRightInd w:val="0"/>
        <w:spacing w:after="0" w:line="360" w:lineRule="auto"/>
        <w:jc w:val="both"/>
        <w:rPr>
          <w:rFonts w:asciiTheme="majorBidi" w:hAnsiTheme="majorBidi" w:cstheme="majorBidi"/>
          <w:sz w:val="32"/>
          <w:szCs w:val="32"/>
        </w:rPr>
      </w:pPr>
      <w:r w:rsidRPr="008B2799">
        <w:rPr>
          <w:rFonts w:asciiTheme="majorBidi" w:hAnsiTheme="majorBidi" w:cstheme="majorBidi"/>
          <w:sz w:val="32"/>
          <w:szCs w:val="32"/>
        </w:rPr>
        <w:t>• L’utilisation et l’interférence sont-elles prises en compte ?</w:t>
      </w:r>
    </w:p>
    <w:p w:rsidR="00CB72EA" w:rsidRPr="008B2799" w:rsidRDefault="00CB72EA" w:rsidP="00CB72EA">
      <w:pPr>
        <w:rPr>
          <w:rFonts w:asciiTheme="majorBidi" w:hAnsiTheme="majorBidi" w:cstheme="majorBidi"/>
          <w:sz w:val="32"/>
          <w:szCs w:val="32"/>
        </w:rPr>
      </w:pPr>
      <w:r w:rsidRPr="008B2799">
        <w:rPr>
          <w:rFonts w:asciiTheme="majorBidi" w:hAnsiTheme="majorBidi" w:cstheme="majorBidi"/>
          <w:b/>
          <w:bCs/>
          <w:sz w:val="32"/>
          <w:szCs w:val="32"/>
        </w:rPr>
        <w:t>2.5 Structure des microcycles d’entraînement:</w:t>
      </w:r>
    </w:p>
    <w:p w:rsidR="00CB72EA" w:rsidRPr="008B2799" w:rsidRDefault="00CB72EA" w:rsidP="00CB72EA">
      <w:pPr>
        <w:rPr>
          <w:rFonts w:asciiTheme="majorBidi" w:hAnsiTheme="majorBidi" w:cstheme="majorBidi"/>
          <w:sz w:val="32"/>
          <w:szCs w:val="32"/>
        </w:rPr>
      </w:pPr>
      <w:r w:rsidRPr="008B2799">
        <w:rPr>
          <w:rFonts w:asciiTheme="majorBidi" w:hAnsiTheme="majorBidi" w:cstheme="majorBidi"/>
          <w:b/>
          <w:bCs/>
          <w:sz w:val="32"/>
          <w:szCs w:val="32"/>
        </w:rPr>
        <w:t>Durée</w:t>
      </w:r>
      <w:r w:rsidRPr="008B2799">
        <w:rPr>
          <w:rFonts w:asciiTheme="majorBidi" w:hAnsiTheme="majorBidi" w:cstheme="majorBidi"/>
          <w:sz w:val="32"/>
          <w:szCs w:val="32"/>
        </w:rPr>
        <w:t>= 3-4 jours →10-14 jours</w:t>
      </w:r>
    </w:p>
    <w:p w:rsidR="00CB72EA" w:rsidRPr="008B2799" w:rsidRDefault="00CB72EA" w:rsidP="00CB72EA">
      <w:pPr>
        <w:rPr>
          <w:rFonts w:asciiTheme="majorBidi" w:hAnsiTheme="majorBidi" w:cstheme="majorBidi"/>
          <w:sz w:val="32"/>
          <w:szCs w:val="32"/>
        </w:rPr>
      </w:pPr>
      <w:r w:rsidRPr="008B2799">
        <w:rPr>
          <w:rFonts w:asciiTheme="majorBidi" w:hAnsiTheme="majorBidi" w:cstheme="majorBidi"/>
          <w:sz w:val="32"/>
          <w:szCs w:val="32"/>
        </w:rPr>
        <w:t>7j = + fréquent →s’adapte le mieux au rythme de vie de l’athlète</w:t>
      </w:r>
    </w:p>
    <w:p w:rsidR="00CB72EA" w:rsidRPr="008B2799" w:rsidRDefault="00CB72EA" w:rsidP="00CB72EA">
      <w:pPr>
        <w:rPr>
          <w:rFonts w:asciiTheme="majorBidi" w:hAnsiTheme="majorBidi" w:cstheme="majorBidi"/>
          <w:sz w:val="32"/>
          <w:szCs w:val="32"/>
        </w:rPr>
      </w:pPr>
      <w:r w:rsidRPr="008B2799">
        <w:rPr>
          <w:rFonts w:asciiTheme="majorBidi" w:hAnsiTheme="majorBidi" w:cstheme="majorBidi"/>
          <w:sz w:val="32"/>
          <w:szCs w:val="32"/>
        </w:rPr>
        <w:t xml:space="preserve">Autre durée = période de compétition Sollicitation importante trop fréquente = risque d’épuisement </w:t>
      </w:r>
      <w:r w:rsidRPr="008B2799">
        <w:rPr>
          <w:rFonts w:asciiTheme="majorBidi" w:hAnsiTheme="majorBidi" w:cstheme="majorBidi"/>
          <w:b/>
          <w:bCs/>
          <w:sz w:val="32"/>
          <w:szCs w:val="32"/>
        </w:rPr>
        <w:t>Importance de la récup</w:t>
      </w:r>
    </w:p>
    <w:p w:rsidR="00CB72EA" w:rsidRPr="008B2799" w:rsidRDefault="00CB72EA" w:rsidP="00CB72EA">
      <w:pPr>
        <w:rPr>
          <w:rFonts w:asciiTheme="majorBidi" w:hAnsiTheme="majorBidi" w:cstheme="majorBidi"/>
          <w:sz w:val="32"/>
          <w:szCs w:val="32"/>
        </w:rPr>
      </w:pPr>
      <w:r w:rsidRPr="008B2799">
        <w:rPr>
          <w:rFonts w:asciiTheme="majorBidi" w:hAnsiTheme="majorBidi" w:cstheme="majorBidi"/>
          <w:b/>
          <w:bCs/>
          <w:sz w:val="32"/>
          <w:szCs w:val="32"/>
        </w:rPr>
        <w:t>Types de microcycles d’entraînement:</w:t>
      </w:r>
    </w:p>
    <w:p w:rsidR="00CB72EA" w:rsidRPr="008B2799" w:rsidRDefault="00CB72EA" w:rsidP="00E30D67">
      <w:pPr>
        <w:pStyle w:val="Paragraphedeliste"/>
        <w:numPr>
          <w:ilvl w:val="0"/>
          <w:numId w:val="63"/>
        </w:numPr>
        <w:rPr>
          <w:rFonts w:asciiTheme="majorBidi" w:hAnsiTheme="majorBidi" w:cstheme="majorBidi"/>
          <w:sz w:val="32"/>
          <w:szCs w:val="32"/>
        </w:rPr>
      </w:pPr>
      <w:r w:rsidRPr="008B2799">
        <w:rPr>
          <w:rFonts w:asciiTheme="majorBidi" w:hAnsiTheme="majorBidi" w:cstheme="majorBidi"/>
          <w:b/>
          <w:bCs/>
          <w:sz w:val="32"/>
          <w:szCs w:val="32"/>
        </w:rPr>
        <w:t>Microcycles graduels</w:t>
      </w:r>
      <w:r w:rsidRPr="008B2799">
        <w:rPr>
          <w:rFonts w:asciiTheme="majorBidi" w:hAnsiTheme="majorBidi" w:cstheme="majorBidi"/>
          <w:sz w:val="32"/>
          <w:szCs w:val="32"/>
        </w:rPr>
        <w:t>:</w:t>
      </w:r>
    </w:p>
    <w:p w:rsidR="00CB72EA" w:rsidRPr="008B2799" w:rsidRDefault="00CB72EA" w:rsidP="00CB72EA">
      <w:pPr>
        <w:rPr>
          <w:rFonts w:asciiTheme="majorBidi" w:hAnsiTheme="majorBidi" w:cstheme="majorBidi"/>
          <w:sz w:val="32"/>
          <w:szCs w:val="32"/>
        </w:rPr>
      </w:pPr>
      <w:r w:rsidRPr="008B2799">
        <w:rPr>
          <w:rFonts w:asciiTheme="majorBidi" w:hAnsiTheme="majorBidi" w:cstheme="majorBidi"/>
          <w:sz w:val="32"/>
          <w:szCs w:val="32"/>
        </w:rPr>
        <w:t xml:space="preserve">-Faible niveau de sollicitation. </w:t>
      </w:r>
    </w:p>
    <w:p w:rsidR="00CB72EA" w:rsidRPr="008B2799" w:rsidRDefault="00CB72EA" w:rsidP="00CB72EA">
      <w:pPr>
        <w:rPr>
          <w:rFonts w:asciiTheme="majorBidi" w:hAnsiTheme="majorBidi" w:cstheme="majorBidi"/>
          <w:sz w:val="32"/>
          <w:szCs w:val="32"/>
        </w:rPr>
      </w:pPr>
      <w:r w:rsidRPr="008B2799">
        <w:rPr>
          <w:rFonts w:asciiTheme="majorBidi" w:hAnsiTheme="majorBidi" w:cstheme="majorBidi"/>
          <w:sz w:val="32"/>
          <w:szCs w:val="32"/>
        </w:rPr>
        <w:t xml:space="preserve">-Préparent l’organisme à un travail d’entraînement intense. </w:t>
      </w:r>
    </w:p>
    <w:p w:rsidR="00CB72EA" w:rsidRPr="008B2799" w:rsidRDefault="00CB72EA" w:rsidP="00CB72EA">
      <w:pPr>
        <w:rPr>
          <w:rFonts w:asciiTheme="majorBidi" w:hAnsiTheme="majorBidi" w:cstheme="majorBidi"/>
          <w:sz w:val="32"/>
          <w:szCs w:val="32"/>
        </w:rPr>
      </w:pPr>
      <w:r w:rsidRPr="008B2799">
        <w:rPr>
          <w:rFonts w:asciiTheme="majorBidi" w:hAnsiTheme="majorBidi" w:cstheme="majorBidi"/>
          <w:sz w:val="32"/>
          <w:szCs w:val="32"/>
        </w:rPr>
        <w:lastRenderedPageBreak/>
        <w:t>-Etape initiale des mésocycles.</w:t>
      </w:r>
    </w:p>
    <w:p w:rsidR="00CB72EA" w:rsidRPr="008B2799" w:rsidRDefault="00CB72EA" w:rsidP="00E30D67">
      <w:pPr>
        <w:pStyle w:val="Paragraphedeliste"/>
        <w:numPr>
          <w:ilvl w:val="0"/>
          <w:numId w:val="63"/>
        </w:numPr>
        <w:rPr>
          <w:rFonts w:asciiTheme="majorBidi" w:hAnsiTheme="majorBidi" w:cstheme="majorBidi"/>
          <w:sz w:val="32"/>
          <w:szCs w:val="32"/>
        </w:rPr>
      </w:pPr>
      <w:r w:rsidRPr="008B2799">
        <w:rPr>
          <w:rFonts w:asciiTheme="majorBidi" w:hAnsiTheme="majorBidi" w:cstheme="majorBidi"/>
          <w:b/>
          <w:bCs/>
          <w:sz w:val="32"/>
          <w:szCs w:val="32"/>
        </w:rPr>
        <w:t>Microcycles de choc</w:t>
      </w:r>
      <w:r w:rsidRPr="008B2799">
        <w:rPr>
          <w:rFonts w:asciiTheme="majorBidi" w:hAnsiTheme="majorBidi" w:cstheme="majorBidi"/>
          <w:sz w:val="32"/>
          <w:szCs w:val="32"/>
        </w:rPr>
        <w:t>:</w:t>
      </w:r>
    </w:p>
    <w:p w:rsidR="00CB72EA" w:rsidRPr="008B2799" w:rsidRDefault="00CB72EA" w:rsidP="00CB72EA">
      <w:pPr>
        <w:rPr>
          <w:rFonts w:asciiTheme="majorBidi" w:hAnsiTheme="majorBidi" w:cstheme="majorBidi"/>
          <w:sz w:val="32"/>
          <w:szCs w:val="32"/>
        </w:rPr>
      </w:pPr>
      <w:r w:rsidRPr="008B2799">
        <w:rPr>
          <w:rFonts w:asciiTheme="majorBidi" w:hAnsiTheme="majorBidi" w:cstheme="majorBidi"/>
          <w:sz w:val="32"/>
          <w:szCs w:val="32"/>
        </w:rPr>
        <w:t>-Important volume de travail.</w:t>
      </w:r>
    </w:p>
    <w:p w:rsidR="00CB72EA" w:rsidRPr="008B2799" w:rsidRDefault="00CB72EA" w:rsidP="00CB72EA">
      <w:pPr>
        <w:rPr>
          <w:rFonts w:asciiTheme="majorBidi" w:hAnsiTheme="majorBidi" w:cstheme="majorBidi"/>
          <w:sz w:val="32"/>
          <w:szCs w:val="32"/>
        </w:rPr>
      </w:pPr>
      <w:r w:rsidRPr="008B2799">
        <w:rPr>
          <w:rFonts w:asciiTheme="majorBidi" w:hAnsiTheme="majorBidi" w:cstheme="majorBidi"/>
          <w:sz w:val="32"/>
          <w:szCs w:val="32"/>
        </w:rPr>
        <w:t>-Niveau élevé de sollicitation.</w:t>
      </w:r>
    </w:p>
    <w:p w:rsidR="00CB72EA" w:rsidRPr="008B2799" w:rsidRDefault="00CB72EA" w:rsidP="00EA18D5">
      <w:pPr>
        <w:rPr>
          <w:rFonts w:asciiTheme="majorBidi" w:hAnsiTheme="majorBidi" w:cstheme="majorBidi"/>
          <w:sz w:val="32"/>
          <w:szCs w:val="32"/>
        </w:rPr>
      </w:pPr>
      <w:r w:rsidRPr="008B2799">
        <w:rPr>
          <w:rFonts w:asciiTheme="majorBidi" w:hAnsiTheme="majorBidi" w:cstheme="majorBidi"/>
          <w:sz w:val="32"/>
          <w:szCs w:val="32"/>
        </w:rPr>
        <w:t>-Objectif= stimula</w:t>
      </w:r>
      <w:r w:rsidR="00EA18D5" w:rsidRPr="008B2799">
        <w:rPr>
          <w:rFonts w:asciiTheme="majorBidi" w:hAnsiTheme="majorBidi" w:cstheme="majorBidi"/>
          <w:sz w:val="32"/>
          <w:szCs w:val="32"/>
        </w:rPr>
        <w:t>tion des processus d’adaptation</w:t>
      </w:r>
    </w:p>
    <w:p w:rsidR="00CB72EA" w:rsidRPr="008B2799" w:rsidRDefault="00CB72EA" w:rsidP="00E30D67">
      <w:pPr>
        <w:pStyle w:val="Paragraphedeliste"/>
        <w:numPr>
          <w:ilvl w:val="0"/>
          <w:numId w:val="63"/>
        </w:numPr>
        <w:rPr>
          <w:rFonts w:asciiTheme="majorBidi" w:hAnsiTheme="majorBidi" w:cstheme="majorBidi"/>
          <w:sz w:val="32"/>
          <w:szCs w:val="32"/>
        </w:rPr>
      </w:pPr>
      <w:r w:rsidRPr="008B2799">
        <w:rPr>
          <w:rFonts w:asciiTheme="majorBidi" w:hAnsiTheme="majorBidi" w:cstheme="majorBidi"/>
          <w:b/>
          <w:bCs/>
          <w:sz w:val="32"/>
          <w:szCs w:val="32"/>
        </w:rPr>
        <w:t>Microcycles d’approche (pré-compétition)</w:t>
      </w:r>
      <w:r w:rsidRPr="008B2799">
        <w:rPr>
          <w:rFonts w:asciiTheme="majorBidi" w:hAnsiTheme="majorBidi" w:cstheme="majorBidi"/>
          <w:sz w:val="32"/>
          <w:szCs w:val="32"/>
        </w:rPr>
        <w:t>:</w:t>
      </w:r>
    </w:p>
    <w:p w:rsidR="00CB72EA" w:rsidRPr="008B2799" w:rsidRDefault="00CB72EA" w:rsidP="00CB72EA">
      <w:pPr>
        <w:rPr>
          <w:rFonts w:asciiTheme="majorBidi" w:hAnsiTheme="majorBidi" w:cstheme="majorBidi"/>
          <w:sz w:val="32"/>
          <w:szCs w:val="32"/>
        </w:rPr>
      </w:pPr>
      <w:r w:rsidRPr="008B2799">
        <w:rPr>
          <w:rFonts w:asciiTheme="majorBidi" w:hAnsiTheme="majorBidi" w:cstheme="majorBidi"/>
          <w:sz w:val="32"/>
          <w:szCs w:val="32"/>
        </w:rPr>
        <w:t>-Préparation aux conditions de la compétition.</w:t>
      </w:r>
    </w:p>
    <w:p w:rsidR="00CB72EA" w:rsidRPr="008B2799" w:rsidRDefault="00CB72EA" w:rsidP="00CB72EA">
      <w:pPr>
        <w:rPr>
          <w:rFonts w:asciiTheme="majorBidi" w:hAnsiTheme="majorBidi" w:cstheme="majorBidi"/>
          <w:sz w:val="32"/>
          <w:szCs w:val="32"/>
        </w:rPr>
      </w:pPr>
      <w:r w:rsidRPr="008B2799">
        <w:rPr>
          <w:rFonts w:asciiTheme="majorBidi" w:hAnsiTheme="majorBidi" w:cstheme="majorBidi"/>
          <w:sz w:val="32"/>
          <w:szCs w:val="32"/>
        </w:rPr>
        <w:t>-Contenu très varié suivant état de préparation de l’athlète.</w:t>
      </w:r>
    </w:p>
    <w:p w:rsidR="00CB72EA" w:rsidRPr="008B2799" w:rsidRDefault="00CB72EA" w:rsidP="00EA18D5">
      <w:pPr>
        <w:rPr>
          <w:rFonts w:asciiTheme="majorBidi" w:hAnsiTheme="majorBidi" w:cstheme="majorBidi"/>
          <w:sz w:val="32"/>
          <w:szCs w:val="32"/>
        </w:rPr>
      </w:pPr>
      <w:r w:rsidRPr="008B2799">
        <w:rPr>
          <w:rFonts w:asciiTheme="majorBidi" w:hAnsiTheme="majorBidi" w:cstheme="majorBidi"/>
          <w:sz w:val="32"/>
          <w:szCs w:val="32"/>
        </w:rPr>
        <w:t xml:space="preserve">-Reproduction sollicitation de compétition ou </w:t>
      </w:r>
      <w:r w:rsidR="00EA18D5" w:rsidRPr="008B2799">
        <w:rPr>
          <w:rFonts w:asciiTheme="majorBidi" w:hAnsiTheme="majorBidi" w:cstheme="majorBidi"/>
          <w:sz w:val="32"/>
          <w:szCs w:val="32"/>
        </w:rPr>
        <w:t>résolution problème particulier</w:t>
      </w:r>
    </w:p>
    <w:p w:rsidR="00CB72EA" w:rsidRPr="008B2799" w:rsidRDefault="00CB72EA" w:rsidP="00E30D67">
      <w:pPr>
        <w:pStyle w:val="Paragraphedeliste"/>
        <w:numPr>
          <w:ilvl w:val="0"/>
          <w:numId w:val="63"/>
        </w:numPr>
        <w:rPr>
          <w:rFonts w:asciiTheme="majorBidi" w:hAnsiTheme="majorBidi" w:cstheme="majorBidi"/>
          <w:sz w:val="32"/>
          <w:szCs w:val="32"/>
        </w:rPr>
      </w:pPr>
      <w:r w:rsidRPr="008B2799">
        <w:rPr>
          <w:rFonts w:asciiTheme="majorBidi" w:hAnsiTheme="majorBidi" w:cstheme="majorBidi"/>
          <w:b/>
          <w:bCs/>
          <w:sz w:val="32"/>
          <w:szCs w:val="32"/>
        </w:rPr>
        <w:t>Microcycles de récupération</w:t>
      </w:r>
      <w:r w:rsidRPr="008B2799">
        <w:rPr>
          <w:rFonts w:asciiTheme="majorBidi" w:hAnsiTheme="majorBidi" w:cstheme="majorBidi"/>
          <w:sz w:val="32"/>
          <w:szCs w:val="32"/>
        </w:rPr>
        <w:t>:</w:t>
      </w:r>
    </w:p>
    <w:p w:rsidR="00CB72EA" w:rsidRPr="008B2799" w:rsidRDefault="00CB72EA" w:rsidP="00CB72EA">
      <w:pPr>
        <w:rPr>
          <w:rFonts w:asciiTheme="majorBidi" w:hAnsiTheme="majorBidi" w:cstheme="majorBidi"/>
          <w:sz w:val="32"/>
          <w:szCs w:val="32"/>
        </w:rPr>
      </w:pPr>
      <w:r w:rsidRPr="008B2799">
        <w:rPr>
          <w:rFonts w:asciiTheme="majorBidi" w:hAnsiTheme="majorBidi" w:cstheme="majorBidi"/>
          <w:sz w:val="32"/>
          <w:szCs w:val="32"/>
        </w:rPr>
        <w:t>-Fin d’une série de microcycle de choc, ou fin période de compétition.</w:t>
      </w:r>
    </w:p>
    <w:p w:rsidR="00CB72EA" w:rsidRPr="008B2799" w:rsidRDefault="00CB72EA" w:rsidP="00CB72EA">
      <w:pPr>
        <w:rPr>
          <w:rFonts w:asciiTheme="majorBidi" w:hAnsiTheme="majorBidi" w:cstheme="majorBidi"/>
          <w:sz w:val="32"/>
          <w:szCs w:val="32"/>
        </w:rPr>
      </w:pPr>
      <w:r w:rsidRPr="008B2799">
        <w:rPr>
          <w:rFonts w:asciiTheme="majorBidi" w:hAnsiTheme="majorBidi" w:cstheme="majorBidi"/>
          <w:sz w:val="32"/>
          <w:szCs w:val="32"/>
        </w:rPr>
        <w:t>-Assurent récup optimale.</w:t>
      </w:r>
    </w:p>
    <w:p w:rsidR="00CB72EA" w:rsidRPr="008B2799" w:rsidRDefault="00CB72EA" w:rsidP="00CB72EA">
      <w:pPr>
        <w:rPr>
          <w:rFonts w:asciiTheme="majorBidi" w:hAnsiTheme="majorBidi" w:cstheme="majorBidi"/>
          <w:sz w:val="32"/>
          <w:szCs w:val="32"/>
        </w:rPr>
      </w:pPr>
      <w:r w:rsidRPr="008B2799">
        <w:rPr>
          <w:rFonts w:asciiTheme="majorBidi" w:hAnsiTheme="majorBidi" w:cstheme="majorBidi"/>
          <w:sz w:val="32"/>
          <w:szCs w:val="32"/>
        </w:rPr>
        <w:t>-Faible sollicitation.</w:t>
      </w:r>
    </w:p>
    <w:p w:rsidR="00CB72EA" w:rsidRPr="008B2799" w:rsidRDefault="00CB72EA" w:rsidP="00EA18D5">
      <w:pPr>
        <w:rPr>
          <w:rFonts w:asciiTheme="majorBidi" w:hAnsiTheme="majorBidi" w:cstheme="majorBidi"/>
          <w:sz w:val="32"/>
          <w:szCs w:val="32"/>
        </w:rPr>
      </w:pPr>
      <w:r w:rsidRPr="008B2799">
        <w:rPr>
          <w:rFonts w:asciiTheme="majorBidi" w:hAnsiTheme="majorBidi" w:cstheme="majorBidi"/>
          <w:sz w:val="32"/>
          <w:szCs w:val="32"/>
        </w:rPr>
        <w:t>-Important recou</w:t>
      </w:r>
      <w:r w:rsidR="00EA18D5" w:rsidRPr="008B2799">
        <w:rPr>
          <w:rFonts w:asciiTheme="majorBidi" w:hAnsiTheme="majorBidi" w:cstheme="majorBidi"/>
          <w:sz w:val="32"/>
          <w:szCs w:val="32"/>
        </w:rPr>
        <w:t>rs aux procédés de repos actif.</w:t>
      </w:r>
    </w:p>
    <w:p w:rsidR="00CB72EA" w:rsidRPr="008B2799" w:rsidRDefault="00CB72EA" w:rsidP="00E30D67">
      <w:pPr>
        <w:pStyle w:val="Paragraphedeliste"/>
        <w:numPr>
          <w:ilvl w:val="0"/>
          <w:numId w:val="63"/>
        </w:numPr>
        <w:rPr>
          <w:rFonts w:asciiTheme="majorBidi" w:hAnsiTheme="majorBidi" w:cstheme="majorBidi"/>
          <w:sz w:val="32"/>
          <w:szCs w:val="32"/>
        </w:rPr>
      </w:pPr>
      <w:r w:rsidRPr="008B2799">
        <w:rPr>
          <w:rFonts w:asciiTheme="majorBidi" w:hAnsiTheme="majorBidi" w:cstheme="majorBidi"/>
          <w:b/>
          <w:bCs/>
          <w:sz w:val="32"/>
          <w:szCs w:val="32"/>
        </w:rPr>
        <w:t>Microcycle de compétition</w:t>
      </w:r>
      <w:r w:rsidRPr="008B2799">
        <w:rPr>
          <w:rFonts w:asciiTheme="majorBidi" w:hAnsiTheme="majorBidi" w:cstheme="majorBidi"/>
          <w:sz w:val="32"/>
          <w:szCs w:val="32"/>
        </w:rPr>
        <w:t>:</w:t>
      </w:r>
    </w:p>
    <w:p w:rsidR="00CB72EA" w:rsidRPr="008B2799" w:rsidRDefault="00CB72EA" w:rsidP="00CB72EA">
      <w:pPr>
        <w:rPr>
          <w:rFonts w:asciiTheme="majorBidi" w:hAnsiTheme="majorBidi" w:cstheme="majorBidi"/>
          <w:sz w:val="32"/>
          <w:szCs w:val="32"/>
        </w:rPr>
      </w:pPr>
      <w:r w:rsidRPr="008B2799">
        <w:rPr>
          <w:rFonts w:asciiTheme="majorBidi" w:hAnsiTheme="majorBidi" w:cstheme="majorBidi"/>
          <w:sz w:val="32"/>
          <w:szCs w:val="32"/>
        </w:rPr>
        <w:t>-Construit en fonction des compétitions et de leurs intervalles.</w:t>
      </w:r>
    </w:p>
    <w:p w:rsidR="00CB72EA" w:rsidRPr="008B2799" w:rsidRDefault="00CB72EA" w:rsidP="00CB72EA">
      <w:pPr>
        <w:rPr>
          <w:rFonts w:asciiTheme="majorBidi" w:hAnsiTheme="majorBidi" w:cstheme="majorBidi"/>
          <w:sz w:val="32"/>
          <w:szCs w:val="32"/>
        </w:rPr>
      </w:pPr>
      <w:r w:rsidRPr="008B2799">
        <w:rPr>
          <w:rFonts w:asciiTheme="majorBidi" w:hAnsiTheme="majorBidi" w:cstheme="majorBidi"/>
          <w:sz w:val="32"/>
          <w:szCs w:val="32"/>
        </w:rPr>
        <w:t>-Amener l’athlète à des conditions optimales.</w:t>
      </w:r>
    </w:p>
    <w:p w:rsidR="00CB72EA" w:rsidRPr="008B2799" w:rsidRDefault="00CB72EA" w:rsidP="00CB72EA">
      <w:pPr>
        <w:rPr>
          <w:rFonts w:asciiTheme="majorBidi" w:hAnsiTheme="majorBidi" w:cstheme="majorBidi"/>
          <w:sz w:val="32"/>
          <w:szCs w:val="32"/>
        </w:rPr>
      </w:pPr>
      <w:r w:rsidRPr="008B2799">
        <w:rPr>
          <w:rFonts w:asciiTheme="majorBidi" w:hAnsiTheme="majorBidi" w:cstheme="majorBidi"/>
          <w:sz w:val="32"/>
          <w:szCs w:val="32"/>
        </w:rPr>
        <w:t>-Travail hyper spécifique (départ), récup, et séances spécifiques</w:t>
      </w:r>
    </w:p>
    <w:p w:rsidR="00CB72EA" w:rsidRPr="008B2799" w:rsidRDefault="00CB72EA" w:rsidP="00CB72EA">
      <w:pPr>
        <w:rPr>
          <w:rFonts w:asciiTheme="majorBidi" w:hAnsiTheme="majorBidi" w:cstheme="majorBidi"/>
          <w:sz w:val="32"/>
          <w:szCs w:val="32"/>
        </w:rPr>
      </w:pPr>
    </w:p>
    <w:p w:rsidR="00CB72EA" w:rsidRPr="008B2799" w:rsidRDefault="00CB72EA" w:rsidP="00CB72EA">
      <w:pPr>
        <w:rPr>
          <w:rFonts w:asciiTheme="majorBidi" w:hAnsiTheme="majorBidi" w:cstheme="majorBidi"/>
          <w:sz w:val="32"/>
          <w:szCs w:val="32"/>
        </w:rPr>
      </w:pPr>
      <w:r w:rsidRPr="008B2799">
        <w:rPr>
          <w:rFonts w:asciiTheme="majorBidi" w:hAnsiTheme="majorBidi" w:cstheme="majorBidi"/>
          <w:b/>
          <w:bCs/>
          <w:sz w:val="32"/>
          <w:szCs w:val="32"/>
        </w:rPr>
        <w:t>Facteurs prendre en compte dans l’élaboration d’un microcycle</w:t>
      </w:r>
      <w:r w:rsidRPr="008B2799">
        <w:rPr>
          <w:rFonts w:asciiTheme="majorBidi" w:hAnsiTheme="majorBidi" w:cstheme="majorBidi"/>
          <w:sz w:val="32"/>
          <w:szCs w:val="32"/>
        </w:rPr>
        <w:t>:</w:t>
      </w:r>
    </w:p>
    <w:p w:rsidR="00CB72EA" w:rsidRPr="008B2799" w:rsidRDefault="00CB72EA" w:rsidP="00CB72EA">
      <w:pPr>
        <w:rPr>
          <w:rFonts w:asciiTheme="majorBidi" w:hAnsiTheme="majorBidi" w:cstheme="majorBidi"/>
          <w:sz w:val="32"/>
          <w:szCs w:val="32"/>
        </w:rPr>
      </w:pPr>
      <w:r w:rsidRPr="008B2799">
        <w:rPr>
          <w:rFonts w:asciiTheme="majorBidi" w:hAnsiTheme="majorBidi" w:cstheme="majorBidi"/>
          <w:sz w:val="32"/>
          <w:szCs w:val="32"/>
        </w:rPr>
        <w:t>-Processus de fatigue</w:t>
      </w:r>
    </w:p>
    <w:p w:rsidR="00CB72EA" w:rsidRPr="008B2799" w:rsidRDefault="00CB72EA" w:rsidP="00CB72EA">
      <w:pPr>
        <w:rPr>
          <w:rFonts w:asciiTheme="majorBidi" w:hAnsiTheme="majorBidi" w:cstheme="majorBidi"/>
          <w:sz w:val="32"/>
          <w:szCs w:val="32"/>
        </w:rPr>
      </w:pPr>
      <w:r w:rsidRPr="008B2799">
        <w:rPr>
          <w:rFonts w:asciiTheme="majorBidi" w:hAnsiTheme="majorBidi" w:cstheme="majorBidi"/>
          <w:sz w:val="32"/>
          <w:szCs w:val="32"/>
        </w:rPr>
        <w:t>-Effet cumulatif de certaines sollicitations</w:t>
      </w:r>
    </w:p>
    <w:p w:rsidR="00CB72EA" w:rsidRPr="008B2799" w:rsidRDefault="00CB72EA" w:rsidP="00CB72EA">
      <w:pPr>
        <w:rPr>
          <w:rFonts w:asciiTheme="majorBidi" w:hAnsiTheme="majorBidi" w:cstheme="majorBidi"/>
          <w:sz w:val="32"/>
          <w:szCs w:val="32"/>
        </w:rPr>
      </w:pPr>
      <w:r w:rsidRPr="008B2799">
        <w:rPr>
          <w:rFonts w:asciiTheme="majorBidi" w:hAnsiTheme="majorBidi" w:cstheme="majorBidi"/>
          <w:sz w:val="32"/>
          <w:szCs w:val="32"/>
        </w:rPr>
        <w:lastRenderedPageBreak/>
        <w:t>-Intensification des processus de récup après importantes sollicitations</w:t>
      </w:r>
    </w:p>
    <w:p w:rsidR="00CB72EA" w:rsidRPr="008B2799" w:rsidRDefault="00CB72EA" w:rsidP="00CB72EA">
      <w:pPr>
        <w:rPr>
          <w:rFonts w:asciiTheme="majorBidi" w:hAnsiTheme="majorBidi" w:cstheme="majorBidi"/>
          <w:sz w:val="32"/>
          <w:szCs w:val="32"/>
        </w:rPr>
      </w:pPr>
      <w:r w:rsidRPr="008B2799">
        <w:rPr>
          <w:rFonts w:asciiTheme="majorBidi" w:hAnsiTheme="majorBidi" w:cstheme="majorBidi"/>
          <w:sz w:val="32"/>
          <w:szCs w:val="32"/>
        </w:rPr>
        <w:t xml:space="preserve">-Lois régissant les variations de la capacité de travail spécifique au cours de la journée (si plusieurs </w:t>
      </w:r>
      <w:proofErr w:type="spellStart"/>
      <w:r w:rsidRPr="008B2799">
        <w:rPr>
          <w:rFonts w:asciiTheme="majorBidi" w:hAnsiTheme="majorBidi" w:cstheme="majorBidi"/>
          <w:sz w:val="32"/>
          <w:szCs w:val="32"/>
        </w:rPr>
        <w:t>ent</w:t>
      </w:r>
      <w:proofErr w:type="spellEnd"/>
      <w:r w:rsidRPr="008B2799">
        <w:rPr>
          <w:rFonts w:asciiTheme="majorBidi" w:hAnsiTheme="majorBidi" w:cstheme="majorBidi"/>
          <w:sz w:val="32"/>
          <w:szCs w:val="32"/>
        </w:rPr>
        <w:t>/ jour)</w:t>
      </w:r>
    </w:p>
    <w:p w:rsidR="00CB72EA" w:rsidRPr="008B2799" w:rsidRDefault="00CB72EA" w:rsidP="00EA18D5">
      <w:pPr>
        <w:rPr>
          <w:rFonts w:asciiTheme="majorBidi" w:hAnsiTheme="majorBidi" w:cstheme="majorBidi"/>
          <w:sz w:val="32"/>
          <w:szCs w:val="32"/>
        </w:rPr>
      </w:pPr>
      <w:r w:rsidRPr="008B2799">
        <w:rPr>
          <w:rFonts w:asciiTheme="majorBidi" w:hAnsiTheme="majorBidi" w:cstheme="majorBidi"/>
          <w:sz w:val="32"/>
          <w:szCs w:val="32"/>
        </w:rPr>
        <w:t xml:space="preserve">Chercher une ↑Maximale des aptitudes sans aboutir à épuisement total La récupération fait partie de l’entraînement </w:t>
      </w:r>
      <w:r w:rsidR="00EA18D5" w:rsidRPr="008B2799">
        <w:rPr>
          <w:rFonts w:asciiTheme="majorBidi" w:hAnsiTheme="majorBidi" w:cstheme="majorBidi"/>
          <w:sz w:val="32"/>
          <w:szCs w:val="32"/>
        </w:rPr>
        <w:t>Récup ≠désentrainement</w:t>
      </w:r>
    </w:p>
    <w:p w:rsidR="00CB72EA" w:rsidRPr="008B2799" w:rsidRDefault="00CB72EA" w:rsidP="00CB72EA">
      <w:pPr>
        <w:rPr>
          <w:rFonts w:asciiTheme="majorBidi" w:hAnsiTheme="majorBidi" w:cstheme="majorBidi"/>
          <w:b/>
          <w:bCs/>
          <w:sz w:val="32"/>
          <w:szCs w:val="32"/>
        </w:rPr>
      </w:pPr>
      <w:r w:rsidRPr="008B2799">
        <w:rPr>
          <w:rFonts w:asciiTheme="majorBidi" w:hAnsiTheme="majorBidi" w:cstheme="majorBidi"/>
          <w:b/>
          <w:bCs/>
          <w:sz w:val="32"/>
          <w:szCs w:val="32"/>
        </w:rPr>
        <w:t>Ex de planification d’enchaînement de microcycles:</w:t>
      </w:r>
    </w:p>
    <w:p w:rsidR="00CB72EA" w:rsidRPr="008B2799" w:rsidRDefault="00CB72EA" w:rsidP="00EA18D5">
      <w:pPr>
        <w:rPr>
          <w:rFonts w:asciiTheme="majorBidi" w:hAnsiTheme="majorBidi" w:cstheme="majorBidi"/>
          <w:sz w:val="32"/>
          <w:szCs w:val="32"/>
        </w:rPr>
      </w:pPr>
      <w:r w:rsidRPr="008B2799">
        <w:rPr>
          <w:rFonts w:asciiTheme="majorBidi" w:hAnsiTheme="majorBidi" w:cstheme="majorBidi"/>
          <w:sz w:val="32"/>
          <w:szCs w:val="32"/>
        </w:rPr>
        <w:t>Ex</w:t>
      </w:r>
      <w:r w:rsidR="00EA18D5" w:rsidRPr="008B2799">
        <w:rPr>
          <w:rFonts w:asciiTheme="majorBidi" w:hAnsiTheme="majorBidi" w:cstheme="majorBidi"/>
          <w:sz w:val="32"/>
          <w:szCs w:val="32"/>
        </w:rPr>
        <w:t>ercices</w:t>
      </w:r>
      <w:r w:rsidRPr="008B2799">
        <w:rPr>
          <w:rFonts w:asciiTheme="majorBidi" w:hAnsiTheme="majorBidi" w:cstheme="majorBidi"/>
          <w:sz w:val="32"/>
          <w:szCs w:val="32"/>
        </w:rPr>
        <w:t xml:space="preserve"> sur fond de récup incomplète </w:t>
      </w:r>
    </w:p>
    <w:p w:rsidR="00CB72EA" w:rsidRPr="008B2799" w:rsidRDefault="00CB72EA" w:rsidP="00CB72EA">
      <w:pPr>
        <w:rPr>
          <w:rFonts w:asciiTheme="majorBidi" w:hAnsiTheme="majorBidi" w:cstheme="majorBidi"/>
          <w:sz w:val="32"/>
          <w:szCs w:val="32"/>
        </w:rPr>
      </w:pPr>
      <w:r w:rsidRPr="008B2799">
        <w:rPr>
          <w:rFonts w:ascii="Cambria Math" w:hAnsi="Cambria Math" w:cs="Cambria Math"/>
          <w:sz w:val="32"/>
          <w:szCs w:val="32"/>
        </w:rPr>
        <w:t>⇒</w:t>
      </w:r>
      <w:r w:rsidRPr="008B2799">
        <w:rPr>
          <w:rFonts w:asciiTheme="majorBidi" w:hAnsiTheme="majorBidi" w:cstheme="majorBidi"/>
          <w:sz w:val="32"/>
          <w:szCs w:val="32"/>
        </w:rPr>
        <w:t>accumulation de s</w:t>
      </w:r>
      <w:r w:rsidRPr="008B2799">
        <w:rPr>
          <w:rFonts w:ascii="Times New Roman" w:hAnsi="Times New Roman" w:cs="Times New Roman"/>
          <w:sz w:val="32"/>
          <w:szCs w:val="32"/>
        </w:rPr>
        <w:t>é</w:t>
      </w:r>
      <w:r w:rsidRPr="008B2799">
        <w:rPr>
          <w:rFonts w:asciiTheme="majorBidi" w:hAnsiTheme="majorBidi" w:cstheme="majorBidi"/>
          <w:sz w:val="32"/>
          <w:szCs w:val="32"/>
        </w:rPr>
        <w:t>quelles de plusieurs s</w:t>
      </w:r>
      <w:r w:rsidRPr="008B2799">
        <w:rPr>
          <w:rFonts w:ascii="Times New Roman" w:hAnsi="Times New Roman" w:cs="Times New Roman"/>
          <w:sz w:val="32"/>
          <w:szCs w:val="32"/>
        </w:rPr>
        <w:t>é</w:t>
      </w:r>
      <w:r w:rsidRPr="008B2799">
        <w:rPr>
          <w:rFonts w:asciiTheme="majorBidi" w:hAnsiTheme="majorBidi" w:cstheme="majorBidi"/>
          <w:sz w:val="32"/>
          <w:szCs w:val="32"/>
        </w:rPr>
        <w:t>ances</w:t>
      </w:r>
    </w:p>
    <w:p w:rsidR="00CB72EA" w:rsidRPr="008B2799" w:rsidRDefault="00CB72EA" w:rsidP="00CB72EA">
      <w:pPr>
        <w:rPr>
          <w:rFonts w:asciiTheme="majorBidi" w:hAnsiTheme="majorBidi" w:cstheme="majorBidi"/>
          <w:sz w:val="32"/>
          <w:szCs w:val="32"/>
        </w:rPr>
      </w:pPr>
      <w:r w:rsidRPr="008B2799">
        <w:rPr>
          <w:rFonts w:ascii="Cambria Math" w:hAnsi="Cambria Math" w:cs="Cambria Math"/>
          <w:sz w:val="32"/>
          <w:szCs w:val="32"/>
        </w:rPr>
        <w:t>⇒</w:t>
      </w:r>
      <w:r w:rsidRPr="008B2799">
        <w:rPr>
          <w:rFonts w:asciiTheme="majorBidi" w:hAnsiTheme="majorBidi" w:cstheme="majorBidi"/>
          <w:sz w:val="32"/>
          <w:szCs w:val="32"/>
        </w:rPr>
        <w:t>Fatigue en fin de microcycle &gt; s</w:t>
      </w:r>
      <w:r w:rsidRPr="008B2799">
        <w:rPr>
          <w:rFonts w:ascii="Times New Roman" w:hAnsi="Times New Roman" w:cs="Times New Roman"/>
          <w:sz w:val="32"/>
          <w:szCs w:val="32"/>
        </w:rPr>
        <w:t>é</w:t>
      </w:r>
      <w:r w:rsidRPr="008B2799">
        <w:rPr>
          <w:rFonts w:asciiTheme="majorBidi" w:hAnsiTheme="majorBidi" w:cstheme="majorBidi"/>
          <w:sz w:val="32"/>
          <w:szCs w:val="32"/>
        </w:rPr>
        <w:t>ance de d</w:t>
      </w:r>
      <w:r w:rsidRPr="008B2799">
        <w:rPr>
          <w:rFonts w:ascii="Times New Roman" w:hAnsi="Times New Roman" w:cs="Times New Roman"/>
          <w:sz w:val="32"/>
          <w:szCs w:val="32"/>
        </w:rPr>
        <w:t>é</w:t>
      </w:r>
      <w:r w:rsidRPr="008B2799">
        <w:rPr>
          <w:rFonts w:asciiTheme="majorBidi" w:hAnsiTheme="majorBidi" w:cstheme="majorBidi"/>
          <w:sz w:val="32"/>
          <w:szCs w:val="32"/>
        </w:rPr>
        <w:t>but cycle</w:t>
      </w:r>
    </w:p>
    <w:p w:rsidR="00CB72EA" w:rsidRPr="008B2799" w:rsidRDefault="00CB72EA" w:rsidP="00CB72EA">
      <w:pPr>
        <w:rPr>
          <w:rFonts w:asciiTheme="majorBidi" w:hAnsiTheme="majorBidi" w:cstheme="majorBidi"/>
          <w:sz w:val="32"/>
          <w:szCs w:val="32"/>
        </w:rPr>
      </w:pPr>
      <w:r w:rsidRPr="008B2799">
        <w:rPr>
          <w:rFonts w:ascii="Cambria Math" w:hAnsi="Cambria Math" w:cs="Cambria Math"/>
          <w:sz w:val="32"/>
          <w:szCs w:val="32"/>
        </w:rPr>
        <w:t>⇒</w:t>
      </w:r>
      <w:r w:rsidRPr="008B2799">
        <w:rPr>
          <w:rFonts w:asciiTheme="majorBidi" w:hAnsiTheme="majorBidi" w:cstheme="majorBidi"/>
          <w:sz w:val="32"/>
          <w:szCs w:val="32"/>
        </w:rPr>
        <w:t>&gt; compensation beaucoup plus importante</w:t>
      </w:r>
    </w:p>
    <w:p w:rsidR="00CB72EA" w:rsidRPr="008B2799" w:rsidRDefault="00CB72EA" w:rsidP="00CB72EA">
      <w:pPr>
        <w:rPr>
          <w:rFonts w:asciiTheme="majorBidi" w:hAnsiTheme="majorBidi" w:cstheme="majorBidi"/>
          <w:sz w:val="32"/>
          <w:szCs w:val="32"/>
        </w:rPr>
      </w:pPr>
      <w:r w:rsidRPr="008B2799">
        <w:rPr>
          <w:rFonts w:ascii="Cambria Math" w:hAnsi="Cambria Math" w:cs="Cambria Math"/>
          <w:sz w:val="32"/>
          <w:szCs w:val="32"/>
        </w:rPr>
        <w:t>⇒</w:t>
      </w:r>
      <w:r w:rsidRPr="008B2799">
        <w:rPr>
          <w:rFonts w:asciiTheme="majorBidi" w:hAnsiTheme="majorBidi" w:cstheme="majorBidi"/>
          <w:sz w:val="32"/>
          <w:szCs w:val="32"/>
        </w:rPr>
        <w:t>N</w:t>
      </w:r>
      <w:r w:rsidRPr="008B2799">
        <w:rPr>
          <w:rFonts w:ascii="Times New Roman" w:hAnsi="Times New Roman" w:cs="Times New Roman"/>
          <w:sz w:val="32"/>
          <w:szCs w:val="32"/>
        </w:rPr>
        <w:t>é</w:t>
      </w:r>
      <w:r w:rsidRPr="008B2799">
        <w:rPr>
          <w:rFonts w:asciiTheme="majorBidi" w:hAnsiTheme="majorBidi" w:cstheme="majorBidi"/>
          <w:sz w:val="32"/>
          <w:szCs w:val="32"/>
        </w:rPr>
        <w:t>cessit</w:t>
      </w:r>
      <w:r w:rsidRPr="008B2799">
        <w:rPr>
          <w:rFonts w:ascii="Times New Roman" w:hAnsi="Times New Roman" w:cs="Times New Roman"/>
          <w:sz w:val="32"/>
          <w:szCs w:val="32"/>
        </w:rPr>
        <w:t xml:space="preserve">é </w:t>
      </w:r>
      <w:r w:rsidRPr="008B2799">
        <w:rPr>
          <w:rFonts w:asciiTheme="majorBidi" w:hAnsiTheme="majorBidi" w:cstheme="majorBidi"/>
          <w:sz w:val="32"/>
          <w:szCs w:val="32"/>
        </w:rPr>
        <w:t>de repos suffisant apr</w:t>
      </w:r>
      <w:r w:rsidRPr="008B2799">
        <w:rPr>
          <w:rFonts w:ascii="Times New Roman" w:hAnsi="Times New Roman" w:cs="Times New Roman"/>
          <w:sz w:val="32"/>
          <w:szCs w:val="32"/>
        </w:rPr>
        <w:t>è</w:t>
      </w:r>
      <w:r w:rsidRPr="008B2799">
        <w:rPr>
          <w:rFonts w:asciiTheme="majorBidi" w:hAnsiTheme="majorBidi" w:cstheme="majorBidi"/>
          <w:sz w:val="32"/>
          <w:szCs w:val="32"/>
        </w:rPr>
        <w:t>s microcycle</w:t>
      </w:r>
    </w:p>
    <w:p w:rsidR="00CB72EA" w:rsidRPr="008B2799" w:rsidRDefault="00CB72EA" w:rsidP="00CB72EA">
      <w:pPr>
        <w:rPr>
          <w:rFonts w:asciiTheme="majorBidi" w:hAnsiTheme="majorBidi" w:cstheme="majorBidi"/>
          <w:sz w:val="32"/>
          <w:szCs w:val="32"/>
        </w:rPr>
      </w:pPr>
      <w:r w:rsidRPr="008B2799">
        <w:rPr>
          <w:rFonts w:asciiTheme="majorBidi" w:hAnsiTheme="majorBidi" w:cstheme="majorBidi"/>
          <w:sz w:val="32"/>
          <w:szCs w:val="32"/>
        </w:rPr>
        <w:t>Abus = surentraînement La diminution ou la perte transitoire des capacités fonctionnelles suite à un travail intense à objectif déterminé, ne signifie pas que l’athlète n’a pas une capacité élevée pour un travail à objectif totalement ≠, mettant en jeu d’autres systèmes fonctionnels.</w:t>
      </w:r>
    </w:p>
    <w:p w:rsidR="00CB72EA" w:rsidRPr="008B2799" w:rsidRDefault="00CB72EA" w:rsidP="00CB72EA">
      <w:pPr>
        <w:rPr>
          <w:rFonts w:asciiTheme="majorBidi" w:hAnsiTheme="majorBidi" w:cstheme="majorBidi"/>
          <w:sz w:val="32"/>
          <w:szCs w:val="32"/>
        </w:rPr>
      </w:pPr>
      <w:r w:rsidRPr="008B2799">
        <w:rPr>
          <w:rFonts w:asciiTheme="majorBidi" w:hAnsiTheme="majorBidi" w:cstheme="majorBidi"/>
          <w:noProof/>
          <w:sz w:val="32"/>
          <w:szCs w:val="32"/>
          <w:lang w:eastAsia="fr-FR"/>
        </w:rPr>
        <w:drawing>
          <wp:inline distT="0" distB="0" distL="0" distR="0" wp14:anchorId="3CD9EE38" wp14:editId="0F94B349">
            <wp:extent cx="5486400" cy="1371600"/>
            <wp:effectExtent l="0" t="0" r="0" b="0"/>
            <wp:docPr id="295" name="Imag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duotone>
                        <a:prstClr val="black"/>
                        <a:schemeClr val="accent5">
                          <a:tint val="45000"/>
                          <a:satMod val="400000"/>
                        </a:schemeClr>
                      </a:duotone>
                      <a:lum bright="-20000" contrast="40000"/>
                      <a:extLst>
                        <a:ext uri="{28A0092B-C50C-407E-A947-70E740481C1C}">
                          <a14:useLocalDpi xmlns:a14="http://schemas.microsoft.com/office/drawing/2010/main" val="0"/>
                        </a:ext>
                      </a:extLst>
                    </a:blip>
                    <a:srcRect/>
                    <a:stretch>
                      <a:fillRect/>
                    </a:stretch>
                  </pic:blipFill>
                  <pic:spPr bwMode="auto">
                    <a:xfrm>
                      <a:off x="0" y="0"/>
                      <a:ext cx="5486400" cy="1371600"/>
                    </a:xfrm>
                    <a:prstGeom prst="rect">
                      <a:avLst/>
                    </a:prstGeom>
                    <a:noFill/>
                    <a:ln>
                      <a:noFill/>
                    </a:ln>
                  </pic:spPr>
                </pic:pic>
              </a:graphicData>
            </a:graphic>
          </wp:inline>
        </w:drawing>
      </w:r>
    </w:p>
    <w:p w:rsidR="00CB72EA" w:rsidRPr="008B2799" w:rsidRDefault="00CB72EA" w:rsidP="00CB72EA">
      <w:pPr>
        <w:spacing w:line="360" w:lineRule="auto"/>
        <w:rPr>
          <w:rFonts w:asciiTheme="majorBidi" w:hAnsiTheme="majorBidi" w:cstheme="majorBidi"/>
          <w:sz w:val="32"/>
          <w:szCs w:val="32"/>
        </w:rPr>
      </w:pPr>
      <w:r w:rsidRPr="008B2799">
        <w:rPr>
          <w:rFonts w:asciiTheme="majorBidi" w:hAnsiTheme="majorBidi" w:cstheme="majorBidi"/>
          <w:b/>
          <w:bCs/>
          <w:noProof/>
          <w:sz w:val="32"/>
          <w:szCs w:val="32"/>
          <w:lang w:eastAsia="fr-FR"/>
        </w:rPr>
        <w:drawing>
          <wp:inline distT="0" distB="0" distL="0" distR="0" wp14:anchorId="56AEC24C" wp14:editId="0960C218">
            <wp:extent cx="6146800" cy="1041400"/>
            <wp:effectExtent l="0" t="0" r="6350" b="6350"/>
            <wp:docPr id="296" name="Imag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46800" cy="1041400"/>
                    </a:xfrm>
                    <a:prstGeom prst="rect">
                      <a:avLst/>
                    </a:prstGeom>
                    <a:noFill/>
                    <a:ln>
                      <a:noFill/>
                    </a:ln>
                  </pic:spPr>
                </pic:pic>
              </a:graphicData>
            </a:graphic>
          </wp:inline>
        </w:drawing>
      </w:r>
    </w:p>
    <w:p w:rsidR="00CB72EA" w:rsidRPr="008B2799" w:rsidRDefault="00CB72EA" w:rsidP="00CB72EA">
      <w:pPr>
        <w:spacing w:line="360" w:lineRule="auto"/>
        <w:jc w:val="both"/>
        <w:rPr>
          <w:rFonts w:asciiTheme="majorBidi" w:hAnsiTheme="majorBidi" w:cstheme="majorBidi"/>
          <w:b/>
          <w:bCs/>
          <w:sz w:val="32"/>
          <w:szCs w:val="32"/>
        </w:rPr>
      </w:pPr>
      <w:r w:rsidRPr="008B2799">
        <w:rPr>
          <w:rFonts w:asciiTheme="majorBidi" w:hAnsiTheme="majorBidi" w:cstheme="majorBidi"/>
          <w:b/>
          <w:bCs/>
          <w:sz w:val="32"/>
          <w:szCs w:val="32"/>
        </w:rPr>
        <w:lastRenderedPageBreak/>
        <w:t>2.6 Action sur l’organisme des séances impliquant des sollicitations d’intensités multiples et aux objectifs d’actions différents:</w:t>
      </w:r>
    </w:p>
    <w:p w:rsidR="00CB72EA" w:rsidRPr="008B2799" w:rsidRDefault="00CB72EA" w:rsidP="00E30D67">
      <w:pPr>
        <w:pStyle w:val="Paragraphedeliste"/>
        <w:numPr>
          <w:ilvl w:val="0"/>
          <w:numId w:val="64"/>
        </w:numPr>
        <w:spacing w:line="360" w:lineRule="auto"/>
        <w:rPr>
          <w:rFonts w:asciiTheme="majorBidi" w:hAnsiTheme="majorBidi" w:cstheme="majorBidi"/>
          <w:sz w:val="32"/>
          <w:szCs w:val="32"/>
        </w:rPr>
      </w:pPr>
      <w:r w:rsidRPr="008B2799">
        <w:rPr>
          <w:rFonts w:asciiTheme="majorBidi" w:hAnsiTheme="majorBidi" w:cstheme="majorBidi"/>
          <w:sz w:val="32"/>
          <w:szCs w:val="32"/>
        </w:rPr>
        <w:t>Après séance à objectif d’ensemble avec sollicitation importante:</w:t>
      </w:r>
    </w:p>
    <w:p w:rsidR="00CB72EA" w:rsidRPr="008B2799" w:rsidRDefault="00CB72EA" w:rsidP="00CB72EA">
      <w:pPr>
        <w:spacing w:line="360" w:lineRule="auto"/>
        <w:rPr>
          <w:rFonts w:asciiTheme="majorBidi" w:hAnsiTheme="majorBidi" w:cstheme="majorBidi"/>
          <w:sz w:val="32"/>
          <w:szCs w:val="32"/>
        </w:rPr>
      </w:pPr>
      <w:r w:rsidRPr="008B2799">
        <w:rPr>
          <w:rFonts w:ascii="Cambria Math" w:hAnsi="Cambria Math" w:cs="Cambria Math"/>
          <w:sz w:val="32"/>
          <w:szCs w:val="32"/>
        </w:rPr>
        <w:t>⇒</w:t>
      </w:r>
      <w:r w:rsidRPr="008B2799">
        <w:rPr>
          <w:rFonts w:ascii="Times New Roman" w:hAnsi="Times New Roman" w:cs="Times New Roman"/>
          <w:sz w:val="32"/>
          <w:szCs w:val="32"/>
        </w:rPr>
        <w:t>É</w:t>
      </w:r>
      <w:r w:rsidRPr="008B2799">
        <w:rPr>
          <w:rFonts w:asciiTheme="majorBidi" w:hAnsiTheme="majorBidi" w:cstheme="majorBidi"/>
          <w:sz w:val="32"/>
          <w:szCs w:val="32"/>
        </w:rPr>
        <w:t>volution parall</w:t>
      </w:r>
      <w:r w:rsidRPr="008B2799">
        <w:rPr>
          <w:rFonts w:ascii="Times New Roman" w:hAnsi="Times New Roman" w:cs="Times New Roman"/>
          <w:sz w:val="32"/>
          <w:szCs w:val="32"/>
        </w:rPr>
        <w:t>è</w:t>
      </w:r>
      <w:r w:rsidRPr="008B2799">
        <w:rPr>
          <w:rFonts w:asciiTheme="majorBidi" w:hAnsiTheme="majorBidi" w:cstheme="majorBidi"/>
          <w:sz w:val="32"/>
          <w:szCs w:val="32"/>
        </w:rPr>
        <w:t xml:space="preserve">le des </w:t>
      </w:r>
      <w:r w:rsidRPr="008B2799">
        <w:rPr>
          <w:rFonts w:ascii="Times New Roman" w:hAnsi="Times New Roman" w:cs="Times New Roman"/>
          <w:sz w:val="32"/>
          <w:szCs w:val="32"/>
        </w:rPr>
        <w:t>≠</w:t>
      </w:r>
      <w:r w:rsidRPr="008B2799">
        <w:rPr>
          <w:rFonts w:asciiTheme="majorBidi" w:hAnsiTheme="majorBidi" w:cstheme="majorBidi"/>
          <w:sz w:val="32"/>
          <w:szCs w:val="32"/>
        </w:rPr>
        <w:t>syst</w:t>
      </w:r>
      <w:r w:rsidRPr="008B2799">
        <w:rPr>
          <w:rFonts w:ascii="Times New Roman" w:hAnsi="Times New Roman" w:cs="Times New Roman"/>
          <w:sz w:val="32"/>
          <w:szCs w:val="32"/>
        </w:rPr>
        <w:t>è</w:t>
      </w:r>
      <w:r w:rsidRPr="008B2799">
        <w:rPr>
          <w:rFonts w:asciiTheme="majorBidi" w:hAnsiTheme="majorBidi" w:cstheme="majorBidi"/>
          <w:sz w:val="32"/>
          <w:szCs w:val="32"/>
        </w:rPr>
        <w:t>me fonctionnels sollicit</w:t>
      </w:r>
      <w:r w:rsidRPr="008B2799">
        <w:rPr>
          <w:rFonts w:ascii="Times New Roman" w:hAnsi="Times New Roman" w:cs="Times New Roman"/>
          <w:sz w:val="32"/>
          <w:szCs w:val="32"/>
        </w:rPr>
        <w:t>é</w:t>
      </w:r>
      <w:r w:rsidRPr="008B2799">
        <w:rPr>
          <w:rFonts w:asciiTheme="majorBidi" w:hAnsiTheme="majorBidi" w:cstheme="majorBidi"/>
          <w:sz w:val="32"/>
          <w:szCs w:val="32"/>
        </w:rPr>
        <w:t>s</w:t>
      </w:r>
    </w:p>
    <w:p w:rsidR="00CB72EA" w:rsidRPr="008B2799" w:rsidRDefault="00CB72EA" w:rsidP="00E30D67">
      <w:pPr>
        <w:pStyle w:val="Paragraphedeliste"/>
        <w:numPr>
          <w:ilvl w:val="0"/>
          <w:numId w:val="65"/>
        </w:numPr>
        <w:spacing w:line="360" w:lineRule="auto"/>
        <w:rPr>
          <w:rFonts w:asciiTheme="majorBidi" w:hAnsiTheme="majorBidi" w:cstheme="majorBidi"/>
          <w:sz w:val="32"/>
          <w:szCs w:val="32"/>
        </w:rPr>
      </w:pPr>
      <w:r w:rsidRPr="008B2799">
        <w:rPr>
          <w:rFonts w:asciiTheme="majorBidi" w:hAnsiTheme="majorBidi" w:cstheme="majorBidi"/>
          <w:sz w:val="32"/>
          <w:szCs w:val="32"/>
        </w:rPr>
        <w:t>Après séance à objectif sélectif:</w:t>
      </w:r>
    </w:p>
    <w:p w:rsidR="00CB72EA" w:rsidRPr="008B2799" w:rsidRDefault="00CB72EA" w:rsidP="00EA18D5">
      <w:pPr>
        <w:spacing w:line="360" w:lineRule="auto"/>
        <w:rPr>
          <w:rFonts w:asciiTheme="majorBidi" w:hAnsiTheme="majorBidi" w:cstheme="majorBidi"/>
          <w:sz w:val="32"/>
          <w:szCs w:val="32"/>
        </w:rPr>
      </w:pPr>
      <w:r w:rsidRPr="008B2799">
        <w:rPr>
          <w:rFonts w:ascii="Cambria Math" w:hAnsi="Cambria Math" w:cs="Cambria Math"/>
          <w:sz w:val="32"/>
          <w:szCs w:val="32"/>
        </w:rPr>
        <w:t>⇒</w:t>
      </w:r>
      <w:r w:rsidRPr="008B2799">
        <w:rPr>
          <w:rFonts w:asciiTheme="majorBidi" w:hAnsiTheme="majorBidi" w:cstheme="majorBidi"/>
          <w:sz w:val="32"/>
          <w:szCs w:val="32"/>
        </w:rPr>
        <w:t>Rapidit</w:t>
      </w:r>
      <w:r w:rsidRPr="008B2799">
        <w:rPr>
          <w:rFonts w:ascii="Times New Roman" w:hAnsi="Times New Roman" w:cs="Times New Roman"/>
          <w:sz w:val="32"/>
          <w:szCs w:val="32"/>
        </w:rPr>
        <w:t xml:space="preserve">é </w:t>
      </w:r>
      <w:r w:rsidRPr="008B2799">
        <w:rPr>
          <w:rFonts w:asciiTheme="majorBidi" w:hAnsiTheme="majorBidi" w:cstheme="majorBidi"/>
          <w:sz w:val="32"/>
          <w:szCs w:val="32"/>
        </w:rPr>
        <w:t>de la r</w:t>
      </w:r>
      <w:r w:rsidRPr="008B2799">
        <w:rPr>
          <w:rFonts w:ascii="Times New Roman" w:hAnsi="Times New Roman" w:cs="Times New Roman"/>
          <w:sz w:val="32"/>
          <w:szCs w:val="32"/>
        </w:rPr>
        <w:t>é</w:t>
      </w:r>
      <w:r w:rsidRPr="008B2799">
        <w:rPr>
          <w:rFonts w:asciiTheme="majorBidi" w:hAnsiTheme="majorBidi" w:cstheme="majorBidi"/>
          <w:sz w:val="32"/>
          <w:szCs w:val="32"/>
        </w:rPr>
        <w:t>cup d</w:t>
      </w:r>
      <w:r w:rsidRPr="008B2799">
        <w:rPr>
          <w:rFonts w:ascii="Times New Roman" w:hAnsi="Times New Roman" w:cs="Times New Roman"/>
          <w:sz w:val="32"/>
          <w:szCs w:val="32"/>
        </w:rPr>
        <w:t>é</w:t>
      </w:r>
      <w:r w:rsidRPr="008B2799">
        <w:rPr>
          <w:rFonts w:asciiTheme="majorBidi" w:hAnsiTheme="majorBidi" w:cstheme="majorBidi"/>
          <w:sz w:val="32"/>
          <w:szCs w:val="32"/>
        </w:rPr>
        <w:t xml:space="preserve">pend de </w:t>
      </w:r>
      <w:r w:rsidR="00EA18D5" w:rsidRPr="008B2799">
        <w:rPr>
          <w:rFonts w:asciiTheme="majorBidi" w:hAnsiTheme="majorBidi" w:cstheme="majorBidi"/>
          <w:sz w:val="32"/>
          <w:szCs w:val="32"/>
        </w:rPr>
        <w:t>la nature du travail fourni</w:t>
      </w:r>
    </w:p>
    <w:p w:rsidR="00CB72EA" w:rsidRPr="008B2799" w:rsidRDefault="00CB72EA" w:rsidP="00CB72EA">
      <w:pPr>
        <w:spacing w:line="360" w:lineRule="auto"/>
        <w:rPr>
          <w:rFonts w:asciiTheme="majorBidi" w:hAnsiTheme="majorBidi" w:cstheme="majorBidi"/>
          <w:sz w:val="32"/>
          <w:szCs w:val="32"/>
        </w:rPr>
      </w:pPr>
      <w:r w:rsidRPr="008B2799">
        <w:rPr>
          <w:rFonts w:asciiTheme="majorBidi" w:hAnsiTheme="majorBidi" w:cstheme="majorBidi"/>
          <w:b/>
          <w:bCs/>
          <w:sz w:val="32"/>
          <w:szCs w:val="32"/>
          <w:u w:val="single"/>
        </w:rPr>
        <w:t>Le niveau d’entraînement</w:t>
      </w:r>
      <w:r w:rsidRPr="008B2799">
        <w:rPr>
          <w:rFonts w:asciiTheme="majorBidi" w:hAnsiTheme="majorBidi" w:cstheme="majorBidi"/>
          <w:sz w:val="32"/>
          <w:szCs w:val="32"/>
          <w:u w:val="single"/>
        </w:rPr>
        <w:t>:</w:t>
      </w:r>
    </w:p>
    <w:p w:rsidR="00CB72EA" w:rsidRPr="008B2799" w:rsidRDefault="00CB72EA" w:rsidP="00CB72EA">
      <w:pPr>
        <w:spacing w:line="360" w:lineRule="auto"/>
        <w:rPr>
          <w:rFonts w:asciiTheme="majorBidi" w:hAnsiTheme="majorBidi" w:cstheme="majorBidi"/>
          <w:sz w:val="32"/>
          <w:szCs w:val="32"/>
        </w:rPr>
      </w:pPr>
      <w:r w:rsidRPr="008B2799">
        <w:rPr>
          <w:rFonts w:asciiTheme="majorBidi" w:hAnsiTheme="majorBidi" w:cstheme="majorBidi"/>
          <w:sz w:val="32"/>
          <w:szCs w:val="32"/>
        </w:rPr>
        <w:t>-Augmenter les possibilités fonctionnelles des différents systèmes</w:t>
      </w:r>
    </w:p>
    <w:p w:rsidR="00CB72EA" w:rsidRPr="008B2799" w:rsidRDefault="00CB72EA" w:rsidP="00EA18D5">
      <w:pPr>
        <w:spacing w:line="360" w:lineRule="auto"/>
        <w:rPr>
          <w:rFonts w:asciiTheme="majorBidi" w:hAnsiTheme="majorBidi" w:cstheme="majorBidi"/>
          <w:sz w:val="32"/>
          <w:szCs w:val="32"/>
        </w:rPr>
      </w:pPr>
      <w:r w:rsidRPr="008B2799">
        <w:rPr>
          <w:rFonts w:asciiTheme="majorBidi" w:hAnsiTheme="majorBidi" w:cstheme="majorBidi"/>
          <w:sz w:val="32"/>
          <w:szCs w:val="32"/>
        </w:rPr>
        <w:t>- Augmenter l’aptitude des athlètes à régénérer rapidement leurs capacités fonctionnelles (1,5 à2 fois plus vite chez HN: pas + de 3j)</w:t>
      </w:r>
    </w:p>
    <w:p w:rsidR="00EA18D5" w:rsidRPr="008B2799" w:rsidRDefault="00EA18D5" w:rsidP="00EA18D5">
      <w:pPr>
        <w:spacing w:line="360" w:lineRule="auto"/>
        <w:rPr>
          <w:rFonts w:asciiTheme="majorBidi" w:hAnsiTheme="majorBidi" w:cstheme="majorBidi"/>
          <w:sz w:val="32"/>
          <w:szCs w:val="32"/>
        </w:rPr>
      </w:pPr>
      <w:r w:rsidRPr="008B2799">
        <w:rPr>
          <w:noProof/>
          <w:sz w:val="32"/>
          <w:szCs w:val="32"/>
          <w:lang w:eastAsia="fr-FR"/>
        </w:rPr>
        <w:drawing>
          <wp:anchor distT="0" distB="0" distL="114300" distR="114300" simplePos="0" relativeHeight="251815424" behindDoc="0" locked="0" layoutInCell="1" allowOverlap="1" wp14:anchorId="6002B615" wp14:editId="631039A4">
            <wp:simplePos x="0" y="0"/>
            <wp:positionH relativeFrom="column">
              <wp:posOffset>-1270</wp:posOffset>
            </wp:positionH>
            <wp:positionV relativeFrom="paragraph">
              <wp:posOffset>826770</wp:posOffset>
            </wp:positionV>
            <wp:extent cx="5615940" cy="1330325"/>
            <wp:effectExtent l="0" t="0" r="3810" b="3175"/>
            <wp:wrapNone/>
            <wp:docPr id="3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5"/>
                    <pic:cNvPicPr>
                      <a:picLocks noChangeAspect="1" noChangeArrowheads="1"/>
                    </pic:cNvPicPr>
                  </pic:nvPicPr>
                  <pic:blipFill>
                    <a:blip r:embed="rId15">
                      <a:duotone>
                        <a:prstClr val="black"/>
                        <a:srgbClr val="4BACC6">
                          <a:tint val="45000"/>
                          <a:satMod val="400000"/>
                        </a:srgbClr>
                      </a:duotone>
                      <a:extLst>
                        <a:ext uri="{BEBA8EAE-BF5A-486C-A8C5-ECC9F3942E4B}">
                          <a14:imgProps xmlns:a14="http://schemas.microsoft.com/office/drawing/2010/main">
                            <a14:imgLayer r:embed="rId16">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615940" cy="1330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8B2799">
        <w:rPr>
          <w:rFonts w:asciiTheme="majorBidi" w:hAnsiTheme="majorBidi" w:cstheme="majorBidi"/>
          <w:noProof/>
          <w:sz w:val="32"/>
          <w:szCs w:val="32"/>
          <w:lang w:eastAsia="fr-FR"/>
        </w:rPr>
        <w:drawing>
          <wp:inline distT="0" distB="0" distL="0" distR="0" wp14:anchorId="008025A5" wp14:editId="4F30CEFB">
            <wp:extent cx="5524500" cy="685800"/>
            <wp:effectExtent l="0" t="0" r="0" b="0"/>
            <wp:docPr id="297" name="Imag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24500" cy="685800"/>
                    </a:xfrm>
                    <a:prstGeom prst="rect">
                      <a:avLst/>
                    </a:prstGeom>
                    <a:noFill/>
                    <a:ln>
                      <a:noFill/>
                    </a:ln>
                  </pic:spPr>
                </pic:pic>
              </a:graphicData>
            </a:graphic>
          </wp:inline>
        </w:drawing>
      </w:r>
    </w:p>
    <w:p w:rsidR="00CB72EA" w:rsidRPr="008B2799" w:rsidRDefault="00CB72EA" w:rsidP="00EA18D5">
      <w:pPr>
        <w:rPr>
          <w:rFonts w:asciiTheme="majorBidi" w:hAnsiTheme="majorBidi" w:cstheme="majorBidi"/>
          <w:sz w:val="32"/>
          <w:szCs w:val="32"/>
        </w:rPr>
      </w:pPr>
    </w:p>
    <w:p w:rsidR="00CB72EA" w:rsidRPr="008B2799" w:rsidRDefault="00CB72EA" w:rsidP="00EA18D5">
      <w:pPr>
        <w:keepNext/>
        <w:spacing w:line="360" w:lineRule="auto"/>
        <w:rPr>
          <w:noProof/>
          <w:sz w:val="32"/>
          <w:szCs w:val="32"/>
          <w:lang w:eastAsia="fr-FR"/>
        </w:rPr>
      </w:pPr>
    </w:p>
    <w:p w:rsidR="00EA18D5" w:rsidRPr="008B2799" w:rsidRDefault="00EA18D5" w:rsidP="00EA18D5">
      <w:pPr>
        <w:keepNext/>
        <w:spacing w:line="360" w:lineRule="auto"/>
        <w:rPr>
          <w:noProof/>
          <w:sz w:val="32"/>
          <w:szCs w:val="32"/>
          <w:lang w:eastAsia="fr-FR"/>
        </w:rPr>
      </w:pPr>
    </w:p>
    <w:p w:rsidR="00EA18D5" w:rsidRPr="008B2799" w:rsidRDefault="00EA18D5" w:rsidP="00EA18D5">
      <w:pPr>
        <w:jc w:val="right"/>
        <w:rPr>
          <w:sz w:val="32"/>
          <w:szCs w:val="32"/>
          <w:lang w:eastAsia="fr-FR"/>
        </w:rPr>
      </w:pPr>
    </w:p>
    <w:p w:rsidR="00EA18D5" w:rsidRPr="008B2799" w:rsidRDefault="00EA18D5" w:rsidP="00EA18D5">
      <w:pPr>
        <w:jc w:val="right"/>
        <w:rPr>
          <w:sz w:val="32"/>
          <w:szCs w:val="32"/>
          <w:lang w:eastAsia="fr-FR"/>
        </w:rPr>
      </w:pPr>
    </w:p>
    <w:p w:rsidR="00EA18D5" w:rsidRPr="008B2799" w:rsidRDefault="00EA18D5" w:rsidP="00EA18D5">
      <w:pPr>
        <w:jc w:val="right"/>
        <w:rPr>
          <w:sz w:val="32"/>
          <w:szCs w:val="32"/>
          <w:lang w:eastAsia="fr-FR"/>
        </w:rPr>
      </w:pPr>
    </w:p>
    <w:tbl>
      <w:tblPr>
        <w:tblpPr w:leftFromText="141" w:rightFromText="141" w:vertAnchor="text" w:tblpX="411" w:tblpY="4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20"/>
      </w:tblGrid>
      <w:tr w:rsidR="00EA18D5" w:rsidRPr="008B2799" w:rsidTr="00012B83">
        <w:trPr>
          <w:trHeight w:val="1660"/>
        </w:trPr>
        <w:tc>
          <w:tcPr>
            <w:tcW w:w="8620" w:type="dxa"/>
          </w:tcPr>
          <w:p w:rsidR="00EA18D5" w:rsidRPr="008B2799" w:rsidRDefault="00EA18D5" w:rsidP="00012B83">
            <w:pPr>
              <w:pStyle w:val="Default"/>
              <w:jc w:val="center"/>
              <w:rPr>
                <w:rFonts w:asciiTheme="majorBidi" w:hAnsiTheme="majorBidi" w:cstheme="majorBidi"/>
                <w:b/>
                <w:bCs/>
                <w:sz w:val="32"/>
                <w:szCs w:val="32"/>
              </w:rPr>
            </w:pPr>
            <w:r w:rsidRPr="008B2799">
              <w:rPr>
                <w:noProof/>
                <w:sz w:val="32"/>
                <w:szCs w:val="32"/>
                <w:lang w:eastAsia="fr-FR"/>
              </w:rPr>
              <w:lastRenderedPageBreak/>
              <mc:AlternateContent>
                <mc:Choice Requires="wps">
                  <w:drawing>
                    <wp:anchor distT="0" distB="0" distL="114300" distR="114300" simplePos="0" relativeHeight="251817472" behindDoc="0" locked="0" layoutInCell="0" allowOverlap="1" wp14:anchorId="1E815B30" wp14:editId="639403DF">
                      <wp:simplePos x="0" y="0"/>
                      <wp:positionH relativeFrom="margin">
                        <wp:posOffset>4471670</wp:posOffset>
                      </wp:positionH>
                      <wp:positionV relativeFrom="page">
                        <wp:posOffset>2061210</wp:posOffset>
                      </wp:positionV>
                      <wp:extent cx="1019810" cy="1372870"/>
                      <wp:effectExtent l="0" t="5080" r="3810" b="3810"/>
                      <wp:wrapSquare wrapText="bothSides"/>
                      <wp:docPr id="306"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19810" cy="1372870"/>
                              </a:xfrm>
                              <a:prstGeom prst="bracePair">
                                <a:avLst>
                                  <a:gd name="adj" fmla="val 8333"/>
                                </a:avLst>
                              </a:prstGeom>
                              <a:solidFill>
                                <a:srgbClr val="00B0F0"/>
                              </a:solidFill>
                              <a:extLst/>
                            </wps:spPr>
                            <wps:txbx>
                              <w:txbxContent>
                                <w:p w:rsidR="006C508E" w:rsidRPr="0073339B" w:rsidRDefault="006C508E" w:rsidP="00EA18D5">
                                  <w:pPr>
                                    <w:spacing w:line="360" w:lineRule="auto"/>
                                    <w:rPr>
                                      <w:rFonts w:asciiTheme="majorBidi" w:hAnsiTheme="majorBidi" w:cstheme="majorBidi"/>
                                      <w:sz w:val="32"/>
                                      <w:szCs w:val="32"/>
                                    </w:rPr>
                                  </w:pPr>
                                  <w:r w:rsidRPr="0073339B">
                                    <w:rPr>
                                      <w:rFonts w:asciiTheme="majorBidi" w:hAnsiTheme="majorBidi" w:cstheme="majorBidi"/>
                                      <w:sz w:val="32"/>
                                      <w:szCs w:val="32"/>
                                    </w:rPr>
                                    <w:t xml:space="preserve">À12hRécup </w:t>
                                  </w:r>
                                  <w:proofErr w:type="spellStart"/>
                                  <w:r w:rsidRPr="0073339B">
                                    <w:rPr>
                                      <w:rFonts w:asciiTheme="majorBidi" w:hAnsiTheme="majorBidi" w:cstheme="majorBidi"/>
                                      <w:sz w:val="32"/>
                                      <w:szCs w:val="32"/>
                                    </w:rPr>
                                    <w:t>qqh</w:t>
                                  </w:r>
                                  <w:proofErr w:type="spellEnd"/>
                                  <w:r w:rsidRPr="0073339B">
                                    <w:rPr>
                                      <w:rFonts w:asciiTheme="majorBidi" w:hAnsiTheme="majorBidi" w:cstheme="majorBidi"/>
                                      <w:sz w:val="32"/>
                                      <w:szCs w:val="32"/>
                                    </w:rPr>
                                    <w:t xml:space="preserve"> ou min</w:t>
                                  </w:r>
                                </w:p>
                                <w:p w:rsidR="006C508E" w:rsidRDefault="006C508E" w:rsidP="00EA18D5">
                                  <w:pPr>
                                    <w:spacing w:after="0" w:line="288" w:lineRule="auto"/>
                                    <w:jc w:val="center"/>
                                    <w:rPr>
                                      <w:rFonts w:asciiTheme="majorHAnsi" w:eastAsiaTheme="majorEastAsia" w:hAnsiTheme="majorHAnsi" w:cstheme="majorBidi"/>
                                      <w:i/>
                                      <w:iCs/>
                                      <w:color w:val="D2DFEE"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Forme automatique 2" o:spid="_x0000_s1047" type="#_x0000_t186" style="position:absolute;left:0;text-align:left;margin-left:352.1pt;margin-top:162.3pt;width:80.3pt;height:108.1pt;rotation:90;z-index:2518174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" o:allowincell="f" filled="t" fillcolor="#00b0f0" stroked="f">
                      <v:textbox>
                        <w:txbxContent>
                          <w:p w:rsidR="006C508E" w:rsidRPr="0073339B" w:rsidRDefault="006C508E" w:rsidP="00EA18D5">
                            <w:pPr>
                              <w:spacing w:line="360" w:lineRule="auto"/>
                              <w:rPr>
                                <w:rFonts w:asciiTheme="majorBidi" w:hAnsiTheme="majorBidi" w:cstheme="majorBidi"/>
                                <w:sz w:val="32"/>
                                <w:szCs w:val="32"/>
                              </w:rPr>
                            </w:pPr>
                            <w:r w:rsidRPr="0073339B">
                              <w:rPr>
                                <w:rFonts w:asciiTheme="majorBidi" w:hAnsiTheme="majorBidi" w:cstheme="majorBidi"/>
                                <w:sz w:val="32"/>
                                <w:szCs w:val="32"/>
                              </w:rPr>
                              <w:t xml:space="preserve">À12hRécup </w:t>
                            </w:r>
                            <w:proofErr w:type="spellStart"/>
                            <w:r w:rsidRPr="0073339B">
                              <w:rPr>
                                <w:rFonts w:asciiTheme="majorBidi" w:hAnsiTheme="majorBidi" w:cstheme="majorBidi"/>
                                <w:sz w:val="32"/>
                                <w:szCs w:val="32"/>
                              </w:rPr>
                              <w:t>qqh</w:t>
                            </w:r>
                            <w:proofErr w:type="spellEnd"/>
                            <w:r w:rsidRPr="0073339B">
                              <w:rPr>
                                <w:rFonts w:asciiTheme="majorBidi" w:hAnsiTheme="majorBidi" w:cstheme="majorBidi"/>
                                <w:sz w:val="32"/>
                                <w:szCs w:val="32"/>
                              </w:rPr>
                              <w:t xml:space="preserve"> ou min</w:t>
                            </w:r>
                          </w:p>
                          <w:p w:rsidR="006C508E" w:rsidRDefault="006C508E" w:rsidP="00EA18D5">
                            <w:pPr>
                              <w:spacing w:after="0" w:line="288" w:lineRule="auto"/>
                              <w:jc w:val="center"/>
                              <w:rPr>
                                <w:rFonts w:asciiTheme="majorHAnsi" w:eastAsiaTheme="majorEastAsia" w:hAnsiTheme="majorHAnsi" w:cstheme="majorBidi"/>
                                <w:i/>
                                <w:iCs/>
                                <w:color w:val="D2DFEE" w:themeColor="accent1" w:themeTint="40"/>
                                <w:sz w:val="28"/>
                                <w:szCs w:val="28"/>
                              </w:rPr>
                            </w:pPr>
                          </w:p>
                        </w:txbxContent>
                      </v:textbox>
                      <w10:wrap type="square" anchorx="margin" anchory="page"/>
                    </v:shape>
                  </w:pict>
                </mc:Fallback>
              </mc:AlternateContent>
            </w:r>
            <w:r w:rsidRPr="008B2799">
              <w:rPr>
                <w:noProof/>
                <w:sz w:val="32"/>
                <w:szCs w:val="32"/>
                <w:lang w:eastAsia="fr-FR"/>
              </w:rPr>
              <mc:AlternateContent>
                <mc:Choice Requires="wps">
                  <w:drawing>
                    <wp:anchor distT="0" distB="0" distL="114300" distR="114300" simplePos="0" relativeHeight="251818496" behindDoc="0" locked="0" layoutInCell="0" allowOverlap="1" wp14:anchorId="40656E22" wp14:editId="0E3EEC51">
                      <wp:simplePos x="0" y="0"/>
                      <wp:positionH relativeFrom="margin">
                        <wp:posOffset>3046095</wp:posOffset>
                      </wp:positionH>
                      <wp:positionV relativeFrom="page">
                        <wp:posOffset>2059940</wp:posOffset>
                      </wp:positionV>
                      <wp:extent cx="1019810" cy="1372870"/>
                      <wp:effectExtent l="0" t="5080" r="3810" b="3810"/>
                      <wp:wrapSquare wrapText="bothSides"/>
                      <wp:docPr id="157"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19810" cy="1372870"/>
                              </a:xfrm>
                              <a:prstGeom prst="bracePair">
                                <a:avLst>
                                  <a:gd name="adj" fmla="val 8333"/>
                                </a:avLst>
                              </a:prstGeom>
                              <a:solidFill>
                                <a:srgbClr val="FFC000"/>
                              </a:solidFill>
                              <a:extLst/>
                            </wps:spPr>
                            <wps:txbx>
                              <w:txbxContent>
                                <w:p w:rsidR="006C508E" w:rsidRPr="0073339B" w:rsidRDefault="006C508E" w:rsidP="00EA18D5">
                                  <w:pPr>
                                    <w:spacing w:line="360" w:lineRule="auto"/>
                                    <w:rPr>
                                      <w:rFonts w:asciiTheme="majorBidi" w:hAnsiTheme="majorBidi" w:cstheme="majorBidi"/>
                                      <w:sz w:val="32"/>
                                      <w:szCs w:val="32"/>
                                    </w:rPr>
                                  </w:pPr>
                                  <w:r w:rsidRPr="0073339B">
                                    <w:rPr>
                                      <w:rFonts w:asciiTheme="majorBidi" w:hAnsiTheme="majorBidi" w:cstheme="majorBidi"/>
                                      <w:sz w:val="32"/>
                                      <w:szCs w:val="32"/>
                                    </w:rPr>
                                    <w:t xml:space="preserve">À12hRécup </w:t>
                                  </w:r>
                                  <w:proofErr w:type="spellStart"/>
                                  <w:r w:rsidRPr="0073339B">
                                    <w:rPr>
                                      <w:rFonts w:asciiTheme="majorBidi" w:hAnsiTheme="majorBidi" w:cstheme="majorBidi"/>
                                      <w:sz w:val="32"/>
                                      <w:szCs w:val="32"/>
                                    </w:rPr>
                                    <w:t>qqh</w:t>
                                  </w:r>
                                  <w:proofErr w:type="spellEnd"/>
                                  <w:r w:rsidRPr="0073339B">
                                    <w:rPr>
                                      <w:rFonts w:asciiTheme="majorBidi" w:hAnsiTheme="majorBidi" w:cstheme="majorBidi"/>
                                      <w:sz w:val="32"/>
                                      <w:szCs w:val="32"/>
                                    </w:rPr>
                                    <w:t xml:space="preserve"> ou min</w:t>
                                  </w:r>
                                </w:p>
                                <w:p w:rsidR="006C508E" w:rsidRDefault="006C508E" w:rsidP="00EA18D5">
                                  <w:pPr>
                                    <w:spacing w:after="0" w:line="288" w:lineRule="auto"/>
                                    <w:jc w:val="center"/>
                                    <w:rPr>
                                      <w:rFonts w:asciiTheme="majorHAnsi" w:eastAsiaTheme="majorEastAsia" w:hAnsiTheme="majorHAnsi" w:cstheme="majorBidi"/>
                                      <w:i/>
                                      <w:iCs/>
                                      <w:color w:val="D2DFEE"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48" type="#_x0000_t186" style="position:absolute;left:0;text-align:left;margin-left:239.85pt;margin-top:162.2pt;width:80.3pt;height:108.1pt;rotation:90;z-index:2518184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" o:allowincell="f" filled="t" fillcolor="#ffc000" stroked="f">
                      <v:textbox>
                        <w:txbxContent>
                          <w:p w:rsidR="006C508E" w:rsidRPr="0073339B" w:rsidRDefault="006C508E" w:rsidP="00EA18D5">
                            <w:pPr>
                              <w:spacing w:line="360" w:lineRule="auto"/>
                              <w:rPr>
                                <w:rFonts w:asciiTheme="majorBidi" w:hAnsiTheme="majorBidi" w:cstheme="majorBidi"/>
                                <w:sz w:val="32"/>
                                <w:szCs w:val="32"/>
                              </w:rPr>
                            </w:pPr>
                            <w:r w:rsidRPr="0073339B">
                              <w:rPr>
                                <w:rFonts w:asciiTheme="majorBidi" w:hAnsiTheme="majorBidi" w:cstheme="majorBidi"/>
                                <w:sz w:val="32"/>
                                <w:szCs w:val="32"/>
                              </w:rPr>
                              <w:t xml:space="preserve">À12hRécup </w:t>
                            </w:r>
                            <w:proofErr w:type="spellStart"/>
                            <w:r w:rsidRPr="0073339B">
                              <w:rPr>
                                <w:rFonts w:asciiTheme="majorBidi" w:hAnsiTheme="majorBidi" w:cstheme="majorBidi"/>
                                <w:sz w:val="32"/>
                                <w:szCs w:val="32"/>
                              </w:rPr>
                              <w:t>qqh</w:t>
                            </w:r>
                            <w:proofErr w:type="spellEnd"/>
                            <w:r w:rsidRPr="0073339B">
                              <w:rPr>
                                <w:rFonts w:asciiTheme="majorBidi" w:hAnsiTheme="majorBidi" w:cstheme="majorBidi"/>
                                <w:sz w:val="32"/>
                                <w:szCs w:val="32"/>
                              </w:rPr>
                              <w:t xml:space="preserve"> ou min</w:t>
                            </w:r>
                          </w:p>
                          <w:p w:rsidR="006C508E" w:rsidRDefault="006C508E" w:rsidP="00EA18D5">
                            <w:pPr>
                              <w:spacing w:after="0" w:line="288" w:lineRule="auto"/>
                              <w:jc w:val="center"/>
                              <w:rPr>
                                <w:rFonts w:asciiTheme="majorHAnsi" w:eastAsiaTheme="majorEastAsia" w:hAnsiTheme="majorHAnsi" w:cstheme="majorBidi"/>
                                <w:i/>
                                <w:iCs/>
                                <w:color w:val="D2DFEE" w:themeColor="accent1" w:themeTint="40"/>
                                <w:sz w:val="28"/>
                                <w:szCs w:val="28"/>
                              </w:rPr>
                            </w:pPr>
                          </w:p>
                        </w:txbxContent>
                      </v:textbox>
                      <w10:wrap type="square" anchorx="margin" anchory="page"/>
                    </v:shape>
                  </w:pict>
                </mc:Fallback>
              </mc:AlternateContent>
            </w:r>
            <w:r w:rsidRPr="008B2799">
              <w:rPr>
                <w:noProof/>
                <w:sz w:val="32"/>
                <w:szCs w:val="32"/>
                <w:lang w:eastAsia="fr-FR"/>
              </w:rPr>
              <mc:AlternateContent>
                <mc:Choice Requires="wps">
                  <w:drawing>
                    <wp:anchor distT="0" distB="0" distL="114300" distR="114300" simplePos="0" relativeHeight="251819520" behindDoc="0" locked="0" layoutInCell="0" allowOverlap="1" wp14:anchorId="1EFC8A5D" wp14:editId="5954C855">
                      <wp:simplePos x="0" y="0"/>
                      <wp:positionH relativeFrom="margin">
                        <wp:posOffset>1647825</wp:posOffset>
                      </wp:positionH>
                      <wp:positionV relativeFrom="page">
                        <wp:posOffset>2061845</wp:posOffset>
                      </wp:positionV>
                      <wp:extent cx="1019810" cy="1372870"/>
                      <wp:effectExtent l="0" t="5080" r="3810" b="3810"/>
                      <wp:wrapSquare wrapText="bothSides"/>
                      <wp:docPr id="158"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019810" cy="1372870"/>
                              </a:xfrm>
                              <a:prstGeom prst="bracePair">
                                <a:avLst>
                                  <a:gd name="adj" fmla="val 8333"/>
                                </a:avLst>
                              </a:prstGeom>
                              <a:solidFill>
                                <a:srgbClr val="FF0000"/>
                              </a:solidFill>
                              <a:extLst/>
                            </wps:spPr>
                            <wps:txbx>
                              <w:txbxContent>
                                <w:p w:rsidR="006C508E" w:rsidRPr="0073339B" w:rsidRDefault="006C508E" w:rsidP="00EA18D5">
                                  <w:pPr>
                                    <w:spacing w:line="360" w:lineRule="auto"/>
                                    <w:rPr>
                                      <w:rFonts w:asciiTheme="majorBidi" w:hAnsiTheme="majorBidi" w:cstheme="majorBidi"/>
                                      <w:sz w:val="32"/>
                                      <w:szCs w:val="32"/>
                                    </w:rPr>
                                  </w:pPr>
                                  <w:r w:rsidRPr="0073339B">
                                    <w:rPr>
                                      <w:rFonts w:asciiTheme="majorBidi" w:hAnsiTheme="majorBidi" w:cstheme="majorBidi"/>
                                      <w:sz w:val="32"/>
                                      <w:szCs w:val="32"/>
                                    </w:rPr>
                                    <w:t xml:space="preserve">À12hRécup </w:t>
                                  </w:r>
                                  <w:proofErr w:type="spellStart"/>
                                  <w:r w:rsidRPr="0073339B">
                                    <w:rPr>
                                      <w:rFonts w:asciiTheme="majorBidi" w:hAnsiTheme="majorBidi" w:cstheme="majorBidi"/>
                                      <w:sz w:val="32"/>
                                      <w:szCs w:val="32"/>
                                    </w:rPr>
                                    <w:t>qqh</w:t>
                                  </w:r>
                                  <w:proofErr w:type="spellEnd"/>
                                  <w:r w:rsidRPr="0073339B">
                                    <w:rPr>
                                      <w:rFonts w:asciiTheme="majorBidi" w:hAnsiTheme="majorBidi" w:cstheme="majorBidi"/>
                                      <w:sz w:val="32"/>
                                      <w:szCs w:val="32"/>
                                    </w:rPr>
                                    <w:t xml:space="preserve"> ou min</w:t>
                                  </w:r>
                                </w:p>
                                <w:p w:rsidR="006C508E" w:rsidRDefault="006C508E" w:rsidP="00EA18D5">
                                  <w:pPr>
                                    <w:spacing w:after="0" w:line="288" w:lineRule="auto"/>
                                    <w:jc w:val="center"/>
                                    <w:rPr>
                                      <w:rFonts w:asciiTheme="majorHAnsi" w:eastAsiaTheme="majorEastAsia" w:hAnsiTheme="majorHAnsi" w:cstheme="majorBidi"/>
                                      <w:i/>
                                      <w:iCs/>
                                      <w:color w:val="D2DFEE"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49" type="#_x0000_t186" style="position:absolute;left:0;text-align:left;margin-left:129.75pt;margin-top:162.35pt;width:80.3pt;height:108.1pt;rotation:90;z-index:2518195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" o:allowincell="f" filled="t" fillcolor="red" stroked="f">
                      <v:textbox>
                        <w:txbxContent>
                          <w:p w:rsidR="006C508E" w:rsidRPr="0073339B" w:rsidRDefault="006C508E" w:rsidP="00EA18D5">
                            <w:pPr>
                              <w:spacing w:line="360" w:lineRule="auto"/>
                              <w:rPr>
                                <w:rFonts w:asciiTheme="majorBidi" w:hAnsiTheme="majorBidi" w:cstheme="majorBidi"/>
                                <w:sz w:val="32"/>
                                <w:szCs w:val="32"/>
                              </w:rPr>
                            </w:pPr>
                            <w:r w:rsidRPr="0073339B">
                              <w:rPr>
                                <w:rFonts w:asciiTheme="majorBidi" w:hAnsiTheme="majorBidi" w:cstheme="majorBidi"/>
                                <w:sz w:val="32"/>
                                <w:szCs w:val="32"/>
                              </w:rPr>
                              <w:t xml:space="preserve">À12hRécup </w:t>
                            </w:r>
                            <w:proofErr w:type="spellStart"/>
                            <w:r w:rsidRPr="0073339B">
                              <w:rPr>
                                <w:rFonts w:asciiTheme="majorBidi" w:hAnsiTheme="majorBidi" w:cstheme="majorBidi"/>
                                <w:sz w:val="32"/>
                                <w:szCs w:val="32"/>
                              </w:rPr>
                              <w:t>qqh</w:t>
                            </w:r>
                            <w:proofErr w:type="spellEnd"/>
                            <w:r w:rsidRPr="0073339B">
                              <w:rPr>
                                <w:rFonts w:asciiTheme="majorBidi" w:hAnsiTheme="majorBidi" w:cstheme="majorBidi"/>
                                <w:sz w:val="32"/>
                                <w:szCs w:val="32"/>
                              </w:rPr>
                              <w:t xml:space="preserve"> ou min</w:t>
                            </w:r>
                          </w:p>
                          <w:p w:rsidR="006C508E" w:rsidRDefault="006C508E" w:rsidP="00EA18D5">
                            <w:pPr>
                              <w:spacing w:after="0" w:line="288" w:lineRule="auto"/>
                              <w:jc w:val="center"/>
                              <w:rPr>
                                <w:rFonts w:asciiTheme="majorHAnsi" w:eastAsiaTheme="majorEastAsia" w:hAnsiTheme="majorHAnsi" w:cstheme="majorBidi"/>
                                <w:i/>
                                <w:iCs/>
                                <w:color w:val="D2DFEE" w:themeColor="accent1" w:themeTint="40"/>
                                <w:sz w:val="28"/>
                                <w:szCs w:val="28"/>
                              </w:rPr>
                            </w:pPr>
                          </w:p>
                        </w:txbxContent>
                      </v:textbox>
                      <w10:wrap type="square" anchorx="margin" anchory="page"/>
                    </v:shape>
                  </w:pict>
                </mc:Fallback>
              </mc:AlternateContent>
            </w:r>
            <w:r w:rsidRPr="008B2799">
              <w:rPr>
                <w:rFonts w:asciiTheme="majorBidi" w:hAnsiTheme="majorBidi" w:cstheme="majorBidi"/>
                <w:b/>
                <w:bCs/>
                <w:sz w:val="32"/>
                <w:szCs w:val="32"/>
              </w:rPr>
              <w:t>24hRécup</w:t>
            </w:r>
          </w:p>
          <w:p w:rsidR="00EA18D5" w:rsidRPr="008B2799" w:rsidRDefault="00EA18D5" w:rsidP="00012B83">
            <w:pPr>
              <w:jc w:val="center"/>
              <w:rPr>
                <w:rFonts w:asciiTheme="majorBidi" w:hAnsiTheme="majorBidi" w:cstheme="majorBidi"/>
                <w:b/>
                <w:bCs/>
                <w:sz w:val="32"/>
                <w:szCs w:val="32"/>
              </w:rPr>
            </w:pPr>
            <w:r w:rsidRPr="008B2799">
              <w:rPr>
                <w:rFonts w:asciiTheme="majorBidi" w:hAnsiTheme="majorBidi" w:cstheme="majorBidi"/>
                <w:b/>
                <w:bCs/>
                <w:sz w:val="32"/>
                <w:szCs w:val="32"/>
              </w:rPr>
              <w:t>Amplitude réduite</w:t>
            </w:r>
          </w:p>
          <w:p w:rsidR="00EA18D5" w:rsidRPr="008B2799" w:rsidRDefault="00EA18D5" w:rsidP="00012B83">
            <w:pPr>
              <w:jc w:val="center"/>
              <w:rPr>
                <w:rFonts w:asciiTheme="majorBidi" w:hAnsiTheme="majorBidi" w:cstheme="majorBidi"/>
                <w:sz w:val="32"/>
                <w:szCs w:val="32"/>
              </w:rPr>
            </w:pPr>
            <w:r w:rsidRPr="008B2799">
              <w:rPr>
                <w:rFonts w:asciiTheme="majorBidi" w:hAnsiTheme="majorBidi" w:cstheme="majorBidi"/>
                <w:b/>
                <w:bCs/>
                <w:sz w:val="32"/>
                <w:szCs w:val="32"/>
              </w:rPr>
              <w:t>Phase de &gt; compensation généralement absente</w:t>
            </w:r>
          </w:p>
        </w:tc>
      </w:tr>
    </w:tbl>
    <w:p w:rsidR="00EA18D5" w:rsidRPr="008B2799" w:rsidRDefault="00EA18D5" w:rsidP="00EA18D5">
      <w:pPr>
        <w:keepNext/>
        <w:spacing w:line="360" w:lineRule="auto"/>
        <w:rPr>
          <w:noProof/>
          <w:sz w:val="32"/>
          <w:szCs w:val="32"/>
          <w:lang w:eastAsia="fr-FR"/>
        </w:rPr>
      </w:pPr>
    </w:p>
    <w:p w:rsidR="00EA18D5" w:rsidRPr="008B2799" w:rsidRDefault="00EA18D5" w:rsidP="00EA18D5">
      <w:pPr>
        <w:keepNext/>
        <w:spacing w:line="360" w:lineRule="auto"/>
        <w:rPr>
          <w:noProof/>
          <w:sz w:val="32"/>
          <w:szCs w:val="32"/>
          <w:lang w:eastAsia="fr-FR"/>
        </w:rPr>
      </w:pPr>
    </w:p>
    <w:p w:rsidR="00EA18D5" w:rsidRPr="008B2799" w:rsidRDefault="00EA18D5" w:rsidP="00EA18D5">
      <w:pPr>
        <w:keepNext/>
        <w:spacing w:line="360" w:lineRule="auto"/>
        <w:rPr>
          <w:sz w:val="32"/>
          <w:szCs w:val="32"/>
        </w:rPr>
      </w:pPr>
    </w:p>
    <w:p w:rsidR="00CB72EA" w:rsidRPr="008B2799" w:rsidRDefault="00CB72EA" w:rsidP="00EA18D5">
      <w:pPr>
        <w:pStyle w:val="Default"/>
        <w:rPr>
          <w:rFonts w:asciiTheme="majorBidi" w:hAnsiTheme="majorBidi" w:cstheme="majorBidi"/>
          <w:sz w:val="32"/>
          <w:szCs w:val="32"/>
        </w:rPr>
      </w:pPr>
    </w:p>
    <w:p w:rsidR="00CB72EA" w:rsidRPr="008B2799" w:rsidRDefault="00CB72EA" w:rsidP="00CB72EA">
      <w:pPr>
        <w:pStyle w:val="Default"/>
        <w:rPr>
          <w:rFonts w:asciiTheme="majorBidi" w:hAnsiTheme="majorBidi" w:cstheme="majorBidi"/>
          <w:sz w:val="32"/>
          <w:szCs w:val="32"/>
        </w:rPr>
      </w:pPr>
    </w:p>
    <w:p w:rsidR="00CB72EA" w:rsidRPr="008B2799" w:rsidRDefault="00CB72EA" w:rsidP="00CB72EA">
      <w:pPr>
        <w:pStyle w:val="Default"/>
        <w:rPr>
          <w:rFonts w:asciiTheme="majorBidi" w:hAnsiTheme="majorBidi" w:cstheme="majorBidi"/>
          <w:sz w:val="32"/>
          <w:szCs w:val="32"/>
        </w:rPr>
      </w:pPr>
    </w:p>
    <w:p w:rsidR="00CB72EA" w:rsidRPr="008B2799" w:rsidRDefault="00EA18D5" w:rsidP="00CB72EA">
      <w:pPr>
        <w:tabs>
          <w:tab w:val="left" w:pos="2000"/>
        </w:tabs>
        <w:rPr>
          <w:rFonts w:asciiTheme="majorBidi" w:hAnsiTheme="majorBidi" w:cstheme="majorBidi"/>
          <w:sz w:val="32"/>
          <w:szCs w:val="32"/>
        </w:rPr>
      </w:pPr>
      <w:r w:rsidRPr="008B2799">
        <w:rPr>
          <w:rFonts w:asciiTheme="majorBidi" w:hAnsiTheme="majorBidi" w:cstheme="majorBidi"/>
          <w:noProof/>
          <w:sz w:val="32"/>
          <w:szCs w:val="32"/>
          <w:lang w:eastAsia="fr-FR"/>
        </w:rPr>
        <w:drawing>
          <wp:inline distT="0" distB="0" distL="0" distR="0" wp14:anchorId="249647B6" wp14:editId="3449DAFF">
            <wp:extent cx="5295900" cy="4114800"/>
            <wp:effectExtent l="0" t="0" r="0" b="0"/>
            <wp:docPr id="299" name="Imag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duotone>
                        <a:prstClr val="black"/>
                        <a:schemeClr val="accent1">
                          <a:tint val="45000"/>
                          <a:satMod val="400000"/>
                        </a:schemeClr>
                      </a:duotone>
                      <a:lum bright="-20000" contrast="40000"/>
                      <a:extLst>
                        <a:ext uri="{28A0092B-C50C-407E-A947-70E740481C1C}">
                          <a14:useLocalDpi xmlns:a14="http://schemas.microsoft.com/office/drawing/2010/main" val="0"/>
                        </a:ext>
                      </a:extLst>
                    </a:blip>
                    <a:srcRect/>
                    <a:stretch>
                      <a:fillRect/>
                    </a:stretch>
                  </pic:blipFill>
                  <pic:spPr bwMode="auto">
                    <a:xfrm>
                      <a:off x="0" y="0"/>
                      <a:ext cx="5295900" cy="4114800"/>
                    </a:xfrm>
                    <a:prstGeom prst="rect">
                      <a:avLst/>
                    </a:prstGeom>
                    <a:noFill/>
                    <a:ln>
                      <a:noFill/>
                    </a:ln>
                  </pic:spPr>
                </pic:pic>
              </a:graphicData>
            </a:graphic>
          </wp:inline>
        </w:drawing>
      </w:r>
    </w:p>
    <w:p w:rsidR="00CB72EA" w:rsidRPr="008B2799" w:rsidRDefault="00CB72EA" w:rsidP="00CB72EA">
      <w:pPr>
        <w:tabs>
          <w:tab w:val="left" w:pos="2000"/>
        </w:tabs>
        <w:rPr>
          <w:rFonts w:asciiTheme="majorBidi" w:hAnsiTheme="majorBidi" w:cstheme="majorBidi"/>
          <w:sz w:val="32"/>
          <w:szCs w:val="32"/>
        </w:rPr>
      </w:pPr>
      <w:r w:rsidRPr="008B2799">
        <w:rPr>
          <w:rFonts w:asciiTheme="majorBidi" w:hAnsiTheme="majorBidi" w:cstheme="majorBidi"/>
          <w:noProof/>
          <w:sz w:val="32"/>
          <w:szCs w:val="32"/>
          <w:lang w:eastAsia="fr-FR"/>
        </w:rPr>
        <w:lastRenderedPageBreak/>
        <w:drawing>
          <wp:inline distT="0" distB="0" distL="0" distR="0" wp14:anchorId="1063463A" wp14:editId="4B89CD87">
            <wp:extent cx="5295900" cy="2794000"/>
            <wp:effectExtent l="0" t="0" r="0" b="6350"/>
            <wp:docPr id="300" name="Imag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duotone>
                        <a:prstClr val="black"/>
                        <a:schemeClr val="accent1">
                          <a:tint val="45000"/>
                          <a:satMod val="400000"/>
                        </a:schemeClr>
                      </a:duotone>
                      <a:lum bright="-20000" contrast="40000"/>
                      <a:extLst>
                        <a:ext uri="{28A0092B-C50C-407E-A947-70E740481C1C}">
                          <a14:useLocalDpi xmlns:a14="http://schemas.microsoft.com/office/drawing/2010/main" val="0"/>
                        </a:ext>
                      </a:extLst>
                    </a:blip>
                    <a:srcRect/>
                    <a:stretch>
                      <a:fillRect/>
                    </a:stretch>
                  </pic:blipFill>
                  <pic:spPr bwMode="auto">
                    <a:xfrm>
                      <a:off x="0" y="0"/>
                      <a:ext cx="5295900" cy="2794000"/>
                    </a:xfrm>
                    <a:prstGeom prst="rect">
                      <a:avLst/>
                    </a:prstGeom>
                    <a:noFill/>
                    <a:ln>
                      <a:noFill/>
                    </a:ln>
                  </pic:spPr>
                </pic:pic>
              </a:graphicData>
            </a:graphic>
          </wp:inline>
        </w:drawing>
      </w:r>
    </w:p>
    <w:p w:rsidR="00CB72EA" w:rsidRPr="008B2799" w:rsidRDefault="00CB72EA" w:rsidP="00CB72EA">
      <w:pPr>
        <w:tabs>
          <w:tab w:val="left" w:pos="2000"/>
        </w:tabs>
        <w:rPr>
          <w:rFonts w:asciiTheme="majorBidi" w:hAnsiTheme="majorBidi" w:cstheme="majorBidi"/>
          <w:sz w:val="32"/>
          <w:szCs w:val="32"/>
        </w:rPr>
      </w:pPr>
      <w:r w:rsidRPr="008B2799">
        <w:rPr>
          <w:rFonts w:asciiTheme="majorBidi" w:hAnsiTheme="majorBidi" w:cstheme="majorBidi"/>
          <w:noProof/>
          <w:sz w:val="32"/>
          <w:szCs w:val="32"/>
          <w:lang w:eastAsia="fr-FR"/>
        </w:rPr>
        <w:drawing>
          <wp:inline distT="0" distB="0" distL="0" distR="0" wp14:anchorId="009E7F33" wp14:editId="5B82821F">
            <wp:extent cx="5295900" cy="1511300"/>
            <wp:effectExtent l="0" t="0" r="0" b="0"/>
            <wp:docPr id="301" name="Imag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duotone>
                        <a:prstClr val="black"/>
                        <a:schemeClr val="accent2">
                          <a:tint val="45000"/>
                          <a:satMod val="400000"/>
                        </a:schemeClr>
                      </a:duotone>
                      <a:lum bright="-20000" contrast="40000"/>
                      <a:extLst>
                        <a:ext uri="{28A0092B-C50C-407E-A947-70E740481C1C}">
                          <a14:useLocalDpi xmlns:a14="http://schemas.microsoft.com/office/drawing/2010/main" val="0"/>
                        </a:ext>
                      </a:extLst>
                    </a:blip>
                    <a:srcRect/>
                    <a:stretch>
                      <a:fillRect/>
                    </a:stretch>
                  </pic:blipFill>
                  <pic:spPr bwMode="auto">
                    <a:xfrm>
                      <a:off x="0" y="0"/>
                      <a:ext cx="5295900" cy="1511300"/>
                    </a:xfrm>
                    <a:prstGeom prst="rect">
                      <a:avLst/>
                    </a:prstGeom>
                    <a:noFill/>
                    <a:ln>
                      <a:noFill/>
                    </a:ln>
                  </pic:spPr>
                </pic:pic>
              </a:graphicData>
            </a:graphic>
          </wp:inline>
        </w:drawing>
      </w:r>
    </w:p>
    <w:p w:rsidR="00CB72EA" w:rsidRPr="008B2799" w:rsidRDefault="00CB72EA" w:rsidP="00CB72EA">
      <w:pPr>
        <w:tabs>
          <w:tab w:val="left" w:pos="2000"/>
        </w:tabs>
        <w:rPr>
          <w:rFonts w:asciiTheme="majorBidi" w:hAnsiTheme="majorBidi" w:cstheme="majorBidi"/>
          <w:sz w:val="32"/>
          <w:szCs w:val="32"/>
        </w:rPr>
      </w:pPr>
      <w:r w:rsidRPr="008B2799">
        <w:rPr>
          <w:rFonts w:asciiTheme="majorBidi" w:hAnsiTheme="majorBidi" w:cstheme="majorBidi"/>
          <w:noProof/>
          <w:sz w:val="32"/>
          <w:szCs w:val="32"/>
          <w:lang w:eastAsia="fr-FR"/>
        </w:rPr>
        <w:drawing>
          <wp:inline distT="0" distB="0" distL="0" distR="0" wp14:anchorId="38C6BAC0" wp14:editId="3AF734BD">
            <wp:extent cx="5613400" cy="1600200"/>
            <wp:effectExtent l="0" t="0" r="6350" b="0"/>
            <wp:docPr id="302" name="Imag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duotone>
                        <a:prstClr val="black"/>
                        <a:schemeClr val="accent6">
                          <a:tint val="45000"/>
                          <a:satMod val="400000"/>
                        </a:schemeClr>
                      </a:duotone>
                      <a:lum bright="-20000" contrast="40000"/>
                      <a:extLst>
                        <a:ext uri="{28A0092B-C50C-407E-A947-70E740481C1C}">
                          <a14:useLocalDpi xmlns:a14="http://schemas.microsoft.com/office/drawing/2010/main" val="0"/>
                        </a:ext>
                      </a:extLst>
                    </a:blip>
                    <a:srcRect/>
                    <a:stretch>
                      <a:fillRect/>
                    </a:stretch>
                  </pic:blipFill>
                  <pic:spPr bwMode="auto">
                    <a:xfrm>
                      <a:off x="0" y="0"/>
                      <a:ext cx="5613400" cy="1600200"/>
                    </a:xfrm>
                    <a:prstGeom prst="rect">
                      <a:avLst/>
                    </a:prstGeom>
                    <a:noFill/>
                    <a:ln>
                      <a:noFill/>
                    </a:ln>
                  </pic:spPr>
                </pic:pic>
              </a:graphicData>
            </a:graphic>
          </wp:inline>
        </w:drawing>
      </w:r>
    </w:p>
    <w:p w:rsidR="00CB72EA" w:rsidRPr="008B2799" w:rsidRDefault="00CB72EA" w:rsidP="00CB72EA">
      <w:pPr>
        <w:tabs>
          <w:tab w:val="left" w:pos="2000"/>
        </w:tabs>
        <w:rPr>
          <w:rFonts w:asciiTheme="majorBidi" w:hAnsiTheme="majorBidi" w:cstheme="majorBidi"/>
          <w:sz w:val="32"/>
          <w:szCs w:val="32"/>
        </w:rPr>
      </w:pPr>
      <w:r w:rsidRPr="008B2799">
        <w:rPr>
          <w:rFonts w:asciiTheme="majorBidi" w:hAnsiTheme="majorBidi" w:cstheme="majorBidi"/>
          <w:noProof/>
          <w:sz w:val="32"/>
          <w:szCs w:val="32"/>
          <w:lang w:eastAsia="fr-FR"/>
        </w:rPr>
        <w:lastRenderedPageBreak/>
        <w:drawing>
          <wp:inline distT="0" distB="0" distL="0" distR="0" wp14:anchorId="38AEFA19" wp14:editId="2BBD56D8">
            <wp:extent cx="5727700" cy="3175000"/>
            <wp:effectExtent l="0" t="0" r="6350" b="6350"/>
            <wp:docPr id="303" name="Imag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duotone>
                        <a:prstClr val="black"/>
                        <a:schemeClr val="accent3">
                          <a:tint val="45000"/>
                          <a:satMod val="400000"/>
                        </a:schemeClr>
                      </a:duotone>
                      <a:lum bright="-20000" contrast="20000"/>
                      <a:extLst>
                        <a:ext uri="{28A0092B-C50C-407E-A947-70E740481C1C}">
                          <a14:useLocalDpi xmlns:a14="http://schemas.microsoft.com/office/drawing/2010/main" val="0"/>
                        </a:ext>
                      </a:extLst>
                    </a:blip>
                    <a:srcRect/>
                    <a:stretch>
                      <a:fillRect/>
                    </a:stretch>
                  </pic:blipFill>
                  <pic:spPr bwMode="auto">
                    <a:xfrm>
                      <a:off x="0" y="0"/>
                      <a:ext cx="5727700" cy="3175000"/>
                    </a:xfrm>
                    <a:prstGeom prst="rect">
                      <a:avLst/>
                    </a:prstGeom>
                    <a:noFill/>
                    <a:ln>
                      <a:noFill/>
                    </a:ln>
                  </pic:spPr>
                </pic:pic>
              </a:graphicData>
            </a:graphic>
          </wp:inline>
        </w:drawing>
      </w:r>
    </w:p>
    <w:p w:rsidR="00CB72EA" w:rsidRPr="008B2799" w:rsidRDefault="00CB72EA" w:rsidP="00CB72EA">
      <w:pPr>
        <w:tabs>
          <w:tab w:val="left" w:pos="2000"/>
        </w:tabs>
        <w:rPr>
          <w:rFonts w:asciiTheme="majorBidi" w:hAnsiTheme="majorBidi" w:cstheme="majorBidi"/>
          <w:sz w:val="32"/>
          <w:szCs w:val="32"/>
        </w:rPr>
      </w:pPr>
      <w:r w:rsidRPr="008B2799">
        <w:rPr>
          <w:rFonts w:asciiTheme="majorBidi" w:hAnsiTheme="majorBidi" w:cstheme="majorBidi"/>
          <w:noProof/>
          <w:sz w:val="32"/>
          <w:szCs w:val="32"/>
          <w:lang w:eastAsia="fr-FR"/>
        </w:rPr>
        <w:drawing>
          <wp:inline distT="0" distB="0" distL="0" distR="0" wp14:anchorId="19B95411" wp14:editId="75DAE178">
            <wp:extent cx="5727700" cy="736600"/>
            <wp:effectExtent l="0" t="0" r="6350" b="6350"/>
            <wp:docPr id="304" name="Imag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duotone>
                        <a:prstClr val="black"/>
                        <a:schemeClr val="accent5">
                          <a:tint val="45000"/>
                          <a:satMod val="400000"/>
                        </a:schemeClr>
                      </a:duotone>
                      <a:lum bright="-20000" contrast="40000"/>
                      <a:extLst>
                        <a:ext uri="{28A0092B-C50C-407E-A947-70E740481C1C}">
                          <a14:useLocalDpi xmlns:a14="http://schemas.microsoft.com/office/drawing/2010/main" val="0"/>
                        </a:ext>
                      </a:extLst>
                    </a:blip>
                    <a:srcRect/>
                    <a:stretch>
                      <a:fillRect/>
                    </a:stretch>
                  </pic:blipFill>
                  <pic:spPr bwMode="auto">
                    <a:xfrm>
                      <a:off x="0" y="0"/>
                      <a:ext cx="5727700" cy="736600"/>
                    </a:xfrm>
                    <a:prstGeom prst="rect">
                      <a:avLst/>
                    </a:prstGeom>
                    <a:noFill/>
                    <a:ln>
                      <a:noFill/>
                    </a:ln>
                  </pic:spPr>
                </pic:pic>
              </a:graphicData>
            </a:graphic>
          </wp:inline>
        </w:drawing>
      </w:r>
    </w:p>
    <w:p w:rsidR="00CB72EA" w:rsidRPr="008B2799" w:rsidRDefault="00CB72EA" w:rsidP="00CB72EA">
      <w:pPr>
        <w:tabs>
          <w:tab w:val="left" w:pos="2000"/>
        </w:tabs>
        <w:rPr>
          <w:rFonts w:asciiTheme="majorBidi" w:hAnsiTheme="majorBidi" w:cstheme="majorBidi"/>
          <w:sz w:val="32"/>
          <w:szCs w:val="32"/>
        </w:rPr>
      </w:pPr>
    </w:p>
    <w:p w:rsidR="00CB72EA" w:rsidRPr="008B2799" w:rsidRDefault="00CB72EA" w:rsidP="00CB72EA">
      <w:pPr>
        <w:tabs>
          <w:tab w:val="left" w:pos="2000"/>
        </w:tabs>
        <w:rPr>
          <w:rFonts w:asciiTheme="majorBidi" w:hAnsiTheme="majorBidi" w:cstheme="majorBidi"/>
          <w:b/>
          <w:bCs/>
          <w:sz w:val="32"/>
          <w:szCs w:val="32"/>
        </w:rPr>
      </w:pPr>
      <w:r w:rsidRPr="008B2799">
        <w:rPr>
          <w:rFonts w:asciiTheme="majorBidi" w:hAnsiTheme="majorBidi" w:cstheme="majorBidi"/>
          <w:b/>
          <w:bCs/>
          <w:noProof/>
          <w:sz w:val="32"/>
          <w:szCs w:val="32"/>
          <w:lang w:eastAsia="fr-FR"/>
        </w:rPr>
        <mc:AlternateContent>
          <mc:Choice Requires="wps">
            <w:drawing>
              <wp:anchor distT="0" distB="0" distL="114300" distR="114300" simplePos="0" relativeHeight="251812352" behindDoc="0" locked="0" layoutInCell="1" allowOverlap="1" wp14:anchorId="6908BBDE" wp14:editId="0F1C167B">
                <wp:simplePos x="0" y="0"/>
                <wp:positionH relativeFrom="column">
                  <wp:posOffset>-252095</wp:posOffset>
                </wp:positionH>
                <wp:positionV relativeFrom="paragraph">
                  <wp:posOffset>59690</wp:posOffset>
                </wp:positionV>
                <wp:extent cx="660400" cy="172085"/>
                <wp:effectExtent l="0" t="19050" r="44450" b="37465"/>
                <wp:wrapNone/>
                <wp:docPr id="288" name="Flèche droite 288"/>
                <wp:cNvGraphicFramePr/>
                <a:graphic xmlns:a="http://schemas.openxmlformats.org/drawingml/2006/main">
                  <a:graphicData uri="http://schemas.microsoft.com/office/word/2010/wordprocessingShape">
                    <wps:wsp>
                      <wps:cNvSpPr/>
                      <wps:spPr>
                        <a:xfrm>
                          <a:off x="0" y="0"/>
                          <a:ext cx="660400" cy="17208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288" o:spid="_x0000_s1026" type="#_x0000_t13" style="position:absolute;margin-left:-19.85pt;margin-top:4.7pt;width:52pt;height:13.55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" adj="18786" fillcolor="#4f81bd" strokecolor="#385d8a" strokeweight="2pt"/>
            </w:pict>
          </mc:Fallback>
        </mc:AlternateContent>
      </w:r>
      <w:r w:rsidRPr="008B2799">
        <w:rPr>
          <w:rFonts w:asciiTheme="majorBidi" w:hAnsiTheme="majorBidi" w:cstheme="majorBidi"/>
          <w:b/>
          <w:bCs/>
          <w:sz w:val="32"/>
          <w:szCs w:val="32"/>
        </w:rPr>
        <w:t xml:space="preserve">          40 à45% du volume de travail utile fourni au cours d’une séance à objectif d’ensemble = </w:t>
      </w:r>
      <w:r w:rsidRPr="008B2799">
        <w:rPr>
          <w:rFonts w:asciiTheme="majorBidi" w:hAnsiTheme="majorBidi" w:cstheme="majorBidi"/>
          <w:sz w:val="32"/>
          <w:szCs w:val="32"/>
        </w:rPr>
        <w:t>↓</w:t>
      </w:r>
      <w:r w:rsidRPr="008B2799">
        <w:rPr>
          <w:rFonts w:asciiTheme="majorBidi" w:hAnsiTheme="majorBidi" w:cstheme="majorBidi"/>
          <w:b/>
          <w:bCs/>
          <w:sz w:val="32"/>
          <w:szCs w:val="32"/>
        </w:rPr>
        <w:t>des capacités fonctionnelles correspondant à une sollicitation importante</w:t>
      </w:r>
    </w:p>
    <w:p w:rsidR="00CB72EA" w:rsidRPr="008B2799" w:rsidRDefault="00CB72EA" w:rsidP="00CB72EA">
      <w:pPr>
        <w:tabs>
          <w:tab w:val="left" w:pos="2000"/>
        </w:tabs>
        <w:rPr>
          <w:rFonts w:asciiTheme="majorBidi" w:hAnsiTheme="majorBidi" w:cstheme="majorBidi"/>
          <w:b/>
          <w:bCs/>
          <w:sz w:val="32"/>
          <w:szCs w:val="32"/>
        </w:rPr>
      </w:pPr>
      <w:r w:rsidRPr="008B2799">
        <w:rPr>
          <w:rFonts w:asciiTheme="majorBidi" w:hAnsiTheme="majorBidi" w:cstheme="majorBidi"/>
          <w:noProof/>
          <w:sz w:val="32"/>
          <w:szCs w:val="32"/>
          <w:lang w:eastAsia="fr-FR"/>
        </w:rPr>
        <w:drawing>
          <wp:inline distT="0" distB="0" distL="0" distR="0" wp14:anchorId="43973690" wp14:editId="1B150FE7">
            <wp:extent cx="5651500" cy="1193800"/>
            <wp:effectExtent l="0" t="0" r="6350" b="6350"/>
            <wp:docPr id="305" name="Imag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duotone>
                        <a:prstClr val="black"/>
                        <a:schemeClr val="accent1">
                          <a:tint val="45000"/>
                          <a:satMod val="400000"/>
                        </a:schemeClr>
                      </a:duotone>
                      <a:lum bright="-20000" contrast="40000"/>
                      <a:extLst>
                        <a:ext uri="{28A0092B-C50C-407E-A947-70E740481C1C}">
                          <a14:useLocalDpi xmlns:a14="http://schemas.microsoft.com/office/drawing/2010/main" val="0"/>
                        </a:ext>
                      </a:extLst>
                    </a:blip>
                    <a:srcRect/>
                    <a:stretch>
                      <a:fillRect/>
                    </a:stretch>
                  </pic:blipFill>
                  <pic:spPr bwMode="auto">
                    <a:xfrm>
                      <a:off x="0" y="0"/>
                      <a:ext cx="5651500" cy="1193800"/>
                    </a:xfrm>
                    <a:prstGeom prst="rect">
                      <a:avLst/>
                    </a:prstGeom>
                    <a:noFill/>
                    <a:ln>
                      <a:noFill/>
                    </a:ln>
                  </pic:spPr>
                </pic:pic>
              </a:graphicData>
            </a:graphic>
          </wp:inline>
        </w:drawing>
      </w:r>
    </w:p>
    <w:p w:rsidR="00CB72EA" w:rsidRPr="008B2799" w:rsidRDefault="00CB72EA" w:rsidP="00CB72EA">
      <w:pPr>
        <w:tabs>
          <w:tab w:val="left" w:pos="2000"/>
        </w:tabs>
        <w:rPr>
          <w:rFonts w:asciiTheme="majorBidi" w:hAnsiTheme="majorBidi" w:cstheme="majorBidi"/>
          <w:sz w:val="32"/>
          <w:szCs w:val="32"/>
        </w:rPr>
      </w:pPr>
    </w:p>
    <w:p w:rsidR="00CB72EA" w:rsidRPr="008B2799" w:rsidRDefault="00CB72EA" w:rsidP="00CB72EA">
      <w:pPr>
        <w:tabs>
          <w:tab w:val="left" w:pos="2000"/>
        </w:tabs>
        <w:rPr>
          <w:rFonts w:asciiTheme="majorBidi" w:hAnsiTheme="majorBidi" w:cstheme="majorBidi"/>
          <w:sz w:val="32"/>
          <w:szCs w:val="32"/>
        </w:rPr>
      </w:pPr>
      <w:r w:rsidRPr="008B2799">
        <w:rPr>
          <w:rFonts w:asciiTheme="majorBidi" w:hAnsiTheme="majorBidi" w:cstheme="majorBidi"/>
          <w:noProof/>
          <w:sz w:val="32"/>
          <w:szCs w:val="32"/>
          <w:lang w:eastAsia="fr-FR"/>
        </w:rPr>
        <w:lastRenderedPageBreak/>
        <w:drawing>
          <wp:inline distT="0" distB="0" distL="0" distR="0" wp14:anchorId="120FBF60" wp14:editId="012D9108">
            <wp:extent cx="5803900" cy="2413000"/>
            <wp:effectExtent l="0" t="0" r="6350" b="6350"/>
            <wp:docPr id="307" name="Imag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duotone>
                        <a:prstClr val="black"/>
                        <a:schemeClr val="accent5">
                          <a:tint val="45000"/>
                          <a:satMod val="400000"/>
                        </a:schemeClr>
                      </a:duotone>
                      <a:lum bright="-20000" contrast="20000"/>
                      <a:extLst>
                        <a:ext uri="{28A0092B-C50C-407E-A947-70E740481C1C}">
                          <a14:useLocalDpi xmlns:a14="http://schemas.microsoft.com/office/drawing/2010/main" val="0"/>
                        </a:ext>
                      </a:extLst>
                    </a:blip>
                    <a:srcRect/>
                    <a:stretch>
                      <a:fillRect/>
                    </a:stretch>
                  </pic:blipFill>
                  <pic:spPr bwMode="auto">
                    <a:xfrm>
                      <a:off x="0" y="0"/>
                      <a:ext cx="5803900" cy="2413000"/>
                    </a:xfrm>
                    <a:prstGeom prst="rect">
                      <a:avLst/>
                    </a:prstGeom>
                    <a:noFill/>
                    <a:ln>
                      <a:noFill/>
                    </a:ln>
                  </pic:spPr>
                </pic:pic>
              </a:graphicData>
            </a:graphic>
          </wp:inline>
        </w:drawing>
      </w:r>
    </w:p>
    <w:p w:rsidR="00CB72EA" w:rsidRPr="008B2799" w:rsidRDefault="00CB72EA" w:rsidP="00CB72EA">
      <w:pPr>
        <w:tabs>
          <w:tab w:val="left" w:pos="2000"/>
        </w:tabs>
        <w:rPr>
          <w:rFonts w:asciiTheme="majorBidi" w:hAnsiTheme="majorBidi" w:cstheme="majorBidi"/>
          <w:sz w:val="32"/>
          <w:szCs w:val="32"/>
        </w:rPr>
      </w:pPr>
      <w:r w:rsidRPr="008B2799">
        <w:rPr>
          <w:rFonts w:asciiTheme="majorBidi" w:hAnsiTheme="majorBidi" w:cstheme="majorBidi"/>
          <w:noProof/>
          <w:sz w:val="32"/>
          <w:szCs w:val="32"/>
          <w:lang w:eastAsia="fr-FR"/>
        </w:rPr>
        <w:drawing>
          <wp:inline distT="0" distB="0" distL="0" distR="0" wp14:anchorId="4C219A80" wp14:editId="4030FBFD">
            <wp:extent cx="5803900" cy="774700"/>
            <wp:effectExtent l="0" t="0" r="6350" b="6350"/>
            <wp:docPr id="308" name="Imag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duotone>
                        <a:prstClr val="black"/>
                        <a:schemeClr val="accent3">
                          <a:tint val="45000"/>
                          <a:satMod val="400000"/>
                        </a:schemeClr>
                      </a:duotone>
                      <a:lum bright="-20000" contrast="40000"/>
                      <a:extLst>
                        <a:ext uri="{28A0092B-C50C-407E-A947-70E740481C1C}">
                          <a14:useLocalDpi xmlns:a14="http://schemas.microsoft.com/office/drawing/2010/main" val="0"/>
                        </a:ext>
                      </a:extLst>
                    </a:blip>
                    <a:srcRect/>
                    <a:stretch>
                      <a:fillRect/>
                    </a:stretch>
                  </pic:blipFill>
                  <pic:spPr bwMode="auto">
                    <a:xfrm>
                      <a:off x="0" y="0"/>
                      <a:ext cx="5803900" cy="774700"/>
                    </a:xfrm>
                    <a:prstGeom prst="rect">
                      <a:avLst/>
                    </a:prstGeom>
                    <a:noFill/>
                    <a:ln>
                      <a:noFill/>
                    </a:ln>
                  </pic:spPr>
                </pic:pic>
              </a:graphicData>
            </a:graphic>
          </wp:inline>
        </w:drawing>
      </w:r>
    </w:p>
    <w:p w:rsidR="00CB72EA" w:rsidRPr="008B2799" w:rsidRDefault="00CB72EA" w:rsidP="00CB72EA">
      <w:pPr>
        <w:pStyle w:val="Default"/>
        <w:rPr>
          <w:sz w:val="32"/>
          <w:szCs w:val="32"/>
        </w:rPr>
      </w:pPr>
    </w:p>
    <w:p w:rsidR="00CB72EA" w:rsidRPr="008B2799" w:rsidRDefault="00CB72EA" w:rsidP="006C508E">
      <w:pPr>
        <w:jc w:val="center"/>
        <w:rPr>
          <w:rFonts w:asciiTheme="majorBidi" w:eastAsia="Calibri" w:hAnsiTheme="majorBidi" w:cstheme="majorBidi"/>
          <w:b/>
          <w:iCs/>
          <w:sz w:val="32"/>
          <w:szCs w:val="32"/>
        </w:rPr>
      </w:pPr>
      <w:r w:rsidRPr="008B2799">
        <w:rPr>
          <w:b/>
          <w:bCs/>
          <w:sz w:val="32"/>
          <w:szCs w:val="32"/>
        </w:rPr>
        <w:t xml:space="preserve">           </w:t>
      </w:r>
    </w:p>
    <w:p w:rsidR="008F0D31" w:rsidRPr="008B2799" w:rsidRDefault="008F0D31" w:rsidP="008F0D31">
      <w:pPr>
        <w:jc w:val="center"/>
        <w:rPr>
          <w:rFonts w:ascii="Times New Roman" w:eastAsia="Calibri" w:hAnsi="Times New Roman" w:cs="Times New Roman"/>
          <w:b/>
          <w:iCs/>
          <w:sz w:val="32"/>
          <w:szCs w:val="32"/>
        </w:rPr>
      </w:pPr>
    </w:p>
    <w:p w:rsidR="008F0D31" w:rsidRPr="008B2799" w:rsidRDefault="008F0D31" w:rsidP="008F0D31">
      <w:pPr>
        <w:jc w:val="center"/>
        <w:rPr>
          <w:rFonts w:ascii="Times New Roman" w:eastAsia="Calibri" w:hAnsi="Times New Roman" w:cs="Times New Roman"/>
          <w:b/>
          <w:iCs/>
          <w:sz w:val="32"/>
          <w:szCs w:val="32"/>
        </w:rPr>
      </w:pPr>
    </w:p>
    <w:p w:rsidR="008F0D31" w:rsidRDefault="008F0D31" w:rsidP="008F0D31">
      <w:pPr>
        <w:jc w:val="center"/>
        <w:rPr>
          <w:rFonts w:ascii="Times New Roman" w:eastAsia="Calibri" w:hAnsi="Times New Roman" w:cs="Times New Roman"/>
          <w:b/>
          <w:i/>
          <w:sz w:val="32"/>
          <w:szCs w:val="32"/>
        </w:rPr>
      </w:pPr>
    </w:p>
    <w:p w:rsidR="003D54D8" w:rsidRDefault="003D54D8" w:rsidP="008F0D31">
      <w:pPr>
        <w:jc w:val="center"/>
        <w:rPr>
          <w:rFonts w:ascii="Times New Roman" w:eastAsia="Calibri" w:hAnsi="Times New Roman" w:cs="Times New Roman"/>
          <w:b/>
          <w:i/>
          <w:sz w:val="32"/>
          <w:szCs w:val="32"/>
        </w:rPr>
      </w:pPr>
    </w:p>
    <w:p w:rsidR="003D54D8" w:rsidRDefault="003D54D8" w:rsidP="008F0D31">
      <w:pPr>
        <w:jc w:val="center"/>
        <w:rPr>
          <w:rFonts w:ascii="Times New Roman" w:eastAsia="Calibri" w:hAnsi="Times New Roman" w:cs="Times New Roman"/>
          <w:b/>
          <w:i/>
          <w:sz w:val="32"/>
          <w:szCs w:val="32"/>
        </w:rPr>
      </w:pPr>
    </w:p>
    <w:p w:rsidR="003D54D8" w:rsidRDefault="003D54D8" w:rsidP="008F0D31">
      <w:pPr>
        <w:jc w:val="center"/>
        <w:rPr>
          <w:rFonts w:ascii="Times New Roman" w:eastAsia="Calibri" w:hAnsi="Times New Roman" w:cs="Times New Roman"/>
          <w:b/>
          <w:i/>
          <w:sz w:val="32"/>
          <w:szCs w:val="32"/>
        </w:rPr>
      </w:pPr>
    </w:p>
    <w:p w:rsidR="003D54D8" w:rsidRDefault="003D54D8" w:rsidP="008F0D31">
      <w:pPr>
        <w:jc w:val="center"/>
        <w:rPr>
          <w:rFonts w:ascii="Times New Roman" w:eastAsia="Calibri" w:hAnsi="Times New Roman" w:cs="Times New Roman"/>
          <w:b/>
          <w:i/>
          <w:sz w:val="32"/>
          <w:szCs w:val="32"/>
        </w:rPr>
      </w:pPr>
    </w:p>
    <w:p w:rsidR="003D54D8" w:rsidRDefault="003D54D8" w:rsidP="008F0D31">
      <w:pPr>
        <w:jc w:val="center"/>
        <w:rPr>
          <w:rFonts w:ascii="Times New Roman" w:eastAsia="Calibri" w:hAnsi="Times New Roman" w:cs="Times New Roman"/>
          <w:b/>
          <w:i/>
          <w:sz w:val="32"/>
          <w:szCs w:val="32"/>
        </w:rPr>
      </w:pPr>
    </w:p>
    <w:p w:rsidR="003D54D8" w:rsidRDefault="003D54D8" w:rsidP="008F0D31">
      <w:pPr>
        <w:jc w:val="center"/>
        <w:rPr>
          <w:rFonts w:ascii="Times New Roman" w:eastAsia="Calibri" w:hAnsi="Times New Roman" w:cs="Times New Roman"/>
          <w:b/>
          <w:i/>
          <w:sz w:val="32"/>
          <w:szCs w:val="32"/>
        </w:rPr>
      </w:pPr>
    </w:p>
    <w:p w:rsidR="003D54D8" w:rsidRDefault="003D54D8" w:rsidP="008F0D31">
      <w:pPr>
        <w:jc w:val="center"/>
        <w:rPr>
          <w:rFonts w:ascii="Times New Roman" w:eastAsia="Calibri" w:hAnsi="Times New Roman" w:cs="Times New Roman"/>
          <w:b/>
          <w:i/>
          <w:sz w:val="32"/>
          <w:szCs w:val="32"/>
        </w:rPr>
      </w:pPr>
    </w:p>
    <w:p w:rsidR="003D54D8" w:rsidRDefault="003D54D8" w:rsidP="008F0D31">
      <w:pPr>
        <w:jc w:val="center"/>
        <w:rPr>
          <w:rFonts w:ascii="Times New Roman" w:eastAsia="Calibri" w:hAnsi="Times New Roman" w:cs="Times New Roman"/>
          <w:b/>
          <w:i/>
          <w:sz w:val="32"/>
          <w:szCs w:val="32"/>
        </w:rPr>
      </w:pPr>
    </w:p>
    <w:p w:rsidR="003D54D8" w:rsidRDefault="003D54D8" w:rsidP="008F0D31">
      <w:pPr>
        <w:jc w:val="center"/>
        <w:rPr>
          <w:rFonts w:ascii="Times New Roman" w:eastAsia="Calibri" w:hAnsi="Times New Roman" w:cs="Times New Roman"/>
          <w:b/>
          <w:i/>
          <w:sz w:val="32"/>
          <w:szCs w:val="32"/>
        </w:rPr>
      </w:pPr>
    </w:p>
    <w:p w:rsidR="003D54D8" w:rsidRPr="006C508E" w:rsidRDefault="003D54D8" w:rsidP="006C508E">
      <w:pPr>
        <w:autoSpaceDE w:val="0"/>
        <w:autoSpaceDN w:val="0"/>
        <w:adjustRightInd w:val="0"/>
        <w:spacing w:after="0"/>
        <w:jc w:val="both"/>
        <w:rPr>
          <w:rFonts w:asciiTheme="majorBidi" w:hAnsiTheme="majorBidi" w:cstheme="majorBidi"/>
          <w:b/>
          <w:bCs/>
          <w:i/>
          <w:iCs/>
          <w:color w:val="231F20"/>
          <w:sz w:val="32"/>
          <w:szCs w:val="32"/>
        </w:rPr>
      </w:pPr>
      <w:r w:rsidRPr="006C508E">
        <w:rPr>
          <w:rFonts w:asciiTheme="majorBidi" w:hAnsiTheme="majorBidi" w:cstheme="majorBidi"/>
          <w:b/>
          <w:bCs/>
          <w:i/>
          <w:iCs/>
          <w:color w:val="231F20"/>
          <w:sz w:val="32"/>
          <w:szCs w:val="32"/>
        </w:rPr>
        <w:lastRenderedPageBreak/>
        <w:t>La séance d’entraînement</w:t>
      </w:r>
    </w:p>
    <w:p w:rsidR="003D54D8" w:rsidRPr="006C508E" w:rsidRDefault="003D54D8" w:rsidP="006C508E">
      <w:pPr>
        <w:autoSpaceDE w:val="0"/>
        <w:autoSpaceDN w:val="0"/>
        <w:adjustRightInd w:val="0"/>
        <w:spacing w:after="0"/>
        <w:jc w:val="both"/>
        <w:rPr>
          <w:rFonts w:asciiTheme="majorBidi" w:hAnsiTheme="majorBidi" w:cstheme="majorBidi"/>
          <w:color w:val="231F20"/>
          <w:sz w:val="32"/>
          <w:szCs w:val="32"/>
        </w:rPr>
      </w:pPr>
      <w:r w:rsidRPr="006C508E">
        <w:rPr>
          <w:rFonts w:asciiTheme="majorBidi" w:hAnsiTheme="majorBidi" w:cstheme="majorBidi"/>
          <w:color w:val="231F20"/>
          <w:sz w:val="32"/>
          <w:szCs w:val="32"/>
        </w:rPr>
        <w:t xml:space="preserve">La séance d’entraînement fait partie du </w:t>
      </w:r>
      <w:r w:rsidR="006C508E" w:rsidRPr="006C508E">
        <w:rPr>
          <w:rFonts w:asciiTheme="majorBidi" w:hAnsiTheme="majorBidi" w:cstheme="majorBidi"/>
          <w:color w:val="231F20"/>
          <w:sz w:val="32"/>
          <w:szCs w:val="32"/>
        </w:rPr>
        <w:t>microcycle</w:t>
      </w:r>
      <w:r w:rsidRPr="006C508E">
        <w:rPr>
          <w:rFonts w:asciiTheme="majorBidi" w:hAnsiTheme="majorBidi" w:cstheme="majorBidi"/>
          <w:color w:val="231F20"/>
          <w:sz w:val="32"/>
          <w:szCs w:val="32"/>
        </w:rPr>
        <w:t>, elle est le “</w:t>
      </w:r>
      <w:r w:rsidR="006C508E" w:rsidRPr="006C508E">
        <w:rPr>
          <w:rFonts w:asciiTheme="majorBidi" w:hAnsiTheme="majorBidi" w:cstheme="majorBidi"/>
          <w:color w:val="231F20"/>
          <w:sz w:val="32"/>
          <w:szCs w:val="32"/>
        </w:rPr>
        <w:t>cœur</w:t>
      </w:r>
      <w:r w:rsidRPr="006C508E">
        <w:rPr>
          <w:rFonts w:asciiTheme="majorBidi" w:hAnsiTheme="majorBidi" w:cstheme="majorBidi"/>
          <w:color w:val="231F20"/>
          <w:sz w:val="32"/>
          <w:szCs w:val="32"/>
        </w:rPr>
        <w:t>” même du plan hebdomadaire. Chaque</w:t>
      </w:r>
      <w:r w:rsidR="006C508E">
        <w:rPr>
          <w:rFonts w:asciiTheme="majorBidi" w:hAnsiTheme="majorBidi" w:cstheme="majorBidi"/>
          <w:color w:val="231F20"/>
          <w:sz w:val="32"/>
          <w:szCs w:val="32"/>
        </w:rPr>
        <w:t xml:space="preserve"> </w:t>
      </w:r>
      <w:r w:rsidRPr="006C508E">
        <w:rPr>
          <w:rFonts w:asciiTheme="majorBidi" w:hAnsiTheme="majorBidi" w:cstheme="majorBidi"/>
          <w:color w:val="231F20"/>
          <w:sz w:val="32"/>
          <w:szCs w:val="32"/>
        </w:rPr>
        <w:t>jour, l’entraîneur doit construire et planifier sa séance en fonction des objectifs journaliers, des objectifs</w:t>
      </w:r>
      <w:r w:rsidR="006C508E">
        <w:rPr>
          <w:rFonts w:asciiTheme="majorBidi" w:hAnsiTheme="majorBidi" w:cstheme="majorBidi"/>
          <w:color w:val="231F20"/>
          <w:sz w:val="32"/>
          <w:szCs w:val="32"/>
        </w:rPr>
        <w:t xml:space="preserve"> </w:t>
      </w:r>
      <w:r w:rsidRPr="006C508E">
        <w:rPr>
          <w:rFonts w:asciiTheme="majorBidi" w:hAnsiTheme="majorBidi" w:cstheme="majorBidi"/>
          <w:color w:val="231F20"/>
          <w:sz w:val="32"/>
          <w:szCs w:val="32"/>
        </w:rPr>
        <w:t>d’apprentissage à moyen et long terme, des sollicitations physiologiques et physiques et du mental de</w:t>
      </w:r>
      <w:r w:rsidR="006C508E">
        <w:rPr>
          <w:rFonts w:asciiTheme="majorBidi" w:hAnsiTheme="majorBidi" w:cstheme="majorBidi"/>
          <w:color w:val="231F20"/>
          <w:sz w:val="32"/>
          <w:szCs w:val="32"/>
        </w:rPr>
        <w:t xml:space="preserve"> </w:t>
      </w:r>
      <w:r w:rsidRPr="006C508E">
        <w:rPr>
          <w:rFonts w:asciiTheme="majorBidi" w:hAnsiTheme="majorBidi" w:cstheme="majorBidi"/>
          <w:color w:val="231F20"/>
          <w:sz w:val="32"/>
          <w:szCs w:val="32"/>
        </w:rPr>
        <w:t>l’équipe. Elle doit être variée, non pas au niveau des objectifs, mais essentiellement au niveau des méthodes</w:t>
      </w:r>
      <w:r w:rsidR="006C508E">
        <w:rPr>
          <w:rFonts w:asciiTheme="majorBidi" w:hAnsiTheme="majorBidi" w:cstheme="majorBidi"/>
          <w:color w:val="231F20"/>
          <w:sz w:val="32"/>
          <w:szCs w:val="32"/>
        </w:rPr>
        <w:t xml:space="preserve"> </w:t>
      </w:r>
      <w:r w:rsidRPr="006C508E">
        <w:rPr>
          <w:rFonts w:asciiTheme="majorBidi" w:hAnsiTheme="majorBidi" w:cstheme="majorBidi"/>
          <w:color w:val="231F20"/>
          <w:sz w:val="32"/>
          <w:szCs w:val="32"/>
        </w:rPr>
        <w:t>et des formes d’entraînement utilisées. Sa durée totale est de 80’ à 100’, selon le type de séance, les</w:t>
      </w:r>
      <w:r w:rsidR="006C508E">
        <w:rPr>
          <w:rFonts w:asciiTheme="majorBidi" w:hAnsiTheme="majorBidi" w:cstheme="majorBidi"/>
          <w:color w:val="231F20"/>
          <w:sz w:val="32"/>
          <w:szCs w:val="32"/>
        </w:rPr>
        <w:t xml:space="preserve"> </w:t>
      </w:r>
      <w:r w:rsidRPr="006C508E">
        <w:rPr>
          <w:rFonts w:asciiTheme="majorBidi" w:hAnsiTheme="majorBidi" w:cstheme="majorBidi"/>
          <w:color w:val="231F20"/>
          <w:sz w:val="32"/>
          <w:szCs w:val="32"/>
        </w:rPr>
        <w:t>objectifs et le cycle d’entraînement.</w:t>
      </w:r>
    </w:p>
    <w:p w:rsidR="003D54D8" w:rsidRPr="006C508E" w:rsidRDefault="003D54D8" w:rsidP="006C508E">
      <w:pPr>
        <w:autoSpaceDE w:val="0"/>
        <w:autoSpaceDN w:val="0"/>
        <w:adjustRightInd w:val="0"/>
        <w:spacing w:after="0"/>
        <w:jc w:val="both"/>
        <w:rPr>
          <w:rFonts w:asciiTheme="majorBidi" w:hAnsiTheme="majorBidi" w:cstheme="majorBidi"/>
          <w:b/>
          <w:bCs/>
          <w:color w:val="231F20"/>
          <w:sz w:val="32"/>
          <w:szCs w:val="32"/>
        </w:rPr>
      </w:pPr>
      <w:r w:rsidRPr="006C508E">
        <w:rPr>
          <w:rFonts w:asciiTheme="majorBidi" w:hAnsiTheme="majorBidi" w:cstheme="majorBidi"/>
          <w:b/>
          <w:bCs/>
          <w:color w:val="231F20"/>
          <w:sz w:val="32"/>
          <w:szCs w:val="32"/>
        </w:rPr>
        <w:t>La séance d’entraînement comporte trois phases</w:t>
      </w:r>
    </w:p>
    <w:p w:rsidR="003D54D8" w:rsidRPr="006C508E" w:rsidRDefault="003D54D8" w:rsidP="006C508E">
      <w:pPr>
        <w:autoSpaceDE w:val="0"/>
        <w:autoSpaceDN w:val="0"/>
        <w:adjustRightInd w:val="0"/>
        <w:spacing w:after="0"/>
        <w:jc w:val="both"/>
        <w:rPr>
          <w:rFonts w:asciiTheme="majorBidi" w:hAnsiTheme="majorBidi" w:cstheme="majorBidi"/>
          <w:b/>
          <w:bCs/>
          <w:i/>
          <w:iCs/>
          <w:color w:val="231F20"/>
          <w:sz w:val="32"/>
          <w:szCs w:val="32"/>
        </w:rPr>
      </w:pPr>
      <w:r w:rsidRPr="006C508E">
        <w:rPr>
          <w:rFonts w:asciiTheme="majorBidi" w:hAnsiTheme="majorBidi" w:cstheme="majorBidi"/>
          <w:b/>
          <w:bCs/>
          <w:i/>
          <w:iCs/>
          <w:color w:val="231F20"/>
          <w:sz w:val="32"/>
          <w:szCs w:val="32"/>
        </w:rPr>
        <w:t>a) L’échauffement ou la mise en train</w:t>
      </w:r>
    </w:p>
    <w:p w:rsidR="003D54D8" w:rsidRPr="006C508E" w:rsidRDefault="003D54D8" w:rsidP="006C508E">
      <w:pPr>
        <w:autoSpaceDE w:val="0"/>
        <w:autoSpaceDN w:val="0"/>
        <w:adjustRightInd w:val="0"/>
        <w:spacing w:after="0"/>
        <w:jc w:val="both"/>
        <w:rPr>
          <w:rFonts w:asciiTheme="majorBidi" w:hAnsiTheme="majorBidi" w:cstheme="majorBidi"/>
          <w:color w:val="231F20"/>
          <w:sz w:val="32"/>
          <w:szCs w:val="32"/>
        </w:rPr>
      </w:pPr>
      <w:r w:rsidRPr="006C508E">
        <w:rPr>
          <w:rFonts w:asciiTheme="majorBidi" w:hAnsiTheme="majorBidi" w:cstheme="majorBidi"/>
          <w:color w:val="231F20"/>
          <w:sz w:val="32"/>
          <w:szCs w:val="32"/>
        </w:rPr>
        <w:t>Partie préparatoire de la séance, elle doit être progressive, avec une première période de course, de déplacements</w:t>
      </w:r>
      <w:r w:rsidR="006C508E">
        <w:rPr>
          <w:rFonts w:asciiTheme="majorBidi" w:hAnsiTheme="majorBidi" w:cstheme="majorBidi"/>
          <w:color w:val="231F20"/>
          <w:sz w:val="32"/>
          <w:szCs w:val="32"/>
        </w:rPr>
        <w:t xml:space="preserve"> </w:t>
      </w:r>
      <w:r w:rsidRPr="006C508E">
        <w:rPr>
          <w:rFonts w:asciiTheme="majorBidi" w:hAnsiTheme="majorBidi" w:cstheme="majorBidi"/>
          <w:color w:val="231F20"/>
          <w:sz w:val="32"/>
          <w:szCs w:val="32"/>
        </w:rPr>
        <w:t>variés avec ou sans ballon, à rythme lent à modéré pour stimuler le système organique. Des</w:t>
      </w:r>
      <w:r w:rsidR="006C508E">
        <w:rPr>
          <w:rFonts w:asciiTheme="majorBidi" w:hAnsiTheme="majorBidi" w:cstheme="majorBidi"/>
          <w:color w:val="231F20"/>
          <w:sz w:val="32"/>
          <w:szCs w:val="32"/>
        </w:rPr>
        <w:t xml:space="preserve"> </w:t>
      </w:r>
      <w:r w:rsidRPr="006C508E">
        <w:rPr>
          <w:rFonts w:asciiTheme="majorBidi" w:hAnsiTheme="majorBidi" w:cstheme="majorBidi"/>
          <w:color w:val="231F20"/>
          <w:sz w:val="32"/>
          <w:szCs w:val="32"/>
        </w:rPr>
        <w:t>exercices d’assouplissement et de coordination la suivent puis on augmente progressivement le rythme</w:t>
      </w:r>
      <w:r w:rsidR="006C508E">
        <w:rPr>
          <w:rFonts w:asciiTheme="majorBidi" w:hAnsiTheme="majorBidi" w:cstheme="majorBidi"/>
          <w:color w:val="231F20"/>
          <w:sz w:val="32"/>
          <w:szCs w:val="32"/>
        </w:rPr>
        <w:t xml:space="preserve"> </w:t>
      </w:r>
      <w:r w:rsidRPr="006C508E">
        <w:rPr>
          <w:rFonts w:asciiTheme="majorBidi" w:hAnsiTheme="majorBidi" w:cstheme="majorBidi"/>
          <w:color w:val="231F20"/>
          <w:sz w:val="32"/>
          <w:szCs w:val="32"/>
        </w:rPr>
        <w:t>par des exercices adaptés au football. Exercices à base de gammes techniques ou de jeux variés. Chez</w:t>
      </w:r>
      <w:r w:rsidR="006C508E">
        <w:rPr>
          <w:rFonts w:asciiTheme="majorBidi" w:hAnsiTheme="majorBidi" w:cstheme="majorBidi"/>
          <w:color w:val="231F20"/>
          <w:sz w:val="32"/>
          <w:szCs w:val="32"/>
        </w:rPr>
        <w:t xml:space="preserve"> </w:t>
      </w:r>
      <w:r w:rsidRPr="006C508E">
        <w:rPr>
          <w:rFonts w:asciiTheme="majorBidi" w:hAnsiTheme="majorBidi" w:cstheme="majorBidi"/>
          <w:color w:val="231F20"/>
          <w:sz w:val="32"/>
          <w:szCs w:val="32"/>
        </w:rPr>
        <w:t>les jeunes, la coordination séparée et intégrée avec ballon doit être placée dans la mise en train.</w:t>
      </w:r>
    </w:p>
    <w:p w:rsidR="003D54D8" w:rsidRPr="006C508E" w:rsidRDefault="003D54D8" w:rsidP="006C508E">
      <w:pPr>
        <w:autoSpaceDE w:val="0"/>
        <w:autoSpaceDN w:val="0"/>
        <w:adjustRightInd w:val="0"/>
        <w:spacing w:after="0"/>
        <w:jc w:val="both"/>
        <w:rPr>
          <w:rFonts w:asciiTheme="majorBidi" w:hAnsiTheme="majorBidi" w:cstheme="majorBidi"/>
          <w:color w:val="231F20"/>
          <w:sz w:val="32"/>
          <w:szCs w:val="32"/>
        </w:rPr>
      </w:pPr>
      <w:r w:rsidRPr="006C508E">
        <w:rPr>
          <w:rFonts w:asciiTheme="majorBidi" w:hAnsiTheme="majorBidi" w:cstheme="majorBidi"/>
          <w:color w:val="231F20"/>
          <w:sz w:val="32"/>
          <w:szCs w:val="32"/>
        </w:rPr>
        <w:t>En général, il y a toujours une relation avec le contenu de l’échauffement et les objectifs de la phase de</w:t>
      </w:r>
      <w:r w:rsidR="006C508E">
        <w:rPr>
          <w:rFonts w:asciiTheme="majorBidi" w:hAnsiTheme="majorBidi" w:cstheme="majorBidi"/>
          <w:color w:val="231F20"/>
          <w:sz w:val="32"/>
          <w:szCs w:val="32"/>
        </w:rPr>
        <w:t xml:space="preserve"> </w:t>
      </w:r>
      <w:r w:rsidRPr="006C508E">
        <w:rPr>
          <w:rFonts w:asciiTheme="majorBidi" w:hAnsiTheme="majorBidi" w:cstheme="majorBidi"/>
          <w:color w:val="231F20"/>
          <w:sz w:val="32"/>
          <w:szCs w:val="32"/>
        </w:rPr>
        <w:t>performance.</w:t>
      </w:r>
    </w:p>
    <w:p w:rsidR="003D54D8" w:rsidRPr="006C508E" w:rsidRDefault="003D54D8" w:rsidP="006C508E">
      <w:pPr>
        <w:autoSpaceDE w:val="0"/>
        <w:autoSpaceDN w:val="0"/>
        <w:adjustRightInd w:val="0"/>
        <w:spacing w:after="0"/>
        <w:jc w:val="both"/>
        <w:rPr>
          <w:rFonts w:asciiTheme="majorBidi" w:hAnsiTheme="majorBidi" w:cstheme="majorBidi"/>
          <w:color w:val="231F20"/>
          <w:sz w:val="32"/>
          <w:szCs w:val="32"/>
        </w:rPr>
      </w:pPr>
      <w:r w:rsidRPr="006C508E">
        <w:rPr>
          <w:rFonts w:asciiTheme="majorBidi" w:hAnsiTheme="majorBidi" w:cstheme="majorBidi"/>
          <w:color w:val="231F20"/>
          <w:sz w:val="32"/>
          <w:szCs w:val="32"/>
        </w:rPr>
        <w:t>La durée varie de 15’ à 20’.</w:t>
      </w:r>
    </w:p>
    <w:p w:rsidR="003D54D8" w:rsidRPr="006C508E" w:rsidRDefault="003D54D8" w:rsidP="006C508E">
      <w:pPr>
        <w:autoSpaceDE w:val="0"/>
        <w:autoSpaceDN w:val="0"/>
        <w:adjustRightInd w:val="0"/>
        <w:spacing w:after="0"/>
        <w:jc w:val="both"/>
        <w:rPr>
          <w:rFonts w:asciiTheme="majorBidi" w:hAnsiTheme="majorBidi" w:cstheme="majorBidi"/>
          <w:b/>
          <w:bCs/>
          <w:i/>
          <w:iCs/>
          <w:color w:val="231F20"/>
          <w:sz w:val="32"/>
          <w:szCs w:val="32"/>
        </w:rPr>
      </w:pPr>
      <w:r w:rsidRPr="006C508E">
        <w:rPr>
          <w:rFonts w:asciiTheme="majorBidi" w:hAnsiTheme="majorBidi" w:cstheme="majorBidi"/>
          <w:b/>
          <w:bCs/>
          <w:i/>
          <w:iCs/>
          <w:color w:val="231F20"/>
          <w:sz w:val="32"/>
          <w:szCs w:val="32"/>
        </w:rPr>
        <w:t>b) La phase de performance</w:t>
      </w:r>
    </w:p>
    <w:p w:rsidR="003D54D8" w:rsidRPr="006C508E" w:rsidRDefault="003D54D8" w:rsidP="006C508E">
      <w:pPr>
        <w:autoSpaceDE w:val="0"/>
        <w:autoSpaceDN w:val="0"/>
        <w:adjustRightInd w:val="0"/>
        <w:spacing w:after="0"/>
        <w:jc w:val="both"/>
        <w:rPr>
          <w:rFonts w:asciiTheme="majorBidi" w:hAnsiTheme="majorBidi" w:cstheme="majorBidi"/>
          <w:color w:val="231F20"/>
          <w:sz w:val="32"/>
          <w:szCs w:val="32"/>
        </w:rPr>
      </w:pPr>
      <w:r w:rsidRPr="006C508E">
        <w:rPr>
          <w:rFonts w:asciiTheme="majorBidi" w:hAnsiTheme="majorBidi" w:cstheme="majorBidi"/>
          <w:color w:val="231F20"/>
          <w:sz w:val="32"/>
          <w:szCs w:val="32"/>
        </w:rPr>
        <w:t>Partie principale de la séance, c’est la période d’entraînement et d’enseignement à dominantes et objectifs</w:t>
      </w:r>
      <w:r w:rsidR="006C508E">
        <w:rPr>
          <w:rFonts w:asciiTheme="majorBidi" w:hAnsiTheme="majorBidi" w:cstheme="majorBidi"/>
          <w:color w:val="231F20"/>
          <w:sz w:val="32"/>
          <w:szCs w:val="32"/>
        </w:rPr>
        <w:t xml:space="preserve"> bien défi</w:t>
      </w:r>
      <w:r w:rsidRPr="006C508E">
        <w:rPr>
          <w:rFonts w:asciiTheme="majorBidi" w:hAnsiTheme="majorBidi" w:cstheme="majorBidi"/>
          <w:color w:val="231F20"/>
          <w:sz w:val="32"/>
          <w:szCs w:val="32"/>
        </w:rPr>
        <w:t>nis. Le contenu (jeux, exercices, activités d’apprentissage) doit être adapté aux objectifs,</w:t>
      </w:r>
      <w:r w:rsidR="006C508E">
        <w:rPr>
          <w:rFonts w:asciiTheme="majorBidi" w:hAnsiTheme="majorBidi" w:cstheme="majorBidi"/>
          <w:color w:val="231F20"/>
          <w:sz w:val="32"/>
          <w:szCs w:val="32"/>
        </w:rPr>
        <w:t xml:space="preserve"> </w:t>
      </w:r>
      <w:r w:rsidRPr="006C508E">
        <w:rPr>
          <w:rFonts w:asciiTheme="majorBidi" w:hAnsiTheme="majorBidi" w:cstheme="majorBidi"/>
          <w:color w:val="231F20"/>
          <w:sz w:val="32"/>
          <w:szCs w:val="32"/>
        </w:rPr>
        <w:t>mais également proche de la réalité du match. Le dosage des activités d’entraînement doit être bien</w:t>
      </w:r>
      <w:r w:rsidR="006C508E">
        <w:rPr>
          <w:rFonts w:asciiTheme="majorBidi" w:hAnsiTheme="majorBidi" w:cstheme="majorBidi"/>
          <w:color w:val="231F20"/>
          <w:sz w:val="32"/>
          <w:szCs w:val="32"/>
        </w:rPr>
        <w:t xml:space="preserve"> </w:t>
      </w:r>
      <w:r w:rsidRPr="006C508E">
        <w:rPr>
          <w:rFonts w:asciiTheme="majorBidi" w:hAnsiTheme="majorBidi" w:cstheme="majorBidi"/>
          <w:color w:val="231F20"/>
          <w:sz w:val="32"/>
          <w:szCs w:val="32"/>
        </w:rPr>
        <w:t>respecté, tant au niveau du volume, de la durée que de l’intensité. Les phases de récupération, le plus</w:t>
      </w:r>
      <w:r w:rsidR="006C508E">
        <w:rPr>
          <w:rFonts w:asciiTheme="majorBidi" w:hAnsiTheme="majorBidi" w:cstheme="majorBidi"/>
          <w:color w:val="231F20"/>
          <w:sz w:val="32"/>
          <w:szCs w:val="32"/>
        </w:rPr>
        <w:t xml:space="preserve"> </w:t>
      </w:r>
      <w:r w:rsidRPr="006C508E">
        <w:rPr>
          <w:rFonts w:asciiTheme="majorBidi" w:hAnsiTheme="majorBidi" w:cstheme="majorBidi"/>
          <w:color w:val="231F20"/>
          <w:sz w:val="32"/>
          <w:szCs w:val="32"/>
        </w:rPr>
        <w:t>souvent actives, doivent être aussi organisées le plus souvent possible avec le ballon, surtout chez les</w:t>
      </w:r>
      <w:r w:rsidR="006C508E">
        <w:rPr>
          <w:rFonts w:asciiTheme="majorBidi" w:hAnsiTheme="majorBidi" w:cstheme="majorBidi"/>
          <w:color w:val="231F20"/>
          <w:sz w:val="32"/>
          <w:szCs w:val="32"/>
        </w:rPr>
        <w:t xml:space="preserve"> </w:t>
      </w:r>
      <w:r w:rsidRPr="006C508E">
        <w:rPr>
          <w:rFonts w:asciiTheme="majorBidi" w:hAnsiTheme="majorBidi" w:cstheme="majorBidi"/>
          <w:color w:val="231F20"/>
          <w:sz w:val="32"/>
          <w:szCs w:val="32"/>
        </w:rPr>
        <w:t>jeunes.</w:t>
      </w:r>
    </w:p>
    <w:p w:rsidR="003D54D8" w:rsidRPr="006C508E" w:rsidRDefault="003D54D8" w:rsidP="006C508E">
      <w:pPr>
        <w:autoSpaceDE w:val="0"/>
        <w:autoSpaceDN w:val="0"/>
        <w:adjustRightInd w:val="0"/>
        <w:spacing w:after="0"/>
        <w:jc w:val="both"/>
        <w:rPr>
          <w:rFonts w:asciiTheme="majorBidi" w:hAnsiTheme="majorBidi" w:cstheme="majorBidi"/>
          <w:color w:val="231F20"/>
          <w:sz w:val="32"/>
          <w:szCs w:val="32"/>
        </w:rPr>
      </w:pPr>
      <w:r w:rsidRPr="006C508E">
        <w:rPr>
          <w:rFonts w:asciiTheme="majorBidi" w:hAnsiTheme="majorBidi" w:cstheme="majorBidi"/>
          <w:color w:val="231F20"/>
          <w:sz w:val="32"/>
          <w:szCs w:val="32"/>
        </w:rPr>
        <w:lastRenderedPageBreak/>
        <w:t>Au niveau de la formation, principalement de la préformation, le football joué doit être au centre du</w:t>
      </w:r>
      <w:r w:rsidR="006C508E">
        <w:rPr>
          <w:rFonts w:asciiTheme="majorBidi" w:hAnsiTheme="majorBidi" w:cstheme="majorBidi"/>
          <w:color w:val="231F20"/>
          <w:sz w:val="32"/>
          <w:szCs w:val="32"/>
        </w:rPr>
        <w:t xml:space="preserve"> </w:t>
      </w:r>
      <w:r w:rsidRPr="006C508E">
        <w:rPr>
          <w:rFonts w:asciiTheme="majorBidi" w:hAnsiTheme="majorBidi" w:cstheme="majorBidi"/>
          <w:color w:val="231F20"/>
          <w:sz w:val="32"/>
          <w:szCs w:val="32"/>
        </w:rPr>
        <w:t>processus d’entraînement. Il devrait occuper entre 50% et 60% de la durée de la séance, sans toutefois</w:t>
      </w:r>
      <w:r w:rsidR="006C508E">
        <w:rPr>
          <w:rFonts w:asciiTheme="majorBidi" w:hAnsiTheme="majorBidi" w:cstheme="majorBidi"/>
          <w:color w:val="231F20"/>
          <w:sz w:val="32"/>
          <w:szCs w:val="32"/>
        </w:rPr>
        <w:t xml:space="preserve"> </w:t>
      </w:r>
      <w:r w:rsidRPr="006C508E">
        <w:rPr>
          <w:rFonts w:asciiTheme="majorBidi" w:hAnsiTheme="majorBidi" w:cstheme="majorBidi"/>
          <w:color w:val="231F20"/>
          <w:sz w:val="32"/>
          <w:szCs w:val="32"/>
        </w:rPr>
        <w:t>oublier l’acquisition des qualités techniques, tactiques et mentales par des exercices progressifs</w:t>
      </w:r>
      <w:r w:rsidR="006C508E">
        <w:rPr>
          <w:rFonts w:asciiTheme="majorBidi" w:hAnsiTheme="majorBidi" w:cstheme="majorBidi"/>
          <w:color w:val="231F20"/>
          <w:sz w:val="32"/>
          <w:szCs w:val="32"/>
        </w:rPr>
        <w:t xml:space="preserve"> </w:t>
      </w:r>
      <w:r w:rsidRPr="006C508E">
        <w:rPr>
          <w:rFonts w:asciiTheme="majorBidi" w:hAnsiTheme="majorBidi" w:cstheme="majorBidi"/>
          <w:color w:val="231F20"/>
          <w:sz w:val="32"/>
          <w:szCs w:val="32"/>
        </w:rPr>
        <w:t>analytiques. Dans l’entraînement, le jeu gagne à être mieux réparti entre les formes jouées, sur grandes</w:t>
      </w:r>
      <w:r w:rsidR="006C508E">
        <w:rPr>
          <w:rFonts w:asciiTheme="majorBidi" w:hAnsiTheme="majorBidi" w:cstheme="majorBidi"/>
          <w:color w:val="231F20"/>
          <w:sz w:val="32"/>
          <w:szCs w:val="32"/>
        </w:rPr>
        <w:t xml:space="preserve"> </w:t>
      </w:r>
      <w:r w:rsidRPr="006C508E">
        <w:rPr>
          <w:rFonts w:asciiTheme="majorBidi" w:hAnsiTheme="majorBidi" w:cstheme="majorBidi"/>
          <w:color w:val="231F20"/>
          <w:sz w:val="32"/>
          <w:szCs w:val="32"/>
        </w:rPr>
        <w:t>surfaces et sur petites surfaces, et les exercices d’entraînement.</w:t>
      </w:r>
    </w:p>
    <w:p w:rsidR="003D54D8" w:rsidRPr="006C508E" w:rsidRDefault="003D54D8" w:rsidP="006C508E">
      <w:pPr>
        <w:autoSpaceDE w:val="0"/>
        <w:autoSpaceDN w:val="0"/>
        <w:adjustRightInd w:val="0"/>
        <w:spacing w:after="0"/>
        <w:jc w:val="both"/>
        <w:rPr>
          <w:rFonts w:asciiTheme="majorBidi" w:hAnsiTheme="majorBidi" w:cstheme="majorBidi"/>
          <w:color w:val="231F20"/>
          <w:sz w:val="32"/>
          <w:szCs w:val="32"/>
        </w:rPr>
      </w:pPr>
      <w:r w:rsidRPr="006C508E">
        <w:rPr>
          <w:rFonts w:asciiTheme="majorBidi" w:hAnsiTheme="majorBidi" w:cstheme="majorBidi"/>
          <w:color w:val="231F20"/>
          <w:sz w:val="32"/>
          <w:szCs w:val="32"/>
        </w:rPr>
        <w:t>Exemple : Dans un entraînement pour le tir au but, après les exercices répétitifs et les actions de jeu, les</w:t>
      </w:r>
      <w:r w:rsidR="006C508E">
        <w:rPr>
          <w:rFonts w:asciiTheme="majorBidi" w:hAnsiTheme="majorBidi" w:cstheme="majorBidi"/>
          <w:color w:val="231F20"/>
          <w:sz w:val="32"/>
          <w:szCs w:val="32"/>
        </w:rPr>
        <w:t xml:space="preserve"> </w:t>
      </w:r>
      <w:r w:rsidRPr="006C508E">
        <w:rPr>
          <w:rFonts w:asciiTheme="majorBidi" w:hAnsiTheme="majorBidi" w:cstheme="majorBidi"/>
          <w:color w:val="231F20"/>
          <w:sz w:val="32"/>
          <w:szCs w:val="32"/>
        </w:rPr>
        <w:t>jeux réduits vont favoriser la situation de conclusion. Le tir au but doit donc être intégré dans</w:t>
      </w:r>
      <w:r w:rsidR="006C508E">
        <w:rPr>
          <w:rFonts w:asciiTheme="majorBidi" w:hAnsiTheme="majorBidi" w:cstheme="majorBidi"/>
          <w:color w:val="231F20"/>
          <w:sz w:val="32"/>
          <w:szCs w:val="32"/>
        </w:rPr>
        <w:t xml:space="preserve"> la forme jouée afi</w:t>
      </w:r>
      <w:r w:rsidRPr="006C508E">
        <w:rPr>
          <w:rFonts w:asciiTheme="majorBidi" w:hAnsiTheme="majorBidi" w:cstheme="majorBidi"/>
          <w:color w:val="231F20"/>
          <w:sz w:val="32"/>
          <w:szCs w:val="32"/>
        </w:rPr>
        <w:t>n de permettre aux joueurs de se trouver dans les situations réelles de match</w:t>
      </w:r>
      <w:r w:rsidR="006C508E">
        <w:rPr>
          <w:rFonts w:asciiTheme="majorBidi" w:hAnsiTheme="majorBidi" w:cstheme="majorBidi"/>
          <w:color w:val="231F20"/>
          <w:sz w:val="32"/>
          <w:szCs w:val="32"/>
        </w:rPr>
        <w:t xml:space="preserve"> </w:t>
      </w:r>
      <w:r w:rsidRPr="006C508E">
        <w:rPr>
          <w:rFonts w:asciiTheme="majorBidi" w:hAnsiTheme="majorBidi" w:cstheme="majorBidi"/>
          <w:color w:val="231F20"/>
          <w:sz w:val="32"/>
          <w:szCs w:val="32"/>
        </w:rPr>
        <w:t>(jeu à thèmes).</w:t>
      </w:r>
    </w:p>
    <w:p w:rsidR="003D54D8" w:rsidRPr="006C508E" w:rsidRDefault="003D54D8" w:rsidP="006C508E">
      <w:pPr>
        <w:autoSpaceDE w:val="0"/>
        <w:autoSpaceDN w:val="0"/>
        <w:adjustRightInd w:val="0"/>
        <w:spacing w:after="0"/>
        <w:jc w:val="both"/>
        <w:rPr>
          <w:rFonts w:asciiTheme="majorBidi" w:hAnsiTheme="majorBidi" w:cstheme="majorBidi"/>
          <w:color w:val="231F20"/>
          <w:sz w:val="32"/>
          <w:szCs w:val="32"/>
        </w:rPr>
      </w:pPr>
      <w:r w:rsidRPr="006C508E">
        <w:rPr>
          <w:rFonts w:asciiTheme="majorBidi" w:hAnsiTheme="majorBidi" w:cstheme="majorBidi"/>
          <w:color w:val="231F20"/>
          <w:sz w:val="32"/>
          <w:szCs w:val="32"/>
        </w:rPr>
        <w:t>C’est à l’entraîneur de concevoir l’alternance (jeu – exercice analytique – jeu), ou encore formes séparées</w:t>
      </w:r>
      <w:r w:rsidR="006C508E">
        <w:rPr>
          <w:rFonts w:asciiTheme="majorBidi" w:hAnsiTheme="majorBidi" w:cstheme="majorBidi"/>
          <w:color w:val="231F20"/>
          <w:sz w:val="32"/>
          <w:szCs w:val="32"/>
        </w:rPr>
        <w:t xml:space="preserve"> </w:t>
      </w:r>
      <w:r w:rsidRPr="006C508E">
        <w:rPr>
          <w:rFonts w:asciiTheme="majorBidi" w:hAnsiTheme="majorBidi" w:cstheme="majorBidi"/>
          <w:color w:val="231F20"/>
          <w:sz w:val="32"/>
          <w:szCs w:val="32"/>
        </w:rPr>
        <w:t>sans ballon ou intégrées avec ballon.</w:t>
      </w:r>
    </w:p>
    <w:p w:rsidR="003D54D8" w:rsidRPr="006C508E" w:rsidRDefault="003D54D8" w:rsidP="006C508E">
      <w:pPr>
        <w:autoSpaceDE w:val="0"/>
        <w:autoSpaceDN w:val="0"/>
        <w:adjustRightInd w:val="0"/>
        <w:spacing w:after="0"/>
        <w:jc w:val="both"/>
        <w:rPr>
          <w:rFonts w:asciiTheme="majorBidi" w:hAnsiTheme="majorBidi" w:cstheme="majorBidi"/>
          <w:color w:val="231F20"/>
          <w:sz w:val="32"/>
          <w:szCs w:val="32"/>
        </w:rPr>
      </w:pPr>
      <w:r w:rsidRPr="006C508E">
        <w:rPr>
          <w:rFonts w:asciiTheme="majorBidi" w:hAnsiTheme="majorBidi" w:cstheme="majorBidi"/>
          <w:color w:val="231F20"/>
          <w:sz w:val="32"/>
          <w:szCs w:val="32"/>
        </w:rPr>
        <w:t>Dans cette phase d’acquisition et d’apprentissage, la qualité du coaching (l’engagement de l’entraîneur,</w:t>
      </w:r>
      <w:r w:rsidR="006C508E">
        <w:rPr>
          <w:rFonts w:asciiTheme="majorBidi" w:hAnsiTheme="majorBidi" w:cstheme="majorBidi"/>
          <w:color w:val="231F20"/>
          <w:sz w:val="32"/>
          <w:szCs w:val="32"/>
        </w:rPr>
        <w:t xml:space="preserve"> </w:t>
      </w:r>
      <w:r w:rsidRPr="006C508E">
        <w:rPr>
          <w:rFonts w:asciiTheme="majorBidi" w:hAnsiTheme="majorBidi" w:cstheme="majorBidi"/>
          <w:color w:val="231F20"/>
          <w:sz w:val="32"/>
          <w:szCs w:val="32"/>
        </w:rPr>
        <w:t>la justesse de ses interventions, la précision de ses corrections, son dynamisme) garantit l’engagement</w:t>
      </w:r>
      <w:r w:rsidR="006C508E">
        <w:rPr>
          <w:rFonts w:asciiTheme="majorBidi" w:hAnsiTheme="majorBidi" w:cstheme="majorBidi"/>
          <w:color w:val="231F20"/>
          <w:sz w:val="32"/>
          <w:szCs w:val="32"/>
        </w:rPr>
        <w:t xml:space="preserve"> </w:t>
      </w:r>
      <w:r w:rsidRPr="006C508E">
        <w:rPr>
          <w:rFonts w:asciiTheme="majorBidi" w:hAnsiTheme="majorBidi" w:cstheme="majorBidi"/>
          <w:color w:val="231F20"/>
          <w:sz w:val="32"/>
          <w:szCs w:val="32"/>
        </w:rPr>
        <w:t>actif des joueurs et la réussite des objectifs d’entraînement.</w:t>
      </w:r>
    </w:p>
    <w:p w:rsidR="003D54D8" w:rsidRPr="006C508E" w:rsidRDefault="003D54D8" w:rsidP="006C508E">
      <w:pPr>
        <w:autoSpaceDE w:val="0"/>
        <w:autoSpaceDN w:val="0"/>
        <w:adjustRightInd w:val="0"/>
        <w:spacing w:after="0"/>
        <w:jc w:val="both"/>
        <w:rPr>
          <w:rFonts w:asciiTheme="majorBidi" w:hAnsiTheme="majorBidi" w:cstheme="majorBidi"/>
          <w:color w:val="231F20"/>
          <w:sz w:val="32"/>
          <w:szCs w:val="32"/>
        </w:rPr>
      </w:pPr>
      <w:r w:rsidRPr="006C508E">
        <w:rPr>
          <w:rFonts w:asciiTheme="majorBidi" w:hAnsiTheme="majorBidi" w:cstheme="majorBidi"/>
          <w:color w:val="231F20"/>
          <w:sz w:val="32"/>
          <w:szCs w:val="32"/>
        </w:rPr>
        <w:t>La durée de cette période est variable : en général, elle est de 50’ - 60’ jusqu’à 70’, selon les objectifs,</w:t>
      </w:r>
      <w:r w:rsidR="006C508E">
        <w:rPr>
          <w:rFonts w:asciiTheme="majorBidi" w:hAnsiTheme="majorBidi" w:cstheme="majorBidi"/>
          <w:color w:val="231F20"/>
          <w:sz w:val="32"/>
          <w:szCs w:val="32"/>
        </w:rPr>
        <w:t xml:space="preserve"> </w:t>
      </w:r>
      <w:r w:rsidRPr="006C508E">
        <w:rPr>
          <w:rFonts w:asciiTheme="majorBidi" w:hAnsiTheme="majorBidi" w:cstheme="majorBidi"/>
          <w:color w:val="231F20"/>
          <w:sz w:val="32"/>
          <w:szCs w:val="32"/>
        </w:rPr>
        <w:t>le jour de la séance, les conditions climatiques, les habitudes culturelles et même selon le</w:t>
      </w:r>
      <w:r w:rsidR="006C508E">
        <w:rPr>
          <w:rFonts w:asciiTheme="majorBidi" w:hAnsiTheme="majorBidi" w:cstheme="majorBidi"/>
          <w:color w:val="231F20"/>
          <w:sz w:val="32"/>
          <w:szCs w:val="32"/>
        </w:rPr>
        <w:t xml:space="preserve"> </w:t>
      </w:r>
      <w:r w:rsidRPr="006C508E">
        <w:rPr>
          <w:rFonts w:asciiTheme="majorBidi" w:hAnsiTheme="majorBidi" w:cstheme="majorBidi"/>
          <w:color w:val="231F20"/>
          <w:sz w:val="32"/>
          <w:szCs w:val="32"/>
        </w:rPr>
        <w:t>ressenti du coach.</w:t>
      </w:r>
    </w:p>
    <w:p w:rsidR="003D54D8" w:rsidRPr="006C508E" w:rsidRDefault="003D54D8" w:rsidP="006C508E">
      <w:pPr>
        <w:autoSpaceDE w:val="0"/>
        <w:autoSpaceDN w:val="0"/>
        <w:adjustRightInd w:val="0"/>
        <w:spacing w:after="0"/>
        <w:jc w:val="both"/>
        <w:rPr>
          <w:rFonts w:asciiTheme="majorBidi" w:hAnsiTheme="majorBidi" w:cstheme="majorBidi"/>
          <w:b/>
          <w:bCs/>
          <w:i/>
          <w:iCs/>
          <w:color w:val="231F20"/>
          <w:sz w:val="32"/>
          <w:szCs w:val="32"/>
        </w:rPr>
      </w:pPr>
      <w:r w:rsidRPr="006C508E">
        <w:rPr>
          <w:rFonts w:asciiTheme="majorBidi" w:hAnsiTheme="majorBidi" w:cstheme="majorBidi"/>
          <w:b/>
          <w:bCs/>
          <w:i/>
          <w:iCs/>
          <w:color w:val="231F20"/>
          <w:sz w:val="32"/>
          <w:szCs w:val="32"/>
        </w:rPr>
        <w:t>c) Le retour au calme</w:t>
      </w:r>
    </w:p>
    <w:p w:rsidR="003D54D8" w:rsidRPr="006C508E" w:rsidRDefault="003D54D8" w:rsidP="006C508E">
      <w:pPr>
        <w:autoSpaceDE w:val="0"/>
        <w:autoSpaceDN w:val="0"/>
        <w:adjustRightInd w:val="0"/>
        <w:spacing w:after="0"/>
        <w:jc w:val="both"/>
        <w:rPr>
          <w:rFonts w:asciiTheme="majorBidi" w:hAnsiTheme="majorBidi" w:cstheme="majorBidi"/>
          <w:color w:val="231F20"/>
          <w:sz w:val="32"/>
          <w:szCs w:val="32"/>
        </w:rPr>
      </w:pPr>
      <w:r w:rsidRPr="006C508E">
        <w:rPr>
          <w:rFonts w:asciiTheme="majorBidi" w:hAnsiTheme="majorBidi" w:cstheme="majorBidi"/>
          <w:color w:val="231F20"/>
          <w:sz w:val="32"/>
          <w:szCs w:val="32"/>
        </w:rPr>
        <w:t>Phase de relâchement physique et mental après la phase d’entraînement. Elle a lieu en général sur le</w:t>
      </w:r>
      <w:r w:rsidR="006C508E">
        <w:rPr>
          <w:rFonts w:asciiTheme="majorBidi" w:hAnsiTheme="majorBidi" w:cstheme="majorBidi"/>
          <w:color w:val="231F20"/>
          <w:sz w:val="32"/>
          <w:szCs w:val="32"/>
        </w:rPr>
        <w:t xml:space="preserve"> </w:t>
      </w:r>
      <w:r w:rsidRPr="006C508E">
        <w:rPr>
          <w:rFonts w:asciiTheme="majorBidi" w:hAnsiTheme="majorBidi" w:cstheme="majorBidi"/>
          <w:color w:val="231F20"/>
          <w:sz w:val="32"/>
          <w:szCs w:val="32"/>
        </w:rPr>
        <w:t>terrain : course légère en groupe, exercices d’assouplissement et d’étirement musculaire. Complétée par</w:t>
      </w:r>
      <w:r w:rsidR="006C508E">
        <w:rPr>
          <w:rFonts w:asciiTheme="majorBidi" w:hAnsiTheme="majorBidi" w:cstheme="majorBidi"/>
          <w:color w:val="231F20"/>
          <w:sz w:val="32"/>
          <w:szCs w:val="32"/>
        </w:rPr>
        <w:t xml:space="preserve"> </w:t>
      </w:r>
      <w:r w:rsidRPr="006C508E">
        <w:rPr>
          <w:rFonts w:asciiTheme="majorBidi" w:hAnsiTheme="majorBidi" w:cstheme="majorBidi"/>
          <w:color w:val="231F20"/>
          <w:sz w:val="32"/>
          <w:szCs w:val="32"/>
        </w:rPr>
        <w:t>une boisson hydratée ou énergétique, c’est la première action favorisant la récupération.</w:t>
      </w:r>
    </w:p>
    <w:p w:rsidR="003D54D8" w:rsidRPr="006C508E" w:rsidRDefault="003D54D8" w:rsidP="006C508E">
      <w:pPr>
        <w:autoSpaceDE w:val="0"/>
        <w:autoSpaceDN w:val="0"/>
        <w:adjustRightInd w:val="0"/>
        <w:spacing w:after="0"/>
        <w:jc w:val="both"/>
        <w:rPr>
          <w:rFonts w:asciiTheme="majorBidi" w:hAnsiTheme="majorBidi" w:cstheme="majorBidi"/>
          <w:color w:val="231F20"/>
          <w:sz w:val="32"/>
          <w:szCs w:val="32"/>
        </w:rPr>
      </w:pPr>
      <w:r w:rsidRPr="006C508E">
        <w:rPr>
          <w:rFonts w:asciiTheme="majorBidi" w:hAnsiTheme="majorBidi" w:cstheme="majorBidi"/>
          <w:color w:val="231F20"/>
          <w:sz w:val="32"/>
          <w:szCs w:val="32"/>
        </w:rPr>
        <w:t>Chez les jeunes, cette phase est également éducative quant à leur bien-être et au respect de leur corps.</w:t>
      </w:r>
    </w:p>
    <w:p w:rsidR="003D54D8" w:rsidRPr="006C508E" w:rsidRDefault="003D54D8" w:rsidP="006C508E">
      <w:pPr>
        <w:autoSpaceDE w:val="0"/>
        <w:autoSpaceDN w:val="0"/>
        <w:adjustRightInd w:val="0"/>
        <w:spacing w:after="0"/>
        <w:jc w:val="both"/>
        <w:rPr>
          <w:rFonts w:asciiTheme="majorBidi" w:hAnsiTheme="majorBidi" w:cstheme="majorBidi"/>
          <w:color w:val="231F20"/>
          <w:sz w:val="32"/>
          <w:szCs w:val="32"/>
        </w:rPr>
      </w:pPr>
      <w:r w:rsidRPr="006C508E">
        <w:rPr>
          <w:rFonts w:asciiTheme="majorBidi" w:hAnsiTheme="majorBidi" w:cstheme="majorBidi"/>
          <w:color w:val="231F20"/>
          <w:sz w:val="32"/>
          <w:szCs w:val="32"/>
        </w:rPr>
        <w:lastRenderedPageBreak/>
        <w:t xml:space="preserve">C’est aussi le moment que choisit l’entraîneur </w:t>
      </w:r>
      <w:r w:rsidR="006C508E">
        <w:rPr>
          <w:rFonts w:asciiTheme="majorBidi" w:hAnsiTheme="majorBidi" w:cstheme="majorBidi"/>
          <w:color w:val="231F20"/>
          <w:sz w:val="32"/>
          <w:szCs w:val="32"/>
        </w:rPr>
        <w:t>pour évaluer la séance, pour fi</w:t>
      </w:r>
      <w:r w:rsidRPr="006C508E">
        <w:rPr>
          <w:rFonts w:asciiTheme="majorBidi" w:hAnsiTheme="majorBidi" w:cstheme="majorBidi"/>
          <w:color w:val="231F20"/>
          <w:sz w:val="32"/>
          <w:szCs w:val="32"/>
        </w:rPr>
        <w:t>xer de nouveaux objectifs</w:t>
      </w:r>
      <w:r w:rsidR="006C508E">
        <w:rPr>
          <w:rFonts w:asciiTheme="majorBidi" w:hAnsiTheme="majorBidi" w:cstheme="majorBidi"/>
          <w:color w:val="231F20"/>
          <w:sz w:val="32"/>
          <w:szCs w:val="32"/>
        </w:rPr>
        <w:t xml:space="preserve"> </w:t>
      </w:r>
      <w:r w:rsidRPr="006C508E">
        <w:rPr>
          <w:rFonts w:asciiTheme="majorBidi" w:hAnsiTheme="majorBidi" w:cstheme="majorBidi"/>
          <w:color w:val="231F20"/>
          <w:sz w:val="32"/>
          <w:szCs w:val="32"/>
        </w:rPr>
        <w:t>ou simplement pour communiquer avec eux.</w:t>
      </w:r>
    </w:p>
    <w:p w:rsidR="003D54D8" w:rsidRPr="006C508E" w:rsidRDefault="003D54D8" w:rsidP="006C508E">
      <w:pPr>
        <w:jc w:val="both"/>
        <w:rPr>
          <w:rFonts w:asciiTheme="majorBidi" w:hAnsiTheme="majorBidi" w:cstheme="majorBidi"/>
          <w:color w:val="231F20"/>
          <w:sz w:val="32"/>
          <w:szCs w:val="32"/>
        </w:rPr>
      </w:pPr>
      <w:r w:rsidRPr="006C508E">
        <w:rPr>
          <w:rFonts w:asciiTheme="majorBidi" w:hAnsiTheme="majorBidi" w:cstheme="majorBidi"/>
          <w:color w:val="231F20"/>
          <w:sz w:val="32"/>
          <w:szCs w:val="32"/>
        </w:rPr>
        <w:t>La durée varie de 10’ à 15’.</w:t>
      </w:r>
    </w:p>
    <w:p w:rsidR="002041FF" w:rsidRDefault="002041FF" w:rsidP="006C508E">
      <w:pPr>
        <w:spacing w:before="100" w:beforeAutospacing="1" w:after="100" w:afterAutospacing="1"/>
        <w:jc w:val="both"/>
        <w:outlineLvl w:val="0"/>
        <w:rPr>
          <w:rFonts w:asciiTheme="majorBidi" w:eastAsia="Times New Roman" w:hAnsiTheme="majorBidi" w:cstheme="majorBidi"/>
          <w:b/>
          <w:bCs/>
          <w:kern w:val="36"/>
          <w:sz w:val="32"/>
          <w:szCs w:val="32"/>
          <w:lang w:eastAsia="fr-FR"/>
        </w:rPr>
      </w:pPr>
      <w:r w:rsidRPr="006C508E">
        <w:rPr>
          <w:rFonts w:asciiTheme="majorBidi" w:eastAsia="Times New Roman" w:hAnsiTheme="majorBidi" w:cstheme="majorBidi"/>
          <w:b/>
          <w:bCs/>
          <w:kern w:val="36"/>
          <w:sz w:val="32"/>
          <w:szCs w:val="32"/>
          <w:lang w:eastAsia="fr-FR"/>
        </w:rPr>
        <w:t>Construction d'une séance</w:t>
      </w:r>
    </w:p>
    <w:p w:rsidR="000C0EE6" w:rsidRDefault="006C508E" w:rsidP="006C508E">
      <w:pPr>
        <w:spacing w:before="100" w:beforeAutospacing="1" w:after="100" w:afterAutospacing="1"/>
        <w:jc w:val="both"/>
        <w:outlineLvl w:val="0"/>
        <w:rPr>
          <w:rFonts w:asciiTheme="majorBidi" w:eastAsia="Times New Roman" w:hAnsiTheme="majorBidi" w:cstheme="majorBidi"/>
          <w:kern w:val="36"/>
          <w:sz w:val="32"/>
          <w:szCs w:val="32"/>
          <w:lang w:eastAsia="fr-FR"/>
        </w:rPr>
      </w:pPr>
      <w:r>
        <w:rPr>
          <w:rFonts w:asciiTheme="majorBidi" w:eastAsia="Times New Roman" w:hAnsiTheme="majorBidi" w:cstheme="majorBidi"/>
          <w:kern w:val="36"/>
          <w:sz w:val="32"/>
          <w:szCs w:val="32"/>
          <w:lang w:eastAsia="fr-FR"/>
        </w:rPr>
        <w:t>La construction de votre séance n’est pas à prendre à la légère, elle est même primordiale.</w:t>
      </w:r>
    </w:p>
    <w:p w:rsidR="000C0EE6" w:rsidRDefault="000C0EE6" w:rsidP="006C508E">
      <w:pPr>
        <w:spacing w:before="100" w:beforeAutospacing="1" w:after="100" w:afterAutospacing="1"/>
        <w:jc w:val="both"/>
        <w:outlineLvl w:val="0"/>
        <w:rPr>
          <w:rFonts w:asciiTheme="majorBidi" w:eastAsia="Times New Roman" w:hAnsiTheme="majorBidi" w:cstheme="majorBidi"/>
          <w:kern w:val="36"/>
          <w:sz w:val="32"/>
          <w:szCs w:val="32"/>
          <w:lang w:eastAsia="fr-FR"/>
        </w:rPr>
      </w:pPr>
      <w:r>
        <w:rPr>
          <w:rFonts w:asciiTheme="majorBidi" w:eastAsia="Times New Roman" w:hAnsiTheme="majorBidi" w:cstheme="majorBidi"/>
          <w:kern w:val="36"/>
          <w:sz w:val="32"/>
          <w:szCs w:val="32"/>
          <w:lang w:eastAsia="fr-FR"/>
        </w:rPr>
        <w:t xml:space="preserve">Il s’agit ici de vous permettre de structurer votre séance, établir des choix et définir des contenus pour nous permettre de conserver une certaine logique d’apprentissage. </w:t>
      </w:r>
    </w:p>
    <w:p w:rsidR="002041FF" w:rsidRDefault="000C0EE6" w:rsidP="00F6201C">
      <w:pPr>
        <w:spacing w:before="100" w:beforeAutospacing="1" w:after="0"/>
        <w:jc w:val="both"/>
        <w:rPr>
          <w:rFonts w:asciiTheme="majorBidi" w:eastAsia="Times New Roman" w:hAnsiTheme="majorBidi" w:cstheme="majorBidi"/>
          <w:b/>
          <w:bCs/>
          <w:sz w:val="32"/>
          <w:szCs w:val="32"/>
          <w:lang w:eastAsia="fr-FR"/>
        </w:rPr>
      </w:pPr>
      <w:r>
        <w:rPr>
          <w:rFonts w:asciiTheme="majorBidi" w:eastAsia="Times New Roman" w:hAnsiTheme="majorBidi" w:cstheme="majorBidi"/>
          <w:sz w:val="32"/>
          <w:szCs w:val="32"/>
          <w:lang w:eastAsia="fr-FR"/>
        </w:rPr>
        <w:t> </w:t>
      </w:r>
      <w:r w:rsidR="00F6201C">
        <w:rPr>
          <w:rFonts w:asciiTheme="majorBidi" w:eastAsia="Times New Roman" w:hAnsiTheme="majorBidi" w:cstheme="majorBidi"/>
          <w:sz w:val="32"/>
          <w:szCs w:val="32"/>
          <w:lang w:eastAsia="fr-FR"/>
        </w:rPr>
        <w:t xml:space="preserve">  </w:t>
      </w:r>
      <w:r w:rsidR="00F6201C" w:rsidRPr="00F6201C">
        <w:rPr>
          <w:rFonts w:asciiTheme="majorBidi" w:eastAsia="Times New Roman" w:hAnsiTheme="majorBidi" w:cstheme="majorBidi"/>
          <w:b/>
          <w:bCs/>
          <w:sz w:val="32"/>
          <w:szCs w:val="32"/>
          <w:lang w:eastAsia="fr-FR"/>
        </w:rPr>
        <w:t>La préparation d’une séance</w:t>
      </w:r>
    </w:p>
    <w:p w:rsidR="00F6201C" w:rsidRDefault="00F6201C" w:rsidP="00F6201C">
      <w:pPr>
        <w:spacing w:before="100" w:beforeAutospacing="1" w:after="0"/>
        <w:jc w:val="both"/>
        <w:rPr>
          <w:rFonts w:asciiTheme="majorBidi" w:eastAsia="Times New Roman" w:hAnsiTheme="majorBidi" w:cstheme="majorBidi"/>
          <w:sz w:val="32"/>
          <w:szCs w:val="32"/>
          <w:lang w:eastAsia="fr-FR"/>
        </w:rPr>
      </w:pPr>
      <w:r>
        <w:rPr>
          <w:rFonts w:asciiTheme="majorBidi" w:eastAsia="Times New Roman" w:hAnsiTheme="majorBidi" w:cstheme="majorBidi"/>
          <w:sz w:val="32"/>
          <w:szCs w:val="32"/>
          <w:lang w:eastAsia="fr-FR"/>
        </w:rPr>
        <w:t>C’est inévitablement, pour savoir où l’on va il faut savoir d’où l’on vient.</w:t>
      </w:r>
    </w:p>
    <w:p w:rsidR="00F6201C" w:rsidRDefault="00F6201C" w:rsidP="00F6201C">
      <w:pPr>
        <w:spacing w:before="100" w:beforeAutospacing="1" w:after="0"/>
        <w:jc w:val="both"/>
        <w:rPr>
          <w:rFonts w:asciiTheme="majorBidi" w:eastAsia="Times New Roman" w:hAnsiTheme="majorBidi" w:cstheme="majorBidi"/>
          <w:sz w:val="32"/>
          <w:szCs w:val="32"/>
          <w:lang w:eastAsia="fr-FR"/>
        </w:rPr>
      </w:pPr>
      <w:r>
        <w:rPr>
          <w:rFonts w:asciiTheme="majorBidi" w:eastAsia="Times New Roman" w:hAnsiTheme="majorBidi" w:cstheme="majorBidi"/>
          <w:sz w:val="32"/>
          <w:szCs w:val="32"/>
          <w:lang w:eastAsia="fr-FR"/>
        </w:rPr>
        <w:t>Garder des traces est très important pour beaucoup de raisons, c’est la raison pour laquelle un cahier journal est indispensable où toutes les séances sont consignées.</w:t>
      </w:r>
    </w:p>
    <w:p w:rsidR="00F6201C" w:rsidRDefault="00F6201C" w:rsidP="00F6201C">
      <w:pPr>
        <w:spacing w:before="100" w:beforeAutospacing="1" w:after="0"/>
        <w:jc w:val="both"/>
        <w:rPr>
          <w:rFonts w:asciiTheme="majorBidi" w:eastAsia="Times New Roman" w:hAnsiTheme="majorBidi" w:cstheme="majorBidi"/>
          <w:sz w:val="32"/>
          <w:szCs w:val="32"/>
          <w:lang w:eastAsia="fr-FR"/>
        </w:rPr>
      </w:pPr>
      <w:r>
        <w:rPr>
          <w:rFonts w:asciiTheme="majorBidi" w:eastAsia="Times New Roman" w:hAnsiTheme="majorBidi" w:cstheme="majorBidi"/>
          <w:sz w:val="32"/>
          <w:szCs w:val="32"/>
          <w:lang w:eastAsia="fr-FR"/>
        </w:rPr>
        <w:t>A</w:t>
      </w:r>
      <w:r w:rsidR="00A34E5B">
        <w:rPr>
          <w:rFonts w:asciiTheme="majorBidi" w:eastAsia="Times New Roman" w:hAnsiTheme="majorBidi" w:cstheme="majorBidi"/>
          <w:sz w:val="32"/>
          <w:szCs w:val="32"/>
          <w:lang w:eastAsia="fr-FR"/>
        </w:rPr>
        <w:t xml:space="preserve"> partir de là, il semble important de préparer une grille de préparation de séance où on retrouvera :</w:t>
      </w:r>
    </w:p>
    <w:p w:rsidR="00A34E5B" w:rsidRDefault="00A34E5B" w:rsidP="00E30D67">
      <w:pPr>
        <w:pStyle w:val="Paragraphedeliste"/>
        <w:numPr>
          <w:ilvl w:val="0"/>
          <w:numId w:val="65"/>
        </w:numPr>
        <w:spacing w:before="100" w:beforeAutospacing="1" w:after="0"/>
        <w:jc w:val="both"/>
        <w:rPr>
          <w:rFonts w:asciiTheme="majorBidi" w:eastAsia="Times New Roman" w:hAnsiTheme="majorBidi" w:cstheme="majorBidi"/>
          <w:sz w:val="32"/>
          <w:szCs w:val="32"/>
          <w:lang w:eastAsia="fr-FR"/>
        </w:rPr>
      </w:pPr>
      <w:r>
        <w:rPr>
          <w:rFonts w:asciiTheme="majorBidi" w:eastAsia="Times New Roman" w:hAnsiTheme="majorBidi" w:cstheme="majorBidi"/>
          <w:sz w:val="32"/>
          <w:szCs w:val="32"/>
          <w:lang w:eastAsia="fr-FR"/>
        </w:rPr>
        <w:t>Le thème</w:t>
      </w:r>
    </w:p>
    <w:p w:rsidR="00A34E5B" w:rsidRDefault="00A34E5B" w:rsidP="00E30D67">
      <w:pPr>
        <w:pStyle w:val="Paragraphedeliste"/>
        <w:numPr>
          <w:ilvl w:val="0"/>
          <w:numId w:val="65"/>
        </w:numPr>
        <w:spacing w:before="100" w:beforeAutospacing="1" w:after="0"/>
        <w:jc w:val="both"/>
        <w:rPr>
          <w:rFonts w:asciiTheme="majorBidi" w:eastAsia="Times New Roman" w:hAnsiTheme="majorBidi" w:cstheme="majorBidi"/>
          <w:sz w:val="32"/>
          <w:szCs w:val="32"/>
          <w:lang w:eastAsia="fr-FR"/>
        </w:rPr>
      </w:pPr>
      <w:r>
        <w:rPr>
          <w:rFonts w:asciiTheme="majorBidi" w:eastAsia="Times New Roman" w:hAnsiTheme="majorBidi" w:cstheme="majorBidi"/>
          <w:sz w:val="32"/>
          <w:szCs w:val="32"/>
          <w:lang w:eastAsia="fr-FR"/>
        </w:rPr>
        <w:t>L’exercice</w:t>
      </w:r>
    </w:p>
    <w:p w:rsidR="002041FF" w:rsidRDefault="00A34E5B" w:rsidP="00E30D67">
      <w:pPr>
        <w:pStyle w:val="Paragraphedeliste"/>
        <w:numPr>
          <w:ilvl w:val="0"/>
          <w:numId w:val="65"/>
        </w:numPr>
        <w:spacing w:before="100" w:beforeAutospacing="1" w:after="0"/>
        <w:jc w:val="both"/>
        <w:rPr>
          <w:rFonts w:asciiTheme="majorBidi" w:eastAsia="Times New Roman" w:hAnsiTheme="majorBidi" w:cstheme="majorBidi"/>
          <w:sz w:val="32"/>
          <w:szCs w:val="32"/>
          <w:lang w:eastAsia="fr-FR"/>
        </w:rPr>
      </w:pPr>
      <w:r>
        <w:rPr>
          <w:rFonts w:asciiTheme="majorBidi" w:eastAsia="Times New Roman" w:hAnsiTheme="majorBidi" w:cstheme="majorBidi"/>
          <w:sz w:val="32"/>
          <w:szCs w:val="32"/>
          <w:lang w:eastAsia="fr-FR"/>
        </w:rPr>
        <w:t>La mise en place</w:t>
      </w:r>
    </w:p>
    <w:p w:rsidR="00A34E5B" w:rsidRDefault="00A34E5B" w:rsidP="00E30D67">
      <w:pPr>
        <w:pStyle w:val="Paragraphedeliste"/>
        <w:numPr>
          <w:ilvl w:val="0"/>
          <w:numId w:val="65"/>
        </w:numPr>
        <w:spacing w:before="100" w:beforeAutospacing="1" w:after="0"/>
        <w:jc w:val="both"/>
        <w:rPr>
          <w:rFonts w:asciiTheme="majorBidi" w:eastAsia="Times New Roman" w:hAnsiTheme="majorBidi" w:cstheme="majorBidi"/>
          <w:sz w:val="32"/>
          <w:szCs w:val="32"/>
          <w:lang w:eastAsia="fr-FR"/>
        </w:rPr>
      </w:pPr>
      <w:r>
        <w:rPr>
          <w:rFonts w:asciiTheme="majorBidi" w:eastAsia="Times New Roman" w:hAnsiTheme="majorBidi" w:cstheme="majorBidi"/>
          <w:sz w:val="32"/>
          <w:szCs w:val="32"/>
          <w:lang w:eastAsia="fr-FR"/>
        </w:rPr>
        <w:t>Les objectifs</w:t>
      </w:r>
    </w:p>
    <w:p w:rsidR="00A34E5B" w:rsidRDefault="00A34E5B" w:rsidP="00E30D67">
      <w:pPr>
        <w:pStyle w:val="Paragraphedeliste"/>
        <w:numPr>
          <w:ilvl w:val="0"/>
          <w:numId w:val="65"/>
        </w:numPr>
        <w:spacing w:before="100" w:beforeAutospacing="1" w:after="0"/>
        <w:jc w:val="both"/>
        <w:rPr>
          <w:rFonts w:asciiTheme="majorBidi" w:eastAsia="Times New Roman" w:hAnsiTheme="majorBidi" w:cstheme="majorBidi"/>
          <w:sz w:val="32"/>
          <w:szCs w:val="32"/>
          <w:lang w:eastAsia="fr-FR"/>
        </w:rPr>
      </w:pPr>
      <w:r>
        <w:rPr>
          <w:rFonts w:asciiTheme="majorBidi" w:eastAsia="Times New Roman" w:hAnsiTheme="majorBidi" w:cstheme="majorBidi"/>
          <w:sz w:val="32"/>
          <w:szCs w:val="32"/>
          <w:lang w:eastAsia="fr-FR"/>
        </w:rPr>
        <w:t>Les consignes</w:t>
      </w:r>
    </w:p>
    <w:p w:rsidR="00A34E5B" w:rsidRDefault="00A34E5B" w:rsidP="00E30D67">
      <w:pPr>
        <w:pStyle w:val="Paragraphedeliste"/>
        <w:numPr>
          <w:ilvl w:val="0"/>
          <w:numId w:val="65"/>
        </w:numPr>
        <w:spacing w:before="100" w:beforeAutospacing="1" w:after="0"/>
        <w:jc w:val="both"/>
        <w:rPr>
          <w:rFonts w:asciiTheme="majorBidi" w:eastAsia="Times New Roman" w:hAnsiTheme="majorBidi" w:cstheme="majorBidi"/>
          <w:sz w:val="32"/>
          <w:szCs w:val="32"/>
          <w:lang w:eastAsia="fr-FR"/>
        </w:rPr>
      </w:pPr>
      <w:r>
        <w:rPr>
          <w:rFonts w:asciiTheme="majorBidi" w:eastAsia="Times New Roman" w:hAnsiTheme="majorBidi" w:cstheme="majorBidi"/>
          <w:sz w:val="32"/>
          <w:szCs w:val="32"/>
          <w:lang w:eastAsia="fr-FR"/>
        </w:rPr>
        <w:t>Les critères de réussite</w:t>
      </w:r>
    </w:p>
    <w:p w:rsidR="00A34E5B" w:rsidRDefault="00A34E5B" w:rsidP="00E30D67">
      <w:pPr>
        <w:pStyle w:val="Paragraphedeliste"/>
        <w:numPr>
          <w:ilvl w:val="0"/>
          <w:numId w:val="65"/>
        </w:numPr>
        <w:spacing w:before="100" w:beforeAutospacing="1" w:after="0"/>
        <w:jc w:val="both"/>
        <w:rPr>
          <w:rFonts w:asciiTheme="majorBidi" w:eastAsia="Times New Roman" w:hAnsiTheme="majorBidi" w:cstheme="majorBidi"/>
          <w:sz w:val="32"/>
          <w:szCs w:val="32"/>
          <w:lang w:eastAsia="fr-FR"/>
        </w:rPr>
      </w:pPr>
      <w:r>
        <w:rPr>
          <w:rFonts w:asciiTheme="majorBidi" w:eastAsia="Times New Roman" w:hAnsiTheme="majorBidi" w:cstheme="majorBidi"/>
          <w:sz w:val="32"/>
          <w:szCs w:val="32"/>
          <w:lang w:eastAsia="fr-FR"/>
        </w:rPr>
        <w:t>Les critères de réalisation</w:t>
      </w:r>
    </w:p>
    <w:p w:rsidR="00A34E5B" w:rsidRDefault="00A34E5B" w:rsidP="00E30D67">
      <w:pPr>
        <w:pStyle w:val="Paragraphedeliste"/>
        <w:numPr>
          <w:ilvl w:val="0"/>
          <w:numId w:val="65"/>
        </w:numPr>
        <w:spacing w:before="100" w:beforeAutospacing="1" w:after="0"/>
        <w:jc w:val="both"/>
        <w:rPr>
          <w:rFonts w:asciiTheme="majorBidi" w:eastAsia="Times New Roman" w:hAnsiTheme="majorBidi" w:cstheme="majorBidi"/>
          <w:sz w:val="32"/>
          <w:szCs w:val="32"/>
          <w:lang w:eastAsia="fr-FR"/>
        </w:rPr>
      </w:pPr>
      <w:r>
        <w:rPr>
          <w:rFonts w:asciiTheme="majorBidi" w:eastAsia="Times New Roman" w:hAnsiTheme="majorBidi" w:cstheme="majorBidi"/>
          <w:sz w:val="32"/>
          <w:szCs w:val="32"/>
          <w:lang w:eastAsia="fr-FR"/>
        </w:rPr>
        <w:t>Le bilan</w:t>
      </w:r>
    </w:p>
    <w:p w:rsidR="00A34E5B" w:rsidRDefault="00A34E5B" w:rsidP="00E30D67">
      <w:pPr>
        <w:pStyle w:val="Paragraphedeliste"/>
        <w:numPr>
          <w:ilvl w:val="0"/>
          <w:numId w:val="65"/>
        </w:numPr>
        <w:spacing w:before="100" w:beforeAutospacing="1" w:after="0"/>
        <w:jc w:val="both"/>
        <w:rPr>
          <w:rFonts w:asciiTheme="majorBidi" w:eastAsia="Times New Roman" w:hAnsiTheme="majorBidi" w:cstheme="majorBidi"/>
          <w:sz w:val="32"/>
          <w:szCs w:val="32"/>
          <w:lang w:eastAsia="fr-FR"/>
        </w:rPr>
      </w:pPr>
      <w:r>
        <w:rPr>
          <w:rFonts w:asciiTheme="majorBidi" w:eastAsia="Times New Roman" w:hAnsiTheme="majorBidi" w:cstheme="majorBidi"/>
          <w:sz w:val="32"/>
          <w:szCs w:val="32"/>
          <w:lang w:eastAsia="fr-FR"/>
        </w:rPr>
        <w:t>Les variables</w:t>
      </w:r>
    </w:p>
    <w:p w:rsidR="00A34E5B" w:rsidRDefault="00A34E5B" w:rsidP="00E30D67">
      <w:pPr>
        <w:pStyle w:val="Paragraphedeliste"/>
        <w:numPr>
          <w:ilvl w:val="0"/>
          <w:numId w:val="65"/>
        </w:numPr>
        <w:spacing w:before="100" w:beforeAutospacing="1" w:after="0"/>
        <w:jc w:val="both"/>
        <w:rPr>
          <w:rFonts w:asciiTheme="majorBidi" w:eastAsia="Times New Roman" w:hAnsiTheme="majorBidi" w:cstheme="majorBidi"/>
          <w:sz w:val="32"/>
          <w:szCs w:val="32"/>
          <w:lang w:eastAsia="fr-FR"/>
        </w:rPr>
      </w:pPr>
      <w:r>
        <w:rPr>
          <w:rFonts w:asciiTheme="majorBidi" w:eastAsia="Times New Roman" w:hAnsiTheme="majorBidi" w:cstheme="majorBidi"/>
          <w:sz w:val="32"/>
          <w:szCs w:val="32"/>
          <w:lang w:eastAsia="fr-FR"/>
        </w:rPr>
        <w:lastRenderedPageBreak/>
        <w:t>Les éventuelles remédiations</w:t>
      </w:r>
    </w:p>
    <w:p w:rsidR="00A34E5B" w:rsidRDefault="00A34E5B" w:rsidP="00A34E5B">
      <w:pPr>
        <w:spacing w:before="100" w:beforeAutospacing="1" w:after="0"/>
        <w:jc w:val="both"/>
        <w:rPr>
          <w:rFonts w:asciiTheme="majorBidi" w:eastAsia="Times New Roman" w:hAnsiTheme="majorBidi" w:cstheme="majorBidi"/>
          <w:b/>
          <w:bCs/>
          <w:sz w:val="32"/>
          <w:szCs w:val="32"/>
          <w:lang w:eastAsia="fr-FR"/>
        </w:rPr>
      </w:pPr>
      <w:r w:rsidRPr="00A34E5B">
        <w:rPr>
          <w:rFonts w:asciiTheme="majorBidi" w:eastAsia="Times New Roman" w:hAnsiTheme="majorBidi" w:cstheme="majorBidi"/>
          <w:b/>
          <w:bCs/>
          <w:sz w:val="32"/>
          <w:szCs w:val="32"/>
          <w:lang w:eastAsia="fr-FR"/>
        </w:rPr>
        <w:t>La structuration</w:t>
      </w:r>
    </w:p>
    <w:p w:rsidR="00A34E5B" w:rsidRDefault="00A34E5B" w:rsidP="00A34E5B">
      <w:pPr>
        <w:spacing w:before="100" w:beforeAutospacing="1" w:after="0"/>
        <w:jc w:val="both"/>
        <w:rPr>
          <w:rFonts w:asciiTheme="majorBidi" w:eastAsia="Times New Roman" w:hAnsiTheme="majorBidi" w:cstheme="majorBidi"/>
          <w:sz w:val="32"/>
          <w:szCs w:val="32"/>
          <w:lang w:eastAsia="fr-FR"/>
        </w:rPr>
      </w:pPr>
      <w:r>
        <w:rPr>
          <w:rFonts w:asciiTheme="majorBidi" w:eastAsia="Times New Roman" w:hAnsiTheme="majorBidi" w:cstheme="majorBidi"/>
          <w:b/>
          <w:bCs/>
          <w:sz w:val="32"/>
          <w:szCs w:val="32"/>
          <w:lang w:eastAsia="fr-FR"/>
        </w:rPr>
        <w:t>Après</w:t>
      </w:r>
      <w:r>
        <w:rPr>
          <w:rFonts w:asciiTheme="majorBidi" w:eastAsia="Times New Roman" w:hAnsiTheme="majorBidi" w:cstheme="majorBidi"/>
          <w:sz w:val="32"/>
          <w:szCs w:val="32"/>
          <w:lang w:eastAsia="fr-FR"/>
        </w:rPr>
        <w:t xml:space="preserve"> avoir passé le cap de la préparation, qui n’est pas négligeable, il faudra passer par différents autres stades :</w:t>
      </w:r>
    </w:p>
    <w:p w:rsidR="00A34E5B" w:rsidRDefault="00A34E5B" w:rsidP="00E30D67">
      <w:pPr>
        <w:pStyle w:val="Paragraphedeliste"/>
        <w:numPr>
          <w:ilvl w:val="0"/>
          <w:numId w:val="70"/>
        </w:numPr>
        <w:spacing w:before="100" w:beforeAutospacing="1" w:after="0"/>
        <w:jc w:val="both"/>
        <w:rPr>
          <w:rFonts w:asciiTheme="majorBidi" w:eastAsia="Times New Roman" w:hAnsiTheme="majorBidi" w:cstheme="majorBidi"/>
          <w:sz w:val="32"/>
          <w:szCs w:val="32"/>
          <w:lang w:eastAsia="fr-FR"/>
        </w:rPr>
      </w:pPr>
      <w:r>
        <w:rPr>
          <w:rFonts w:asciiTheme="majorBidi" w:eastAsia="Times New Roman" w:hAnsiTheme="majorBidi" w:cstheme="majorBidi"/>
          <w:sz w:val="32"/>
          <w:szCs w:val="32"/>
          <w:lang w:eastAsia="fr-FR"/>
        </w:rPr>
        <w:t>L’évaluation diagnostique par le jeu</w:t>
      </w:r>
    </w:p>
    <w:p w:rsidR="00A34E5B" w:rsidRDefault="00A34E5B" w:rsidP="00E30D67">
      <w:pPr>
        <w:pStyle w:val="Paragraphedeliste"/>
        <w:numPr>
          <w:ilvl w:val="0"/>
          <w:numId w:val="70"/>
        </w:numPr>
        <w:spacing w:before="100" w:beforeAutospacing="1" w:after="0"/>
        <w:jc w:val="both"/>
        <w:rPr>
          <w:rFonts w:asciiTheme="majorBidi" w:eastAsia="Times New Roman" w:hAnsiTheme="majorBidi" w:cstheme="majorBidi"/>
          <w:sz w:val="32"/>
          <w:szCs w:val="32"/>
          <w:lang w:eastAsia="fr-FR"/>
        </w:rPr>
      </w:pPr>
      <w:r>
        <w:rPr>
          <w:rFonts w:asciiTheme="majorBidi" w:eastAsia="Times New Roman" w:hAnsiTheme="majorBidi" w:cstheme="majorBidi"/>
          <w:sz w:val="32"/>
          <w:szCs w:val="32"/>
          <w:lang w:eastAsia="fr-FR"/>
        </w:rPr>
        <w:t>L’observation des comportements individuels et collectifs</w:t>
      </w:r>
    </w:p>
    <w:p w:rsidR="00A34E5B" w:rsidRDefault="00A34E5B" w:rsidP="00E30D67">
      <w:pPr>
        <w:pStyle w:val="Paragraphedeliste"/>
        <w:numPr>
          <w:ilvl w:val="0"/>
          <w:numId w:val="70"/>
        </w:numPr>
        <w:spacing w:before="100" w:beforeAutospacing="1" w:after="0"/>
        <w:jc w:val="both"/>
        <w:rPr>
          <w:rFonts w:asciiTheme="majorBidi" w:eastAsia="Times New Roman" w:hAnsiTheme="majorBidi" w:cstheme="majorBidi"/>
          <w:sz w:val="32"/>
          <w:szCs w:val="32"/>
          <w:lang w:eastAsia="fr-FR"/>
        </w:rPr>
      </w:pPr>
      <w:r>
        <w:rPr>
          <w:rFonts w:asciiTheme="majorBidi" w:eastAsia="Times New Roman" w:hAnsiTheme="majorBidi" w:cstheme="majorBidi"/>
          <w:sz w:val="32"/>
          <w:szCs w:val="32"/>
          <w:lang w:eastAsia="fr-FR"/>
        </w:rPr>
        <w:t>La conception</w:t>
      </w:r>
    </w:p>
    <w:p w:rsidR="00A34E5B" w:rsidRDefault="00A34E5B" w:rsidP="00E30D67">
      <w:pPr>
        <w:pStyle w:val="Paragraphedeliste"/>
        <w:numPr>
          <w:ilvl w:val="0"/>
          <w:numId w:val="70"/>
        </w:numPr>
        <w:spacing w:before="100" w:beforeAutospacing="1" w:after="0"/>
        <w:jc w:val="both"/>
        <w:rPr>
          <w:rFonts w:asciiTheme="majorBidi" w:eastAsia="Times New Roman" w:hAnsiTheme="majorBidi" w:cstheme="majorBidi"/>
          <w:sz w:val="32"/>
          <w:szCs w:val="32"/>
          <w:lang w:eastAsia="fr-FR"/>
        </w:rPr>
      </w:pPr>
      <w:r>
        <w:rPr>
          <w:rFonts w:asciiTheme="majorBidi" w:eastAsia="Times New Roman" w:hAnsiTheme="majorBidi" w:cstheme="majorBidi"/>
          <w:sz w:val="32"/>
          <w:szCs w:val="32"/>
          <w:lang w:eastAsia="fr-FR"/>
        </w:rPr>
        <w:t>La mise en place des objectifs</w:t>
      </w:r>
    </w:p>
    <w:p w:rsidR="00A34E5B" w:rsidRDefault="00A34E5B" w:rsidP="00E30D67">
      <w:pPr>
        <w:pStyle w:val="Paragraphedeliste"/>
        <w:numPr>
          <w:ilvl w:val="0"/>
          <w:numId w:val="70"/>
        </w:numPr>
        <w:spacing w:before="100" w:beforeAutospacing="1" w:after="0"/>
        <w:jc w:val="both"/>
        <w:rPr>
          <w:rFonts w:asciiTheme="majorBidi" w:eastAsia="Times New Roman" w:hAnsiTheme="majorBidi" w:cstheme="majorBidi"/>
          <w:sz w:val="32"/>
          <w:szCs w:val="32"/>
          <w:lang w:eastAsia="fr-FR"/>
        </w:rPr>
      </w:pPr>
      <w:r>
        <w:rPr>
          <w:rFonts w:asciiTheme="majorBidi" w:eastAsia="Times New Roman" w:hAnsiTheme="majorBidi" w:cstheme="majorBidi"/>
          <w:sz w:val="32"/>
          <w:szCs w:val="32"/>
          <w:lang w:eastAsia="fr-FR"/>
        </w:rPr>
        <w:t>L’évaluation sommative par le jeu</w:t>
      </w:r>
    </w:p>
    <w:p w:rsidR="00A34E5B" w:rsidRDefault="00A34E5B" w:rsidP="00E30D67">
      <w:pPr>
        <w:pStyle w:val="Paragraphedeliste"/>
        <w:numPr>
          <w:ilvl w:val="0"/>
          <w:numId w:val="70"/>
        </w:numPr>
        <w:spacing w:before="100" w:beforeAutospacing="1" w:after="0"/>
        <w:jc w:val="both"/>
        <w:rPr>
          <w:rFonts w:asciiTheme="majorBidi" w:eastAsia="Times New Roman" w:hAnsiTheme="majorBidi" w:cstheme="majorBidi"/>
          <w:sz w:val="32"/>
          <w:szCs w:val="32"/>
          <w:lang w:eastAsia="fr-FR"/>
        </w:rPr>
      </w:pPr>
      <w:r>
        <w:rPr>
          <w:rFonts w:asciiTheme="majorBidi" w:eastAsia="Times New Roman" w:hAnsiTheme="majorBidi" w:cstheme="majorBidi"/>
          <w:sz w:val="32"/>
          <w:szCs w:val="32"/>
          <w:lang w:eastAsia="fr-FR"/>
        </w:rPr>
        <w:t>La remédiation /régulation</w:t>
      </w:r>
    </w:p>
    <w:p w:rsidR="00A34E5B" w:rsidRDefault="00A34E5B" w:rsidP="00E30D67">
      <w:pPr>
        <w:pStyle w:val="Paragraphedeliste"/>
        <w:numPr>
          <w:ilvl w:val="0"/>
          <w:numId w:val="70"/>
        </w:numPr>
        <w:spacing w:before="100" w:beforeAutospacing="1" w:after="0"/>
        <w:jc w:val="both"/>
        <w:rPr>
          <w:rFonts w:asciiTheme="majorBidi" w:eastAsia="Times New Roman" w:hAnsiTheme="majorBidi" w:cstheme="majorBidi"/>
          <w:sz w:val="32"/>
          <w:szCs w:val="32"/>
          <w:lang w:eastAsia="fr-FR"/>
        </w:rPr>
      </w:pPr>
      <w:r>
        <w:rPr>
          <w:rFonts w:asciiTheme="majorBidi" w:eastAsia="Times New Roman" w:hAnsiTheme="majorBidi" w:cstheme="majorBidi"/>
          <w:sz w:val="32"/>
          <w:szCs w:val="32"/>
          <w:lang w:eastAsia="fr-FR"/>
        </w:rPr>
        <w:t>L’évaluation formative</w:t>
      </w:r>
    </w:p>
    <w:p w:rsidR="00A34E5B" w:rsidRDefault="00A34E5B" w:rsidP="00A34E5B">
      <w:pPr>
        <w:spacing w:before="100" w:beforeAutospacing="1" w:after="0"/>
        <w:jc w:val="both"/>
        <w:rPr>
          <w:rFonts w:asciiTheme="majorBidi" w:eastAsia="Times New Roman" w:hAnsiTheme="majorBidi" w:cstheme="majorBidi"/>
          <w:sz w:val="32"/>
          <w:szCs w:val="32"/>
          <w:lang w:eastAsia="fr-FR"/>
        </w:rPr>
      </w:pPr>
      <w:r>
        <w:rPr>
          <w:rFonts w:asciiTheme="majorBidi" w:eastAsia="Times New Roman" w:hAnsiTheme="majorBidi" w:cstheme="majorBidi"/>
          <w:sz w:val="32"/>
          <w:szCs w:val="32"/>
          <w:lang w:eastAsia="fr-FR"/>
        </w:rPr>
        <w:t>Par la suite, il faudra construire la séance qui doit répondre à trois questions essentielles :</w:t>
      </w:r>
    </w:p>
    <w:p w:rsidR="00A34E5B" w:rsidRDefault="0025735A" w:rsidP="00E30D67">
      <w:pPr>
        <w:pStyle w:val="Paragraphedeliste"/>
        <w:numPr>
          <w:ilvl w:val="0"/>
          <w:numId w:val="71"/>
        </w:numPr>
        <w:spacing w:before="100" w:beforeAutospacing="1" w:after="0"/>
        <w:jc w:val="both"/>
        <w:rPr>
          <w:rFonts w:asciiTheme="majorBidi" w:eastAsia="Times New Roman" w:hAnsiTheme="majorBidi" w:cstheme="majorBidi"/>
          <w:sz w:val="32"/>
          <w:szCs w:val="32"/>
          <w:lang w:eastAsia="fr-FR"/>
        </w:rPr>
      </w:pPr>
      <w:r>
        <w:rPr>
          <w:rFonts w:asciiTheme="majorBidi" w:eastAsia="Times New Roman" w:hAnsiTheme="majorBidi" w:cstheme="majorBidi"/>
          <w:sz w:val="32"/>
          <w:szCs w:val="32"/>
          <w:lang w:eastAsia="fr-FR"/>
        </w:rPr>
        <w:t>Qu’est-ce que je veux faire ?</w:t>
      </w:r>
    </w:p>
    <w:p w:rsidR="0025735A" w:rsidRDefault="0025735A" w:rsidP="00E30D67">
      <w:pPr>
        <w:pStyle w:val="Paragraphedeliste"/>
        <w:numPr>
          <w:ilvl w:val="0"/>
          <w:numId w:val="71"/>
        </w:numPr>
        <w:spacing w:before="100" w:beforeAutospacing="1" w:after="0"/>
        <w:jc w:val="both"/>
        <w:rPr>
          <w:rFonts w:asciiTheme="majorBidi" w:eastAsia="Times New Roman" w:hAnsiTheme="majorBidi" w:cstheme="majorBidi"/>
          <w:sz w:val="32"/>
          <w:szCs w:val="32"/>
          <w:lang w:eastAsia="fr-FR"/>
        </w:rPr>
      </w:pPr>
      <w:r>
        <w:rPr>
          <w:rFonts w:asciiTheme="majorBidi" w:eastAsia="Times New Roman" w:hAnsiTheme="majorBidi" w:cstheme="majorBidi"/>
          <w:sz w:val="32"/>
          <w:szCs w:val="32"/>
          <w:lang w:eastAsia="fr-FR"/>
        </w:rPr>
        <w:t>Comment vais-je le faire ?</w:t>
      </w:r>
    </w:p>
    <w:p w:rsidR="0025735A" w:rsidRPr="00A34E5B" w:rsidRDefault="0025735A" w:rsidP="00E30D67">
      <w:pPr>
        <w:pStyle w:val="Paragraphedeliste"/>
        <w:numPr>
          <w:ilvl w:val="0"/>
          <w:numId w:val="71"/>
        </w:numPr>
        <w:spacing w:before="100" w:beforeAutospacing="1" w:after="0"/>
        <w:jc w:val="both"/>
        <w:rPr>
          <w:rFonts w:asciiTheme="majorBidi" w:eastAsia="Times New Roman" w:hAnsiTheme="majorBidi" w:cstheme="majorBidi"/>
          <w:sz w:val="32"/>
          <w:szCs w:val="32"/>
          <w:lang w:eastAsia="fr-FR"/>
        </w:rPr>
      </w:pPr>
      <w:r>
        <w:rPr>
          <w:rFonts w:asciiTheme="majorBidi" w:eastAsia="Times New Roman" w:hAnsiTheme="majorBidi" w:cstheme="majorBidi"/>
          <w:sz w:val="32"/>
          <w:szCs w:val="32"/>
          <w:lang w:eastAsia="fr-FR"/>
        </w:rPr>
        <w:t>Les objectifs sont-ils atteints ?</w:t>
      </w:r>
    </w:p>
    <w:p w:rsidR="002041FF" w:rsidRPr="006C508E" w:rsidRDefault="002041FF" w:rsidP="006C508E">
      <w:pPr>
        <w:spacing w:before="100" w:beforeAutospacing="1" w:after="0"/>
        <w:jc w:val="both"/>
        <w:rPr>
          <w:rFonts w:asciiTheme="majorBidi" w:eastAsia="Times New Roman" w:hAnsiTheme="majorBidi" w:cstheme="majorBidi"/>
          <w:sz w:val="32"/>
          <w:szCs w:val="32"/>
          <w:lang w:eastAsia="fr-FR"/>
        </w:rPr>
      </w:pPr>
      <w:r w:rsidRPr="006C508E">
        <w:rPr>
          <w:rFonts w:asciiTheme="majorBidi" w:eastAsia="Times New Roman" w:hAnsiTheme="majorBidi" w:cstheme="majorBidi"/>
          <w:sz w:val="32"/>
          <w:szCs w:val="32"/>
          <w:lang w:eastAsia="fr-FR"/>
        </w:rPr>
        <w:t> </w:t>
      </w:r>
    </w:p>
    <w:p w:rsidR="002041FF" w:rsidRDefault="0025735A" w:rsidP="006C508E">
      <w:pPr>
        <w:spacing w:before="100" w:beforeAutospacing="1" w:after="0"/>
        <w:jc w:val="both"/>
        <w:rPr>
          <w:rFonts w:asciiTheme="majorBidi" w:eastAsia="Times New Roman" w:hAnsiTheme="majorBidi" w:cstheme="majorBidi"/>
          <w:b/>
          <w:bCs/>
          <w:sz w:val="32"/>
          <w:szCs w:val="32"/>
          <w:lang w:eastAsia="fr-FR"/>
        </w:rPr>
      </w:pPr>
      <w:r w:rsidRPr="0025735A">
        <w:rPr>
          <w:rFonts w:asciiTheme="majorBidi" w:eastAsia="Times New Roman" w:hAnsiTheme="majorBidi" w:cstheme="majorBidi"/>
          <w:b/>
          <w:bCs/>
          <w:sz w:val="32"/>
          <w:szCs w:val="32"/>
          <w:lang w:eastAsia="fr-FR"/>
        </w:rPr>
        <w:t>Le profil type d’une séance</w:t>
      </w:r>
      <w:r w:rsidR="002041FF" w:rsidRPr="0025735A">
        <w:rPr>
          <w:rFonts w:asciiTheme="majorBidi" w:eastAsia="Times New Roman" w:hAnsiTheme="majorBidi" w:cstheme="majorBidi"/>
          <w:b/>
          <w:bCs/>
          <w:sz w:val="32"/>
          <w:szCs w:val="32"/>
          <w:lang w:eastAsia="fr-FR"/>
        </w:rPr>
        <w:t> </w:t>
      </w:r>
    </w:p>
    <w:p w:rsidR="0025735A" w:rsidRDefault="0025735A" w:rsidP="006C508E">
      <w:pPr>
        <w:spacing w:before="100" w:beforeAutospacing="1" w:after="0"/>
        <w:jc w:val="both"/>
        <w:rPr>
          <w:rFonts w:asciiTheme="majorBidi" w:eastAsia="Times New Roman" w:hAnsiTheme="majorBidi" w:cstheme="majorBidi"/>
          <w:b/>
          <w:bCs/>
          <w:sz w:val="32"/>
          <w:szCs w:val="32"/>
          <w:lang w:eastAsia="fr-FR"/>
        </w:rPr>
      </w:pPr>
      <w:r>
        <w:rPr>
          <w:rFonts w:asciiTheme="majorBidi" w:eastAsia="Times New Roman" w:hAnsiTheme="majorBidi" w:cstheme="majorBidi"/>
          <w:b/>
          <w:bCs/>
          <w:sz w:val="32"/>
          <w:szCs w:val="32"/>
          <w:lang w:eastAsia="fr-FR"/>
        </w:rPr>
        <w:t>A/ la mise en train</w:t>
      </w:r>
    </w:p>
    <w:p w:rsidR="0025735A" w:rsidRPr="0025735A" w:rsidRDefault="0025735A" w:rsidP="006C508E">
      <w:pPr>
        <w:spacing w:before="100" w:beforeAutospacing="1" w:after="0"/>
        <w:jc w:val="both"/>
        <w:rPr>
          <w:rFonts w:asciiTheme="majorBidi" w:eastAsia="Times New Roman" w:hAnsiTheme="majorBidi" w:cstheme="majorBidi"/>
          <w:sz w:val="32"/>
          <w:szCs w:val="32"/>
          <w:lang w:eastAsia="fr-FR"/>
        </w:rPr>
      </w:pPr>
      <w:r>
        <w:rPr>
          <w:rFonts w:asciiTheme="majorBidi" w:eastAsia="Times New Roman" w:hAnsiTheme="majorBidi" w:cstheme="majorBidi"/>
          <w:sz w:val="32"/>
          <w:szCs w:val="32"/>
          <w:lang w:eastAsia="fr-FR"/>
        </w:rPr>
        <w:t>Echauffement généralisé en rapport avec le thème de la séance</w:t>
      </w:r>
    </w:p>
    <w:p w:rsidR="0025735A" w:rsidRDefault="002041FF" w:rsidP="006C508E">
      <w:pPr>
        <w:spacing w:before="100" w:beforeAutospacing="1" w:after="0"/>
        <w:jc w:val="both"/>
        <w:rPr>
          <w:rFonts w:asciiTheme="majorBidi" w:eastAsia="Times New Roman" w:hAnsiTheme="majorBidi" w:cstheme="majorBidi"/>
          <w:b/>
          <w:bCs/>
          <w:sz w:val="32"/>
          <w:szCs w:val="32"/>
          <w:lang w:eastAsia="fr-FR"/>
        </w:rPr>
      </w:pPr>
      <w:r w:rsidRPr="006C508E">
        <w:rPr>
          <w:rFonts w:asciiTheme="majorBidi" w:eastAsia="Times New Roman" w:hAnsiTheme="majorBidi" w:cstheme="majorBidi"/>
          <w:sz w:val="32"/>
          <w:szCs w:val="32"/>
          <w:lang w:eastAsia="fr-FR"/>
        </w:rPr>
        <w:t> </w:t>
      </w:r>
      <w:r w:rsidR="0025735A" w:rsidRPr="0025735A">
        <w:rPr>
          <w:rFonts w:asciiTheme="majorBidi" w:eastAsia="Times New Roman" w:hAnsiTheme="majorBidi" w:cstheme="majorBidi"/>
          <w:b/>
          <w:bCs/>
          <w:sz w:val="32"/>
          <w:szCs w:val="32"/>
          <w:lang w:eastAsia="fr-FR"/>
        </w:rPr>
        <w:t>B/ La partie principale</w:t>
      </w:r>
      <w:r w:rsidR="0025735A">
        <w:rPr>
          <w:rFonts w:asciiTheme="majorBidi" w:eastAsia="Times New Roman" w:hAnsiTheme="majorBidi" w:cstheme="majorBidi"/>
          <w:b/>
          <w:bCs/>
          <w:sz w:val="32"/>
          <w:szCs w:val="32"/>
          <w:lang w:eastAsia="fr-FR"/>
        </w:rPr>
        <w:t xml:space="preserve"> </w:t>
      </w:r>
    </w:p>
    <w:p w:rsidR="002041FF" w:rsidRDefault="0025735A" w:rsidP="006C508E">
      <w:pPr>
        <w:spacing w:before="100" w:beforeAutospacing="1" w:after="0"/>
        <w:jc w:val="both"/>
        <w:rPr>
          <w:rFonts w:asciiTheme="majorBidi" w:eastAsia="Times New Roman" w:hAnsiTheme="majorBidi" w:cstheme="majorBidi"/>
          <w:sz w:val="32"/>
          <w:szCs w:val="32"/>
          <w:lang w:eastAsia="fr-FR"/>
        </w:rPr>
      </w:pPr>
      <w:r w:rsidRPr="0025735A">
        <w:rPr>
          <w:rFonts w:asciiTheme="majorBidi" w:eastAsia="Times New Roman" w:hAnsiTheme="majorBidi" w:cstheme="majorBidi"/>
          <w:sz w:val="32"/>
          <w:szCs w:val="32"/>
          <w:lang w:eastAsia="fr-FR"/>
        </w:rPr>
        <w:t>Souvent</w:t>
      </w:r>
      <w:r>
        <w:rPr>
          <w:rFonts w:asciiTheme="majorBidi" w:eastAsia="Times New Roman" w:hAnsiTheme="majorBidi" w:cstheme="majorBidi"/>
          <w:sz w:val="32"/>
          <w:szCs w:val="32"/>
          <w:lang w:eastAsia="fr-FR"/>
        </w:rPr>
        <w:t xml:space="preserve"> appelée corps de la séance avec des situations pédagogiques sensées résoudre les problèmes soulevés par le thème.</w:t>
      </w:r>
    </w:p>
    <w:p w:rsidR="0025735A" w:rsidRDefault="0025735A" w:rsidP="006C508E">
      <w:pPr>
        <w:spacing w:before="100" w:beforeAutospacing="1" w:after="0"/>
        <w:jc w:val="both"/>
        <w:rPr>
          <w:rFonts w:asciiTheme="majorBidi" w:eastAsia="Times New Roman" w:hAnsiTheme="majorBidi" w:cstheme="majorBidi"/>
          <w:sz w:val="32"/>
          <w:szCs w:val="32"/>
          <w:lang w:eastAsia="fr-FR"/>
        </w:rPr>
      </w:pPr>
      <w:r>
        <w:rPr>
          <w:rFonts w:asciiTheme="majorBidi" w:eastAsia="Times New Roman" w:hAnsiTheme="majorBidi" w:cstheme="majorBidi"/>
          <w:sz w:val="32"/>
          <w:szCs w:val="32"/>
          <w:lang w:eastAsia="fr-FR"/>
        </w:rPr>
        <w:t>On peut retrouver :</w:t>
      </w:r>
    </w:p>
    <w:p w:rsidR="0025735A" w:rsidRDefault="0025735A" w:rsidP="00E30D67">
      <w:pPr>
        <w:pStyle w:val="Paragraphedeliste"/>
        <w:numPr>
          <w:ilvl w:val="0"/>
          <w:numId w:val="72"/>
        </w:numPr>
        <w:spacing w:before="100" w:beforeAutospacing="1" w:after="0"/>
        <w:jc w:val="both"/>
        <w:rPr>
          <w:rFonts w:asciiTheme="majorBidi" w:eastAsia="Times New Roman" w:hAnsiTheme="majorBidi" w:cstheme="majorBidi"/>
          <w:sz w:val="32"/>
          <w:szCs w:val="32"/>
          <w:lang w:eastAsia="fr-FR"/>
        </w:rPr>
      </w:pPr>
      <w:r>
        <w:rPr>
          <w:rFonts w:asciiTheme="majorBidi" w:eastAsia="Times New Roman" w:hAnsiTheme="majorBidi" w:cstheme="majorBidi"/>
          <w:sz w:val="32"/>
          <w:szCs w:val="32"/>
          <w:lang w:eastAsia="fr-FR"/>
        </w:rPr>
        <w:lastRenderedPageBreak/>
        <w:t>Plan collectif total (11/11)</w:t>
      </w:r>
    </w:p>
    <w:p w:rsidR="0025735A" w:rsidRDefault="0025735A" w:rsidP="00E30D67">
      <w:pPr>
        <w:pStyle w:val="Paragraphedeliste"/>
        <w:numPr>
          <w:ilvl w:val="0"/>
          <w:numId w:val="72"/>
        </w:numPr>
        <w:spacing w:before="100" w:beforeAutospacing="1" w:after="0"/>
        <w:jc w:val="both"/>
        <w:rPr>
          <w:rFonts w:asciiTheme="majorBidi" w:eastAsia="Times New Roman" w:hAnsiTheme="majorBidi" w:cstheme="majorBidi"/>
          <w:sz w:val="32"/>
          <w:szCs w:val="32"/>
          <w:lang w:eastAsia="fr-FR"/>
        </w:rPr>
      </w:pPr>
      <w:r>
        <w:rPr>
          <w:rFonts w:asciiTheme="majorBidi" w:eastAsia="Times New Roman" w:hAnsiTheme="majorBidi" w:cstheme="majorBidi"/>
          <w:sz w:val="32"/>
          <w:szCs w:val="32"/>
          <w:lang w:eastAsia="fr-FR"/>
        </w:rPr>
        <w:t>Plan collectif réduit (4/3 ; 2/1….etc.)</w:t>
      </w:r>
    </w:p>
    <w:p w:rsidR="0025735A" w:rsidRDefault="0025735A" w:rsidP="00E30D67">
      <w:pPr>
        <w:pStyle w:val="Paragraphedeliste"/>
        <w:numPr>
          <w:ilvl w:val="0"/>
          <w:numId w:val="72"/>
        </w:numPr>
        <w:spacing w:before="100" w:beforeAutospacing="1" w:after="0"/>
        <w:jc w:val="both"/>
        <w:rPr>
          <w:rFonts w:asciiTheme="majorBidi" w:eastAsia="Times New Roman" w:hAnsiTheme="majorBidi" w:cstheme="majorBidi"/>
          <w:sz w:val="32"/>
          <w:szCs w:val="32"/>
          <w:lang w:eastAsia="fr-FR"/>
        </w:rPr>
      </w:pPr>
      <w:r>
        <w:rPr>
          <w:rFonts w:asciiTheme="majorBidi" w:eastAsia="Times New Roman" w:hAnsiTheme="majorBidi" w:cstheme="majorBidi"/>
          <w:sz w:val="32"/>
          <w:szCs w:val="32"/>
          <w:lang w:eastAsia="fr-FR"/>
        </w:rPr>
        <w:t>Plan homme contre homme (1/1)</w:t>
      </w:r>
    </w:p>
    <w:p w:rsidR="00DF190C" w:rsidRDefault="00DF190C" w:rsidP="00DF190C">
      <w:pPr>
        <w:spacing w:before="100" w:beforeAutospacing="1" w:after="0"/>
        <w:jc w:val="both"/>
        <w:rPr>
          <w:rFonts w:asciiTheme="majorBidi" w:eastAsia="Times New Roman" w:hAnsiTheme="majorBidi" w:cstheme="majorBidi"/>
          <w:b/>
          <w:bCs/>
          <w:sz w:val="32"/>
          <w:szCs w:val="32"/>
          <w:lang w:eastAsia="fr-FR"/>
        </w:rPr>
      </w:pPr>
      <w:r w:rsidRPr="00DF190C">
        <w:rPr>
          <w:rFonts w:asciiTheme="majorBidi" w:eastAsia="Times New Roman" w:hAnsiTheme="majorBidi" w:cstheme="majorBidi"/>
          <w:b/>
          <w:bCs/>
          <w:sz w:val="32"/>
          <w:szCs w:val="32"/>
          <w:lang w:eastAsia="fr-FR"/>
        </w:rPr>
        <w:t>C/ Rassemblement bilan</w:t>
      </w:r>
      <w:r>
        <w:rPr>
          <w:rFonts w:asciiTheme="majorBidi" w:eastAsia="Times New Roman" w:hAnsiTheme="majorBidi" w:cstheme="majorBidi"/>
          <w:b/>
          <w:bCs/>
          <w:sz w:val="32"/>
          <w:szCs w:val="32"/>
          <w:lang w:eastAsia="fr-FR"/>
        </w:rPr>
        <w:t xml:space="preserve"> et</w:t>
      </w:r>
      <w:r w:rsidRPr="00DF190C">
        <w:rPr>
          <w:rFonts w:asciiTheme="majorBidi" w:eastAsia="Times New Roman" w:hAnsiTheme="majorBidi" w:cstheme="majorBidi"/>
          <w:b/>
          <w:bCs/>
          <w:sz w:val="32"/>
          <w:szCs w:val="32"/>
          <w:lang w:eastAsia="fr-FR"/>
        </w:rPr>
        <w:t xml:space="preserve"> Retour au calme</w:t>
      </w:r>
    </w:p>
    <w:p w:rsidR="00DF190C" w:rsidRDefault="00DF190C" w:rsidP="0025735A">
      <w:pPr>
        <w:spacing w:before="100" w:beforeAutospacing="1" w:after="0"/>
        <w:jc w:val="both"/>
        <w:rPr>
          <w:rFonts w:asciiTheme="majorBidi" w:eastAsia="Times New Roman" w:hAnsiTheme="majorBidi" w:cstheme="majorBidi"/>
          <w:sz w:val="32"/>
          <w:szCs w:val="32"/>
          <w:lang w:eastAsia="fr-FR"/>
        </w:rPr>
      </w:pPr>
      <w:r w:rsidRPr="00DF190C">
        <w:rPr>
          <w:rFonts w:asciiTheme="majorBidi" w:eastAsia="Times New Roman" w:hAnsiTheme="majorBidi" w:cstheme="majorBidi"/>
          <w:sz w:val="32"/>
          <w:szCs w:val="32"/>
          <w:lang w:eastAsia="fr-FR"/>
        </w:rPr>
        <w:t>Evaluation des acquisitions de la séance</w:t>
      </w:r>
    </w:p>
    <w:p w:rsidR="00DF190C" w:rsidRDefault="00DF190C" w:rsidP="00DF190C">
      <w:pPr>
        <w:spacing w:before="100" w:beforeAutospacing="1" w:after="0"/>
        <w:jc w:val="both"/>
        <w:rPr>
          <w:rFonts w:asciiTheme="majorBidi" w:eastAsia="Times New Roman" w:hAnsiTheme="majorBidi" w:cstheme="majorBidi"/>
          <w:b/>
          <w:bCs/>
          <w:sz w:val="32"/>
          <w:szCs w:val="32"/>
          <w:lang w:eastAsia="fr-FR"/>
        </w:rPr>
      </w:pPr>
      <w:r w:rsidRPr="00DF190C">
        <w:rPr>
          <w:rFonts w:asciiTheme="majorBidi" w:eastAsia="Times New Roman" w:hAnsiTheme="majorBidi" w:cstheme="majorBidi"/>
          <w:b/>
          <w:bCs/>
          <w:sz w:val="32"/>
          <w:szCs w:val="32"/>
          <w:lang w:eastAsia="fr-FR"/>
        </w:rPr>
        <w:t xml:space="preserve"> </w:t>
      </w:r>
    </w:p>
    <w:p w:rsidR="002041FF" w:rsidRDefault="002041FF" w:rsidP="006C508E">
      <w:pPr>
        <w:spacing w:before="100" w:beforeAutospacing="1" w:after="0"/>
        <w:jc w:val="both"/>
        <w:rPr>
          <w:rFonts w:asciiTheme="majorBidi" w:eastAsia="Times New Roman" w:hAnsiTheme="majorBidi" w:cstheme="majorBidi"/>
          <w:sz w:val="32"/>
          <w:szCs w:val="32"/>
          <w:lang w:eastAsia="fr-FR"/>
        </w:rPr>
      </w:pPr>
      <w:r w:rsidRPr="006C508E">
        <w:rPr>
          <w:rFonts w:asciiTheme="majorBidi" w:eastAsia="Times New Roman" w:hAnsiTheme="majorBidi" w:cstheme="majorBidi"/>
          <w:sz w:val="32"/>
          <w:szCs w:val="32"/>
          <w:lang w:eastAsia="fr-FR"/>
        </w:rPr>
        <w:t> </w:t>
      </w:r>
      <w:r w:rsidR="00DF190C">
        <w:rPr>
          <w:rFonts w:asciiTheme="majorBidi" w:eastAsia="Times New Roman" w:hAnsiTheme="majorBidi" w:cstheme="majorBidi"/>
          <w:sz w:val="32"/>
          <w:szCs w:val="32"/>
          <w:lang w:eastAsia="fr-FR"/>
        </w:rPr>
        <w:t>Au fil d’une séquence ou microcycle, la répartition des situations devra etre modifiée définissant ainsi trois types de séances :</w:t>
      </w:r>
    </w:p>
    <w:p w:rsidR="00DF190C" w:rsidRDefault="00DF190C" w:rsidP="00E30D67">
      <w:pPr>
        <w:pStyle w:val="Paragraphedeliste"/>
        <w:numPr>
          <w:ilvl w:val="0"/>
          <w:numId w:val="46"/>
        </w:numPr>
        <w:spacing w:before="100" w:beforeAutospacing="1" w:after="0"/>
        <w:jc w:val="both"/>
        <w:rPr>
          <w:rFonts w:asciiTheme="majorBidi" w:eastAsia="Times New Roman" w:hAnsiTheme="majorBidi" w:cstheme="majorBidi"/>
          <w:sz w:val="32"/>
          <w:szCs w:val="32"/>
          <w:lang w:eastAsia="fr-FR"/>
        </w:rPr>
      </w:pPr>
      <w:r>
        <w:rPr>
          <w:rFonts w:asciiTheme="majorBidi" w:eastAsia="Times New Roman" w:hAnsiTheme="majorBidi" w:cstheme="majorBidi"/>
          <w:sz w:val="32"/>
          <w:szCs w:val="32"/>
          <w:lang w:eastAsia="fr-FR"/>
        </w:rPr>
        <w:t>La séance d’apprentissage</w:t>
      </w:r>
    </w:p>
    <w:p w:rsidR="00DF190C" w:rsidRDefault="00DF190C" w:rsidP="00E30D67">
      <w:pPr>
        <w:pStyle w:val="Paragraphedeliste"/>
        <w:numPr>
          <w:ilvl w:val="0"/>
          <w:numId w:val="46"/>
        </w:numPr>
        <w:spacing w:before="100" w:beforeAutospacing="1" w:after="0"/>
        <w:jc w:val="both"/>
        <w:rPr>
          <w:rFonts w:asciiTheme="majorBidi" w:eastAsia="Times New Roman" w:hAnsiTheme="majorBidi" w:cstheme="majorBidi"/>
          <w:sz w:val="32"/>
          <w:szCs w:val="32"/>
          <w:lang w:eastAsia="fr-FR"/>
        </w:rPr>
      </w:pPr>
      <w:r>
        <w:rPr>
          <w:rFonts w:asciiTheme="majorBidi" w:eastAsia="Times New Roman" w:hAnsiTheme="majorBidi" w:cstheme="majorBidi"/>
          <w:sz w:val="32"/>
          <w:szCs w:val="32"/>
          <w:lang w:eastAsia="fr-FR"/>
        </w:rPr>
        <w:t>La séance de perfectionnement</w:t>
      </w:r>
    </w:p>
    <w:p w:rsidR="00DF190C" w:rsidRPr="00DF190C" w:rsidRDefault="00DF190C" w:rsidP="00E30D67">
      <w:pPr>
        <w:pStyle w:val="Paragraphedeliste"/>
        <w:numPr>
          <w:ilvl w:val="0"/>
          <w:numId w:val="46"/>
        </w:numPr>
        <w:spacing w:before="100" w:beforeAutospacing="1" w:after="0"/>
        <w:jc w:val="both"/>
        <w:rPr>
          <w:rFonts w:asciiTheme="majorBidi" w:eastAsia="Times New Roman" w:hAnsiTheme="majorBidi" w:cstheme="majorBidi"/>
          <w:sz w:val="32"/>
          <w:szCs w:val="32"/>
          <w:lang w:eastAsia="fr-FR"/>
        </w:rPr>
      </w:pPr>
      <w:r>
        <w:rPr>
          <w:rFonts w:asciiTheme="majorBidi" w:eastAsia="Times New Roman" w:hAnsiTheme="majorBidi" w:cstheme="majorBidi"/>
          <w:sz w:val="32"/>
          <w:szCs w:val="32"/>
          <w:lang w:eastAsia="fr-FR"/>
        </w:rPr>
        <w:t>La séance de consolidation</w:t>
      </w:r>
    </w:p>
    <w:p w:rsidR="002041FF" w:rsidRDefault="002071A5" w:rsidP="006C508E">
      <w:pPr>
        <w:spacing w:before="100" w:beforeAutospacing="1" w:after="0"/>
        <w:jc w:val="both"/>
        <w:rPr>
          <w:rFonts w:asciiTheme="majorBidi" w:eastAsia="Times New Roman" w:hAnsiTheme="majorBidi" w:cstheme="majorBidi"/>
          <w:sz w:val="32"/>
          <w:szCs w:val="32"/>
          <w:lang w:eastAsia="fr-FR"/>
        </w:rPr>
      </w:pPr>
      <w:r>
        <w:rPr>
          <w:rFonts w:asciiTheme="majorBidi" w:eastAsia="Times New Roman" w:hAnsiTheme="majorBidi" w:cstheme="majorBidi"/>
          <w:sz w:val="32"/>
          <w:szCs w:val="32"/>
          <w:lang w:eastAsia="fr-FR"/>
        </w:rPr>
        <w:t>Il est primordial de changer de fonctionnement régulièrement et d’alterner les formes d’entrainement très régulièrement.</w:t>
      </w:r>
      <w:r w:rsidR="002041FF" w:rsidRPr="006C508E">
        <w:rPr>
          <w:rFonts w:asciiTheme="majorBidi" w:eastAsia="Times New Roman" w:hAnsiTheme="majorBidi" w:cstheme="majorBidi"/>
          <w:sz w:val="32"/>
          <w:szCs w:val="32"/>
          <w:lang w:eastAsia="fr-FR"/>
        </w:rPr>
        <w:t> </w:t>
      </w:r>
    </w:p>
    <w:p w:rsidR="002071A5" w:rsidRPr="002071A5" w:rsidRDefault="002071A5" w:rsidP="006C508E">
      <w:pPr>
        <w:spacing w:before="100" w:beforeAutospacing="1" w:after="0"/>
        <w:jc w:val="both"/>
        <w:rPr>
          <w:rFonts w:asciiTheme="majorBidi" w:eastAsia="Times New Roman" w:hAnsiTheme="majorBidi" w:cstheme="majorBidi"/>
          <w:b/>
          <w:bCs/>
          <w:sz w:val="32"/>
          <w:szCs w:val="32"/>
          <w:lang w:eastAsia="fr-FR"/>
        </w:rPr>
      </w:pPr>
      <w:r w:rsidRPr="002071A5">
        <w:rPr>
          <w:rFonts w:asciiTheme="majorBidi" w:eastAsia="Times New Roman" w:hAnsiTheme="majorBidi" w:cstheme="majorBidi"/>
          <w:b/>
          <w:bCs/>
          <w:sz w:val="32"/>
          <w:szCs w:val="32"/>
          <w:lang w:eastAsia="fr-FR"/>
        </w:rPr>
        <w:t>Les contenus</w:t>
      </w:r>
    </w:p>
    <w:p w:rsidR="002041FF" w:rsidRDefault="002041FF" w:rsidP="006C508E">
      <w:pPr>
        <w:spacing w:before="100" w:beforeAutospacing="1" w:after="0"/>
        <w:jc w:val="both"/>
        <w:rPr>
          <w:rFonts w:asciiTheme="majorBidi" w:eastAsia="Times New Roman" w:hAnsiTheme="majorBidi" w:cstheme="majorBidi"/>
          <w:sz w:val="32"/>
          <w:szCs w:val="32"/>
          <w:lang w:eastAsia="fr-FR"/>
        </w:rPr>
      </w:pPr>
      <w:r w:rsidRPr="006C508E">
        <w:rPr>
          <w:rFonts w:asciiTheme="majorBidi" w:eastAsia="Times New Roman" w:hAnsiTheme="majorBidi" w:cstheme="majorBidi"/>
          <w:sz w:val="32"/>
          <w:szCs w:val="32"/>
          <w:lang w:eastAsia="fr-FR"/>
        </w:rPr>
        <w:t> </w:t>
      </w:r>
      <w:r w:rsidR="002071A5">
        <w:rPr>
          <w:rFonts w:asciiTheme="majorBidi" w:eastAsia="Times New Roman" w:hAnsiTheme="majorBidi" w:cstheme="majorBidi"/>
          <w:sz w:val="32"/>
          <w:szCs w:val="32"/>
          <w:lang w:eastAsia="fr-FR"/>
        </w:rPr>
        <w:t>C’est la plus-value que nous allons apporter à notre séance. En fonction du thème et de ce qu’on recherche, on utilise différents verbes « d’action » :</w:t>
      </w:r>
    </w:p>
    <w:p w:rsidR="002071A5" w:rsidRDefault="00D26600" w:rsidP="00E30D67">
      <w:pPr>
        <w:pStyle w:val="Paragraphedeliste"/>
        <w:numPr>
          <w:ilvl w:val="0"/>
          <w:numId w:val="73"/>
        </w:numPr>
        <w:spacing w:before="100" w:beforeAutospacing="1" w:after="0"/>
        <w:jc w:val="both"/>
        <w:rPr>
          <w:rFonts w:asciiTheme="majorBidi" w:eastAsia="Times New Roman" w:hAnsiTheme="majorBidi" w:cstheme="majorBidi"/>
          <w:sz w:val="32"/>
          <w:szCs w:val="32"/>
          <w:lang w:eastAsia="fr-FR"/>
        </w:rPr>
      </w:pPr>
      <w:r>
        <w:rPr>
          <w:rFonts w:asciiTheme="majorBidi" w:eastAsia="Times New Roman" w:hAnsiTheme="majorBidi" w:cstheme="majorBidi"/>
          <w:sz w:val="32"/>
          <w:szCs w:val="32"/>
          <w:lang w:eastAsia="fr-FR"/>
        </w:rPr>
        <w:t>Les explications : claires et précises</w:t>
      </w:r>
    </w:p>
    <w:p w:rsidR="00D26600" w:rsidRDefault="00D26600" w:rsidP="00E30D67">
      <w:pPr>
        <w:pStyle w:val="Paragraphedeliste"/>
        <w:numPr>
          <w:ilvl w:val="0"/>
          <w:numId w:val="73"/>
        </w:numPr>
        <w:spacing w:before="100" w:beforeAutospacing="1" w:after="0"/>
        <w:jc w:val="both"/>
        <w:rPr>
          <w:rFonts w:asciiTheme="majorBidi" w:eastAsia="Times New Roman" w:hAnsiTheme="majorBidi" w:cstheme="majorBidi"/>
          <w:sz w:val="32"/>
          <w:szCs w:val="32"/>
          <w:lang w:eastAsia="fr-FR"/>
        </w:rPr>
      </w:pPr>
      <w:r>
        <w:rPr>
          <w:rFonts w:asciiTheme="majorBidi" w:eastAsia="Times New Roman" w:hAnsiTheme="majorBidi" w:cstheme="majorBidi"/>
          <w:sz w:val="32"/>
          <w:szCs w:val="32"/>
          <w:lang w:eastAsia="fr-FR"/>
        </w:rPr>
        <w:t>Le temps d’action moteur ou action : laisser le temps au joueur d’assimiler l’exercice ; c’est une phase de découverte, on vit la situation</w:t>
      </w:r>
    </w:p>
    <w:p w:rsidR="00D26600" w:rsidRDefault="00D26600" w:rsidP="00E30D67">
      <w:pPr>
        <w:pStyle w:val="Paragraphedeliste"/>
        <w:numPr>
          <w:ilvl w:val="0"/>
          <w:numId w:val="73"/>
        </w:numPr>
        <w:spacing w:before="100" w:beforeAutospacing="1" w:after="0"/>
        <w:jc w:val="both"/>
        <w:rPr>
          <w:rFonts w:asciiTheme="majorBidi" w:eastAsia="Times New Roman" w:hAnsiTheme="majorBidi" w:cstheme="majorBidi"/>
          <w:sz w:val="32"/>
          <w:szCs w:val="32"/>
          <w:lang w:eastAsia="fr-FR"/>
        </w:rPr>
      </w:pPr>
      <w:r>
        <w:rPr>
          <w:rFonts w:asciiTheme="majorBidi" w:eastAsia="Times New Roman" w:hAnsiTheme="majorBidi" w:cstheme="majorBidi"/>
          <w:sz w:val="32"/>
          <w:szCs w:val="32"/>
          <w:lang w:eastAsia="fr-FR"/>
        </w:rPr>
        <w:t>Retour sur l’action </w:t>
      </w:r>
      <w:proofErr w:type="gramStart"/>
      <w:r>
        <w:rPr>
          <w:rFonts w:asciiTheme="majorBidi" w:eastAsia="Times New Roman" w:hAnsiTheme="majorBidi" w:cstheme="majorBidi"/>
          <w:sz w:val="32"/>
          <w:szCs w:val="32"/>
          <w:lang w:eastAsia="fr-FR"/>
        </w:rPr>
        <w:t>:solliciter</w:t>
      </w:r>
      <w:proofErr w:type="gramEnd"/>
      <w:r>
        <w:rPr>
          <w:rFonts w:asciiTheme="majorBidi" w:eastAsia="Times New Roman" w:hAnsiTheme="majorBidi" w:cstheme="majorBidi"/>
          <w:sz w:val="32"/>
          <w:szCs w:val="32"/>
          <w:lang w:eastAsia="fr-FR"/>
        </w:rPr>
        <w:t xml:space="preserve"> les joueurs, les questionner,….Importance de la précision de l’analyse et de la demande (comportements attendus)</w:t>
      </w:r>
    </w:p>
    <w:p w:rsidR="00D26600" w:rsidRDefault="00D26600" w:rsidP="00E30D67">
      <w:pPr>
        <w:pStyle w:val="Paragraphedeliste"/>
        <w:numPr>
          <w:ilvl w:val="0"/>
          <w:numId w:val="73"/>
        </w:numPr>
        <w:spacing w:before="100" w:beforeAutospacing="1" w:after="0"/>
        <w:jc w:val="both"/>
        <w:rPr>
          <w:rFonts w:asciiTheme="majorBidi" w:eastAsia="Times New Roman" w:hAnsiTheme="majorBidi" w:cstheme="majorBidi"/>
          <w:sz w:val="32"/>
          <w:szCs w:val="32"/>
          <w:lang w:eastAsia="fr-FR"/>
        </w:rPr>
      </w:pPr>
      <w:r>
        <w:rPr>
          <w:rFonts w:asciiTheme="majorBidi" w:eastAsia="Times New Roman" w:hAnsiTheme="majorBidi" w:cstheme="majorBidi"/>
          <w:sz w:val="32"/>
          <w:szCs w:val="32"/>
          <w:lang w:eastAsia="fr-FR"/>
        </w:rPr>
        <w:t>L’action : remise en situation mais on attend des réponses justes de la part des joueurs</w:t>
      </w:r>
    </w:p>
    <w:p w:rsidR="00D26600" w:rsidRDefault="00D26600" w:rsidP="00E30D67">
      <w:pPr>
        <w:pStyle w:val="Paragraphedeliste"/>
        <w:numPr>
          <w:ilvl w:val="0"/>
          <w:numId w:val="73"/>
        </w:numPr>
        <w:spacing w:before="100" w:beforeAutospacing="1" w:after="0"/>
        <w:jc w:val="both"/>
        <w:rPr>
          <w:rFonts w:asciiTheme="majorBidi" w:eastAsia="Times New Roman" w:hAnsiTheme="majorBidi" w:cstheme="majorBidi"/>
          <w:sz w:val="32"/>
          <w:szCs w:val="32"/>
          <w:lang w:eastAsia="fr-FR"/>
        </w:rPr>
      </w:pPr>
      <w:r>
        <w:rPr>
          <w:rFonts w:asciiTheme="majorBidi" w:eastAsia="Times New Roman" w:hAnsiTheme="majorBidi" w:cstheme="majorBidi"/>
          <w:sz w:val="32"/>
          <w:szCs w:val="32"/>
          <w:lang w:eastAsia="fr-FR"/>
        </w:rPr>
        <w:t>La réglementation : pose l’opportunité des interventions.</w:t>
      </w:r>
    </w:p>
    <w:p w:rsidR="00D26600" w:rsidRDefault="00D26600" w:rsidP="00D26600">
      <w:pPr>
        <w:spacing w:before="100" w:beforeAutospacing="1" w:after="0"/>
        <w:jc w:val="both"/>
        <w:rPr>
          <w:rFonts w:asciiTheme="majorBidi" w:eastAsia="Times New Roman" w:hAnsiTheme="majorBidi" w:cstheme="majorBidi"/>
          <w:b/>
          <w:bCs/>
          <w:sz w:val="32"/>
          <w:szCs w:val="32"/>
          <w:lang w:eastAsia="fr-FR"/>
        </w:rPr>
      </w:pPr>
      <w:r w:rsidRPr="00D26600">
        <w:rPr>
          <w:rFonts w:asciiTheme="majorBidi" w:eastAsia="Times New Roman" w:hAnsiTheme="majorBidi" w:cstheme="majorBidi"/>
          <w:b/>
          <w:bCs/>
          <w:sz w:val="32"/>
          <w:szCs w:val="32"/>
          <w:lang w:eastAsia="fr-FR"/>
        </w:rPr>
        <w:lastRenderedPageBreak/>
        <w:t>Les sept lois de l’exercice :</w:t>
      </w:r>
    </w:p>
    <w:p w:rsidR="00D26600" w:rsidRPr="00D26600" w:rsidRDefault="00D26600" w:rsidP="00E30D67">
      <w:pPr>
        <w:pStyle w:val="Paragraphedeliste"/>
        <w:numPr>
          <w:ilvl w:val="0"/>
          <w:numId w:val="63"/>
        </w:numPr>
        <w:spacing w:before="100" w:beforeAutospacing="1" w:after="0"/>
        <w:jc w:val="both"/>
        <w:rPr>
          <w:rFonts w:asciiTheme="majorBidi" w:eastAsia="Times New Roman" w:hAnsiTheme="majorBidi" w:cstheme="majorBidi"/>
          <w:b/>
          <w:bCs/>
          <w:sz w:val="32"/>
          <w:szCs w:val="32"/>
          <w:lang w:eastAsia="fr-FR"/>
        </w:rPr>
      </w:pPr>
      <w:r>
        <w:rPr>
          <w:rFonts w:asciiTheme="majorBidi" w:eastAsia="Times New Roman" w:hAnsiTheme="majorBidi" w:cstheme="majorBidi"/>
          <w:b/>
          <w:bCs/>
          <w:sz w:val="32"/>
          <w:szCs w:val="32"/>
          <w:lang w:eastAsia="fr-FR"/>
        </w:rPr>
        <w:t>L’opposition :</w:t>
      </w:r>
      <w:r>
        <w:rPr>
          <w:rFonts w:asciiTheme="majorBidi" w:eastAsia="Times New Roman" w:hAnsiTheme="majorBidi" w:cstheme="majorBidi"/>
          <w:sz w:val="32"/>
          <w:szCs w:val="32"/>
          <w:lang w:eastAsia="fr-FR"/>
        </w:rPr>
        <w:t xml:space="preserve"> Vous pouvez travailler avec ou sans opposition mais cela doit vous permettre :</w:t>
      </w:r>
    </w:p>
    <w:p w:rsidR="00D26600" w:rsidRDefault="00D26600" w:rsidP="00E30D67">
      <w:pPr>
        <w:pStyle w:val="Paragraphedeliste"/>
        <w:numPr>
          <w:ilvl w:val="0"/>
          <w:numId w:val="74"/>
        </w:numPr>
        <w:spacing w:before="100" w:beforeAutospacing="1" w:after="0"/>
        <w:jc w:val="both"/>
        <w:rPr>
          <w:rFonts w:asciiTheme="majorBidi" w:eastAsia="Times New Roman" w:hAnsiTheme="majorBidi" w:cstheme="majorBidi"/>
          <w:sz w:val="32"/>
          <w:szCs w:val="32"/>
          <w:lang w:eastAsia="fr-FR"/>
        </w:rPr>
      </w:pPr>
      <w:r w:rsidRPr="00D26600">
        <w:rPr>
          <w:rFonts w:asciiTheme="majorBidi" w:eastAsia="Times New Roman" w:hAnsiTheme="majorBidi" w:cstheme="majorBidi"/>
          <w:sz w:val="32"/>
          <w:szCs w:val="32"/>
          <w:lang w:eastAsia="fr-FR"/>
        </w:rPr>
        <w:t xml:space="preserve">De </w:t>
      </w:r>
      <w:r>
        <w:rPr>
          <w:rFonts w:asciiTheme="majorBidi" w:eastAsia="Times New Roman" w:hAnsiTheme="majorBidi" w:cstheme="majorBidi"/>
          <w:sz w:val="32"/>
          <w:szCs w:val="32"/>
          <w:lang w:eastAsia="fr-FR"/>
        </w:rPr>
        <w:t>se rapprocher des conditions réelles de la compétition</w:t>
      </w:r>
    </w:p>
    <w:p w:rsidR="00D26600" w:rsidRDefault="00BA42E0" w:rsidP="00E30D67">
      <w:pPr>
        <w:pStyle w:val="Paragraphedeliste"/>
        <w:numPr>
          <w:ilvl w:val="0"/>
          <w:numId w:val="74"/>
        </w:numPr>
        <w:spacing w:before="100" w:beforeAutospacing="1" w:after="0"/>
        <w:jc w:val="both"/>
        <w:rPr>
          <w:rFonts w:asciiTheme="majorBidi" w:eastAsia="Times New Roman" w:hAnsiTheme="majorBidi" w:cstheme="majorBidi"/>
          <w:sz w:val="32"/>
          <w:szCs w:val="32"/>
          <w:lang w:eastAsia="fr-FR"/>
        </w:rPr>
      </w:pPr>
      <w:r>
        <w:rPr>
          <w:rFonts w:asciiTheme="majorBidi" w:eastAsia="Times New Roman" w:hAnsiTheme="majorBidi" w:cstheme="majorBidi"/>
          <w:sz w:val="32"/>
          <w:szCs w:val="32"/>
          <w:lang w:eastAsia="fr-FR"/>
        </w:rPr>
        <w:t>De mettre les joueurs dans un contexte technique et tactique</w:t>
      </w:r>
    </w:p>
    <w:p w:rsidR="00BA42E0" w:rsidRDefault="00BA42E0" w:rsidP="00E30D67">
      <w:pPr>
        <w:pStyle w:val="Paragraphedeliste"/>
        <w:numPr>
          <w:ilvl w:val="0"/>
          <w:numId w:val="74"/>
        </w:numPr>
        <w:spacing w:before="100" w:beforeAutospacing="1" w:after="0"/>
        <w:jc w:val="both"/>
        <w:rPr>
          <w:rFonts w:asciiTheme="majorBidi" w:eastAsia="Times New Roman" w:hAnsiTheme="majorBidi" w:cstheme="majorBidi"/>
          <w:sz w:val="32"/>
          <w:szCs w:val="32"/>
          <w:lang w:eastAsia="fr-FR"/>
        </w:rPr>
      </w:pPr>
      <w:r>
        <w:rPr>
          <w:rFonts w:asciiTheme="majorBidi" w:eastAsia="Times New Roman" w:hAnsiTheme="majorBidi" w:cstheme="majorBidi"/>
          <w:sz w:val="32"/>
          <w:szCs w:val="32"/>
          <w:lang w:eastAsia="fr-FR"/>
        </w:rPr>
        <w:t>De reconnaitre des situations</w:t>
      </w:r>
    </w:p>
    <w:p w:rsidR="00BA42E0" w:rsidRPr="00D26600" w:rsidRDefault="00BA42E0" w:rsidP="00E30D67">
      <w:pPr>
        <w:pStyle w:val="Paragraphedeliste"/>
        <w:numPr>
          <w:ilvl w:val="0"/>
          <w:numId w:val="74"/>
        </w:numPr>
        <w:spacing w:before="100" w:beforeAutospacing="1" w:after="0"/>
        <w:jc w:val="both"/>
        <w:rPr>
          <w:rFonts w:asciiTheme="majorBidi" w:eastAsia="Times New Roman" w:hAnsiTheme="majorBidi" w:cstheme="majorBidi"/>
          <w:sz w:val="32"/>
          <w:szCs w:val="32"/>
          <w:lang w:eastAsia="fr-FR"/>
        </w:rPr>
      </w:pPr>
      <w:r>
        <w:rPr>
          <w:rFonts w:asciiTheme="majorBidi" w:eastAsia="Times New Roman" w:hAnsiTheme="majorBidi" w:cstheme="majorBidi"/>
          <w:sz w:val="32"/>
          <w:szCs w:val="32"/>
          <w:lang w:eastAsia="fr-FR"/>
        </w:rPr>
        <w:t>D’avoir des actes et des gestes adaptés.</w:t>
      </w:r>
    </w:p>
    <w:p w:rsidR="00BA42E0" w:rsidRPr="00BA42E0" w:rsidRDefault="00BA42E0" w:rsidP="00E30D67">
      <w:pPr>
        <w:pStyle w:val="Paragraphedeliste"/>
        <w:numPr>
          <w:ilvl w:val="0"/>
          <w:numId w:val="63"/>
        </w:numPr>
        <w:spacing w:before="100" w:beforeAutospacing="1" w:after="0"/>
        <w:jc w:val="both"/>
        <w:rPr>
          <w:rFonts w:asciiTheme="majorBidi" w:eastAsia="Times New Roman" w:hAnsiTheme="majorBidi" w:cstheme="majorBidi"/>
          <w:sz w:val="32"/>
          <w:szCs w:val="32"/>
          <w:lang w:eastAsia="fr-FR"/>
        </w:rPr>
      </w:pPr>
      <w:r>
        <w:rPr>
          <w:rFonts w:asciiTheme="majorBidi" w:eastAsia="Times New Roman" w:hAnsiTheme="majorBidi" w:cstheme="majorBidi"/>
          <w:b/>
          <w:bCs/>
          <w:sz w:val="32"/>
          <w:szCs w:val="32"/>
          <w:lang w:eastAsia="fr-FR"/>
        </w:rPr>
        <w:t xml:space="preserve">L’alternative : </w:t>
      </w:r>
    </w:p>
    <w:p w:rsidR="002041FF" w:rsidRPr="00BA42E0" w:rsidRDefault="00BA42E0" w:rsidP="00BA42E0">
      <w:pPr>
        <w:pStyle w:val="Paragraphedeliste"/>
        <w:spacing w:before="100" w:beforeAutospacing="1" w:after="0"/>
        <w:jc w:val="both"/>
        <w:rPr>
          <w:rFonts w:asciiTheme="majorBidi" w:eastAsia="Times New Roman" w:hAnsiTheme="majorBidi" w:cstheme="majorBidi"/>
          <w:sz w:val="32"/>
          <w:szCs w:val="32"/>
          <w:lang w:eastAsia="fr-FR"/>
        </w:rPr>
      </w:pPr>
      <w:r>
        <w:rPr>
          <w:rFonts w:asciiTheme="majorBidi" w:eastAsia="Times New Roman" w:hAnsiTheme="majorBidi" w:cstheme="majorBidi"/>
          <w:sz w:val="32"/>
          <w:szCs w:val="32"/>
          <w:lang w:eastAsia="fr-FR"/>
        </w:rPr>
        <w:t>Pour que les joueurs puissent effectuer des choix adaptés il faut les placer en situation de choix avec au moins deux solutions.</w:t>
      </w:r>
    </w:p>
    <w:p w:rsidR="002041FF" w:rsidRPr="00BA42E0" w:rsidRDefault="00BA42E0" w:rsidP="00E30D67">
      <w:pPr>
        <w:pStyle w:val="Paragraphedeliste"/>
        <w:numPr>
          <w:ilvl w:val="0"/>
          <w:numId w:val="63"/>
        </w:numPr>
        <w:spacing w:before="100" w:beforeAutospacing="1" w:after="0"/>
        <w:jc w:val="both"/>
        <w:rPr>
          <w:rFonts w:asciiTheme="majorBidi" w:eastAsia="Times New Roman" w:hAnsiTheme="majorBidi" w:cstheme="majorBidi"/>
          <w:sz w:val="32"/>
          <w:szCs w:val="32"/>
          <w:lang w:eastAsia="fr-FR"/>
        </w:rPr>
      </w:pPr>
      <w:r>
        <w:rPr>
          <w:rFonts w:asciiTheme="majorBidi" w:eastAsia="Times New Roman" w:hAnsiTheme="majorBidi" w:cstheme="majorBidi"/>
          <w:b/>
          <w:bCs/>
          <w:sz w:val="32"/>
          <w:szCs w:val="32"/>
          <w:lang w:eastAsia="fr-FR"/>
        </w:rPr>
        <w:t>La réversibilité :</w:t>
      </w:r>
    </w:p>
    <w:p w:rsidR="00BA42E0" w:rsidRPr="00BA42E0" w:rsidRDefault="00BA42E0" w:rsidP="00BA42E0">
      <w:pPr>
        <w:pStyle w:val="Paragraphedeliste"/>
        <w:spacing w:before="100" w:beforeAutospacing="1" w:after="0"/>
        <w:jc w:val="both"/>
        <w:rPr>
          <w:rFonts w:asciiTheme="majorBidi" w:eastAsia="Times New Roman" w:hAnsiTheme="majorBidi" w:cstheme="majorBidi"/>
          <w:sz w:val="32"/>
          <w:szCs w:val="32"/>
          <w:lang w:eastAsia="fr-FR"/>
        </w:rPr>
      </w:pPr>
      <w:r>
        <w:rPr>
          <w:rFonts w:asciiTheme="majorBidi" w:eastAsia="Times New Roman" w:hAnsiTheme="majorBidi" w:cstheme="majorBidi"/>
          <w:sz w:val="32"/>
          <w:szCs w:val="32"/>
          <w:lang w:eastAsia="fr-FR"/>
        </w:rPr>
        <w:t>Pour préparer le joueur au changement de statut, attaquant/défenseur</w:t>
      </w:r>
    </w:p>
    <w:p w:rsidR="002041FF" w:rsidRPr="00BA42E0" w:rsidRDefault="00BA42E0" w:rsidP="00E30D67">
      <w:pPr>
        <w:pStyle w:val="Paragraphedeliste"/>
        <w:numPr>
          <w:ilvl w:val="0"/>
          <w:numId w:val="63"/>
        </w:numPr>
        <w:spacing w:before="100" w:beforeAutospacing="1" w:after="0"/>
        <w:jc w:val="both"/>
        <w:rPr>
          <w:rFonts w:asciiTheme="majorBidi" w:eastAsia="Times New Roman" w:hAnsiTheme="majorBidi" w:cstheme="majorBidi"/>
          <w:sz w:val="32"/>
          <w:szCs w:val="32"/>
          <w:lang w:eastAsia="fr-FR"/>
        </w:rPr>
      </w:pPr>
      <w:r>
        <w:rPr>
          <w:rFonts w:asciiTheme="majorBidi" w:eastAsia="Times New Roman" w:hAnsiTheme="majorBidi" w:cstheme="majorBidi"/>
          <w:b/>
          <w:bCs/>
          <w:sz w:val="32"/>
          <w:szCs w:val="32"/>
          <w:lang w:eastAsia="fr-FR"/>
        </w:rPr>
        <w:t>La construction :</w:t>
      </w:r>
    </w:p>
    <w:p w:rsidR="00BA42E0" w:rsidRDefault="00BA42E0" w:rsidP="00BA42E0">
      <w:pPr>
        <w:pStyle w:val="Paragraphedeliste"/>
        <w:spacing w:before="100" w:beforeAutospacing="1" w:after="0"/>
        <w:jc w:val="both"/>
        <w:rPr>
          <w:rFonts w:asciiTheme="majorBidi" w:eastAsia="Times New Roman" w:hAnsiTheme="majorBidi" w:cstheme="majorBidi"/>
          <w:sz w:val="32"/>
          <w:szCs w:val="32"/>
          <w:lang w:eastAsia="fr-FR"/>
        </w:rPr>
      </w:pPr>
      <w:r w:rsidRPr="00BA42E0">
        <w:rPr>
          <w:rFonts w:asciiTheme="majorBidi" w:eastAsia="Times New Roman" w:hAnsiTheme="majorBidi" w:cstheme="majorBidi"/>
          <w:sz w:val="32"/>
          <w:szCs w:val="32"/>
          <w:lang w:eastAsia="fr-FR"/>
        </w:rPr>
        <w:t>Pour</w:t>
      </w:r>
      <w:r>
        <w:rPr>
          <w:rFonts w:asciiTheme="majorBidi" w:eastAsia="Times New Roman" w:hAnsiTheme="majorBidi" w:cstheme="majorBidi"/>
          <w:sz w:val="32"/>
          <w:szCs w:val="32"/>
          <w:lang w:eastAsia="fr-FR"/>
        </w:rPr>
        <w:t xml:space="preserve"> créer des conditions favorables et atteindre ses objectifs on peut jouer sur :</w:t>
      </w:r>
    </w:p>
    <w:p w:rsidR="00BA42E0" w:rsidRDefault="00BA42E0" w:rsidP="00E30D67">
      <w:pPr>
        <w:pStyle w:val="Paragraphedeliste"/>
        <w:numPr>
          <w:ilvl w:val="0"/>
          <w:numId w:val="75"/>
        </w:numPr>
        <w:spacing w:before="100" w:beforeAutospacing="1" w:after="0"/>
        <w:jc w:val="both"/>
        <w:rPr>
          <w:rFonts w:asciiTheme="majorBidi" w:eastAsia="Times New Roman" w:hAnsiTheme="majorBidi" w:cstheme="majorBidi"/>
          <w:sz w:val="32"/>
          <w:szCs w:val="32"/>
          <w:lang w:eastAsia="fr-FR"/>
        </w:rPr>
      </w:pPr>
      <w:r>
        <w:rPr>
          <w:rFonts w:asciiTheme="majorBidi" w:eastAsia="Times New Roman" w:hAnsiTheme="majorBidi" w:cstheme="majorBidi"/>
          <w:sz w:val="32"/>
          <w:szCs w:val="32"/>
          <w:lang w:eastAsia="fr-FR"/>
        </w:rPr>
        <w:t>Le but de l’exercice</w:t>
      </w:r>
    </w:p>
    <w:p w:rsidR="00BA42E0" w:rsidRDefault="00BA42E0" w:rsidP="00E30D67">
      <w:pPr>
        <w:pStyle w:val="Paragraphedeliste"/>
        <w:numPr>
          <w:ilvl w:val="0"/>
          <w:numId w:val="75"/>
        </w:numPr>
        <w:spacing w:before="100" w:beforeAutospacing="1" w:after="0"/>
        <w:jc w:val="both"/>
        <w:rPr>
          <w:rFonts w:asciiTheme="majorBidi" w:eastAsia="Times New Roman" w:hAnsiTheme="majorBidi" w:cstheme="majorBidi"/>
          <w:sz w:val="32"/>
          <w:szCs w:val="32"/>
          <w:lang w:eastAsia="fr-FR"/>
        </w:rPr>
      </w:pPr>
      <w:r>
        <w:rPr>
          <w:rFonts w:asciiTheme="majorBidi" w:eastAsia="Times New Roman" w:hAnsiTheme="majorBidi" w:cstheme="majorBidi"/>
          <w:sz w:val="32"/>
          <w:szCs w:val="32"/>
          <w:lang w:eastAsia="fr-FR"/>
        </w:rPr>
        <w:t>Le cadrage</w:t>
      </w:r>
    </w:p>
    <w:p w:rsidR="00BA42E0" w:rsidRDefault="00BA42E0" w:rsidP="00E30D67">
      <w:pPr>
        <w:pStyle w:val="Paragraphedeliste"/>
        <w:numPr>
          <w:ilvl w:val="0"/>
          <w:numId w:val="75"/>
        </w:numPr>
        <w:spacing w:before="100" w:beforeAutospacing="1" w:after="0"/>
        <w:jc w:val="both"/>
        <w:rPr>
          <w:rFonts w:asciiTheme="majorBidi" w:eastAsia="Times New Roman" w:hAnsiTheme="majorBidi" w:cstheme="majorBidi"/>
          <w:sz w:val="32"/>
          <w:szCs w:val="32"/>
          <w:lang w:eastAsia="fr-FR"/>
        </w:rPr>
      </w:pPr>
      <w:r>
        <w:rPr>
          <w:rFonts w:asciiTheme="majorBidi" w:eastAsia="Times New Roman" w:hAnsiTheme="majorBidi" w:cstheme="majorBidi"/>
          <w:sz w:val="32"/>
          <w:szCs w:val="32"/>
          <w:lang w:eastAsia="fr-FR"/>
        </w:rPr>
        <w:t>Les consignes</w:t>
      </w:r>
    </w:p>
    <w:p w:rsidR="00BA42E0" w:rsidRDefault="00BA42E0" w:rsidP="00E30D67">
      <w:pPr>
        <w:pStyle w:val="Paragraphedeliste"/>
        <w:numPr>
          <w:ilvl w:val="0"/>
          <w:numId w:val="75"/>
        </w:numPr>
        <w:spacing w:before="100" w:beforeAutospacing="1" w:after="0"/>
        <w:jc w:val="both"/>
        <w:rPr>
          <w:rFonts w:asciiTheme="majorBidi" w:eastAsia="Times New Roman" w:hAnsiTheme="majorBidi" w:cstheme="majorBidi"/>
          <w:sz w:val="32"/>
          <w:szCs w:val="32"/>
          <w:lang w:eastAsia="fr-FR"/>
        </w:rPr>
      </w:pPr>
      <w:r>
        <w:rPr>
          <w:rFonts w:asciiTheme="majorBidi" w:eastAsia="Times New Roman" w:hAnsiTheme="majorBidi" w:cstheme="majorBidi"/>
          <w:sz w:val="32"/>
          <w:szCs w:val="32"/>
          <w:lang w:eastAsia="fr-FR"/>
        </w:rPr>
        <w:t>L’organisation matérielle</w:t>
      </w:r>
    </w:p>
    <w:p w:rsidR="00BA42E0" w:rsidRDefault="00BA42E0" w:rsidP="00E30D67">
      <w:pPr>
        <w:pStyle w:val="Paragraphedeliste"/>
        <w:numPr>
          <w:ilvl w:val="0"/>
          <w:numId w:val="75"/>
        </w:numPr>
        <w:spacing w:before="100" w:beforeAutospacing="1" w:after="0"/>
        <w:jc w:val="both"/>
        <w:rPr>
          <w:rFonts w:asciiTheme="majorBidi" w:eastAsia="Times New Roman" w:hAnsiTheme="majorBidi" w:cstheme="majorBidi"/>
          <w:sz w:val="32"/>
          <w:szCs w:val="32"/>
          <w:lang w:eastAsia="fr-FR"/>
        </w:rPr>
      </w:pPr>
      <w:r>
        <w:rPr>
          <w:rFonts w:asciiTheme="majorBidi" w:eastAsia="Times New Roman" w:hAnsiTheme="majorBidi" w:cstheme="majorBidi"/>
          <w:sz w:val="32"/>
          <w:szCs w:val="32"/>
          <w:lang w:eastAsia="fr-FR"/>
        </w:rPr>
        <w:t>La durée</w:t>
      </w:r>
    </w:p>
    <w:p w:rsidR="00BA42E0" w:rsidRDefault="00BA42E0" w:rsidP="00E30D67">
      <w:pPr>
        <w:pStyle w:val="Paragraphedeliste"/>
        <w:numPr>
          <w:ilvl w:val="0"/>
          <w:numId w:val="75"/>
        </w:numPr>
        <w:spacing w:before="100" w:beforeAutospacing="1" w:after="0"/>
        <w:jc w:val="both"/>
        <w:rPr>
          <w:rFonts w:asciiTheme="majorBidi" w:eastAsia="Times New Roman" w:hAnsiTheme="majorBidi" w:cstheme="majorBidi"/>
          <w:sz w:val="32"/>
          <w:szCs w:val="32"/>
          <w:lang w:eastAsia="fr-FR"/>
        </w:rPr>
      </w:pPr>
      <w:r>
        <w:rPr>
          <w:rFonts w:asciiTheme="majorBidi" w:eastAsia="Times New Roman" w:hAnsiTheme="majorBidi" w:cstheme="majorBidi"/>
          <w:sz w:val="32"/>
          <w:szCs w:val="32"/>
          <w:lang w:eastAsia="fr-FR"/>
        </w:rPr>
        <w:t>Les comportements attendus</w:t>
      </w:r>
    </w:p>
    <w:p w:rsidR="00BA42E0" w:rsidRDefault="00BA42E0" w:rsidP="00E30D67">
      <w:pPr>
        <w:pStyle w:val="Paragraphedeliste"/>
        <w:numPr>
          <w:ilvl w:val="0"/>
          <w:numId w:val="75"/>
        </w:numPr>
        <w:spacing w:before="100" w:beforeAutospacing="1" w:after="0"/>
        <w:jc w:val="both"/>
        <w:rPr>
          <w:rFonts w:asciiTheme="majorBidi" w:eastAsia="Times New Roman" w:hAnsiTheme="majorBidi" w:cstheme="majorBidi"/>
          <w:sz w:val="32"/>
          <w:szCs w:val="32"/>
          <w:lang w:eastAsia="fr-FR"/>
        </w:rPr>
      </w:pPr>
      <w:r>
        <w:rPr>
          <w:rFonts w:asciiTheme="majorBidi" w:eastAsia="Times New Roman" w:hAnsiTheme="majorBidi" w:cstheme="majorBidi"/>
          <w:sz w:val="32"/>
          <w:szCs w:val="32"/>
          <w:lang w:eastAsia="fr-FR"/>
        </w:rPr>
        <w:t>Les comportements observables pour évaluation</w:t>
      </w:r>
    </w:p>
    <w:p w:rsidR="00BA42E0" w:rsidRPr="0022180F" w:rsidRDefault="0022180F" w:rsidP="00E30D67">
      <w:pPr>
        <w:pStyle w:val="Paragraphedeliste"/>
        <w:numPr>
          <w:ilvl w:val="0"/>
          <w:numId w:val="63"/>
        </w:numPr>
        <w:spacing w:before="100" w:beforeAutospacing="1" w:after="0"/>
        <w:jc w:val="both"/>
        <w:rPr>
          <w:rFonts w:asciiTheme="majorBidi" w:eastAsia="Times New Roman" w:hAnsiTheme="majorBidi" w:cstheme="majorBidi"/>
          <w:sz w:val="32"/>
          <w:szCs w:val="32"/>
          <w:lang w:eastAsia="fr-FR"/>
        </w:rPr>
      </w:pPr>
      <w:r>
        <w:rPr>
          <w:rFonts w:asciiTheme="majorBidi" w:eastAsia="Times New Roman" w:hAnsiTheme="majorBidi" w:cstheme="majorBidi"/>
          <w:b/>
          <w:bCs/>
          <w:sz w:val="32"/>
          <w:szCs w:val="32"/>
          <w:lang w:eastAsia="fr-FR"/>
        </w:rPr>
        <w:t>Les variables :</w:t>
      </w:r>
    </w:p>
    <w:p w:rsidR="0022180F" w:rsidRPr="0022180F" w:rsidRDefault="0022180F" w:rsidP="0022180F">
      <w:pPr>
        <w:pStyle w:val="Paragraphedeliste"/>
        <w:spacing w:before="100" w:beforeAutospacing="1" w:after="0"/>
        <w:jc w:val="both"/>
        <w:rPr>
          <w:rFonts w:asciiTheme="majorBidi" w:eastAsia="Times New Roman" w:hAnsiTheme="majorBidi" w:cstheme="majorBidi"/>
          <w:sz w:val="32"/>
          <w:szCs w:val="32"/>
          <w:lang w:eastAsia="fr-FR"/>
        </w:rPr>
      </w:pPr>
      <w:r>
        <w:rPr>
          <w:rFonts w:asciiTheme="majorBidi" w:eastAsia="Times New Roman" w:hAnsiTheme="majorBidi" w:cstheme="majorBidi"/>
          <w:sz w:val="32"/>
          <w:szCs w:val="32"/>
          <w:lang w:eastAsia="fr-FR"/>
        </w:rPr>
        <w:t>On peut simplifier ou complexifier l’exercice pour faire découvrir aux joueurs de nouvelles habiletés correspondant à son niveau</w:t>
      </w:r>
    </w:p>
    <w:p w:rsidR="002041FF" w:rsidRPr="0022180F" w:rsidRDefault="0022180F" w:rsidP="00E30D67">
      <w:pPr>
        <w:pStyle w:val="Paragraphedeliste"/>
        <w:numPr>
          <w:ilvl w:val="0"/>
          <w:numId w:val="63"/>
        </w:numPr>
        <w:spacing w:before="100" w:beforeAutospacing="1" w:after="0"/>
        <w:jc w:val="both"/>
        <w:rPr>
          <w:rFonts w:asciiTheme="majorBidi" w:eastAsia="Times New Roman" w:hAnsiTheme="majorBidi" w:cstheme="majorBidi"/>
          <w:sz w:val="32"/>
          <w:szCs w:val="32"/>
          <w:lang w:eastAsia="fr-FR"/>
        </w:rPr>
      </w:pPr>
      <w:r>
        <w:rPr>
          <w:rFonts w:asciiTheme="majorBidi" w:eastAsia="Times New Roman" w:hAnsiTheme="majorBidi" w:cstheme="majorBidi"/>
          <w:b/>
          <w:bCs/>
          <w:sz w:val="32"/>
          <w:szCs w:val="32"/>
          <w:lang w:eastAsia="fr-FR"/>
        </w:rPr>
        <w:t>Les lancements de jeu :</w:t>
      </w:r>
    </w:p>
    <w:p w:rsidR="002041FF" w:rsidRDefault="0022180F" w:rsidP="0022180F">
      <w:pPr>
        <w:pStyle w:val="Paragraphedeliste"/>
        <w:spacing w:before="100" w:beforeAutospacing="1" w:after="0"/>
        <w:jc w:val="both"/>
        <w:rPr>
          <w:rFonts w:asciiTheme="majorBidi" w:eastAsia="Times New Roman" w:hAnsiTheme="majorBidi" w:cstheme="majorBidi"/>
          <w:sz w:val="32"/>
          <w:szCs w:val="32"/>
          <w:lang w:eastAsia="fr-FR"/>
        </w:rPr>
      </w:pPr>
      <w:r>
        <w:rPr>
          <w:rFonts w:asciiTheme="majorBidi" w:eastAsia="Times New Roman" w:hAnsiTheme="majorBidi" w:cstheme="majorBidi"/>
          <w:sz w:val="32"/>
          <w:szCs w:val="32"/>
          <w:lang w:eastAsia="fr-FR"/>
        </w:rPr>
        <w:t xml:space="preserve">Il faut donner du mouvement, le mouvement est un élément fondamental du jeu. Effectuer un geste, faire un choix dans une </w:t>
      </w:r>
      <w:r>
        <w:rPr>
          <w:rFonts w:asciiTheme="majorBidi" w:eastAsia="Times New Roman" w:hAnsiTheme="majorBidi" w:cstheme="majorBidi"/>
          <w:sz w:val="32"/>
          <w:szCs w:val="32"/>
          <w:lang w:eastAsia="fr-FR"/>
        </w:rPr>
        <w:lastRenderedPageBreak/>
        <w:t>situation figée va à l’encontre de la logique de l’activité. En fait dès que le ballon est en mouvement, il se crée une dynamique qui modifie les perceptions et les gestes. On se retrouve de nouveau dans l’adaptabilité du joueur dans l’action.</w:t>
      </w:r>
    </w:p>
    <w:p w:rsidR="0022180F" w:rsidRDefault="0022180F" w:rsidP="00E30D67">
      <w:pPr>
        <w:pStyle w:val="Paragraphedeliste"/>
        <w:numPr>
          <w:ilvl w:val="0"/>
          <w:numId w:val="63"/>
        </w:numPr>
        <w:spacing w:before="100" w:beforeAutospacing="1" w:after="0"/>
        <w:jc w:val="both"/>
        <w:rPr>
          <w:rFonts w:asciiTheme="majorBidi" w:eastAsia="Times New Roman" w:hAnsiTheme="majorBidi" w:cstheme="majorBidi"/>
          <w:b/>
          <w:bCs/>
          <w:sz w:val="32"/>
          <w:szCs w:val="32"/>
          <w:lang w:eastAsia="fr-FR"/>
        </w:rPr>
      </w:pPr>
      <w:r w:rsidRPr="0022180F">
        <w:rPr>
          <w:rFonts w:asciiTheme="majorBidi" w:eastAsia="Times New Roman" w:hAnsiTheme="majorBidi" w:cstheme="majorBidi"/>
          <w:b/>
          <w:bCs/>
          <w:sz w:val="32"/>
          <w:szCs w:val="32"/>
          <w:lang w:eastAsia="fr-FR"/>
        </w:rPr>
        <w:t>La répétition :</w:t>
      </w:r>
    </w:p>
    <w:p w:rsidR="0022180F" w:rsidRDefault="0022180F" w:rsidP="0022180F">
      <w:pPr>
        <w:pStyle w:val="Paragraphedeliste"/>
        <w:spacing w:before="100" w:beforeAutospacing="1" w:after="0"/>
        <w:jc w:val="both"/>
        <w:rPr>
          <w:rFonts w:asciiTheme="majorBidi" w:eastAsia="Times New Roman" w:hAnsiTheme="majorBidi" w:cstheme="majorBidi"/>
          <w:sz w:val="32"/>
          <w:szCs w:val="32"/>
          <w:lang w:eastAsia="fr-FR"/>
        </w:rPr>
      </w:pPr>
      <w:r w:rsidRPr="0022180F">
        <w:rPr>
          <w:rFonts w:asciiTheme="majorBidi" w:eastAsia="Times New Roman" w:hAnsiTheme="majorBidi" w:cstheme="majorBidi"/>
          <w:sz w:val="32"/>
          <w:szCs w:val="32"/>
          <w:lang w:eastAsia="fr-FR"/>
        </w:rPr>
        <w:t>C’est une des conditions de l’apprentissage. Elle permet à travers sa redondance, l’acquisition d’habiletés dans l’action.</w:t>
      </w:r>
    </w:p>
    <w:p w:rsidR="0022180F" w:rsidRDefault="00CE1138" w:rsidP="0022180F">
      <w:pPr>
        <w:spacing w:before="100" w:beforeAutospacing="1" w:after="0"/>
        <w:jc w:val="both"/>
        <w:rPr>
          <w:rFonts w:asciiTheme="majorBidi" w:eastAsia="Times New Roman" w:hAnsiTheme="majorBidi" w:cstheme="majorBidi"/>
          <w:b/>
          <w:bCs/>
          <w:sz w:val="32"/>
          <w:szCs w:val="32"/>
          <w:lang w:eastAsia="fr-FR"/>
        </w:rPr>
      </w:pPr>
      <w:r w:rsidRPr="00CE1138">
        <w:rPr>
          <w:rFonts w:asciiTheme="majorBidi" w:eastAsia="Times New Roman" w:hAnsiTheme="majorBidi" w:cstheme="majorBidi"/>
          <w:b/>
          <w:bCs/>
          <w:sz w:val="32"/>
          <w:szCs w:val="32"/>
          <w:lang w:eastAsia="fr-FR"/>
        </w:rPr>
        <w:t>C</w:t>
      </w:r>
      <w:r>
        <w:rPr>
          <w:rFonts w:asciiTheme="majorBidi" w:eastAsia="Times New Roman" w:hAnsiTheme="majorBidi" w:cstheme="majorBidi"/>
          <w:b/>
          <w:bCs/>
          <w:sz w:val="32"/>
          <w:szCs w:val="32"/>
          <w:lang w:eastAsia="fr-FR"/>
        </w:rPr>
        <w:t>onclusion</w:t>
      </w:r>
    </w:p>
    <w:p w:rsidR="002041FF" w:rsidRDefault="00CE1138" w:rsidP="00CE1138">
      <w:pPr>
        <w:spacing w:before="100" w:beforeAutospacing="1" w:after="0"/>
        <w:jc w:val="both"/>
        <w:rPr>
          <w:rFonts w:asciiTheme="majorBidi" w:eastAsia="Times New Roman" w:hAnsiTheme="majorBidi" w:cstheme="majorBidi"/>
          <w:sz w:val="32"/>
          <w:szCs w:val="32"/>
          <w:lang w:eastAsia="fr-FR"/>
        </w:rPr>
      </w:pPr>
      <w:r w:rsidRPr="00CE1138">
        <w:rPr>
          <w:rFonts w:asciiTheme="majorBidi" w:eastAsia="Times New Roman" w:hAnsiTheme="majorBidi" w:cstheme="majorBidi"/>
          <w:sz w:val="32"/>
          <w:szCs w:val="32"/>
          <w:lang w:eastAsia="fr-FR"/>
        </w:rPr>
        <w:t>L</w:t>
      </w:r>
      <w:r>
        <w:rPr>
          <w:rFonts w:asciiTheme="majorBidi" w:eastAsia="Times New Roman" w:hAnsiTheme="majorBidi" w:cstheme="majorBidi"/>
          <w:sz w:val="32"/>
          <w:szCs w:val="32"/>
          <w:lang w:eastAsia="fr-FR"/>
        </w:rPr>
        <w:t>a construction d’une séance est une phase complexe à ne pas négliger. Bien sur l’entrainement nécessite bien d’autres qualités, mais cette phase permet de simplifier grandement l’approche de l’apprentissage. Ce dernier est doté d’une logique dont seul le respect va permettre à votre effectif de progresser individuellement et collectivement.</w:t>
      </w:r>
    </w:p>
    <w:p w:rsidR="001B6419" w:rsidRPr="006C508E" w:rsidRDefault="001B6419" w:rsidP="001B6419">
      <w:pPr>
        <w:autoSpaceDE w:val="0"/>
        <w:autoSpaceDN w:val="0"/>
        <w:adjustRightInd w:val="0"/>
        <w:spacing w:after="0" w:line="240" w:lineRule="auto"/>
        <w:rPr>
          <w:rFonts w:asciiTheme="majorBidi" w:hAnsiTheme="majorBidi" w:cstheme="majorBidi"/>
          <w:b/>
          <w:bCs/>
          <w:color w:val="231F20"/>
          <w:sz w:val="32"/>
          <w:szCs w:val="32"/>
        </w:rPr>
      </w:pPr>
    </w:p>
    <w:p w:rsidR="001B6419" w:rsidRPr="006C508E" w:rsidRDefault="001B6419" w:rsidP="001B6419">
      <w:pPr>
        <w:autoSpaceDE w:val="0"/>
        <w:autoSpaceDN w:val="0"/>
        <w:adjustRightInd w:val="0"/>
        <w:spacing w:after="0" w:line="240" w:lineRule="auto"/>
        <w:rPr>
          <w:rFonts w:asciiTheme="majorBidi" w:hAnsiTheme="majorBidi" w:cstheme="majorBidi"/>
          <w:b/>
          <w:bCs/>
          <w:color w:val="231F20"/>
          <w:sz w:val="32"/>
          <w:szCs w:val="32"/>
        </w:rPr>
      </w:pPr>
    </w:p>
    <w:p w:rsidR="001B6419" w:rsidRPr="006C508E" w:rsidRDefault="001B6419" w:rsidP="001B6419">
      <w:pPr>
        <w:autoSpaceDE w:val="0"/>
        <w:autoSpaceDN w:val="0"/>
        <w:adjustRightInd w:val="0"/>
        <w:spacing w:after="0" w:line="240" w:lineRule="auto"/>
        <w:rPr>
          <w:rFonts w:asciiTheme="majorBidi" w:hAnsiTheme="majorBidi" w:cstheme="majorBidi"/>
          <w:b/>
          <w:bCs/>
          <w:color w:val="231F20"/>
          <w:sz w:val="32"/>
          <w:szCs w:val="32"/>
        </w:rPr>
      </w:pPr>
    </w:p>
    <w:p w:rsidR="001B6419" w:rsidRPr="006C508E" w:rsidRDefault="001B6419" w:rsidP="001B6419">
      <w:pPr>
        <w:autoSpaceDE w:val="0"/>
        <w:autoSpaceDN w:val="0"/>
        <w:adjustRightInd w:val="0"/>
        <w:spacing w:after="0" w:line="240" w:lineRule="auto"/>
        <w:rPr>
          <w:rFonts w:asciiTheme="majorBidi" w:hAnsiTheme="majorBidi" w:cstheme="majorBidi"/>
          <w:b/>
          <w:bCs/>
          <w:color w:val="231F20"/>
          <w:sz w:val="32"/>
          <w:szCs w:val="32"/>
        </w:rPr>
      </w:pPr>
    </w:p>
    <w:p w:rsidR="001B6419" w:rsidRPr="006C508E" w:rsidRDefault="001B6419" w:rsidP="001B6419">
      <w:pPr>
        <w:autoSpaceDE w:val="0"/>
        <w:autoSpaceDN w:val="0"/>
        <w:adjustRightInd w:val="0"/>
        <w:spacing w:after="0" w:line="240" w:lineRule="auto"/>
        <w:rPr>
          <w:rFonts w:asciiTheme="majorBidi" w:hAnsiTheme="majorBidi" w:cstheme="majorBidi"/>
          <w:b/>
          <w:bCs/>
          <w:color w:val="231F20"/>
          <w:sz w:val="32"/>
          <w:szCs w:val="32"/>
        </w:rPr>
      </w:pPr>
    </w:p>
    <w:p w:rsidR="001B6419" w:rsidRPr="006C508E" w:rsidRDefault="001B6419" w:rsidP="001B6419">
      <w:pPr>
        <w:autoSpaceDE w:val="0"/>
        <w:autoSpaceDN w:val="0"/>
        <w:adjustRightInd w:val="0"/>
        <w:spacing w:after="0" w:line="240" w:lineRule="auto"/>
        <w:rPr>
          <w:rFonts w:asciiTheme="majorBidi" w:hAnsiTheme="majorBidi" w:cstheme="majorBidi"/>
          <w:b/>
          <w:bCs/>
          <w:color w:val="231F20"/>
          <w:sz w:val="32"/>
          <w:szCs w:val="32"/>
        </w:rPr>
      </w:pPr>
    </w:p>
    <w:p w:rsidR="001B6419" w:rsidRPr="006C508E" w:rsidRDefault="001B6419" w:rsidP="001B6419">
      <w:pPr>
        <w:autoSpaceDE w:val="0"/>
        <w:autoSpaceDN w:val="0"/>
        <w:adjustRightInd w:val="0"/>
        <w:spacing w:after="0" w:line="240" w:lineRule="auto"/>
        <w:rPr>
          <w:rFonts w:asciiTheme="majorBidi" w:hAnsiTheme="majorBidi" w:cstheme="majorBidi"/>
          <w:b/>
          <w:bCs/>
          <w:color w:val="231F20"/>
          <w:sz w:val="32"/>
          <w:szCs w:val="32"/>
        </w:rPr>
      </w:pPr>
    </w:p>
    <w:p w:rsidR="001B6419" w:rsidRPr="006C508E" w:rsidRDefault="001B6419" w:rsidP="001B6419">
      <w:pPr>
        <w:autoSpaceDE w:val="0"/>
        <w:autoSpaceDN w:val="0"/>
        <w:adjustRightInd w:val="0"/>
        <w:spacing w:after="0" w:line="240" w:lineRule="auto"/>
        <w:rPr>
          <w:rFonts w:asciiTheme="majorBidi" w:hAnsiTheme="majorBidi" w:cstheme="majorBidi"/>
          <w:b/>
          <w:bCs/>
          <w:color w:val="231F20"/>
          <w:sz w:val="32"/>
          <w:szCs w:val="32"/>
        </w:rPr>
      </w:pPr>
    </w:p>
    <w:p w:rsidR="001B6419" w:rsidRPr="006C508E" w:rsidRDefault="001B6419" w:rsidP="001B6419">
      <w:pPr>
        <w:autoSpaceDE w:val="0"/>
        <w:autoSpaceDN w:val="0"/>
        <w:adjustRightInd w:val="0"/>
        <w:spacing w:after="0" w:line="240" w:lineRule="auto"/>
        <w:rPr>
          <w:rFonts w:asciiTheme="majorBidi" w:hAnsiTheme="majorBidi" w:cstheme="majorBidi"/>
          <w:b/>
          <w:bCs/>
          <w:color w:val="231F20"/>
          <w:sz w:val="32"/>
          <w:szCs w:val="32"/>
        </w:rPr>
      </w:pPr>
    </w:p>
    <w:p w:rsidR="001B6419" w:rsidRPr="006C508E" w:rsidRDefault="001B6419" w:rsidP="001B6419">
      <w:pPr>
        <w:autoSpaceDE w:val="0"/>
        <w:autoSpaceDN w:val="0"/>
        <w:adjustRightInd w:val="0"/>
        <w:spacing w:after="0" w:line="240" w:lineRule="auto"/>
        <w:rPr>
          <w:rFonts w:asciiTheme="majorBidi" w:hAnsiTheme="majorBidi" w:cstheme="majorBidi"/>
          <w:b/>
          <w:bCs/>
          <w:color w:val="231F20"/>
          <w:sz w:val="32"/>
          <w:szCs w:val="32"/>
        </w:rPr>
      </w:pPr>
    </w:p>
    <w:p w:rsidR="001B6419" w:rsidRPr="006C508E" w:rsidRDefault="001B6419" w:rsidP="001B6419">
      <w:pPr>
        <w:autoSpaceDE w:val="0"/>
        <w:autoSpaceDN w:val="0"/>
        <w:adjustRightInd w:val="0"/>
        <w:spacing w:after="0" w:line="240" w:lineRule="auto"/>
        <w:rPr>
          <w:rFonts w:asciiTheme="majorBidi" w:hAnsiTheme="majorBidi" w:cstheme="majorBidi"/>
          <w:b/>
          <w:bCs/>
          <w:color w:val="231F20"/>
          <w:sz w:val="32"/>
          <w:szCs w:val="32"/>
        </w:rPr>
      </w:pPr>
    </w:p>
    <w:p w:rsidR="001B6419" w:rsidRPr="006C508E" w:rsidRDefault="001B6419" w:rsidP="001B6419">
      <w:pPr>
        <w:autoSpaceDE w:val="0"/>
        <w:autoSpaceDN w:val="0"/>
        <w:adjustRightInd w:val="0"/>
        <w:spacing w:after="0" w:line="240" w:lineRule="auto"/>
        <w:rPr>
          <w:rFonts w:asciiTheme="majorBidi" w:hAnsiTheme="majorBidi" w:cstheme="majorBidi"/>
          <w:b/>
          <w:bCs/>
          <w:color w:val="231F20"/>
          <w:sz w:val="32"/>
          <w:szCs w:val="32"/>
        </w:rPr>
      </w:pPr>
    </w:p>
    <w:p w:rsidR="001B6419" w:rsidRPr="006C508E" w:rsidRDefault="001B6419" w:rsidP="001B6419">
      <w:pPr>
        <w:autoSpaceDE w:val="0"/>
        <w:autoSpaceDN w:val="0"/>
        <w:adjustRightInd w:val="0"/>
        <w:spacing w:after="0" w:line="240" w:lineRule="auto"/>
        <w:rPr>
          <w:rFonts w:asciiTheme="majorBidi" w:hAnsiTheme="majorBidi" w:cstheme="majorBidi"/>
          <w:b/>
          <w:bCs/>
          <w:color w:val="231F20"/>
          <w:sz w:val="32"/>
          <w:szCs w:val="32"/>
        </w:rPr>
      </w:pPr>
    </w:p>
    <w:p w:rsidR="001B6419" w:rsidRPr="006C508E" w:rsidRDefault="001B6419" w:rsidP="001B6419">
      <w:pPr>
        <w:autoSpaceDE w:val="0"/>
        <w:autoSpaceDN w:val="0"/>
        <w:adjustRightInd w:val="0"/>
        <w:spacing w:after="0" w:line="240" w:lineRule="auto"/>
        <w:rPr>
          <w:rFonts w:asciiTheme="majorBidi" w:hAnsiTheme="majorBidi" w:cstheme="majorBidi"/>
          <w:b/>
          <w:bCs/>
          <w:color w:val="231F20"/>
          <w:sz w:val="32"/>
          <w:szCs w:val="32"/>
        </w:rPr>
      </w:pPr>
    </w:p>
    <w:p w:rsidR="001B6419" w:rsidRPr="006C508E" w:rsidRDefault="001B6419" w:rsidP="001B6419">
      <w:pPr>
        <w:autoSpaceDE w:val="0"/>
        <w:autoSpaceDN w:val="0"/>
        <w:adjustRightInd w:val="0"/>
        <w:spacing w:after="0" w:line="240" w:lineRule="auto"/>
        <w:rPr>
          <w:rFonts w:asciiTheme="majorBidi" w:hAnsiTheme="majorBidi" w:cstheme="majorBidi"/>
          <w:b/>
          <w:bCs/>
          <w:color w:val="231F20"/>
          <w:sz w:val="32"/>
          <w:szCs w:val="32"/>
        </w:rPr>
      </w:pPr>
    </w:p>
    <w:p w:rsidR="001B6419" w:rsidRPr="006C508E" w:rsidRDefault="001B6419" w:rsidP="001B6419">
      <w:pPr>
        <w:autoSpaceDE w:val="0"/>
        <w:autoSpaceDN w:val="0"/>
        <w:adjustRightInd w:val="0"/>
        <w:spacing w:after="0" w:line="240" w:lineRule="auto"/>
        <w:rPr>
          <w:rFonts w:asciiTheme="majorBidi" w:hAnsiTheme="majorBidi" w:cstheme="majorBidi"/>
          <w:b/>
          <w:bCs/>
          <w:color w:val="231F20"/>
          <w:sz w:val="32"/>
          <w:szCs w:val="32"/>
        </w:rPr>
      </w:pPr>
    </w:p>
    <w:p w:rsidR="001B6419" w:rsidRPr="006C508E" w:rsidRDefault="001B6419" w:rsidP="001B6419">
      <w:pPr>
        <w:autoSpaceDE w:val="0"/>
        <w:autoSpaceDN w:val="0"/>
        <w:adjustRightInd w:val="0"/>
        <w:spacing w:after="0" w:line="240" w:lineRule="auto"/>
        <w:rPr>
          <w:rFonts w:asciiTheme="majorBidi" w:hAnsiTheme="majorBidi" w:cstheme="majorBidi"/>
          <w:b/>
          <w:bCs/>
          <w:color w:val="231F20"/>
          <w:sz w:val="32"/>
          <w:szCs w:val="32"/>
        </w:rPr>
      </w:pPr>
    </w:p>
    <w:p w:rsidR="001B6419" w:rsidRPr="006C508E" w:rsidRDefault="001B6419" w:rsidP="001B6419">
      <w:pPr>
        <w:autoSpaceDE w:val="0"/>
        <w:autoSpaceDN w:val="0"/>
        <w:adjustRightInd w:val="0"/>
        <w:spacing w:after="0" w:line="240" w:lineRule="auto"/>
        <w:rPr>
          <w:rFonts w:asciiTheme="majorBidi" w:hAnsiTheme="majorBidi" w:cstheme="majorBidi"/>
          <w:b/>
          <w:bCs/>
          <w:color w:val="231F20"/>
          <w:sz w:val="32"/>
          <w:szCs w:val="32"/>
        </w:rPr>
      </w:pPr>
    </w:p>
    <w:p w:rsidR="001B6419" w:rsidRPr="006C508E" w:rsidRDefault="001B6419" w:rsidP="001B6419">
      <w:pPr>
        <w:autoSpaceDE w:val="0"/>
        <w:autoSpaceDN w:val="0"/>
        <w:adjustRightInd w:val="0"/>
        <w:spacing w:after="0" w:line="240" w:lineRule="auto"/>
        <w:rPr>
          <w:rFonts w:asciiTheme="majorBidi" w:hAnsiTheme="majorBidi" w:cstheme="majorBidi"/>
          <w:b/>
          <w:bCs/>
          <w:color w:val="231F20"/>
          <w:sz w:val="32"/>
          <w:szCs w:val="32"/>
        </w:rPr>
      </w:pPr>
    </w:p>
    <w:p w:rsidR="004D2756" w:rsidRPr="008B2799" w:rsidRDefault="004D2756">
      <w:pPr>
        <w:rPr>
          <w:sz w:val="32"/>
          <w:szCs w:val="32"/>
        </w:rPr>
      </w:pPr>
    </w:p>
    <w:p w:rsidR="00451446" w:rsidRDefault="00451446" w:rsidP="00451446">
      <w:pPr>
        <w:jc w:val="both"/>
        <w:rPr>
          <w:rFonts w:asciiTheme="majorBidi" w:hAnsiTheme="majorBidi" w:cstheme="majorBidi"/>
          <w:sz w:val="32"/>
          <w:szCs w:val="32"/>
        </w:rPr>
      </w:pPr>
      <w:r>
        <w:rPr>
          <w:rFonts w:asciiTheme="majorBidi" w:hAnsiTheme="majorBidi" w:cstheme="majorBidi"/>
          <w:sz w:val="32"/>
          <w:szCs w:val="32"/>
        </w:rPr>
        <w:lastRenderedPageBreak/>
        <w:t>Bibliographie</w:t>
      </w:r>
    </w:p>
    <w:p w:rsidR="009E6234" w:rsidRPr="009E6234" w:rsidRDefault="009E6234" w:rsidP="009E6234">
      <w:pPr>
        <w:spacing w:after="0"/>
        <w:jc w:val="both"/>
        <w:rPr>
          <w:rFonts w:asciiTheme="majorBidi" w:eastAsia="SimSun" w:hAnsiTheme="majorBidi" w:cstheme="majorBidi"/>
          <w:bCs/>
          <w:i/>
          <w:iCs/>
          <w:sz w:val="32"/>
          <w:szCs w:val="32"/>
          <w:u w:val="single"/>
          <w:lang w:eastAsia="zh-CN"/>
        </w:rPr>
      </w:pPr>
      <w:r w:rsidRPr="009E6234">
        <w:rPr>
          <w:rFonts w:asciiTheme="majorBidi" w:eastAsia="SimSun" w:hAnsiTheme="majorBidi" w:cstheme="majorBidi"/>
          <w:b/>
          <w:sz w:val="32"/>
          <w:szCs w:val="32"/>
          <w:lang w:eastAsia="zh-CN"/>
        </w:rPr>
        <w:t xml:space="preserve">Didier </w:t>
      </w:r>
      <w:proofErr w:type="spellStart"/>
      <w:r w:rsidRPr="009E6234">
        <w:rPr>
          <w:rFonts w:asciiTheme="majorBidi" w:eastAsia="SimSun" w:hAnsiTheme="majorBidi" w:cstheme="majorBidi"/>
          <w:b/>
          <w:sz w:val="32"/>
          <w:szCs w:val="32"/>
          <w:lang w:eastAsia="zh-CN"/>
        </w:rPr>
        <w:t>Reiss</w:t>
      </w:r>
      <w:proofErr w:type="spellEnd"/>
      <w:r w:rsidRPr="009E6234">
        <w:rPr>
          <w:rFonts w:asciiTheme="majorBidi" w:eastAsia="SimSun" w:hAnsiTheme="majorBidi" w:cstheme="majorBidi"/>
          <w:b/>
          <w:sz w:val="32"/>
          <w:szCs w:val="32"/>
          <w:lang w:eastAsia="zh-CN"/>
        </w:rPr>
        <w:t xml:space="preserve"> ; Pascal Prévost : </w:t>
      </w:r>
      <w:r w:rsidRPr="009E6234">
        <w:rPr>
          <w:rFonts w:asciiTheme="majorBidi" w:eastAsia="SimSun" w:hAnsiTheme="majorBidi" w:cstheme="majorBidi"/>
          <w:bCs/>
          <w:i/>
          <w:iCs/>
          <w:sz w:val="32"/>
          <w:szCs w:val="32"/>
          <w:u w:val="single"/>
          <w:lang w:eastAsia="zh-CN"/>
        </w:rPr>
        <w:t>La bible de la préparation physique ; édition amphora 2013.</w:t>
      </w:r>
    </w:p>
    <w:p w:rsidR="009E6234" w:rsidRPr="009E6234" w:rsidRDefault="009E6234" w:rsidP="009E6234">
      <w:pPr>
        <w:spacing w:after="0"/>
        <w:jc w:val="both"/>
        <w:rPr>
          <w:rFonts w:asciiTheme="majorBidi" w:eastAsia="SimSun" w:hAnsiTheme="majorBidi" w:cstheme="majorBidi"/>
          <w:bCs/>
          <w:sz w:val="32"/>
          <w:szCs w:val="32"/>
          <w:lang w:eastAsia="zh-CN"/>
        </w:rPr>
      </w:pPr>
      <w:r w:rsidRPr="009E6234">
        <w:rPr>
          <w:rFonts w:asciiTheme="majorBidi" w:eastAsia="SimSun" w:hAnsiTheme="majorBidi" w:cstheme="majorBidi"/>
          <w:b/>
          <w:sz w:val="32"/>
          <w:szCs w:val="32"/>
          <w:lang w:eastAsia="zh-CN"/>
        </w:rPr>
        <w:t xml:space="preserve">Frédéric Aubert ; Thierry </w:t>
      </w:r>
      <w:proofErr w:type="spellStart"/>
      <w:r w:rsidRPr="009E6234">
        <w:rPr>
          <w:rFonts w:asciiTheme="majorBidi" w:eastAsia="SimSun" w:hAnsiTheme="majorBidi" w:cstheme="majorBidi"/>
          <w:b/>
          <w:sz w:val="32"/>
          <w:szCs w:val="32"/>
          <w:lang w:eastAsia="zh-CN"/>
        </w:rPr>
        <w:t>Bloncon</w:t>
      </w:r>
      <w:proofErr w:type="spellEnd"/>
      <w:r w:rsidRPr="009E6234">
        <w:rPr>
          <w:rFonts w:asciiTheme="majorBidi" w:eastAsia="SimSun" w:hAnsiTheme="majorBidi" w:cstheme="majorBidi"/>
          <w:b/>
          <w:sz w:val="32"/>
          <w:szCs w:val="32"/>
          <w:lang w:eastAsia="zh-CN"/>
        </w:rPr>
        <w:t xml:space="preserve"> : </w:t>
      </w:r>
      <w:r w:rsidRPr="009E6234">
        <w:rPr>
          <w:rFonts w:asciiTheme="majorBidi" w:eastAsia="SimSun" w:hAnsiTheme="majorBidi" w:cstheme="majorBidi"/>
          <w:bCs/>
          <w:i/>
          <w:iCs/>
          <w:sz w:val="32"/>
          <w:szCs w:val="32"/>
          <w:u w:val="single"/>
          <w:lang w:eastAsia="zh-CN"/>
        </w:rPr>
        <w:t>Préparation physique « de l’école aux associations » ; édition EPS 2014.</w:t>
      </w:r>
    </w:p>
    <w:p w:rsidR="00451446" w:rsidRDefault="00451446" w:rsidP="00451446">
      <w:pPr>
        <w:jc w:val="both"/>
        <w:rPr>
          <w:rFonts w:asciiTheme="majorBidi" w:hAnsiTheme="majorBidi" w:cstheme="majorBidi"/>
          <w:i/>
          <w:iCs/>
          <w:sz w:val="32"/>
          <w:szCs w:val="32"/>
          <w:u w:val="single"/>
        </w:rPr>
      </w:pPr>
      <w:r w:rsidRPr="00F26E32">
        <w:rPr>
          <w:rFonts w:asciiTheme="majorBidi" w:hAnsiTheme="majorBidi" w:cstheme="majorBidi"/>
          <w:b/>
          <w:bCs/>
          <w:sz w:val="32"/>
          <w:szCs w:val="32"/>
        </w:rPr>
        <w:t>Hellal. H :</w:t>
      </w:r>
      <w:r>
        <w:rPr>
          <w:rFonts w:asciiTheme="majorBidi" w:hAnsiTheme="majorBidi" w:cstheme="majorBidi"/>
          <w:sz w:val="32"/>
          <w:szCs w:val="32"/>
        </w:rPr>
        <w:t xml:space="preserve"> </w:t>
      </w:r>
      <w:r w:rsidRPr="00F26E32">
        <w:rPr>
          <w:rFonts w:asciiTheme="majorBidi" w:hAnsiTheme="majorBidi" w:cstheme="majorBidi"/>
          <w:i/>
          <w:iCs/>
          <w:sz w:val="32"/>
          <w:szCs w:val="32"/>
          <w:u w:val="single"/>
        </w:rPr>
        <w:t>In mémento de l’éducateur sportif, 2</w:t>
      </w:r>
      <w:r w:rsidRPr="00F26E32">
        <w:rPr>
          <w:rFonts w:asciiTheme="majorBidi" w:hAnsiTheme="majorBidi" w:cstheme="majorBidi"/>
          <w:i/>
          <w:iCs/>
          <w:sz w:val="32"/>
          <w:szCs w:val="32"/>
          <w:u w:val="single"/>
          <w:vertAlign w:val="superscript"/>
        </w:rPr>
        <w:t>ème</w:t>
      </w:r>
      <w:r w:rsidRPr="00F26E32">
        <w:rPr>
          <w:rFonts w:asciiTheme="majorBidi" w:hAnsiTheme="majorBidi" w:cstheme="majorBidi"/>
          <w:i/>
          <w:iCs/>
          <w:sz w:val="32"/>
          <w:szCs w:val="32"/>
          <w:u w:val="single"/>
        </w:rPr>
        <w:t xml:space="preserve"> degré- Entrainement et sport- Publications, 1993</w:t>
      </w:r>
      <w:r w:rsidR="009E6234">
        <w:rPr>
          <w:rFonts w:asciiTheme="majorBidi" w:hAnsiTheme="majorBidi" w:cstheme="majorBidi"/>
          <w:i/>
          <w:iCs/>
          <w:sz w:val="32"/>
          <w:szCs w:val="32"/>
          <w:u w:val="single"/>
        </w:rPr>
        <w:t>.</w:t>
      </w:r>
    </w:p>
    <w:p w:rsidR="009E6234" w:rsidRPr="009E6234" w:rsidRDefault="009E6234" w:rsidP="009E6234">
      <w:pPr>
        <w:spacing w:after="0"/>
        <w:jc w:val="both"/>
        <w:rPr>
          <w:rFonts w:asciiTheme="majorBidi" w:eastAsia="SimSun" w:hAnsiTheme="majorBidi" w:cstheme="majorBidi"/>
          <w:bCs/>
          <w:i/>
          <w:iCs/>
          <w:sz w:val="32"/>
          <w:szCs w:val="32"/>
          <w:u w:val="single"/>
          <w:lang w:eastAsia="zh-CN"/>
        </w:rPr>
      </w:pPr>
      <w:r w:rsidRPr="009E6234">
        <w:rPr>
          <w:rFonts w:asciiTheme="majorBidi" w:eastAsia="SimSun" w:hAnsiTheme="majorBidi" w:cstheme="majorBidi"/>
          <w:b/>
          <w:sz w:val="32"/>
          <w:szCs w:val="32"/>
          <w:lang w:eastAsia="zh-CN"/>
        </w:rPr>
        <w:t xml:space="preserve">Jean </w:t>
      </w:r>
      <w:proofErr w:type="spellStart"/>
      <w:r w:rsidRPr="009E6234">
        <w:rPr>
          <w:rFonts w:asciiTheme="majorBidi" w:eastAsia="SimSun" w:hAnsiTheme="majorBidi" w:cstheme="majorBidi"/>
          <w:b/>
          <w:sz w:val="32"/>
          <w:szCs w:val="32"/>
          <w:lang w:eastAsia="zh-CN"/>
        </w:rPr>
        <w:t>Férré</w:t>
      </w:r>
      <w:proofErr w:type="spellEnd"/>
      <w:r w:rsidRPr="009E6234">
        <w:rPr>
          <w:rFonts w:asciiTheme="majorBidi" w:eastAsia="SimSun" w:hAnsiTheme="majorBidi" w:cstheme="majorBidi"/>
          <w:b/>
          <w:sz w:val="32"/>
          <w:szCs w:val="32"/>
          <w:lang w:eastAsia="zh-CN"/>
        </w:rPr>
        <w:t xml:space="preserve"> ; Philippe Leroux : </w:t>
      </w:r>
      <w:r w:rsidRPr="009E6234">
        <w:rPr>
          <w:rFonts w:asciiTheme="majorBidi" w:eastAsia="SimSun" w:hAnsiTheme="majorBidi" w:cstheme="majorBidi"/>
          <w:bCs/>
          <w:i/>
          <w:iCs/>
          <w:sz w:val="32"/>
          <w:szCs w:val="32"/>
          <w:u w:val="single"/>
          <w:lang w:eastAsia="zh-CN"/>
        </w:rPr>
        <w:t>Préparation aux diplômes d’éducation sportive ; Tome 1 ; édition amphora 2009.</w:t>
      </w:r>
    </w:p>
    <w:p w:rsidR="009E6234" w:rsidRPr="009E6234" w:rsidRDefault="009E6234" w:rsidP="009E6234">
      <w:pPr>
        <w:spacing w:after="0"/>
        <w:jc w:val="both"/>
        <w:rPr>
          <w:rFonts w:asciiTheme="majorBidi" w:eastAsia="SimSun" w:hAnsiTheme="majorBidi" w:cstheme="majorBidi"/>
          <w:bCs/>
          <w:i/>
          <w:iCs/>
          <w:sz w:val="32"/>
          <w:szCs w:val="32"/>
          <w:u w:val="single"/>
          <w:lang w:eastAsia="zh-CN"/>
        </w:rPr>
      </w:pPr>
      <w:proofErr w:type="spellStart"/>
      <w:r w:rsidRPr="009E6234">
        <w:rPr>
          <w:rFonts w:asciiTheme="majorBidi" w:eastAsia="SimSun" w:hAnsiTheme="majorBidi" w:cstheme="majorBidi"/>
          <w:b/>
          <w:sz w:val="32"/>
          <w:szCs w:val="32"/>
          <w:lang w:eastAsia="zh-CN"/>
        </w:rPr>
        <w:t>Jurgen</w:t>
      </w:r>
      <w:proofErr w:type="spellEnd"/>
      <w:r w:rsidRPr="009E6234">
        <w:rPr>
          <w:rFonts w:asciiTheme="majorBidi" w:eastAsia="SimSun" w:hAnsiTheme="majorBidi" w:cstheme="majorBidi"/>
          <w:b/>
          <w:sz w:val="32"/>
          <w:szCs w:val="32"/>
          <w:lang w:eastAsia="zh-CN"/>
        </w:rPr>
        <w:t xml:space="preserve"> Weineck : </w:t>
      </w:r>
      <w:r w:rsidRPr="009E6234">
        <w:rPr>
          <w:rFonts w:asciiTheme="majorBidi" w:eastAsia="SimSun" w:hAnsiTheme="majorBidi" w:cstheme="majorBidi"/>
          <w:bCs/>
          <w:i/>
          <w:iCs/>
          <w:sz w:val="32"/>
          <w:szCs w:val="32"/>
          <w:u w:val="single"/>
          <w:lang w:eastAsia="zh-CN"/>
        </w:rPr>
        <w:t>Manuel d’entrainement 4eme édition ; édition Vigot 1996.</w:t>
      </w:r>
    </w:p>
    <w:p w:rsidR="00451446" w:rsidRDefault="00451446" w:rsidP="00451446">
      <w:pPr>
        <w:jc w:val="both"/>
        <w:rPr>
          <w:rFonts w:asciiTheme="majorBidi" w:hAnsiTheme="majorBidi" w:cstheme="majorBidi"/>
          <w:i/>
          <w:iCs/>
          <w:sz w:val="32"/>
          <w:szCs w:val="32"/>
          <w:u w:val="single"/>
        </w:rPr>
      </w:pPr>
      <w:proofErr w:type="spellStart"/>
      <w:r>
        <w:rPr>
          <w:rFonts w:asciiTheme="majorBidi" w:hAnsiTheme="majorBidi" w:cstheme="majorBidi"/>
          <w:b/>
          <w:bCs/>
          <w:sz w:val="32"/>
          <w:szCs w:val="32"/>
        </w:rPr>
        <w:t>Meierson</w:t>
      </w:r>
      <w:proofErr w:type="spellEnd"/>
      <w:r>
        <w:rPr>
          <w:rFonts w:asciiTheme="majorBidi" w:hAnsiTheme="majorBidi" w:cstheme="majorBidi"/>
          <w:b/>
          <w:bCs/>
          <w:sz w:val="32"/>
          <w:szCs w:val="32"/>
        </w:rPr>
        <w:t xml:space="preserve">. F.Z. : </w:t>
      </w:r>
      <w:r>
        <w:rPr>
          <w:rFonts w:asciiTheme="majorBidi" w:hAnsiTheme="majorBidi" w:cstheme="majorBidi"/>
          <w:i/>
          <w:iCs/>
          <w:sz w:val="32"/>
          <w:szCs w:val="32"/>
          <w:u w:val="single"/>
        </w:rPr>
        <w:t>L’adaptation, le stress, la prévention. Moscou, culture physique et sport, 1981.</w:t>
      </w:r>
    </w:p>
    <w:p w:rsidR="00451446" w:rsidRDefault="00451446" w:rsidP="00451446">
      <w:pPr>
        <w:jc w:val="both"/>
        <w:rPr>
          <w:rFonts w:asciiTheme="majorBidi" w:hAnsiTheme="majorBidi" w:cstheme="majorBidi"/>
          <w:i/>
          <w:iCs/>
          <w:sz w:val="32"/>
          <w:szCs w:val="32"/>
          <w:u w:val="single"/>
        </w:rPr>
      </w:pPr>
      <w:proofErr w:type="spellStart"/>
      <w:r>
        <w:rPr>
          <w:rFonts w:asciiTheme="majorBidi" w:hAnsiTheme="majorBidi" w:cstheme="majorBidi"/>
          <w:b/>
          <w:bCs/>
          <w:sz w:val="32"/>
          <w:szCs w:val="32"/>
        </w:rPr>
        <w:t>Matviev</w:t>
      </w:r>
      <w:proofErr w:type="spellEnd"/>
      <w:r>
        <w:rPr>
          <w:rFonts w:asciiTheme="majorBidi" w:hAnsiTheme="majorBidi" w:cstheme="majorBidi"/>
          <w:b/>
          <w:bCs/>
          <w:sz w:val="32"/>
          <w:szCs w:val="32"/>
        </w:rPr>
        <w:t xml:space="preserve">. L.P. : </w:t>
      </w:r>
      <w:r>
        <w:rPr>
          <w:rFonts w:asciiTheme="majorBidi" w:hAnsiTheme="majorBidi" w:cstheme="majorBidi"/>
          <w:i/>
          <w:iCs/>
          <w:sz w:val="32"/>
          <w:szCs w:val="32"/>
          <w:u w:val="single"/>
        </w:rPr>
        <w:t>La périodisation de l’entrainement sportif. Moscou</w:t>
      </w:r>
      <w:r w:rsidRPr="00957F62">
        <w:rPr>
          <w:rFonts w:asciiTheme="majorBidi" w:hAnsiTheme="majorBidi" w:cstheme="majorBidi"/>
          <w:i/>
          <w:iCs/>
          <w:sz w:val="32"/>
          <w:szCs w:val="32"/>
          <w:u w:val="single"/>
        </w:rPr>
        <w:t xml:space="preserve"> </w:t>
      </w:r>
      <w:r>
        <w:rPr>
          <w:rFonts w:asciiTheme="majorBidi" w:hAnsiTheme="majorBidi" w:cstheme="majorBidi"/>
          <w:i/>
          <w:iCs/>
          <w:sz w:val="32"/>
          <w:szCs w:val="32"/>
          <w:u w:val="single"/>
        </w:rPr>
        <w:t>culture physique et sport</w:t>
      </w:r>
      <w:proofErr w:type="gramStart"/>
      <w:r>
        <w:rPr>
          <w:rFonts w:asciiTheme="majorBidi" w:hAnsiTheme="majorBidi" w:cstheme="majorBidi"/>
          <w:i/>
          <w:iCs/>
          <w:sz w:val="32"/>
          <w:szCs w:val="32"/>
          <w:u w:val="single"/>
        </w:rPr>
        <w:t>,1965</w:t>
      </w:r>
      <w:proofErr w:type="gramEnd"/>
    </w:p>
    <w:p w:rsidR="00451446" w:rsidRDefault="00451446" w:rsidP="00451446">
      <w:pPr>
        <w:jc w:val="both"/>
        <w:rPr>
          <w:rFonts w:asciiTheme="majorBidi" w:hAnsiTheme="majorBidi" w:cstheme="majorBidi"/>
          <w:i/>
          <w:iCs/>
          <w:sz w:val="32"/>
          <w:szCs w:val="32"/>
          <w:u w:val="single"/>
        </w:rPr>
      </w:pPr>
      <w:proofErr w:type="spellStart"/>
      <w:r>
        <w:rPr>
          <w:rFonts w:asciiTheme="majorBidi" w:hAnsiTheme="majorBidi" w:cstheme="majorBidi"/>
          <w:b/>
          <w:bCs/>
          <w:sz w:val="32"/>
          <w:szCs w:val="32"/>
        </w:rPr>
        <w:t>Matviev</w:t>
      </w:r>
      <w:proofErr w:type="spellEnd"/>
      <w:r>
        <w:rPr>
          <w:rFonts w:asciiTheme="majorBidi" w:hAnsiTheme="majorBidi" w:cstheme="majorBidi"/>
          <w:b/>
          <w:bCs/>
          <w:sz w:val="32"/>
          <w:szCs w:val="32"/>
        </w:rPr>
        <w:t>. L.P. :</w:t>
      </w:r>
      <w:r>
        <w:rPr>
          <w:rFonts w:asciiTheme="majorBidi" w:hAnsiTheme="majorBidi" w:cstheme="majorBidi"/>
          <w:i/>
          <w:iCs/>
          <w:sz w:val="32"/>
          <w:szCs w:val="32"/>
          <w:u w:val="single"/>
        </w:rPr>
        <w:t xml:space="preserve"> Principe de l’entrainement sportif.</w:t>
      </w:r>
      <w:r w:rsidRPr="00957F62">
        <w:rPr>
          <w:rFonts w:asciiTheme="majorBidi" w:hAnsiTheme="majorBidi" w:cstheme="majorBidi"/>
          <w:i/>
          <w:iCs/>
          <w:sz w:val="32"/>
          <w:szCs w:val="32"/>
          <w:u w:val="single"/>
        </w:rPr>
        <w:t xml:space="preserve"> </w:t>
      </w:r>
      <w:r>
        <w:rPr>
          <w:rFonts w:asciiTheme="majorBidi" w:hAnsiTheme="majorBidi" w:cstheme="majorBidi"/>
          <w:i/>
          <w:iCs/>
          <w:sz w:val="32"/>
          <w:szCs w:val="32"/>
          <w:u w:val="single"/>
        </w:rPr>
        <w:t>Moscou</w:t>
      </w:r>
      <w:r w:rsidRPr="00957F62">
        <w:rPr>
          <w:rFonts w:asciiTheme="majorBidi" w:hAnsiTheme="majorBidi" w:cstheme="majorBidi"/>
          <w:i/>
          <w:iCs/>
          <w:sz w:val="32"/>
          <w:szCs w:val="32"/>
          <w:u w:val="single"/>
        </w:rPr>
        <w:t xml:space="preserve"> </w:t>
      </w:r>
      <w:r>
        <w:rPr>
          <w:rFonts w:asciiTheme="majorBidi" w:hAnsiTheme="majorBidi" w:cstheme="majorBidi"/>
          <w:i/>
          <w:iCs/>
          <w:sz w:val="32"/>
          <w:szCs w:val="32"/>
          <w:u w:val="single"/>
        </w:rPr>
        <w:t>culture physique et sport</w:t>
      </w:r>
      <w:proofErr w:type="gramStart"/>
      <w:r>
        <w:rPr>
          <w:rFonts w:asciiTheme="majorBidi" w:hAnsiTheme="majorBidi" w:cstheme="majorBidi"/>
          <w:i/>
          <w:iCs/>
          <w:sz w:val="32"/>
          <w:szCs w:val="32"/>
          <w:u w:val="single"/>
        </w:rPr>
        <w:t>,1977</w:t>
      </w:r>
      <w:proofErr w:type="gramEnd"/>
      <w:r>
        <w:rPr>
          <w:rFonts w:asciiTheme="majorBidi" w:hAnsiTheme="majorBidi" w:cstheme="majorBidi"/>
          <w:i/>
          <w:iCs/>
          <w:sz w:val="32"/>
          <w:szCs w:val="32"/>
          <w:u w:val="single"/>
        </w:rPr>
        <w:t>.</w:t>
      </w:r>
    </w:p>
    <w:p w:rsidR="00451446" w:rsidRDefault="00451446" w:rsidP="00451446">
      <w:pPr>
        <w:jc w:val="both"/>
        <w:rPr>
          <w:rFonts w:asciiTheme="majorBidi" w:hAnsiTheme="majorBidi" w:cstheme="majorBidi"/>
          <w:i/>
          <w:iCs/>
          <w:sz w:val="32"/>
          <w:szCs w:val="32"/>
          <w:u w:val="single"/>
        </w:rPr>
      </w:pPr>
      <w:proofErr w:type="spellStart"/>
      <w:r>
        <w:rPr>
          <w:rFonts w:asciiTheme="majorBidi" w:hAnsiTheme="majorBidi" w:cstheme="majorBidi"/>
          <w:b/>
          <w:bCs/>
          <w:sz w:val="32"/>
          <w:szCs w:val="32"/>
        </w:rPr>
        <w:t>Matviev</w:t>
      </w:r>
      <w:proofErr w:type="spellEnd"/>
      <w:r>
        <w:rPr>
          <w:rFonts w:asciiTheme="majorBidi" w:hAnsiTheme="majorBidi" w:cstheme="majorBidi"/>
          <w:b/>
          <w:bCs/>
          <w:sz w:val="32"/>
          <w:szCs w:val="32"/>
        </w:rPr>
        <w:t>. L.P. </w:t>
      </w:r>
      <w:proofErr w:type="gramStart"/>
      <w:r>
        <w:rPr>
          <w:rFonts w:asciiTheme="majorBidi" w:hAnsiTheme="majorBidi" w:cstheme="majorBidi"/>
          <w:b/>
          <w:bCs/>
          <w:sz w:val="32"/>
          <w:szCs w:val="32"/>
        </w:rPr>
        <w:t>:</w:t>
      </w:r>
      <w:r>
        <w:rPr>
          <w:rFonts w:asciiTheme="majorBidi" w:hAnsiTheme="majorBidi" w:cstheme="majorBidi"/>
          <w:i/>
          <w:iCs/>
          <w:sz w:val="32"/>
          <w:szCs w:val="32"/>
          <w:u w:val="single"/>
        </w:rPr>
        <w:t>Aspects</w:t>
      </w:r>
      <w:proofErr w:type="gramEnd"/>
      <w:r>
        <w:rPr>
          <w:rFonts w:asciiTheme="majorBidi" w:hAnsiTheme="majorBidi" w:cstheme="majorBidi"/>
          <w:i/>
          <w:iCs/>
          <w:sz w:val="32"/>
          <w:szCs w:val="32"/>
          <w:u w:val="single"/>
        </w:rPr>
        <w:t xml:space="preserve"> fondamentaux de l’</w:t>
      </w:r>
      <w:proofErr w:type="spellStart"/>
      <w:r>
        <w:rPr>
          <w:rFonts w:asciiTheme="majorBidi" w:hAnsiTheme="majorBidi" w:cstheme="majorBidi"/>
          <w:i/>
          <w:iCs/>
          <w:sz w:val="32"/>
          <w:szCs w:val="32"/>
          <w:u w:val="single"/>
        </w:rPr>
        <w:t>entrainement.Paris</w:t>
      </w:r>
      <w:proofErr w:type="spellEnd"/>
      <w:r>
        <w:rPr>
          <w:rFonts w:asciiTheme="majorBidi" w:hAnsiTheme="majorBidi" w:cstheme="majorBidi"/>
          <w:i/>
          <w:iCs/>
          <w:sz w:val="32"/>
          <w:szCs w:val="32"/>
          <w:u w:val="single"/>
        </w:rPr>
        <w:t>, Vigot, 1983.</w:t>
      </w:r>
    </w:p>
    <w:p w:rsidR="009E6234" w:rsidRPr="009E6234" w:rsidRDefault="009E6234" w:rsidP="009E6234">
      <w:pPr>
        <w:spacing w:after="0"/>
        <w:jc w:val="both"/>
        <w:rPr>
          <w:rFonts w:asciiTheme="majorBidi" w:eastAsia="SimSun" w:hAnsiTheme="majorBidi" w:cstheme="majorBidi"/>
          <w:bCs/>
          <w:sz w:val="32"/>
          <w:szCs w:val="32"/>
          <w:lang w:eastAsia="zh-CN"/>
        </w:rPr>
      </w:pPr>
      <w:r w:rsidRPr="009E6234">
        <w:rPr>
          <w:rFonts w:asciiTheme="majorBidi" w:eastAsia="SimSun" w:hAnsiTheme="majorBidi" w:cstheme="majorBidi"/>
          <w:b/>
          <w:sz w:val="32"/>
          <w:szCs w:val="32"/>
          <w:lang w:eastAsia="zh-CN"/>
        </w:rPr>
        <w:t xml:space="preserve">Philippe Leroux : </w:t>
      </w:r>
      <w:r w:rsidRPr="009E6234">
        <w:rPr>
          <w:rFonts w:asciiTheme="majorBidi" w:eastAsia="SimSun" w:hAnsiTheme="majorBidi" w:cstheme="majorBidi"/>
          <w:bCs/>
          <w:i/>
          <w:iCs/>
          <w:sz w:val="32"/>
          <w:szCs w:val="32"/>
          <w:u w:val="single"/>
          <w:lang w:eastAsia="zh-CN"/>
        </w:rPr>
        <w:t>Football : Planification et entrainement pour atteindre la performance ; édition amphora 2006.</w:t>
      </w:r>
    </w:p>
    <w:p w:rsidR="00451446" w:rsidRDefault="00451446" w:rsidP="00451446">
      <w:pPr>
        <w:jc w:val="both"/>
        <w:rPr>
          <w:rFonts w:asciiTheme="majorBidi" w:hAnsiTheme="majorBidi" w:cstheme="majorBidi"/>
          <w:i/>
          <w:iCs/>
          <w:sz w:val="32"/>
          <w:szCs w:val="32"/>
          <w:u w:val="single"/>
        </w:rPr>
      </w:pPr>
      <w:proofErr w:type="spellStart"/>
      <w:r>
        <w:rPr>
          <w:rFonts w:asciiTheme="majorBidi" w:hAnsiTheme="majorBidi" w:cstheme="majorBidi"/>
          <w:b/>
          <w:bCs/>
          <w:sz w:val="32"/>
          <w:szCs w:val="32"/>
        </w:rPr>
        <w:t>Platonov.V.N</w:t>
      </w:r>
      <w:proofErr w:type="spellEnd"/>
      <w:r>
        <w:rPr>
          <w:rFonts w:asciiTheme="majorBidi" w:hAnsiTheme="majorBidi" w:cstheme="majorBidi"/>
          <w:b/>
          <w:bCs/>
          <w:sz w:val="32"/>
          <w:szCs w:val="32"/>
        </w:rPr>
        <w:t xml:space="preserve"> : </w:t>
      </w:r>
      <w:r>
        <w:rPr>
          <w:rFonts w:asciiTheme="majorBidi" w:hAnsiTheme="majorBidi" w:cstheme="majorBidi"/>
          <w:i/>
          <w:iCs/>
          <w:sz w:val="32"/>
          <w:szCs w:val="32"/>
          <w:u w:val="single"/>
        </w:rPr>
        <w:t xml:space="preserve">L’entrainement sportif- théorie et </w:t>
      </w:r>
      <w:proofErr w:type="spellStart"/>
      <w:r>
        <w:rPr>
          <w:rFonts w:asciiTheme="majorBidi" w:hAnsiTheme="majorBidi" w:cstheme="majorBidi"/>
          <w:i/>
          <w:iCs/>
          <w:sz w:val="32"/>
          <w:szCs w:val="32"/>
          <w:u w:val="single"/>
        </w:rPr>
        <w:t>Métodologie</w:t>
      </w:r>
      <w:proofErr w:type="spellEnd"/>
      <w:r>
        <w:rPr>
          <w:rFonts w:asciiTheme="majorBidi" w:hAnsiTheme="majorBidi" w:cstheme="majorBidi"/>
          <w:i/>
          <w:iCs/>
          <w:sz w:val="32"/>
          <w:szCs w:val="32"/>
          <w:u w:val="single"/>
        </w:rPr>
        <w:t>. Edition Revue EPS</w:t>
      </w:r>
      <w:proofErr w:type="gramStart"/>
      <w:r>
        <w:rPr>
          <w:rFonts w:asciiTheme="majorBidi" w:hAnsiTheme="majorBidi" w:cstheme="majorBidi"/>
          <w:i/>
          <w:iCs/>
          <w:sz w:val="32"/>
          <w:szCs w:val="32"/>
          <w:u w:val="single"/>
        </w:rPr>
        <w:t>,1988</w:t>
      </w:r>
      <w:proofErr w:type="gramEnd"/>
      <w:r>
        <w:rPr>
          <w:rFonts w:asciiTheme="majorBidi" w:hAnsiTheme="majorBidi" w:cstheme="majorBidi"/>
          <w:i/>
          <w:iCs/>
          <w:sz w:val="32"/>
          <w:szCs w:val="32"/>
          <w:u w:val="single"/>
        </w:rPr>
        <w:t>.</w:t>
      </w:r>
    </w:p>
    <w:p w:rsidR="00451446" w:rsidRPr="00957F62" w:rsidRDefault="00451446" w:rsidP="00451446">
      <w:pPr>
        <w:jc w:val="both"/>
        <w:rPr>
          <w:rFonts w:asciiTheme="majorBidi" w:hAnsiTheme="majorBidi" w:cstheme="majorBidi"/>
          <w:i/>
          <w:iCs/>
          <w:sz w:val="32"/>
          <w:szCs w:val="32"/>
          <w:u w:val="single"/>
        </w:rPr>
      </w:pPr>
      <w:proofErr w:type="spellStart"/>
      <w:r>
        <w:rPr>
          <w:rFonts w:asciiTheme="majorBidi" w:hAnsiTheme="majorBidi" w:cstheme="majorBidi"/>
          <w:b/>
          <w:bCs/>
          <w:sz w:val="32"/>
          <w:szCs w:val="32"/>
        </w:rPr>
        <w:t>Pradet.M</w:t>
      </w:r>
      <w:proofErr w:type="spellEnd"/>
      <w:r>
        <w:rPr>
          <w:rFonts w:asciiTheme="majorBidi" w:hAnsiTheme="majorBidi" w:cstheme="majorBidi"/>
          <w:b/>
          <w:bCs/>
          <w:sz w:val="32"/>
          <w:szCs w:val="32"/>
        </w:rPr>
        <w:t xml:space="preserve"> : </w:t>
      </w:r>
      <w:r>
        <w:rPr>
          <w:rFonts w:asciiTheme="majorBidi" w:hAnsiTheme="majorBidi" w:cstheme="majorBidi"/>
          <w:i/>
          <w:iCs/>
          <w:sz w:val="32"/>
          <w:szCs w:val="32"/>
          <w:u w:val="single"/>
        </w:rPr>
        <w:t>La préparation physique –Collection Entrainement- INSEP 1996.</w:t>
      </w:r>
    </w:p>
    <w:sectPr w:rsidR="00451446" w:rsidRPr="00957F62">
      <w:footerReference w:type="default" r:id="rId2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6A93" w:rsidRDefault="001A6A93" w:rsidP="00CB72EA">
      <w:pPr>
        <w:spacing w:after="0" w:line="240" w:lineRule="auto"/>
      </w:pPr>
      <w:r>
        <w:separator/>
      </w:r>
    </w:p>
  </w:endnote>
  <w:endnote w:type="continuationSeparator" w:id="0">
    <w:p w:rsidR="001A6A93" w:rsidRDefault="001A6A93" w:rsidP="00CB7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301491"/>
      <w:docPartObj>
        <w:docPartGallery w:val="Page Numbers (Bottom of Page)"/>
        <w:docPartUnique/>
      </w:docPartObj>
    </w:sdtPr>
    <w:sdtContent>
      <w:p w:rsidR="003B5838" w:rsidRDefault="003B5838">
        <w:pPr>
          <w:pStyle w:val="Pieddepage"/>
          <w:jc w:val="center"/>
        </w:pPr>
        <w:r>
          <w:fldChar w:fldCharType="begin"/>
        </w:r>
        <w:r>
          <w:instrText>PAGE   \* MERGEFORMAT</w:instrText>
        </w:r>
        <w:r>
          <w:fldChar w:fldCharType="separate"/>
        </w:r>
        <w:r>
          <w:rPr>
            <w:noProof/>
          </w:rPr>
          <w:t>87</w:t>
        </w:r>
        <w:r>
          <w:fldChar w:fldCharType="end"/>
        </w:r>
      </w:p>
    </w:sdtContent>
  </w:sdt>
  <w:p w:rsidR="003B5838" w:rsidRDefault="003B5838">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6A93" w:rsidRDefault="001A6A93" w:rsidP="00CB72EA">
      <w:pPr>
        <w:spacing w:after="0" w:line="240" w:lineRule="auto"/>
      </w:pPr>
      <w:r>
        <w:separator/>
      </w:r>
    </w:p>
  </w:footnote>
  <w:footnote w:type="continuationSeparator" w:id="0">
    <w:p w:rsidR="001A6A93" w:rsidRDefault="001A6A93" w:rsidP="00CB72E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11.65pt;height:11.65pt" o:bullet="t">
        <v:imagedata r:id="rId1" o:title="msoEEF"/>
      </v:shape>
    </w:pict>
  </w:numPicBullet>
  <w:numPicBullet w:numPicBulletId="1">
    <w:pict>
      <v:shape id="_x0000_i1044" type="#_x0000_t75" style="width:24.35pt;height:12.7pt;visibility:visible" o:bullet="t">
        <v:imagedata r:id="rId2" o:title=""/>
      </v:shape>
    </w:pict>
  </w:numPicBullet>
  <w:abstractNum w:abstractNumId="0">
    <w:nsid w:val="0005630D"/>
    <w:multiLevelType w:val="hybridMultilevel"/>
    <w:tmpl w:val="9772996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4026661"/>
    <w:multiLevelType w:val="hybridMultilevel"/>
    <w:tmpl w:val="D42AE5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4625A95"/>
    <w:multiLevelType w:val="hybridMultilevel"/>
    <w:tmpl w:val="C308A7B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
    <w:nsid w:val="05E3735A"/>
    <w:multiLevelType w:val="hybridMultilevel"/>
    <w:tmpl w:val="0EB6B5C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7F748DF"/>
    <w:multiLevelType w:val="hybridMultilevel"/>
    <w:tmpl w:val="2436873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C804C4D"/>
    <w:multiLevelType w:val="hybridMultilevel"/>
    <w:tmpl w:val="CE426E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6EC0B2E"/>
    <w:multiLevelType w:val="hybridMultilevel"/>
    <w:tmpl w:val="43D6D73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7874C1E"/>
    <w:multiLevelType w:val="hybridMultilevel"/>
    <w:tmpl w:val="FF0E5A1E"/>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B2806C3"/>
    <w:multiLevelType w:val="hybridMultilevel"/>
    <w:tmpl w:val="328A504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C1E4FE3"/>
    <w:multiLevelType w:val="hybridMultilevel"/>
    <w:tmpl w:val="19289B9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DA56AB9"/>
    <w:multiLevelType w:val="hybridMultilevel"/>
    <w:tmpl w:val="F77858B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33A1BA4"/>
    <w:multiLevelType w:val="hybridMultilevel"/>
    <w:tmpl w:val="9CD4DD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3CD3063"/>
    <w:multiLevelType w:val="hybridMultilevel"/>
    <w:tmpl w:val="1CD473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6623E1B"/>
    <w:multiLevelType w:val="hybridMultilevel"/>
    <w:tmpl w:val="B69AD5C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6C472B2"/>
    <w:multiLevelType w:val="hybridMultilevel"/>
    <w:tmpl w:val="D57A3E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7117796"/>
    <w:multiLevelType w:val="hybridMultilevel"/>
    <w:tmpl w:val="315282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80502CC"/>
    <w:multiLevelType w:val="hybridMultilevel"/>
    <w:tmpl w:val="F6A6FE1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9B11B6E"/>
    <w:multiLevelType w:val="hybridMultilevel"/>
    <w:tmpl w:val="46A82EB6"/>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8">
    <w:nsid w:val="2B370567"/>
    <w:multiLevelType w:val="hybridMultilevel"/>
    <w:tmpl w:val="C4600E76"/>
    <w:lvl w:ilvl="0" w:tplc="040C000D">
      <w:start w:val="1"/>
      <w:numFmt w:val="bullet"/>
      <w:lvlText w:val=""/>
      <w:lvlJc w:val="left"/>
      <w:pPr>
        <w:ind w:left="2955" w:hanging="360"/>
      </w:pPr>
      <w:rPr>
        <w:rFonts w:ascii="Wingdings" w:hAnsi="Wingdings" w:hint="default"/>
      </w:rPr>
    </w:lvl>
    <w:lvl w:ilvl="1" w:tplc="040C0003" w:tentative="1">
      <w:start w:val="1"/>
      <w:numFmt w:val="bullet"/>
      <w:lvlText w:val="o"/>
      <w:lvlJc w:val="left"/>
      <w:pPr>
        <w:ind w:left="3675" w:hanging="360"/>
      </w:pPr>
      <w:rPr>
        <w:rFonts w:ascii="Courier New" w:hAnsi="Courier New" w:cs="Courier New" w:hint="default"/>
      </w:rPr>
    </w:lvl>
    <w:lvl w:ilvl="2" w:tplc="040C0005" w:tentative="1">
      <w:start w:val="1"/>
      <w:numFmt w:val="bullet"/>
      <w:lvlText w:val=""/>
      <w:lvlJc w:val="left"/>
      <w:pPr>
        <w:ind w:left="4395" w:hanging="360"/>
      </w:pPr>
      <w:rPr>
        <w:rFonts w:ascii="Wingdings" w:hAnsi="Wingdings" w:hint="default"/>
      </w:rPr>
    </w:lvl>
    <w:lvl w:ilvl="3" w:tplc="040C0001" w:tentative="1">
      <w:start w:val="1"/>
      <w:numFmt w:val="bullet"/>
      <w:lvlText w:val=""/>
      <w:lvlJc w:val="left"/>
      <w:pPr>
        <w:ind w:left="5115" w:hanging="360"/>
      </w:pPr>
      <w:rPr>
        <w:rFonts w:ascii="Symbol" w:hAnsi="Symbol" w:hint="default"/>
      </w:rPr>
    </w:lvl>
    <w:lvl w:ilvl="4" w:tplc="040C0003" w:tentative="1">
      <w:start w:val="1"/>
      <w:numFmt w:val="bullet"/>
      <w:lvlText w:val="o"/>
      <w:lvlJc w:val="left"/>
      <w:pPr>
        <w:ind w:left="5835" w:hanging="360"/>
      </w:pPr>
      <w:rPr>
        <w:rFonts w:ascii="Courier New" w:hAnsi="Courier New" w:cs="Courier New" w:hint="default"/>
      </w:rPr>
    </w:lvl>
    <w:lvl w:ilvl="5" w:tplc="040C0005" w:tentative="1">
      <w:start w:val="1"/>
      <w:numFmt w:val="bullet"/>
      <w:lvlText w:val=""/>
      <w:lvlJc w:val="left"/>
      <w:pPr>
        <w:ind w:left="6555" w:hanging="360"/>
      </w:pPr>
      <w:rPr>
        <w:rFonts w:ascii="Wingdings" w:hAnsi="Wingdings" w:hint="default"/>
      </w:rPr>
    </w:lvl>
    <w:lvl w:ilvl="6" w:tplc="040C0001" w:tentative="1">
      <w:start w:val="1"/>
      <w:numFmt w:val="bullet"/>
      <w:lvlText w:val=""/>
      <w:lvlJc w:val="left"/>
      <w:pPr>
        <w:ind w:left="7275" w:hanging="360"/>
      </w:pPr>
      <w:rPr>
        <w:rFonts w:ascii="Symbol" w:hAnsi="Symbol" w:hint="default"/>
      </w:rPr>
    </w:lvl>
    <w:lvl w:ilvl="7" w:tplc="040C0003" w:tentative="1">
      <w:start w:val="1"/>
      <w:numFmt w:val="bullet"/>
      <w:lvlText w:val="o"/>
      <w:lvlJc w:val="left"/>
      <w:pPr>
        <w:ind w:left="7995" w:hanging="360"/>
      </w:pPr>
      <w:rPr>
        <w:rFonts w:ascii="Courier New" w:hAnsi="Courier New" w:cs="Courier New" w:hint="default"/>
      </w:rPr>
    </w:lvl>
    <w:lvl w:ilvl="8" w:tplc="040C0005" w:tentative="1">
      <w:start w:val="1"/>
      <w:numFmt w:val="bullet"/>
      <w:lvlText w:val=""/>
      <w:lvlJc w:val="left"/>
      <w:pPr>
        <w:ind w:left="8715" w:hanging="360"/>
      </w:pPr>
      <w:rPr>
        <w:rFonts w:ascii="Wingdings" w:hAnsi="Wingdings" w:hint="default"/>
      </w:rPr>
    </w:lvl>
  </w:abstractNum>
  <w:abstractNum w:abstractNumId="19">
    <w:nsid w:val="2C7C4A0D"/>
    <w:multiLevelType w:val="hybridMultilevel"/>
    <w:tmpl w:val="166235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2E2173F3"/>
    <w:multiLevelType w:val="hybridMultilevel"/>
    <w:tmpl w:val="F842BA3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304C1DF9"/>
    <w:multiLevelType w:val="hybridMultilevel"/>
    <w:tmpl w:val="026055D2"/>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2">
    <w:nsid w:val="34950581"/>
    <w:multiLevelType w:val="hybridMultilevel"/>
    <w:tmpl w:val="C6A2E33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34F562D1"/>
    <w:multiLevelType w:val="hybridMultilevel"/>
    <w:tmpl w:val="6A86F138"/>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4">
    <w:nsid w:val="35BF14F3"/>
    <w:multiLevelType w:val="multilevel"/>
    <w:tmpl w:val="CFC44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6EA7C82"/>
    <w:multiLevelType w:val="multilevel"/>
    <w:tmpl w:val="B71AF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74049F3"/>
    <w:multiLevelType w:val="hybridMultilevel"/>
    <w:tmpl w:val="69E4BF2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3A116195"/>
    <w:multiLevelType w:val="multilevel"/>
    <w:tmpl w:val="9D14A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E545AF7"/>
    <w:multiLevelType w:val="hybridMultilevel"/>
    <w:tmpl w:val="679405A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9">
    <w:nsid w:val="427304CD"/>
    <w:multiLevelType w:val="hybridMultilevel"/>
    <w:tmpl w:val="F2703C3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43747947"/>
    <w:multiLevelType w:val="hybridMultilevel"/>
    <w:tmpl w:val="C068D9F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4399139B"/>
    <w:multiLevelType w:val="hybridMultilevel"/>
    <w:tmpl w:val="8DD0F9B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446C2309"/>
    <w:multiLevelType w:val="hybridMultilevel"/>
    <w:tmpl w:val="931899EE"/>
    <w:lvl w:ilvl="0" w:tplc="DCF09696">
      <w:start w:val="1"/>
      <w:numFmt w:val="bullet"/>
      <w:lvlText w:val=""/>
      <w:lvlPicBulletId w:val="1"/>
      <w:lvlJc w:val="left"/>
      <w:pPr>
        <w:tabs>
          <w:tab w:val="num" w:pos="720"/>
        </w:tabs>
        <w:ind w:left="720" w:hanging="360"/>
      </w:pPr>
      <w:rPr>
        <w:rFonts w:ascii="Symbol" w:hAnsi="Symbol" w:hint="default"/>
      </w:rPr>
    </w:lvl>
    <w:lvl w:ilvl="1" w:tplc="1E3EB794" w:tentative="1">
      <w:start w:val="1"/>
      <w:numFmt w:val="bullet"/>
      <w:lvlText w:val=""/>
      <w:lvlJc w:val="left"/>
      <w:pPr>
        <w:tabs>
          <w:tab w:val="num" w:pos="1440"/>
        </w:tabs>
        <w:ind w:left="1440" w:hanging="360"/>
      </w:pPr>
      <w:rPr>
        <w:rFonts w:ascii="Symbol" w:hAnsi="Symbol" w:hint="default"/>
      </w:rPr>
    </w:lvl>
    <w:lvl w:ilvl="2" w:tplc="4890335E" w:tentative="1">
      <w:start w:val="1"/>
      <w:numFmt w:val="bullet"/>
      <w:lvlText w:val=""/>
      <w:lvlJc w:val="left"/>
      <w:pPr>
        <w:tabs>
          <w:tab w:val="num" w:pos="2160"/>
        </w:tabs>
        <w:ind w:left="2160" w:hanging="360"/>
      </w:pPr>
      <w:rPr>
        <w:rFonts w:ascii="Symbol" w:hAnsi="Symbol" w:hint="default"/>
      </w:rPr>
    </w:lvl>
    <w:lvl w:ilvl="3" w:tplc="05F61806" w:tentative="1">
      <w:start w:val="1"/>
      <w:numFmt w:val="bullet"/>
      <w:lvlText w:val=""/>
      <w:lvlJc w:val="left"/>
      <w:pPr>
        <w:tabs>
          <w:tab w:val="num" w:pos="2880"/>
        </w:tabs>
        <w:ind w:left="2880" w:hanging="360"/>
      </w:pPr>
      <w:rPr>
        <w:rFonts w:ascii="Symbol" w:hAnsi="Symbol" w:hint="default"/>
      </w:rPr>
    </w:lvl>
    <w:lvl w:ilvl="4" w:tplc="E8CC6AFA" w:tentative="1">
      <w:start w:val="1"/>
      <w:numFmt w:val="bullet"/>
      <w:lvlText w:val=""/>
      <w:lvlJc w:val="left"/>
      <w:pPr>
        <w:tabs>
          <w:tab w:val="num" w:pos="3600"/>
        </w:tabs>
        <w:ind w:left="3600" w:hanging="360"/>
      </w:pPr>
      <w:rPr>
        <w:rFonts w:ascii="Symbol" w:hAnsi="Symbol" w:hint="default"/>
      </w:rPr>
    </w:lvl>
    <w:lvl w:ilvl="5" w:tplc="8AC2A9CC" w:tentative="1">
      <w:start w:val="1"/>
      <w:numFmt w:val="bullet"/>
      <w:lvlText w:val=""/>
      <w:lvlJc w:val="left"/>
      <w:pPr>
        <w:tabs>
          <w:tab w:val="num" w:pos="4320"/>
        </w:tabs>
        <w:ind w:left="4320" w:hanging="360"/>
      </w:pPr>
      <w:rPr>
        <w:rFonts w:ascii="Symbol" w:hAnsi="Symbol" w:hint="default"/>
      </w:rPr>
    </w:lvl>
    <w:lvl w:ilvl="6" w:tplc="95FA378E" w:tentative="1">
      <w:start w:val="1"/>
      <w:numFmt w:val="bullet"/>
      <w:lvlText w:val=""/>
      <w:lvlJc w:val="left"/>
      <w:pPr>
        <w:tabs>
          <w:tab w:val="num" w:pos="5040"/>
        </w:tabs>
        <w:ind w:left="5040" w:hanging="360"/>
      </w:pPr>
      <w:rPr>
        <w:rFonts w:ascii="Symbol" w:hAnsi="Symbol" w:hint="default"/>
      </w:rPr>
    </w:lvl>
    <w:lvl w:ilvl="7" w:tplc="A9BC106A" w:tentative="1">
      <w:start w:val="1"/>
      <w:numFmt w:val="bullet"/>
      <w:lvlText w:val=""/>
      <w:lvlJc w:val="left"/>
      <w:pPr>
        <w:tabs>
          <w:tab w:val="num" w:pos="5760"/>
        </w:tabs>
        <w:ind w:left="5760" w:hanging="360"/>
      </w:pPr>
      <w:rPr>
        <w:rFonts w:ascii="Symbol" w:hAnsi="Symbol" w:hint="default"/>
      </w:rPr>
    </w:lvl>
    <w:lvl w:ilvl="8" w:tplc="2F52A5AE" w:tentative="1">
      <w:start w:val="1"/>
      <w:numFmt w:val="bullet"/>
      <w:lvlText w:val=""/>
      <w:lvlJc w:val="left"/>
      <w:pPr>
        <w:tabs>
          <w:tab w:val="num" w:pos="6480"/>
        </w:tabs>
        <w:ind w:left="6480" w:hanging="360"/>
      </w:pPr>
      <w:rPr>
        <w:rFonts w:ascii="Symbol" w:hAnsi="Symbol" w:hint="default"/>
      </w:rPr>
    </w:lvl>
  </w:abstractNum>
  <w:abstractNum w:abstractNumId="33">
    <w:nsid w:val="462D78D5"/>
    <w:multiLevelType w:val="hybridMultilevel"/>
    <w:tmpl w:val="A3380842"/>
    <w:lvl w:ilvl="0" w:tplc="040C000B">
      <w:start w:val="1"/>
      <w:numFmt w:val="bullet"/>
      <w:lvlText w:val=""/>
      <w:lvlJc w:val="left"/>
      <w:pPr>
        <w:ind w:left="825" w:hanging="360"/>
      </w:pPr>
      <w:rPr>
        <w:rFonts w:ascii="Wingdings" w:hAnsi="Wingdings" w:hint="default"/>
      </w:rPr>
    </w:lvl>
    <w:lvl w:ilvl="1" w:tplc="040C0003" w:tentative="1">
      <w:start w:val="1"/>
      <w:numFmt w:val="bullet"/>
      <w:lvlText w:val="o"/>
      <w:lvlJc w:val="left"/>
      <w:pPr>
        <w:ind w:left="1545" w:hanging="360"/>
      </w:pPr>
      <w:rPr>
        <w:rFonts w:ascii="Courier New" w:hAnsi="Courier New" w:cs="Courier New" w:hint="default"/>
      </w:rPr>
    </w:lvl>
    <w:lvl w:ilvl="2" w:tplc="040C0005" w:tentative="1">
      <w:start w:val="1"/>
      <w:numFmt w:val="bullet"/>
      <w:lvlText w:val=""/>
      <w:lvlJc w:val="left"/>
      <w:pPr>
        <w:ind w:left="2265" w:hanging="360"/>
      </w:pPr>
      <w:rPr>
        <w:rFonts w:ascii="Wingdings" w:hAnsi="Wingdings" w:hint="default"/>
      </w:rPr>
    </w:lvl>
    <w:lvl w:ilvl="3" w:tplc="040C0001" w:tentative="1">
      <w:start w:val="1"/>
      <w:numFmt w:val="bullet"/>
      <w:lvlText w:val=""/>
      <w:lvlJc w:val="left"/>
      <w:pPr>
        <w:ind w:left="2985" w:hanging="360"/>
      </w:pPr>
      <w:rPr>
        <w:rFonts w:ascii="Symbol" w:hAnsi="Symbol" w:hint="default"/>
      </w:rPr>
    </w:lvl>
    <w:lvl w:ilvl="4" w:tplc="040C0003" w:tentative="1">
      <w:start w:val="1"/>
      <w:numFmt w:val="bullet"/>
      <w:lvlText w:val="o"/>
      <w:lvlJc w:val="left"/>
      <w:pPr>
        <w:ind w:left="3705" w:hanging="360"/>
      </w:pPr>
      <w:rPr>
        <w:rFonts w:ascii="Courier New" w:hAnsi="Courier New" w:cs="Courier New" w:hint="default"/>
      </w:rPr>
    </w:lvl>
    <w:lvl w:ilvl="5" w:tplc="040C0005" w:tentative="1">
      <w:start w:val="1"/>
      <w:numFmt w:val="bullet"/>
      <w:lvlText w:val=""/>
      <w:lvlJc w:val="left"/>
      <w:pPr>
        <w:ind w:left="4425" w:hanging="360"/>
      </w:pPr>
      <w:rPr>
        <w:rFonts w:ascii="Wingdings" w:hAnsi="Wingdings" w:hint="default"/>
      </w:rPr>
    </w:lvl>
    <w:lvl w:ilvl="6" w:tplc="040C0001" w:tentative="1">
      <w:start w:val="1"/>
      <w:numFmt w:val="bullet"/>
      <w:lvlText w:val=""/>
      <w:lvlJc w:val="left"/>
      <w:pPr>
        <w:ind w:left="5145" w:hanging="360"/>
      </w:pPr>
      <w:rPr>
        <w:rFonts w:ascii="Symbol" w:hAnsi="Symbol" w:hint="default"/>
      </w:rPr>
    </w:lvl>
    <w:lvl w:ilvl="7" w:tplc="040C0003" w:tentative="1">
      <w:start w:val="1"/>
      <w:numFmt w:val="bullet"/>
      <w:lvlText w:val="o"/>
      <w:lvlJc w:val="left"/>
      <w:pPr>
        <w:ind w:left="5865" w:hanging="360"/>
      </w:pPr>
      <w:rPr>
        <w:rFonts w:ascii="Courier New" w:hAnsi="Courier New" w:cs="Courier New" w:hint="default"/>
      </w:rPr>
    </w:lvl>
    <w:lvl w:ilvl="8" w:tplc="040C0005" w:tentative="1">
      <w:start w:val="1"/>
      <w:numFmt w:val="bullet"/>
      <w:lvlText w:val=""/>
      <w:lvlJc w:val="left"/>
      <w:pPr>
        <w:ind w:left="6585" w:hanging="360"/>
      </w:pPr>
      <w:rPr>
        <w:rFonts w:ascii="Wingdings" w:hAnsi="Wingdings" w:hint="default"/>
      </w:rPr>
    </w:lvl>
  </w:abstractNum>
  <w:abstractNum w:abstractNumId="34">
    <w:nsid w:val="466264BE"/>
    <w:multiLevelType w:val="hybridMultilevel"/>
    <w:tmpl w:val="4EE65FE4"/>
    <w:lvl w:ilvl="0" w:tplc="040C000D">
      <w:start w:val="1"/>
      <w:numFmt w:val="bullet"/>
      <w:lvlText w:val=""/>
      <w:lvlJc w:val="left"/>
      <w:pPr>
        <w:ind w:left="786"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4ADF024F"/>
    <w:multiLevelType w:val="hybridMultilevel"/>
    <w:tmpl w:val="8354A02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4B06671F"/>
    <w:multiLevelType w:val="hybridMultilevel"/>
    <w:tmpl w:val="CFC8DEA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4BF40321"/>
    <w:multiLevelType w:val="hybridMultilevel"/>
    <w:tmpl w:val="4E663680"/>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8">
    <w:nsid w:val="4C5A645C"/>
    <w:multiLevelType w:val="hybridMultilevel"/>
    <w:tmpl w:val="B60219B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4CAD5799"/>
    <w:multiLevelType w:val="hybridMultilevel"/>
    <w:tmpl w:val="B32ADFA0"/>
    <w:lvl w:ilvl="0" w:tplc="040C000D">
      <w:start w:val="1"/>
      <w:numFmt w:val="bullet"/>
      <w:lvlText w:val=""/>
      <w:lvlJc w:val="left"/>
      <w:pPr>
        <w:ind w:left="1515" w:hanging="360"/>
      </w:pPr>
      <w:rPr>
        <w:rFonts w:ascii="Wingdings" w:hAnsi="Wingdings" w:hint="default"/>
      </w:rPr>
    </w:lvl>
    <w:lvl w:ilvl="1" w:tplc="040C0003" w:tentative="1">
      <w:start w:val="1"/>
      <w:numFmt w:val="bullet"/>
      <w:lvlText w:val="o"/>
      <w:lvlJc w:val="left"/>
      <w:pPr>
        <w:ind w:left="2235" w:hanging="360"/>
      </w:pPr>
      <w:rPr>
        <w:rFonts w:ascii="Courier New" w:hAnsi="Courier New" w:cs="Courier New" w:hint="default"/>
      </w:rPr>
    </w:lvl>
    <w:lvl w:ilvl="2" w:tplc="040C0005" w:tentative="1">
      <w:start w:val="1"/>
      <w:numFmt w:val="bullet"/>
      <w:lvlText w:val=""/>
      <w:lvlJc w:val="left"/>
      <w:pPr>
        <w:ind w:left="2955" w:hanging="360"/>
      </w:pPr>
      <w:rPr>
        <w:rFonts w:ascii="Wingdings" w:hAnsi="Wingdings" w:hint="default"/>
      </w:rPr>
    </w:lvl>
    <w:lvl w:ilvl="3" w:tplc="040C0001" w:tentative="1">
      <w:start w:val="1"/>
      <w:numFmt w:val="bullet"/>
      <w:lvlText w:val=""/>
      <w:lvlJc w:val="left"/>
      <w:pPr>
        <w:ind w:left="3675" w:hanging="360"/>
      </w:pPr>
      <w:rPr>
        <w:rFonts w:ascii="Symbol" w:hAnsi="Symbol" w:hint="default"/>
      </w:rPr>
    </w:lvl>
    <w:lvl w:ilvl="4" w:tplc="040C0003" w:tentative="1">
      <w:start w:val="1"/>
      <w:numFmt w:val="bullet"/>
      <w:lvlText w:val="o"/>
      <w:lvlJc w:val="left"/>
      <w:pPr>
        <w:ind w:left="4395" w:hanging="360"/>
      </w:pPr>
      <w:rPr>
        <w:rFonts w:ascii="Courier New" w:hAnsi="Courier New" w:cs="Courier New" w:hint="default"/>
      </w:rPr>
    </w:lvl>
    <w:lvl w:ilvl="5" w:tplc="040C0005" w:tentative="1">
      <w:start w:val="1"/>
      <w:numFmt w:val="bullet"/>
      <w:lvlText w:val=""/>
      <w:lvlJc w:val="left"/>
      <w:pPr>
        <w:ind w:left="5115" w:hanging="360"/>
      </w:pPr>
      <w:rPr>
        <w:rFonts w:ascii="Wingdings" w:hAnsi="Wingdings" w:hint="default"/>
      </w:rPr>
    </w:lvl>
    <w:lvl w:ilvl="6" w:tplc="040C0001" w:tentative="1">
      <w:start w:val="1"/>
      <w:numFmt w:val="bullet"/>
      <w:lvlText w:val=""/>
      <w:lvlJc w:val="left"/>
      <w:pPr>
        <w:ind w:left="5835" w:hanging="360"/>
      </w:pPr>
      <w:rPr>
        <w:rFonts w:ascii="Symbol" w:hAnsi="Symbol" w:hint="default"/>
      </w:rPr>
    </w:lvl>
    <w:lvl w:ilvl="7" w:tplc="040C0003" w:tentative="1">
      <w:start w:val="1"/>
      <w:numFmt w:val="bullet"/>
      <w:lvlText w:val="o"/>
      <w:lvlJc w:val="left"/>
      <w:pPr>
        <w:ind w:left="6555" w:hanging="360"/>
      </w:pPr>
      <w:rPr>
        <w:rFonts w:ascii="Courier New" w:hAnsi="Courier New" w:cs="Courier New" w:hint="default"/>
      </w:rPr>
    </w:lvl>
    <w:lvl w:ilvl="8" w:tplc="040C0005" w:tentative="1">
      <w:start w:val="1"/>
      <w:numFmt w:val="bullet"/>
      <w:lvlText w:val=""/>
      <w:lvlJc w:val="left"/>
      <w:pPr>
        <w:ind w:left="7275" w:hanging="360"/>
      </w:pPr>
      <w:rPr>
        <w:rFonts w:ascii="Wingdings" w:hAnsi="Wingdings" w:hint="default"/>
      </w:rPr>
    </w:lvl>
  </w:abstractNum>
  <w:abstractNum w:abstractNumId="40">
    <w:nsid w:val="4CFF2051"/>
    <w:multiLevelType w:val="hybridMultilevel"/>
    <w:tmpl w:val="F22881A4"/>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1">
    <w:nsid w:val="4DC0797C"/>
    <w:multiLevelType w:val="hybridMultilevel"/>
    <w:tmpl w:val="D846A7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4E722EFB"/>
    <w:multiLevelType w:val="hybridMultilevel"/>
    <w:tmpl w:val="1A547D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4E956365"/>
    <w:multiLevelType w:val="hybridMultilevel"/>
    <w:tmpl w:val="0DE2DC0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50034B95"/>
    <w:multiLevelType w:val="multilevel"/>
    <w:tmpl w:val="A4C6AE0E"/>
    <w:lvl w:ilvl="0">
      <w:start w:val="1"/>
      <w:numFmt w:val="bullet"/>
      <w:lvlText w:val=""/>
      <w:lvlJc w:val="left"/>
      <w:pPr>
        <w:tabs>
          <w:tab w:val="num" w:pos="502"/>
        </w:tabs>
        <w:ind w:left="502" w:hanging="360"/>
      </w:pPr>
      <w:rPr>
        <w:rFonts w:ascii="Symbol" w:hAnsi="Symbol"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45">
    <w:nsid w:val="502F6258"/>
    <w:multiLevelType w:val="hybridMultilevel"/>
    <w:tmpl w:val="23FE1FB0"/>
    <w:lvl w:ilvl="0" w:tplc="040C000D">
      <w:start w:val="1"/>
      <w:numFmt w:val="bullet"/>
      <w:lvlText w:val=""/>
      <w:lvlJc w:val="left"/>
      <w:pPr>
        <w:ind w:left="2955" w:hanging="360"/>
      </w:pPr>
      <w:rPr>
        <w:rFonts w:ascii="Wingdings" w:hAnsi="Wingdings" w:hint="default"/>
      </w:rPr>
    </w:lvl>
    <w:lvl w:ilvl="1" w:tplc="040C0003" w:tentative="1">
      <w:start w:val="1"/>
      <w:numFmt w:val="bullet"/>
      <w:lvlText w:val="o"/>
      <w:lvlJc w:val="left"/>
      <w:pPr>
        <w:ind w:left="3675" w:hanging="360"/>
      </w:pPr>
      <w:rPr>
        <w:rFonts w:ascii="Courier New" w:hAnsi="Courier New" w:cs="Courier New" w:hint="default"/>
      </w:rPr>
    </w:lvl>
    <w:lvl w:ilvl="2" w:tplc="040C0005" w:tentative="1">
      <w:start w:val="1"/>
      <w:numFmt w:val="bullet"/>
      <w:lvlText w:val=""/>
      <w:lvlJc w:val="left"/>
      <w:pPr>
        <w:ind w:left="4395" w:hanging="360"/>
      </w:pPr>
      <w:rPr>
        <w:rFonts w:ascii="Wingdings" w:hAnsi="Wingdings" w:hint="default"/>
      </w:rPr>
    </w:lvl>
    <w:lvl w:ilvl="3" w:tplc="040C0001" w:tentative="1">
      <w:start w:val="1"/>
      <w:numFmt w:val="bullet"/>
      <w:lvlText w:val=""/>
      <w:lvlJc w:val="left"/>
      <w:pPr>
        <w:ind w:left="5115" w:hanging="360"/>
      </w:pPr>
      <w:rPr>
        <w:rFonts w:ascii="Symbol" w:hAnsi="Symbol" w:hint="default"/>
      </w:rPr>
    </w:lvl>
    <w:lvl w:ilvl="4" w:tplc="040C0003" w:tentative="1">
      <w:start w:val="1"/>
      <w:numFmt w:val="bullet"/>
      <w:lvlText w:val="o"/>
      <w:lvlJc w:val="left"/>
      <w:pPr>
        <w:ind w:left="5835" w:hanging="360"/>
      </w:pPr>
      <w:rPr>
        <w:rFonts w:ascii="Courier New" w:hAnsi="Courier New" w:cs="Courier New" w:hint="default"/>
      </w:rPr>
    </w:lvl>
    <w:lvl w:ilvl="5" w:tplc="040C0005" w:tentative="1">
      <w:start w:val="1"/>
      <w:numFmt w:val="bullet"/>
      <w:lvlText w:val=""/>
      <w:lvlJc w:val="left"/>
      <w:pPr>
        <w:ind w:left="6555" w:hanging="360"/>
      </w:pPr>
      <w:rPr>
        <w:rFonts w:ascii="Wingdings" w:hAnsi="Wingdings" w:hint="default"/>
      </w:rPr>
    </w:lvl>
    <w:lvl w:ilvl="6" w:tplc="040C0001" w:tentative="1">
      <w:start w:val="1"/>
      <w:numFmt w:val="bullet"/>
      <w:lvlText w:val=""/>
      <w:lvlJc w:val="left"/>
      <w:pPr>
        <w:ind w:left="7275" w:hanging="360"/>
      </w:pPr>
      <w:rPr>
        <w:rFonts w:ascii="Symbol" w:hAnsi="Symbol" w:hint="default"/>
      </w:rPr>
    </w:lvl>
    <w:lvl w:ilvl="7" w:tplc="040C0003" w:tentative="1">
      <w:start w:val="1"/>
      <w:numFmt w:val="bullet"/>
      <w:lvlText w:val="o"/>
      <w:lvlJc w:val="left"/>
      <w:pPr>
        <w:ind w:left="7995" w:hanging="360"/>
      </w:pPr>
      <w:rPr>
        <w:rFonts w:ascii="Courier New" w:hAnsi="Courier New" w:cs="Courier New" w:hint="default"/>
      </w:rPr>
    </w:lvl>
    <w:lvl w:ilvl="8" w:tplc="040C0005" w:tentative="1">
      <w:start w:val="1"/>
      <w:numFmt w:val="bullet"/>
      <w:lvlText w:val=""/>
      <w:lvlJc w:val="left"/>
      <w:pPr>
        <w:ind w:left="8715" w:hanging="360"/>
      </w:pPr>
      <w:rPr>
        <w:rFonts w:ascii="Wingdings" w:hAnsi="Wingdings" w:hint="default"/>
      </w:rPr>
    </w:lvl>
  </w:abstractNum>
  <w:abstractNum w:abstractNumId="46">
    <w:nsid w:val="511252E9"/>
    <w:multiLevelType w:val="hybridMultilevel"/>
    <w:tmpl w:val="D438082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54A16C11"/>
    <w:multiLevelType w:val="hybridMultilevel"/>
    <w:tmpl w:val="2CC4E30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8">
    <w:nsid w:val="54A75116"/>
    <w:multiLevelType w:val="hybridMultilevel"/>
    <w:tmpl w:val="92101DA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556C4866"/>
    <w:multiLevelType w:val="hybridMultilevel"/>
    <w:tmpl w:val="584831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nsid w:val="57D370AC"/>
    <w:multiLevelType w:val="hybridMultilevel"/>
    <w:tmpl w:val="764A93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nsid w:val="581B4433"/>
    <w:multiLevelType w:val="hybridMultilevel"/>
    <w:tmpl w:val="11E28C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nsid w:val="58590E08"/>
    <w:multiLevelType w:val="hybridMultilevel"/>
    <w:tmpl w:val="0F4E86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59195C65"/>
    <w:multiLevelType w:val="hybridMultilevel"/>
    <w:tmpl w:val="992CA168"/>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5927639F"/>
    <w:multiLevelType w:val="hybridMultilevel"/>
    <w:tmpl w:val="10C0E4D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nsid w:val="59AC54B4"/>
    <w:multiLevelType w:val="hybridMultilevel"/>
    <w:tmpl w:val="7F7426E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nsid w:val="5AA12EC1"/>
    <w:multiLevelType w:val="hybridMultilevel"/>
    <w:tmpl w:val="5F969CC2"/>
    <w:lvl w:ilvl="0" w:tplc="040C0001">
      <w:start w:val="1"/>
      <w:numFmt w:val="bullet"/>
      <w:lvlText w:val=""/>
      <w:lvlJc w:val="left"/>
      <w:pPr>
        <w:ind w:left="2235" w:hanging="360"/>
      </w:pPr>
      <w:rPr>
        <w:rFonts w:ascii="Symbol" w:hAnsi="Symbol" w:hint="default"/>
      </w:rPr>
    </w:lvl>
    <w:lvl w:ilvl="1" w:tplc="040C0003" w:tentative="1">
      <w:start w:val="1"/>
      <w:numFmt w:val="bullet"/>
      <w:lvlText w:val="o"/>
      <w:lvlJc w:val="left"/>
      <w:pPr>
        <w:ind w:left="2955" w:hanging="360"/>
      </w:pPr>
      <w:rPr>
        <w:rFonts w:ascii="Courier New" w:hAnsi="Courier New" w:cs="Courier New" w:hint="default"/>
      </w:rPr>
    </w:lvl>
    <w:lvl w:ilvl="2" w:tplc="040C0005" w:tentative="1">
      <w:start w:val="1"/>
      <w:numFmt w:val="bullet"/>
      <w:lvlText w:val=""/>
      <w:lvlJc w:val="left"/>
      <w:pPr>
        <w:ind w:left="3675" w:hanging="360"/>
      </w:pPr>
      <w:rPr>
        <w:rFonts w:ascii="Wingdings" w:hAnsi="Wingdings" w:hint="default"/>
      </w:rPr>
    </w:lvl>
    <w:lvl w:ilvl="3" w:tplc="040C0001" w:tentative="1">
      <w:start w:val="1"/>
      <w:numFmt w:val="bullet"/>
      <w:lvlText w:val=""/>
      <w:lvlJc w:val="left"/>
      <w:pPr>
        <w:ind w:left="4395" w:hanging="360"/>
      </w:pPr>
      <w:rPr>
        <w:rFonts w:ascii="Symbol" w:hAnsi="Symbol" w:hint="default"/>
      </w:rPr>
    </w:lvl>
    <w:lvl w:ilvl="4" w:tplc="040C0003" w:tentative="1">
      <w:start w:val="1"/>
      <w:numFmt w:val="bullet"/>
      <w:lvlText w:val="o"/>
      <w:lvlJc w:val="left"/>
      <w:pPr>
        <w:ind w:left="5115" w:hanging="360"/>
      </w:pPr>
      <w:rPr>
        <w:rFonts w:ascii="Courier New" w:hAnsi="Courier New" w:cs="Courier New" w:hint="default"/>
      </w:rPr>
    </w:lvl>
    <w:lvl w:ilvl="5" w:tplc="040C0005" w:tentative="1">
      <w:start w:val="1"/>
      <w:numFmt w:val="bullet"/>
      <w:lvlText w:val=""/>
      <w:lvlJc w:val="left"/>
      <w:pPr>
        <w:ind w:left="5835" w:hanging="360"/>
      </w:pPr>
      <w:rPr>
        <w:rFonts w:ascii="Wingdings" w:hAnsi="Wingdings" w:hint="default"/>
      </w:rPr>
    </w:lvl>
    <w:lvl w:ilvl="6" w:tplc="040C0001" w:tentative="1">
      <w:start w:val="1"/>
      <w:numFmt w:val="bullet"/>
      <w:lvlText w:val=""/>
      <w:lvlJc w:val="left"/>
      <w:pPr>
        <w:ind w:left="6555" w:hanging="360"/>
      </w:pPr>
      <w:rPr>
        <w:rFonts w:ascii="Symbol" w:hAnsi="Symbol" w:hint="default"/>
      </w:rPr>
    </w:lvl>
    <w:lvl w:ilvl="7" w:tplc="040C0003" w:tentative="1">
      <w:start w:val="1"/>
      <w:numFmt w:val="bullet"/>
      <w:lvlText w:val="o"/>
      <w:lvlJc w:val="left"/>
      <w:pPr>
        <w:ind w:left="7275" w:hanging="360"/>
      </w:pPr>
      <w:rPr>
        <w:rFonts w:ascii="Courier New" w:hAnsi="Courier New" w:cs="Courier New" w:hint="default"/>
      </w:rPr>
    </w:lvl>
    <w:lvl w:ilvl="8" w:tplc="040C0005" w:tentative="1">
      <w:start w:val="1"/>
      <w:numFmt w:val="bullet"/>
      <w:lvlText w:val=""/>
      <w:lvlJc w:val="left"/>
      <w:pPr>
        <w:ind w:left="7995" w:hanging="360"/>
      </w:pPr>
      <w:rPr>
        <w:rFonts w:ascii="Wingdings" w:hAnsi="Wingdings" w:hint="default"/>
      </w:rPr>
    </w:lvl>
  </w:abstractNum>
  <w:abstractNum w:abstractNumId="57">
    <w:nsid w:val="5B075231"/>
    <w:multiLevelType w:val="hybridMultilevel"/>
    <w:tmpl w:val="E94E1716"/>
    <w:lvl w:ilvl="0" w:tplc="040C000B">
      <w:start w:val="1"/>
      <w:numFmt w:val="bullet"/>
      <w:lvlText w:val=""/>
      <w:lvlJc w:val="left"/>
      <w:pPr>
        <w:ind w:left="795" w:hanging="360"/>
      </w:pPr>
      <w:rPr>
        <w:rFonts w:ascii="Wingdings" w:hAnsi="Wingdings" w:hint="default"/>
      </w:rPr>
    </w:lvl>
    <w:lvl w:ilvl="1" w:tplc="040C0003" w:tentative="1">
      <w:start w:val="1"/>
      <w:numFmt w:val="bullet"/>
      <w:lvlText w:val="o"/>
      <w:lvlJc w:val="left"/>
      <w:pPr>
        <w:ind w:left="1515" w:hanging="360"/>
      </w:pPr>
      <w:rPr>
        <w:rFonts w:ascii="Courier New" w:hAnsi="Courier New" w:cs="Courier New" w:hint="default"/>
      </w:rPr>
    </w:lvl>
    <w:lvl w:ilvl="2" w:tplc="040C0005" w:tentative="1">
      <w:start w:val="1"/>
      <w:numFmt w:val="bullet"/>
      <w:lvlText w:val=""/>
      <w:lvlJc w:val="left"/>
      <w:pPr>
        <w:ind w:left="2235" w:hanging="360"/>
      </w:pPr>
      <w:rPr>
        <w:rFonts w:ascii="Wingdings" w:hAnsi="Wingdings" w:hint="default"/>
      </w:rPr>
    </w:lvl>
    <w:lvl w:ilvl="3" w:tplc="040C0001" w:tentative="1">
      <w:start w:val="1"/>
      <w:numFmt w:val="bullet"/>
      <w:lvlText w:val=""/>
      <w:lvlJc w:val="left"/>
      <w:pPr>
        <w:ind w:left="2955" w:hanging="360"/>
      </w:pPr>
      <w:rPr>
        <w:rFonts w:ascii="Symbol" w:hAnsi="Symbol" w:hint="default"/>
      </w:rPr>
    </w:lvl>
    <w:lvl w:ilvl="4" w:tplc="040C0003" w:tentative="1">
      <w:start w:val="1"/>
      <w:numFmt w:val="bullet"/>
      <w:lvlText w:val="o"/>
      <w:lvlJc w:val="left"/>
      <w:pPr>
        <w:ind w:left="3675" w:hanging="360"/>
      </w:pPr>
      <w:rPr>
        <w:rFonts w:ascii="Courier New" w:hAnsi="Courier New" w:cs="Courier New" w:hint="default"/>
      </w:rPr>
    </w:lvl>
    <w:lvl w:ilvl="5" w:tplc="040C0005" w:tentative="1">
      <w:start w:val="1"/>
      <w:numFmt w:val="bullet"/>
      <w:lvlText w:val=""/>
      <w:lvlJc w:val="left"/>
      <w:pPr>
        <w:ind w:left="4395" w:hanging="360"/>
      </w:pPr>
      <w:rPr>
        <w:rFonts w:ascii="Wingdings" w:hAnsi="Wingdings" w:hint="default"/>
      </w:rPr>
    </w:lvl>
    <w:lvl w:ilvl="6" w:tplc="040C0001" w:tentative="1">
      <w:start w:val="1"/>
      <w:numFmt w:val="bullet"/>
      <w:lvlText w:val=""/>
      <w:lvlJc w:val="left"/>
      <w:pPr>
        <w:ind w:left="5115" w:hanging="360"/>
      </w:pPr>
      <w:rPr>
        <w:rFonts w:ascii="Symbol" w:hAnsi="Symbol" w:hint="default"/>
      </w:rPr>
    </w:lvl>
    <w:lvl w:ilvl="7" w:tplc="040C0003" w:tentative="1">
      <w:start w:val="1"/>
      <w:numFmt w:val="bullet"/>
      <w:lvlText w:val="o"/>
      <w:lvlJc w:val="left"/>
      <w:pPr>
        <w:ind w:left="5835" w:hanging="360"/>
      </w:pPr>
      <w:rPr>
        <w:rFonts w:ascii="Courier New" w:hAnsi="Courier New" w:cs="Courier New" w:hint="default"/>
      </w:rPr>
    </w:lvl>
    <w:lvl w:ilvl="8" w:tplc="040C0005" w:tentative="1">
      <w:start w:val="1"/>
      <w:numFmt w:val="bullet"/>
      <w:lvlText w:val=""/>
      <w:lvlJc w:val="left"/>
      <w:pPr>
        <w:ind w:left="6555" w:hanging="360"/>
      </w:pPr>
      <w:rPr>
        <w:rFonts w:ascii="Wingdings" w:hAnsi="Wingdings" w:hint="default"/>
      </w:rPr>
    </w:lvl>
  </w:abstractNum>
  <w:abstractNum w:abstractNumId="58">
    <w:nsid w:val="5C044669"/>
    <w:multiLevelType w:val="hybridMultilevel"/>
    <w:tmpl w:val="DA1C12FE"/>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nsid w:val="5D695EA8"/>
    <w:multiLevelType w:val="hybridMultilevel"/>
    <w:tmpl w:val="5AB435F8"/>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0">
    <w:nsid w:val="66231483"/>
    <w:multiLevelType w:val="hybridMultilevel"/>
    <w:tmpl w:val="512687E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nsid w:val="67284676"/>
    <w:multiLevelType w:val="hybridMultilevel"/>
    <w:tmpl w:val="A2C2606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nsid w:val="68110E78"/>
    <w:multiLevelType w:val="multilevel"/>
    <w:tmpl w:val="74D6C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6A5A559D"/>
    <w:multiLevelType w:val="hybridMultilevel"/>
    <w:tmpl w:val="3F06241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4">
    <w:nsid w:val="6DDF4ED5"/>
    <w:multiLevelType w:val="hybridMultilevel"/>
    <w:tmpl w:val="E91C736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nsid w:val="70A07AEF"/>
    <w:multiLevelType w:val="hybridMultilevel"/>
    <w:tmpl w:val="4790AC36"/>
    <w:lvl w:ilvl="0" w:tplc="040C0007">
      <w:start w:val="1"/>
      <w:numFmt w:val="bullet"/>
      <w:lvlText w:val=""/>
      <w:lvlPicBulletId w:val="0"/>
      <w:lvlJc w:val="left"/>
      <w:pPr>
        <w:ind w:left="1515" w:hanging="360"/>
      </w:pPr>
      <w:rPr>
        <w:rFonts w:ascii="Symbol" w:hAnsi="Symbol" w:hint="default"/>
      </w:rPr>
    </w:lvl>
    <w:lvl w:ilvl="1" w:tplc="040C0003" w:tentative="1">
      <w:start w:val="1"/>
      <w:numFmt w:val="bullet"/>
      <w:lvlText w:val="o"/>
      <w:lvlJc w:val="left"/>
      <w:pPr>
        <w:ind w:left="2235" w:hanging="360"/>
      </w:pPr>
      <w:rPr>
        <w:rFonts w:ascii="Courier New" w:hAnsi="Courier New" w:cs="Courier New" w:hint="default"/>
      </w:rPr>
    </w:lvl>
    <w:lvl w:ilvl="2" w:tplc="040C0005" w:tentative="1">
      <w:start w:val="1"/>
      <w:numFmt w:val="bullet"/>
      <w:lvlText w:val=""/>
      <w:lvlJc w:val="left"/>
      <w:pPr>
        <w:ind w:left="2955" w:hanging="360"/>
      </w:pPr>
      <w:rPr>
        <w:rFonts w:ascii="Wingdings" w:hAnsi="Wingdings" w:hint="default"/>
      </w:rPr>
    </w:lvl>
    <w:lvl w:ilvl="3" w:tplc="040C0001" w:tentative="1">
      <w:start w:val="1"/>
      <w:numFmt w:val="bullet"/>
      <w:lvlText w:val=""/>
      <w:lvlJc w:val="left"/>
      <w:pPr>
        <w:ind w:left="3675" w:hanging="360"/>
      </w:pPr>
      <w:rPr>
        <w:rFonts w:ascii="Symbol" w:hAnsi="Symbol" w:hint="default"/>
      </w:rPr>
    </w:lvl>
    <w:lvl w:ilvl="4" w:tplc="040C0003" w:tentative="1">
      <w:start w:val="1"/>
      <w:numFmt w:val="bullet"/>
      <w:lvlText w:val="o"/>
      <w:lvlJc w:val="left"/>
      <w:pPr>
        <w:ind w:left="4395" w:hanging="360"/>
      </w:pPr>
      <w:rPr>
        <w:rFonts w:ascii="Courier New" w:hAnsi="Courier New" w:cs="Courier New" w:hint="default"/>
      </w:rPr>
    </w:lvl>
    <w:lvl w:ilvl="5" w:tplc="040C0005" w:tentative="1">
      <w:start w:val="1"/>
      <w:numFmt w:val="bullet"/>
      <w:lvlText w:val=""/>
      <w:lvlJc w:val="left"/>
      <w:pPr>
        <w:ind w:left="5115" w:hanging="360"/>
      </w:pPr>
      <w:rPr>
        <w:rFonts w:ascii="Wingdings" w:hAnsi="Wingdings" w:hint="default"/>
      </w:rPr>
    </w:lvl>
    <w:lvl w:ilvl="6" w:tplc="040C0001" w:tentative="1">
      <w:start w:val="1"/>
      <w:numFmt w:val="bullet"/>
      <w:lvlText w:val=""/>
      <w:lvlJc w:val="left"/>
      <w:pPr>
        <w:ind w:left="5835" w:hanging="360"/>
      </w:pPr>
      <w:rPr>
        <w:rFonts w:ascii="Symbol" w:hAnsi="Symbol" w:hint="default"/>
      </w:rPr>
    </w:lvl>
    <w:lvl w:ilvl="7" w:tplc="040C0003" w:tentative="1">
      <w:start w:val="1"/>
      <w:numFmt w:val="bullet"/>
      <w:lvlText w:val="o"/>
      <w:lvlJc w:val="left"/>
      <w:pPr>
        <w:ind w:left="6555" w:hanging="360"/>
      </w:pPr>
      <w:rPr>
        <w:rFonts w:ascii="Courier New" w:hAnsi="Courier New" w:cs="Courier New" w:hint="default"/>
      </w:rPr>
    </w:lvl>
    <w:lvl w:ilvl="8" w:tplc="040C0005" w:tentative="1">
      <w:start w:val="1"/>
      <w:numFmt w:val="bullet"/>
      <w:lvlText w:val=""/>
      <w:lvlJc w:val="left"/>
      <w:pPr>
        <w:ind w:left="7275" w:hanging="360"/>
      </w:pPr>
      <w:rPr>
        <w:rFonts w:ascii="Wingdings" w:hAnsi="Wingdings" w:hint="default"/>
      </w:rPr>
    </w:lvl>
  </w:abstractNum>
  <w:abstractNum w:abstractNumId="66">
    <w:nsid w:val="72A451C6"/>
    <w:multiLevelType w:val="hybridMultilevel"/>
    <w:tmpl w:val="A3F0C84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nsid w:val="735013B5"/>
    <w:multiLevelType w:val="hybridMultilevel"/>
    <w:tmpl w:val="7D44F752"/>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nsid w:val="74FC399A"/>
    <w:multiLevelType w:val="hybridMultilevel"/>
    <w:tmpl w:val="1FF44E5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nsid w:val="75081771"/>
    <w:multiLevelType w:val="hybridMultilevel"/>
    <w:tmpl w:val="DEF4F8E8"/>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0">
    <w:nsid w:val="770C4669"/>
    <w:multiLevelType w:val="hybridMultilevel"/>
    <w:tmpl w:val="EC0AF96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nsid w:val="78EA0DF0"/>
    <w:multiLevelType w:val="hybridMultilevel"/>
    <w:tmpl w:val="DE44895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nsid w:val="79A0517D"/>
    <w:multiLevelType w:val="hybridMultilevel"/>
    <w:tmpl w:val="D6F65AF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nsid w:val="79E7748E"/>
    <w:multiLevelType w:val="hybridMultilevel"/>
    <w:tmpl w:val="9FCE34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nsid w:val="7AB54ACC"/>
    <w:multiLevelType w:val="hybridMultilevel"/>
    <w:tmpl w:val="5106D9FE"/>
    <w:lvl w:ilvl="0" w:tplc="6ECE5F96">
      <w:start w:val="1"/>
      <w:numFmt w:val="bullet"/>
      <w:lvlText w:val=""/>
      <w:lvlPicBulletId w:val="1"/>
      <w:lvlJc w:val="left"/>
      <w:pPr>
        <w:tabs>
          <w:tab w:val="num" w:pos="720"/>
        </w:tabs>
        <w:ind w:left="720" w:hanging="360"/>
      </w:pPr>
      <w:rPr>
        <w:rFonts w:ascii="Symbol" w:hAnsi="Symbol" w:hint="default"/>
      </w:rPr>
    </w:lvl>
    <w:lvl w:ilvl="1" w:tplc="5E2AE094" w:tentative="1">
      <w:start w:val="1"/>
      <w:numFmt w:val="bullet"/>
      <w:lvlText w:val=""/>
      <w:lvlJc w:val="left"/>
      <w:pPr>
        <w:tabs>
          <w:tab w:val="num" w:pos="1440"/>
        </w:tabs>
        <w:ind w:left="1440" w:hanging="360"/>
      </w:pPr>
      <w:rPr>
        <w:rFonts w:ascii="Symbol" w:hAnsi="Symbol" w:hint="default"/>
      </w:rPr>
    </w:lvl>
    <w:lvl w:ilvl="2" w:tplc="23EEABAC" w:tentative="1">
      <w:start w:val="1"/>
      <w:numFmt w:val="bullet"/>
      <w:lvlText w:val=""/>
      <w:lvlJc w:val="left"/>
      <w:pPr>
        <w:tabs>
          <w:tab w:val="num" w:pos="2160"/>
        </w:tabs>
        <w:ind w:left="2160" w:hanging="360"/>
      </w:pPr>
      <w:rPr>
        <w:rFonts w:ascii="Symbol" w:hAnsi="Symbol" w:hint="default"/>
      </w:rPr>
    </w:lvl>
    <w:lvl w:ilvl="3" w:tplc="64488EFC" w:tentative="1">
      <w:start w:val="1"/>
      <w:numFmt w:val="bullet"/>
      <w:lvlText w:val=""/>
      <w:lvlJc w:val="left"/>
      <w:pPr>
        <w:tabs>
          <w:tab w:val="num" w:pos="2880"/>
        </w:tabs>
        <w:ind w:left="2880" w:hanging="360"/>
      </w:pPr>
      <w:rPr>
        <w:rFonts w:ascii="Symbol" w:hAnsi="Symbol" w:hint="default"/>
      </w:rPr>
    </w:lvl>
    <w:lvl w:ilvl="4" w:tplc="DEAE77B8" w:tentative="1">
      <w:start w:val="1"/>
      <w:numFmt w:val="bullet"/>
      <w:lvlText w:val=""/>
      <w:lvlJc w:val="left"/>
      <w:pPr>
        <w:tabs>
          <w:tab w:val="num" w:pos="3600"/>
        </w:tabs>
        <w:ind w:left="3600" w:hanging="360"/>
      </w:pPr>
      <w:rPr>
        <w:rFonts w:ascii="Symbol" w:hAnsi="Symbol" w:hint="default"/>
      </w:rPr>
    </w:lvl>
    <w:lvl w:ilvl="5" w:tplc="63E48428" w:tentative="1">
      <w:start w:val="1"/>
      <w:numFmt w:val="bullet"/>
      <w:lvlText w:val=""/>
      <w:lvlJc w:val="left"/>
      <w:pPr>
        <w:tabs>
          <w:tab w:val="num" w:pos="4320"/>
        </w:tabs>
        <w:ind w:left="4320" w:hanging="360"/>
      </w:pPr>
      <w:rPr>
        <w:rFonts w:ascii="Symbol" w:hAnsi="Symbol" w:hint="default"/>
      </w:rPr>
    </w:lvl>
    <w:lvl w:ilvl="6" w:tplc="8258E20E" w:tentative="1">
      <w:start w:val="1"/>
      <w:numFmt w:val="bullet"/>
      <w:lvlText w:val=""/>
      <w:lvlJc w:val="left"/>
      <w:pPr>
        <w:tabs>
          <w:tab w:val="num" w:pos="5040"/>
        </w:tabs>
        <w:ind w:left="5040" w:hanging="360"/>
      </w:pPr>
      <w:rPr>
        <w:rFonts w:ascii="Symbol" w:hAnsi="Symbol" w:hint="default"/>
      </w:rPr>
    </w:lvl>
    <w:lvl w:ilvl="7" w:tplc="F14A5A12" w:tentative="1">
      <w:start w:val="1"/>
      <w:numFmt w:val="bullet"/>
      <w:lvlText w:val=""/>
      <w:lvlJc w:val="left"/>
      <w:pPr>
        <w:tabs>
          <w:tab w:val="num" w:pos="5760"/>
        </w:tabs>
        <w:ind w:left="5760" w:hanging="360"/>
      </w:pPr>
      <w:rPr>
        <w:rFonts w:ascii="Symbol" w:hAnsi="Symbol" w:hint="default"/>
      </w:rPr>
    </w:lvl>
    <w:lvl w:ilvl="8" w:tplc="F430775C" w:tentative="1">
      <w:start w:val="1"/>
      <w:numFmt w:val="bullet"/>
      <w:lvlText w:val=""/>
      <w:lvlJc w:val="left"/>
      <w:pPr>
        <w:tabs>
          <w:tab w:val="num" w:pos="6480"/>
        </w:tabs>
        <w:ind w:left="6480" w:hanging="360"/>
      </w:pPr>
      <w:rPr>
        <w:rFonts w:ascii="Symbol" w:hAnsi="Symbol" w:hint="default"/>
      </w:rPr>
    </w:lvl>
  </w:abstractNum>
  <w:abstractNum w:abstractNumId="75">
    <w:nsid w:val="7C8556A1"/>
    <w:multiLevelType w:val="hybridMultilevel"/>
    <w:tmpl w:val="6330C8F8"/>
    <w:lvl w:ilvl="0" w:tplc="040C0001">
      <w:start w:val="1"/>
      <w:numFmt w:val="bullet"/>
      <w:lvlText w:val=""/>
      <w:lvlJc w:val="left"/>
      <w:pPr>
        <w:ind w:left="2550" w:hanging="360"/>
      </w:pPr>
      <w:rPr>
        <w:rFonts w:ascii="Symbol" w:hAnsi="Symbol" w:hint="default"/>
      </w:rPr>
    </w:lvl>
    <w:lvl w:ilvl="1" w:tplc="040C0003" w:tentative="1">
      <w:start w:val="1"/>
      <w:numFmt w:val="bullet"/>
      <w:lvlText w:val="o"/>
      <w:lvlJc w:val="left"/>
      <w:pPr>
        <w:ind w:left="3270" w:hanging="360"/>
      </w:pPr>
      <w:rPr>
        <w:rFonts w:ascii="Courier New" w:hAnsi="Courier New" w:cs="Courier New" w:hint="default"/>
      </w:rPr>
    </w:lvl>
    <w:lvl w:ilvl="2" w:tplc="040C0005" w:tentative="1">
      <w:start w:val="1"/>
      <w:numFmt w:val="bullet"/>
      <w:lvlText w:val=""/>
      <w:lvlJc w:val="left"/>
      <w:pPr>
        <w:ind w:left="3990" w:hanging="360"/>
      </w:pPr>
      <w:rPr>
        <w:rFonts w:ascii="Wingdings" w:hAnsi="Wingdings" w:hint="default"/>
      </w:rPr>
    </w:lvl>
    <w:lvl w:ilvl="3" w:tplc="040C0001" w:tentative="1">
      <w:start w:val="1"/>
      <w:numFmt w:val="bullet"/>
      <w:lvlText w:val=""/>
      <w:lvlJc w:val="left"/>
      <w:pPr>
        <w:ind w:left="4710" w:hanging="360"/>
      </w:pPr>
      <w:rPr>
        <w:rFonts w:ascii="Symbol" w:hAnsi="Symbol" w:hint="default"/>
      </w:rPr>
    </w:lvl>
    <w:lvl w:ilvl="4" w:tplc="040C0003" w:tentative="1">
      <w:start w:val="1"/>
      <w:numFmt w:val="bullet"/>
      <w:lvlText w:val="o"/>
      <w:lvlJc w:val="left"/>
      <w:pPr>
        <w:ind w:left="5430" w:hanging="360"/>
      </w:pPr>
      <w:rPr>
        <w:rFonts w:ascii="Courier New" w:hAnsi="Courier New" w:cs="Courier New" w:hint="default"/>
      </w:rPr>
    </w:lvl>
    <w:lvl w:ilvl="5" w:tplc="040C0005" w:tentative="1">
      <w:start w:val="1"/>
      <w:numFmt w:val="bullet"/>
      <w:lvlText w:val=""/>
      <w:lvlJc w:val="left"/>
      <w:pPr>
        <w:ind w:left="6150" w:hanging="360"/>
      </w:pPr>
      <w:rPr>
        <w:rFonts w:ascii="Wingdings" w:hAnsi="Wingdings" w:hint="default"/>
      </w:rPr>
    </w:lvl>
    <w:lvl w:ilvl="6" w:tplc="040C0001" w:tentative="1">
      <w:start w:val="1"/>
      <w:numFmt w:val="bullet"/>
      <w:lvlText w:val=""/>
      <w:lvlJc w:val="left"/>
      <w:pPr>
        <w:ind w:left="6870" w:hanging="360"/>
      </w:pPr>
      <w:rPr>
        <w:rFonts w:ascii="Symbol" w:hAnsi="Symbol" w:hint="default"/>
      </w:rPr>
    </w:lvl>
    <w:lvl w:ilvl="7" w:tplc="040C0003" w:tentative="1">
      <w:start w:val="1"/>
      <w:numFmt w:val="bullet"/>
      <w:lvlText w:val="o"/>
      <w:lvlJc w:val="left"/>
      <w:pPr>
        <w:ind w:left="7590" w:hanging="360"/>
      </w:pPr>
      <w:rPr>
        <w:rFonts w:ascii="Courier New" w:hAnsi="Courier New" w:cs="Courier New" w:hint="default"/>
      </w:rPr>
    </w:lvl>
    <w:lvl w:ilvl="8" w:tplc="040C0005" w:tentative="1">
      <w:start w:val="1"/>
      <w:numFmt w:val="bullet"/>
      <w:lvlText w:val=""/>
      <w:lvlJc w:val="left"/>
      <w:pPr>
        <w:ind w:left="8310" w:hanging="360"/>
      </w:pPr>
      <w:rPr>
        <w:rFonts w:ascii="Wingdings" w:hAnsi="Wingdings" w:hint="default"/>
      </w:rPr>
    </w:lvl>
  </w:abstractNum>
  <w:num w:numId="1">
    <w:abstractNumId w:val="42"/>
  </w:num>
  <w:num w:numId="2">
    <w:abstractNumId w:val="5"/>
  </w:num>
  <w:num w:numId="3">
    <w:abstractNumId w:val="15"/>
  </w:num>
  <w:num w:numId="4">
    <w:abstractNumId w:val="12"/>
  </w:num>
  <w:num w:numId="5">
    <w:abstractNumId w:val="1"/>
  </w:num>
  <w:num w:numId="6">
    <w:abstractNumId w:val="68"/>
  </w:num>
  <w:num w:numId="7">
    <w:abstractNumId w:val="54"/>
  </w:num>
  <w:num w:numId="8">
    <w:abstractNumId w:val="34"/>
  </w:num>
  <w:num w:numId="9">
    <w:abstractNumId w:val="57"/>
  </w:num>
  <w:num w:numId="10">
    <w:abstractNumId w:val="39"/>
  </w:num>
  <w:num w:numId="11">
    <w:abstractNumId w:val="41"/>
  </w:num>
  <w:num w:numId="12">
    <w:abstractNumId w:val="58"/>
  </w:num>
  <w:num w:numId="13">
    <w:abstractNumId w:val="7"/>
  </w:num>
  <w:num w:numId="14">
    <w:abstractNumId w:val="63"/>
  </w:num>
  <w:num w:numId="15">
    <w:abstractNumId w:val="28"/>
  </w:num>
  <w:num w:numId="16">
    <w:abstractNumId w:val="13"/>
  </w:num>
  <w:num w:numId="17">
    <w:abstractNumId w:val="75"/>
  </w:num>
  <w:num w:numId="18">
    <w:abstractNumId w:val="22"/>
  </w:num>
  <w:num w:numId="19">
    <w:abstractNumId w:val="53"/>
  </w:num>
  <w:num w:numId="20">
    <w:abstractNumId w:val="40"/>
  </w:num>
  <w:num w:numId="21">
    <w:abstractNumId w:val="66"/>
  </w:num>
  <w:num w:numId="22">
    <w:abstractNumId w:val="67"/>
  </w:num>
  <w:num w:numId="23">
    <w:abstractNumId w:val="50"/>
  </w:num>
  <w:num w:numId="24">
    <w:abstractNumId w:val="49"/>
  </w:num>
  <w:num w:numId="25">
    <w:abstractNumId w:val="14"/>
  </w:num>
  <w:num w:numId="26">
    <w:abstractNumId w:val="55"/>
  </w:num>
  <w:num w:numId="27">
    <w:abstractNumId w:val="36"/>
  </w:num>
  <w:num w:numId="28">
    <w:abstractNumId w:val="64"/>
  </w:num>
  <w:num w:numId="29">
    <w:abstractNumId w:val="2"/>
  </w:num>
  <w:num w:numId="30">
    <w:abstractNumId w:val="30"/>
  </w:num>
  <w:num w:numId="31">
    <w:abstractNumId w:val="23"/>
  </w:num>
  <w:num w:numId="32">
    <w:abstractNumId w:val="33"/>
  </w:num>
  <w:num w:numId="33">
    <w:abstractNumId w:val="74"/>
  </w:num>
  <w:num w:numId="34">
    <w:abstractNumId w:val="32"/>
  </w:num>
  <w:num w:numId="35">
    <w:abstractNumId w:val="26"/>
  </w:num>
  <w:num w:numId="36">
    <w:abstractNumId w:val="29"/>
  </w:num>
  <w:num w:numId="37">
    <w:abstractNumId w:val="47"/>
  </w:num>
  <w:num w:numId="38">
    <w:abstractNumId w:val="8"/>
  </w:num>
  <w:num w:numId="39">
    <w:abstractNumId w:val="20"/>
  </w:num>
  <w:num w:numId="40">
    <w:abstractNumId w:val="6"/>
  </w:num>
  <w:num w:numId="41">
    <w:abstractNumId w:val="4"/>
  </w:num>
  <w:num w:numId="42">
    <w:abstractNumId w:val="17"/>
  </w:num>
  <w:num w:numId="43">
    <w:abstractNumId w:val="10"/>
  </w:num>
  <w:num w:numId="44">
    <w:abstractNumId w:val="60"/>
  </w:num>
  <w:num w:numId="45">
    <w:abstractNumId w:val="72"/>
  </w:num>
  <w:num w:numId="46">
    <w:abstractNumId w:val="65"/>
  </w:num>
  <w:num w:numId="47">
    <w:abstractNumId w:val="56"/>
  </w:num>
  <w:num w:numId="48">
    <w:abstractNumId w:val="18"/>
  </w:num>
  <w:num w:numId="49">
    <w:abstractNumId w:val="45"/>
  </w:num>
  <w:num w:numId="50">
    <w:abstractNumId w:val="71"/>
  </w:num>
  <w:num w:numId="51">
    <w:abstractNumId w:val="61"/>
  </w:num>
  <w:num w:numId="52">
    <w:abstractNumId w:val="9"/>
  </w:num>
  <w:num w:numId="53">
    <w:abstractNumId w:val="27"/>
  </w:num>
  <w:num w:numId="54">
    <w:abstractNumId w:val="24"/>
  </w:num>
  <w:num w:numId="55">
    <w:abstractNumId w:val="25"/>
  </w:num>
  <w:num w:numId="56">
    <w:abstractNumId w:val="44"/>
  </w:num>
  <w:num w:numId="57">
    <w:abstractNumId w:val="62"/>
  </w:num>
  <w:num w:numId="58">
    <w:abstractNumId w:val="52"/>
  </w:num>
  <w:num w:numId="59">
    <w:abstractNumId w:val="73"/>
  </w:num>
  <w:num w:numId="60">
    <w:abstractNumId w:val="11"/>
  </w:num>
  <w:num w:numId="61">
    <w:abstractNumId w:val="69"/>
  </w:num>
  <w:num w:numId="62">
    <w:abstractNumId w:val="37"/>
  </w:num>
  <w:num w:numId="63">
    <w:abstractNumId w:val="38"/>
  </w:num>
  <w:num w:numId="64">
    <w:abstractNumId w:val="70"/>
  </w:num>
  <w:num w:numId="65">
    <w:abstractNumId w:val="31"/>
  </w:num>
  <w:num w:numId="66">
    <w:abstractNumId w:val="35"/>
  </w:num>
  <w:num w:numId="67">
    <w:abstractNumId w:val="0"/>
  </w:num>
  <w:num w:numId="68">
    <w:abstractNumId w:val="48"/>
  </w:num>
  <w:num w:numId="69">
    <w:abstractNumId w:val="43"/>
  </w:num>
  <w:num w:numId="70">
    <w:abstractNumId w:val="46"/>
  </w:num>
  <w:num w:numId="71">
    <w:abstractNumId w:val="16"/>
  </w:num>
  <w:num w:numId="72">
    <w:abstractNumId w:val="51"/>
  </w:num>
  <w:num w:numId="73">
    <w:abstractNumId w:val="3"/>
  </w:num>
  <w:num w:numId="74">
    <w:abstractNumId w:val="21"/>
  </w:num>
  <w:num w:numId="75">
    <w:abstractNumId w:val="59"/>
  </w:num>
  <w:num w:numId="76">
    <w:abstractNumId w:val="19"/>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78EB"/>
    <w:rsid w:val="00001804"/>
    <w:rsid w:val="00012B83"/>
    <w:rsid w:val="00030460"/>
    <w:rsid w:val="00054B4B"/>
    <w:rsid w:val="000B6817"/>
    <w:rsid w:val="000C0EE6"/>
    <w:rsid w:val="000F0D7D"/>
    <w:rsid w:val="000F4CA4"/>
    <w:rsid w:val="0012511B"/>
    <w:rsid w:val="0018192B"/>
    <w:rsid w:val="001A6A93"/>
    <w:rsid w:val="001B54D2"/>
    <w:rsid w:val="001B6419"/>
    <w:rsid w:val="002041FF"/>
    <w:rsid w:val="002071A5"/>
    <w:rsid w:val="0022180F"/>
    <w:rsid w:val="00245762"/>
    <w:rsid w:val="0025735A"/>
    <w:rsid w:val="0029091C"/>
    <w:rsid w:val="0029741F"/>
    <w:rsid w:val="002E5F81"/>
    <w:rsid w:val="002F34CC"/>
    <w:rsid w:val="003311D8"/>
    <w:rsid w:val="00396C08"/>
    <w:rsid w:val="003B5838"/>
    <w:rsid w:val="003B59D1"/>
    <w:rsid w:val="003D54D8"/>
    <w:rsid w:val="00451446"/>
    <w:rsid w:val="004632D5"/>
    <w:rsid w:val="004708A9"/>
    <w:rsid w:val="004769D5"/>
    <w:rsid w:val="00491EE7"/>
    <w:rsid w:val="004B54D3"/>
    <w:rsid w:val="004D2756"/>
    <w:rsid w:val="004D7B24"/>
    <w:rsid w:val="004E3174"/>
    <w:rsid w:val="00505239"/>
    <w:rsid w:val="0059007C"/>
    <w:rsid w:val="005D35C2"/>
    <w:rsid w:val="00603CCC"/>
    <w:rsid w:val="006C508E"/>
    <w:rsid w:val="006C58C8"/>
    <w:rsid w:val="00803760"/>
    <w:rsid w:val="008168FB"/>
    <w:rsid w:val="00845426"/>
    <w:rsid w:val="008B2799"/>
    <w:rsid w:val="008F0D31"/>
    <w:rsid w:val="008F3045"/>
    <w:rsid w:val="00936180"/>
    <w:rsid w:val="0095095F"/>
    <w:rsid w:val="009C11AD"/>
    <w:rsid w:val="009D5421"/>
    <w:rsid w:val="009E6234"/>
    <w:rsid w:val="009F79CF"/>
    <w:rsid w:val="00A11F6E"/>
    <w:rsid w:val="00A22C87"/>
    <w:rsid w:val="00A34E5B"/>
    <w:rsid w:val="00AC1D48"/>
    <w:rsid w:val="00AD0801"/>
    <w:rsid w:val="00B06E98"/>
    <w:rsid w:val="00B14686"/>
    <w:rsid w:val="00B300D6"/>
    <w:rsid w:val="00B57637"/>
    <w:rsid w:val="00BA42E0"/>
    <w:rsid w:val="00BD0451"/>
    <w:rsid w:val="00BF3BC4"/>
    <w:rsid w:val="00C01689"/>
    <w:rsid w:val="00C378EB"/>
    <w:rsid w:val="00C8190A"/>
    <w:rsid w:val="00CB2557"/>
    <w:rsid w:val="00CB72EA"/>
    <w:rsid w:val="00CC68F5"/>
    <w:rsid w:val="00CE1138"/>
    <w:rsid w:val="00D26600"/>
    <w:rsid w:val="00DA3392"/>
    <w:rsid w:val="00DA7C24"/>
    <w:rsid w:val="00DC4F29"/>
    <w:rsid w:val="00DD6267"/>
    <w:rsid w:val="00DD7658"/>
    <w:rsid w:val="00DF190C"/>
    <w:rsid w:val="00E04466"/>
    <w:rsid w:val="00E04AEC"/>
    <w:rsid w:val="00E06615"/>
    <w:rsid w:val="00E30D67"/>
    <w:rsid w:val="00E47D8D"/>
    <w:rsid w:val="00E549A1"/>
    <w:rsid w:val="00E70B83"/>
    <w:rsid w:val="00EA18D5"/>
    <w:rsid w:val="00ED47A4"/>
    <w:rsid w:val="00EE71F4"/>
    <w:rsid w:val="00EF4C06"/>
    <w:rsid w:val="00F266E4"/>
    <w:rsid w:val="00F2706F"/>
    <w:rsid w:val="00F6201C"/>
    <w:rsid w:val="00FB458D"/>
    <w:rsid w:val="00FD1D97"/>
    <w:rsid w:val="00FD248A"/>
    <w:rsid w:val="00FE38EF"/>
    <w:rsid w:val="00FF0648"/>
    <w:rsid w:val="00FF0F4F"/>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78EB"/>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8037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4708A9"/>
    <w:pPr>
      <w:ind w:left="720"/>
      <w:contextualSpacing/>
    </w:pPr>
  </w:style>
  <w:style w:type="table" w:customStyle="1" w:styleId="Grilledutableau1">
    <w:name w:val="Grille du tableau1"/>
    <w:basedOn w:val="TableauNormal"/>
    <w:next w:val="Grilledutableau"/>
    <w:uiPriority w:val="59"/>
    <w:rsid w:val="008F0D31"/>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9C11A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C11AD"/>
    <w:rPr>
      <w:rFonts w:ascii="Tahoma" w:hAnsi="Tahoma" w:cs="Tahoma"/>
      <w:sz w:val="16"/>
      <w:szCs w:val="16"/>
    </w:rPr>
  </w:style>
  <w:style w:type="table" w:styleId="Grillemoyenne3">
    <w:name w:val="Medium Grid 3"/>
    <w:basedOn w:val="TableauNormal"/>
    <w:uiPriority w:val="69"/>
    <w:rsid w:val="00B06E9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character" w:styleId="Appelnotedebasdep">
    <w:name w:val="footnote reference"/>
    <w:basedOn w:val="Policepardfaut"/>
    <w:uiPriority w:val="99"/>
    <w:semiHidden/>
    <w:unhideWhenUsed/>
    <w:rsid w:val="00B06E98"/>
    <w:rPr>
      <w:vertAlign w:val="superscript"/>
    </w:rPr>
  </w:style>
  <w:style w:type="paragraph" w:styleId="NormalWeb">
    <w:name w:val="Normal (Web)"/>
    <w:basedOn w:val="Normal"/>
    <w:uiPriority w:val="99"/>
    <w:unhideWhenUsed/>
    <w:rsid w:val="00CB72EA"/>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Default">
    <w:name w:val="Default"/>
    <w:rsid w:val="00CB72EA"/>
    <w:pPr>
      <w:autoSpaceDE w:val="0"/>
      <w:autoSpaceDN w:val="0"/>
      <w:adjustRightInd w:val="0"/>
      <w:spacing w:after="0" w:line="240" w:lineRule="auto"/>
    </w:pPr>
    <w:rPr>
      <w:rFonts w:ascii="Arial" w:hAnsi="Arial" w:cs="Arial"/>
      <w:color w:val="000000"/>
      <w:sz w:val="24"/>
      <w:szCs w:val="24"/>
    </w:rPr>
  </w:style>
  <w:style w:type="paragraph" w:styleId="En-tte">
    <w:name w:val="header"/>
    <w:basedOn w:val="Normal"/>
    <w:link w:val="En-tteCar"/>
    <w:uiPriority w:val="99"/>
    <w:unhideWhenUsed/>
    <w:rsid w:val="00CB72EA"/>
    <w:pPr>
      <w:tabs>
        <w:tab w:val="center" w:pos="4536"/>
        <w:tab w:val="right" w:pos="9072"/>
      </w:tabs>
      <w:spacing w:after="0" w:line="240" w:lineRule="auto"/>
    </w:pPr>
  </w:style>
  <w:style w:type="character" w:customStyle="1" w:styleId="En-tteCar">
    <w:name w:val="En-tête Car"/>
    <w:basedOn w:val="Policepardfaut"/>
    <w:link w:val="En-tte"/>
    <w:uiPriority w:val="99"/>
    <w:rsid w:val="00CB72EA"/>
  </w:style>
  <w:style w:type="paragraph" w:styleId="Pieddepage">
    <w:name w:val="footer"/>
    <w:basedOn w:val="Normal"/>
    <w:link w:val="PieddepageCar"/>
    <w:uiPriority w:val="99"/>
    <w:unhideWhenUsed/>
    <w:rsid w:val="00CB72E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B72E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78EB"/>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8037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agraphedeliste">
    <w:name w:val="List Paragraph"/>
    <w:basedOn w:val="Normal"/>
    <w:uiPriority w:val="34"/>
    <w:qFormat/>
    <w:rsid w:val="004708A9"/>
    <w:pPr>
      <w:ind w:left="720"/>
      <w:contextualSpacing/>
    </w:pPr>
  </w:style>
  <w:style w:type="table" w:customStyle="1" w:styleId="Grilledutableau1">
    <w:name w:val="Grille du tableau1"/>
    <w:basedOn w:val="TableauNormal"/>
    <w:next w:val="Grilledutableau"/>
    <w:uiPriority w:val="59"/>
    <w:rsid w:val="008F0D31"/>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9C11A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C11AD"/>
    <w:rPr>
      <w:rFonts w:ascii="Tahoma" w:hAnsi="Tahoma" w:cs="Tahoma"/>
      <w:sz w:val="16"/>
      <w:szCs w:val="16"/>
    </w:rPr>
  </w:style>
  <w:style w:type="table" w:styleId="Grillemoyenne3">
    <w:name w:val="Medium Grid 3"/>
    <w:basedOn w:val="TableauNormal"/>
    <w:uiPriority w:val="69"/>
    <w:rsid w:val="00B06E98"/>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character" w:styleId="Appelnotedebasdep">
    <w:name w:val="footnote reference"/>
    <w:basedOn w:val="Policepardfaut"/>
    <w:uiPriority w:val="99"/>
    <w:semiHidden/>
    <w:unhideWhenUsed/>
    <w:rsid w:val="00B06E98"/>
    <w:rPr>
      <w:vertAlign w:val="superscript"/>
    </w:rPr>
  </w:style>
  <w:style w:type="paragraph" w:styleId="NormalWeb">
    <w:name w:val="Normal (Web)"/>
    <w:basedOn w:val="Normal"/>
    <w:uiPriority w:val="99"/>
    <w:unhideWhenUsed/>
    <w:rsid w:val="00CB72EA"/>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Default">
    <w:name w:val="Default"/>
    <w:rsid w:val="00CB72EA"/>
    <w:pPr>
      <w:autoSpaceDE w:val="0"/>
      <w:autoSpaceDN w:val="0"/>
      <w:adjustRightInd w:val="0"/>
      <w:spacing w:after="0" w:line="240" w:lineRule="auto"/>
    </w:pPr>
    <w:rPr>
      <w:rFonts w:ascii="Arial" w:hAnsi="Arial" w:cs="Arial"/>
      <w:color w:val="000000"/>
      <w:sz w:val="24"/>
      <w:szCs w:val="24"/>
    </w:rPr>
  </w:style>
  <w:style w:type="paragraph" w:styleId="En-tte">
    <w:name w:val="header"/>
    <w:basedOn w:val="Normal"/>
    <w:link w:val="En-tteCar"/>
    <w:uiPriority w:val="99"/>
    <w:unhideWhenUsed/>
    <w:rsid w:val="00CB72EA"/>
    <w:pPr>
      <w:tabs>
        <w:tab w:val="center" w:pos="4536"/>
        <w:tab w:val="right" w:pos="9072"/>
      </w:tabs>
      <w:spacing w:after="0" w:line="240" w:lineRule="auto"/>
    </w:pPr>
  </w:style>
  <w:style w:type="character" w:customStyle="1" w:styleId="En-tteCar">
    <w:name w:val="En-tête Car"/>
    <w:basedOn w:val="Policepardfaut"/>
    <w:link w:val="En-tte"/>
    <w:uiPriority w:val="99"/>
    <w:rsid w:val="00CB72EA"/>
  </w:style>
  <w:style w:type="paragraph" w:styleId="Pieddepage">
    <w:name w:val="footer"/>
    <w:basedOn w:val="Normal"/>
    <w:link w:val="PieddepageCar"/>
    <w:uiPriority w:val="99"/>
    <w:unhideWhenUsed/>
    <w:rsid w:val="00CB72E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B72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64228">
      <w:bodyDiv w:val="1"/>
      <w:marLeft w:val="0"/>
      <w:marRight w:val="0"/>
      <w:marTop w:val="0"/>
      <w:marBottom w:val="0"/>
      <w:divBdr>
        <w:top w:val="none" w:sz="0" w:space="0" w:color="auto"/>
        <w:left w:val="none" w:sz="0" w:space="0" w:color="auto"/>
        <w:bottom w:val="none" w:sz="0" w:space="0" w:color="auto"/>
        <w:right w:val="none" w:sz="0" w:space="0" w:color="auto"/>
      </w:divBdr>
    </w:div>
    <w:div w:id="1518734207">
      <w:bodyDiv w:val="1"/>
      <w:marLeft w:val="0"/>
      <w:marRight w:val="0"/>
      <w:marTop w:val="0"/>
      <w:marBottom w:val="0"/>
      <w:divBdr>
        <w:top w:val="none" w:sz="0" w:space="0" w:color="auto"/>
        <w:left w:val="none" w:sz="0" w:space="0" w:color="auto"/>
        <w:bottom w:val="none" w:sz="0" w:space="0" w:color="auto"/>
        <w:right w:val="none" w:sz="0" w:space="0" w:color="auto"/>
      </w:divBdr>
      <w:divsChild>
        <w:div w:id="1899054855">
          <w:marLeft w:val="0"/>
          <w:marRight w:val="0"/>
          <w:marTop w:val="0"/>
          <w:marBottom w:val="0"/>
          <w:divBdr>
            <w:top w:val="none" w:sz="0" w:space="0" w:color="auto"/>
            <w:left w:val="none" w:sz="0" w:space="0" w:color="auto"/>
            <w:bottom w:val="none" w:sz="0" w:space="0" w:color="auto"/>
            <w:right w:val="none" w:sz="0" w:space="0" w:color="auto"/>
          </w:divBdr>
        </w:div>
        <w:div w:id="19554021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emf"/><Relationship Id="rId18" Type="http://schemas.openxmlformats.org/officeDocument/2006/relationships/image" Target="media/image12.emf"/><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5.emf"/><Relationship Id="rId7" Type="http://schemas.openxmlformats.org/officeDocument/2006/relationships/endnotes" Target="endnotes.xml"/><Relationship Id="rId12" Type="http://schemas.openxmlformats.org/officeDocument/2006/relationships/image" Target="media/image7.emf"/><Relationship Id="rId17" Type="http://schemas.openxmlformats.org/officeDocument/2006/relationships/image" Target="media/image11.emf"/><Relationship Id="rId25" Type="http://schemas.openxmlformats.org/officeDocument/2006/relationships/image" Target="media/image19.emf"/><Relationship Id="rId2" Type="http://schemas.openxmlformats.org/officeDocument/2006/relationships/styles" Target="styles.xml"/><Relationship Id="rId16" Type="http://schemas.microsoft.com/office/2007/relationships/hdphoto" Target="media/hdphoto1.wdp"/><Relationship Id="rId20"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6.emf"/><Relationship Id="rId24" Type="http://schemas.openxmlformats.org/officeDocument/2006/relationships/image" Target="media/image18.emf"/><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7.emf"/><Relationship Id="rId28" Type="http://schemas.openxmlformats.org/officeDocument/2006/relationships/theme" Target="theme/theme1.xml"/><Relationship Id="rId10" Type="http://schemas.openxmlformats.org/officeDocument/2006/relationships/image" Target="media/image5.emf"/><Relationship Id="rId19"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image" Target="media/image16.emf"/><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518</TotalTime>
  <Pages>87</Pages>
  <Words>17225</Words>
  <Characters>94738</Characters>
  <Application>Microsoft Office Word</Application>
  <DocSecurity>0</DocSecurity>
  <Lines>789</Lines>
  <Paragraphs>223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111740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AsusGhennam</dc:creator>
  <cp:lastModifiedBy>AsusGhennam</cp:lastModifiedBy>
  <cp:revision>57</cp:revision>
  <dcterms:created xsi:type="dcterms:W3CDTF">2016-10-05T17:54:00Z</dcterms:created>
  <dcterms:modified xsi:type="dcterms:W3CDTF">2017-10-29T18:17:00Z</dcterms:modified>
</cp:coreProperties>
</file>