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037" w:rsidRPr="00DD73C9" w:rsidRDefault="00443037" w:rsidP="00DD73C9">
      <w:pPr>
        <w:jc w:val="both"/>
        <w:rPr>
          <w:rFonts w:asciiTheme="majorBidi" w:hAnsiTheme="majorBidi" w:cstheme="majorBidi"/>
          <w:sz w:val="24"/>
          <w:szCs w:val="24"/>
        </w:rPr>
      </w:pPr>
    </w:p>
    <w:p w:rsidR="00F46FE8" w:rsidRPr="00DD73C9" w:rsidRDefault="00F46FE8" w:rsidP="00DD73C9">
      <w:pPr>
        <w:jc w:val="center"/>
        <w:rPr>
          <w:rFonts w:asciiTheme="majorBidi" w:hAnsiTheme="majorBidi" w:cstheme="majorBidi"/>
          <w:b/>
          <w:bCs/>
          <w:sz w:val="24"/>
          <w:szCs w:val="24"/>
        </w:rPr>
      </w:pPr>
      <w:r w:rsidRPr="00DD73C9">
        <w:rPr>
          <w:rFonts w:asciiTheme="majorBidi" w:hAnsiTheme="majorBidi" w:cstheme="majorBidi"/>
          <w:b/>
          <w:bCs/>
          <w:sz w:val="24"/>
          <w:szCs w:val="24"/>
        </w:rPr>
        <w:t>Cours 0</w:t>
      </w:r>
      <w:r w:rsidR="00DD73C9">
        <w:rPr>
          <w:rFonts w:asciiTheme="majorBidi" w:hAnsiTheme="majorBidi" w:cstheme="majorBidi"/>
          <w:b/>
          <w:bCs/>
          <w:sz w:val="24"/>
          <w:szCs w:val="24"/>
        </w:rPr>
        <w:t>2</w:t>
      </w:r>
      <w:r w:rsidRPr="00DD73C9">
        <w:rPr>
          <w:rFonts w:asciiTheme="majorBidi" w:hAnsiTheme="majorBidi" w:cstheme="majorBidi"/>
          <w:b/>
          <w:bCs/>
          <w:sz w:val="24"/>
          <w:szCs w:val="24"/>
        </w:rPr>
        <w:t> :</w:t>
      </w:r>
    </w:p>
    <w:p w:rsidR="00F46FE8" w:rsidRPr="00DD73C9" w:rsidRDefault="00F46FE8" w:rsidP="00DD73C9">
      <w:pPr>
        <w:jc w:val="center"/>
        <w:rPr>
          <w:rFonts w:asciiTheme="majorBidi" w:hAnsiTheme="majorBidi" w:cstheme="majorBidi"/>
          <w:b/>
          <w:bCs/>
          <w:sz w:val="24"/>
          <w:szCs w:val="24"/>
        </w:rPr>
      </w:pPr>
      <w:r w:rsidRPr="00DD73C9">
        <w:rPr>
          <w:rFonts w:asciiTheme="majorBidi" w:hAnsiTheme="majorBidi" w:cstheme="majorBidi"/>
          <w:b/>
          <w:bCs/>
          <w:sz w:val="24"/>
          <w:szCs w:val="24"/>
        </w:rPr>
        <w:t>Structure et analyse d’une voirie (trame viaire)</w:t>
      </w:r>
    </w:p>
    <w:p w:rsidR="00F46FE8" w:rsidRPr="00DD73C9" w:rsidRDefault="00F46FE8" w:rsidP="00DD73C9">
      <w:pPr>
        <w:jc w:val="both"/>
        <w:rPr>
          <w:rFonts w:asciiTheme="majorBidi" w:hAnsiTheme="majorBidi" w:cstheme="majorBidi"/>
          <w:b/>
          <w:bCs/>
          <w:color w:val="FF0000"/>
          <w:sz w:val="24"/>
          <w:szCs w:val="24"/>
        </w:rPr>
      </w:pPr>
      <w:r w:rsidRPr="00DD73C9">
        <w:rPr>
          <w:rFonts w:asciiTheme="majorBidi" w:hAnsiTheme="majorBidi" w:cstheme="majorBidi"/>
          <w:b/>
          <w:bCs/>
          <w:color w:val="FF0000"/>
          <w:sz w:val="24"/>
          <w:szCs w:val="24"/>
        </w:rPr>
        <w:t>Introduction :</w:t>
      </w:r>
    </w:p>
    <w:p w:rsidR="00F46FE8" w:rsidRPr="00DD73C9" w:rsidRDefault="00F46FE8" w:rsidP="00DD73C9">
      <w:pPr>
        <w:jc w:val="both"/>
        <w:rPr>
          <w:rFonts w:asciiTheme="majorBidi" w:hAnsiTheme="majorBidi" w:cstheme="majorBidi"/>
          <w:sz w:val="24"/>
          <w:szCs w:val="24"/>
        </w:rPr>
      </w:pPr>
      <w:r w:rsidRPr="00DD73C9">
        <w:rPr>
          <w:rFonts w:asciiTheme="majorBidi" w:hAnsiTheme="majorBidi" w:cstheme="majorBidi"/>
          <w:sz w:val="24"/>
          <w:szCs w:val="24"/>
        </w:rPr>
        <w:t xml:space="preserve">La voirie a pour objectifs la desserte des zones urbaines, rurales ; industrielles ou commerciales elle doit être étudié de manière a remplir pleinement ce rôle .le tracée les caractéristiques dimensionnelles et la qualité de ses constituants sont déterminés en conséquences tous en garantissent la sécurité en toutes les utilisateurs. </w:t>
      </w:r>
    </w:p>
    <w:p w:rsidR="00F46FE8" w:rsidRPr="00DD73C9" w:rsidRDefault="00F46FE8" w:rsidP="00DD73C9">
      <w:pPr>
        <w:jc w:val="both"/>
        <w:rPr>
          <w:rFonts w:asciiTheme="majorBidi" w:hAnsiTheme="majorBidi" w:cstheme="majorBidi"/>
          <w:sz w:val="24"/>
          <w:szCs w:val="24"/>
        </w:rPr>
      </w:pPr>
      <w:r w:rsidRPr="00DD73C9">
        <w:rPr>
          <w:rFonts w:asciiTheme="majorBidi" w:hAnsiTheme="majorBidi" w:cstheme="majorBidi"/>
          <w:sz w:val="24"/>
          <w:szCs w:val="24"/>
        </w:rPr>
        <w:t>La voirie participe également a l’aménagement des ensembles urbanisées : elle contribue a améliorées l’aspect du paysage qu’il soit urbain ou rurale</w:t>
      </w:r>
    </w:p>
    <w:p w:rsidR="00F46FE8" w:rsidRPr="00DD73C9" w:rsidRDefault="00F46FE8" w:rsidP="00DD73C9">
      <w:pPr>
        <w:jc w:val="both"/>
        <w:rPr>
          <w:rFonts w:asciiTheme="majorBidi" w:hAnsiTheme="majorBidi" w:cstheme="majorBidi"/>
          <w:b/>
          <w:bCs/>
          <w:color w:val="FF0000"/>
          <w:sz w:val="24"/>
          <w:szCs w:val="24"/>
        </w:rPr>
      </w:pPr>
      <w:r w:rsidRPr="00DD73C9">
        <w:rPr>
          <w:rFonts w:asciiTheme="majorBidi" w:hAnsiTheme="majorBidi" w:cstheme="majorBidi"/>
          <w:b/>
          <w:bCs/>
          <w:color w:val="FF0000"/>
          <w:sz w:val="24"/>
          <w:szCs w:val="24"/>
        </w:rPr>
        <w:t xml:space="preserve">1. Qu’est ce qu’une  trame viaire ? </w:t>
      </w:r>
    </w:p>
    <w:p w:rsidR="00F46FE8" w:rsidRPr="00DD73C9" w:rsidRDefault="00F46FE8" w:rsidP="00DD73C9">
      <w:pPr>
        <w:autoSpaceDE w:val="0"/>
        <w:autoSpaceDN w:val="0"/>
        <w:adjustRightInd w:val="0"/>
        <w:spacing w:after="0"/>
        <w:jc w:val="both"/>
        <w:rPr>
          <w:rFonts w:asciiTheme="majorBidi" w:hAnsiTheme="majorBidi" w:cstheme="majorBidi"/>
          <w:sz w:val="24"/>
          <w:szCs w:val="24"/>
        </w:rPr>
      </w:pPr>
      <w:r w:rsidRPr="00DD73C9">
        <w:rPr>
          <w:rFonts w:asciiTheme="majorBidi" w:hAnsiTheme="majorBidi" w:cstheme="majorBidi"/>
          <w:sz w:val="24"/>
          <w:szCs w:val="24"/>
        </w:rPr>
        <w:t xml:space="preserve"> Le réseau viaire est le système de liaison entre les différentes parties d’une ville. Il est constitué par l’ensemble des circulations de fonction, et d’importance variables. Ce réseau destiné à desservir les parcelles, à la propriété de structurer aussi bien l’espace rural que l’espace urbain.</w:t>
      </w:r>
    </w:p>
    <w:p w:rsidR="00F46FE8" w:rsidRPr="00DD73C9" w:rsidRDefault="00F46FE8" w:rsidP="00DD73C9">
      <w:pPr>
        <w:jc w:val="both"/>
        <w:rPr>
          <w:rFonts w:asciiTheme="majorBidi" w:hAnsiTheme="majorBidi" w:cstheme="majorBidi"/>
          <w:sz w:val="24"/>
          <w:szCs w:val="24"/>
        </w:rPr>
      </w:pPr>
      <w:r w:rsidRPr="00DD73C9">
        <w:rPr>
          <w:rFonts w:asciiTheme="majorBidi" w:hAnsiTheme="majorBidi" w:cstheme="majorBidi"/>
          <w:sz w:val="24"/>
          <w:szCs w:val="24"/>
        </w:rPr>
        <w:t>Ce terme désigne les voies d’une ville, et il fait aussi référence à leur organisation géométrique, hiérarchique, et a la dimension des diverses voies.</w:t>
      </w:r>
    </w:p>
    <w:p w:rsidR="00F46FE8" w:rsidRPr="00DD73C9" w:rsidRDefault="00F46FE8" w:rsidP="00DD73C9">
      <w:pPr>
        <w:jc w:val="both"/>
        <w:rPr>
          <w:rFonts w:asciiTheme="majorBidi" w:hAnsiTheme="majorBidi" w:cstheme="majorBidi"/>
          <w:sz w:val="24"/>
          <w:szCs w:val="24"/>
        </w:rPr>
      </w:pPr>
      <w:r w:rsidRPr="00DD73C9">
        <w:rPr>
          <w:rFonts w:asciiTheme="majorBidi" w:hAnsiTheme="majorBidi" w:cstheme="majorBidi"/>
          <w:sz w:val="24"/>
          <w:szCs w:val="24"/>
        </w:rPr>
        <w:t>La lecture morphologique de d’un système de voies (la trame viaire) qui permet la liaison  et la desserte des différentes parties du tissu urbain dans la ville est celle de ces critères topologiques, géométriques et dimensionnelles, dont elle est subdivisée en deux partie :</w:t>
      </w:r>
    </w:p>
    <w:p w:rsidR="00F46FE8" w:rsidRPr="00DD73C9" w:rsidRDefault="00F46FE8" w:rsidP="00DD73C9">
      <w:pPr>
        <w:autoSpaceDE w:val="0"/>
        <w:autoSpaceDN w:val="0"/>
        <w:adjustRightInd w:val="0"/>
        <w:spacing w:after="0"/>
        <w:jc w:val="both"/>
        <w:rPr>
          <w:rFonts w:asciiTheme="majorBidi" w:hAnsiTheme="majorBidi" w:cstheme="majorBidi"/>
          <w:b/>
          <w:bCs/>
          <w:color w:val="FF0000"/>
          <w:sz w:val="24"/>
          <w:szCs w:val="24"/>
        </w:rPr>
      </w:pPr>
      <w:r w:rsidRPr="00DD73C9">
        <w:rPr>
          <w:rFonts w:asciiTheme="majorBidi" w:hAnsiTheme="majorBidi" w:cstheme="majorBidi"/>
          <w:b/>
          <w:bCs/>
          <w:color w:val="FF0000"/>
          <w:sz w:val="24"/>
          <w:szCs w:val="24"/>
        </w:rPr>
        <w:t xml:space="preserve">2. La  l’lecture morphologique d’un système viaire : </w:t>
      </w:r>
    </w:p>
    <w:p w:rsidR="00F46FE8" w:rsidRPr="00DD73C9" w:rsidRDefault="00F46FE8" w:rsidP="00DD73C9">
      <w:pPr>
        <w:jc w:val="both"/>
        <w:rPr>
          <w:rFonts w:asciiTheme="majorBidi" w:hAnsiTheme="majorBidi" w:cstheme="majorBidi"/>
          <w:sz w:val="24"/>
          <w:szCs w:val="24"/>
        </w:rPr>
      </w:pPr>
      <w:r w:rsidRPr="00DD73C9">
        <w:rPr>
          <w:rFonts w:asciiTheme="majorBidi" w:hAnsiTheme="majorBidi" w:cstheme="majorBidi"/>
          <w:sz w:val="24"/>
          <w:szCs w:val="24"/>
        </w:rPr>
        <w:t>Elle  inclut  l’étude des deus points suivantes : les éléments linéaires et les éléments ponctuels comme ceci</w:t>
      </w:r>
      <w:r w:rsidRPr="00DD73C9">
        <w:rPr>
          <w:rFonts w:asciiTheme="majorBidi" w:hAnsiTheme="majorBidi" w:cstheme="majorBidi"/>
          <w:b/>
          <w:bCs/>
          <w:sz w:val="24"/>
          <w:szCs w:val="24"/>
        </w:rPr>
        <w:t> :  </w:t>
      </w:r>
    </w:p>
    <w:p w:rsidR="00F46FE8" w:rsidRPr="00DD73C9" w:rsidRDefault="00F46FE8" w:rsidP="00DD73C9">
      <w:pPr>
        <w:pStyle w:val="Paragraphedeliste"/>
        <w:numPr>
          <w:ilvl w:val="0"/>
          <w:numId w:val="2"/>
        </w:numPr>
        <w:autoSpaceDE w:val="0"/>
        <w:autoSpaceDN w:val="0"/>
        <w:adjustRightInd w:val="0"/>
        <w:spacing w:after="0"/>
        <w:jc w:val="both"/>
        <w:rPr>
          <w:rFonts w:asciiTheme="majorBidi" w:hAnsiTheme="majorBidi" w:cstheme="majorBidi"/>
          <w:b/>
          <w:bCs/>
          <w:sz w:val="24"/>
          <w:szCs w:val="24"/>
        </w:rPr>
      </w:pPr>
      <w:r w:rsidRPr="00DD73C9">
        <w:rPr>
          <w:rFonts w:asciiTheme="majorBidi" w:hAnsiTheme="majorBidi" w:cstheme="majorBidi"/>
          <w:b/>
          <w:bCs/>
          <w:i/>
          <w:iCs/>
          <w:sz w:val="24"/>
          <w:szCs w:val="24"/>
        </w:rPr>
        <w:t>Lecture topologique</w:t>
      </w:r>
      <w:r w:rsidRPr="00DD73C9">
        <w:rPr>
          <w:rFonts w:asciiTheme="majorBidi" w:hAnsiTheme="majorBidi" w:cstheme="majorBidi"/>
          <w:b/>
          <w:bCs/>
          <w:sz w:val="24"/>
          <w:szCs w:val="24"/>
        </w:rPr>
        <w:t xml:space="preserve"> : </w:t>
      </w:r>
      <w:r w:rsidRPr="00DD73C9">
        <w:rPr>
          <w:rFonts w:asciiTheme="majorBidi" w:hAnsiTheme="majorBidi" w:cstheme="majorBidi"/>
          <w:sz w:val="24"/>
          <w:szCs w:val="24"/>
        </w:rPr>
        <w:t>Dans ce critère, nous constatons deux indicateurs tels que :</w:t>
      </w:r>
    </w:p>
    <w:p w:rsidR="00F46FE8" w:rsidRPr="00DD73C9" w:rsidRDefault="00F46FE8" w:rsidP="00DD73C9">
      <w:pPr>
        <w:pStyle w:val="Paragraphedeliste"/>
        <w:numPr>
          <w:ilvl w:val="0"/>
          <w:numId w:val="1"/>
        </w:numPr>
        <w:autoSpaceDE w:val="0"/>
        <w:autoSpaceDN w:val="0"/>
        <w:adjustRightInd w:val="0"/>
        <w:spacing w:after="0"/>
        <w:jc w:val="both"/>
        <w:rPr>
          <w:rFonts w:asciiTheme="majorBidi" w:hAnsiTheme="majorBidi" w:cstheme="majorBidi"/>
          <w:sz w:val="24"/>
          <w:szCs w:val="24"/>
        </w:rPr>
      </w:pPr>
      <w:r w:rsidRPr="00DD73C9">
        <w:rPr>
          <w:rFonts w:asciiTheme="majorBidi" w:hAnsiTheme="majorBidi" w:cstheme="majorBidi"/>
          <w:b/>
          <w:bCs/>
          <w:sz w:val="24"/>
          <w:szCs w:val="24"/>
        </w:rPr>
        <w:t>Liaison des voies avec les trames :</w:t>
      </w:r>
      <w:r w:rsidRPr="00DD73C9">
        <w:rPr>
          <w:rFonts w:asciiTheme="majorBidi" w:hAnsiTheme="majorBidi" w:cstheme="majorBidi"/>
          <w:sz w:val="24"/>
          <w:szCs w:val="24"/>
        </w:rPr>
        <w:t xml:space="preserve"> cet indicateur, contient huit variables (Linéaire, arborescent, rayonnant, quadrillé, en échelle, en boucle, fausse résille, Inclusion d’un système arborescent dans une trame en boucle).</w:t>
      </w:r>
    </w:p>
    <w:p w:rsidR="00F46FE8" w:rsidRPr="00DD73C9" w:rsidRDefault="00F46FE8" w:rsidP="00DD73C9">
      <w:pPr>
        <w:pStyle w:val="Paragraphedeliste"/>
        <w:numPr>
          <w:ilvl w:val="0"/>
          <w:numId w:val="1"/>
        </w:numPr>
        <w:autoSpaceDE w:val="0"/>
        <w:autoSpaceDN w:val="0"/>
        <w:adjustRightInd w:val="0"/>
        <w:spacing w:after="0"/>
        <w:jc w:val="both"/>
        <w:rPr>
          <w:rFonts w:asciiTheme="majorBidi" w:hAnsiTheme="majorBidi" w:cstheme="majorBidi"/>
          <w:sz w:val="24"/>
          <w:szCs w:val="24"/>
        </w:rPr>
      </w:pPr>
      <w:r w:rsidRPr="00DD73C9">
        <w:rPr>
          <w:rFonts w:asciiTheme="majorBidi" w:hAnsiTheme="majorBidi" w:cstheme="majorBidi"/>
          <w:b/>
          <w:bCs/>
          <w:sz w:val="24"/>
          <w:szCs w:val="24"/>
        </w:rPr>
        <w:t>Positions relatives des trames du réseau viaire :</w:t>
      </w:r>
      <w:r w:rsidRPr="00DD73C9">
        <w:rPr>
          <w:rFonts w:asciiTheme="majorBidi" w:hAnsiTheme="majorBidi" w:cstheme="majorBidi"/>
          <w:sz w:val="24"/>
          <w:szCs w:val="24"/>
        </w:rPr>
        <w:t xml:space="preserve"> Il y a deux variables dans cet indicateur tels que : trames juxtaposées, trames superposés.</w:t>
      </w:r>
    </w:p>
    <w:p w:rsidR="00F46FE8" w:rsidRPr="00DD73C9" w:rsidRDefault="00F46FE8" w:rsidP="00DD73C9">
      <w:pPr>
        <w:pStyle w:val="Paragraphedeliste"/>
        <w:numPr>
          <w:ilvl w:val="0"/>
          <w:numId w:val="2"/>
        </w:numPr>
        <w:autoSpaceDE w:val="0"/>
        <w:autoSpaceDN w:val="0"/>
        <w:adjustRightInd w:val="0"/>
        <w:spacing w:after="0"/>
        <w:jc w:val="both"/>
        <w:rPr>
          <w:rFonts w:asciiTheme="majorBidi" w:hAnsiTheme="majorBidi" w:cstheme="majorBidi"/>
          <w:b/>
          <w:bCs/>
          <w:sz w:val="24"/>
          <w:szCs w:val="24"/>
        </w:rPr>
      </w:pPr>
      <w:r w:rsidRPr="00DD73C9">
        <w:rPr>
          <w:rFonts w:asciiTheme="majorBidi" w:hAnsiTheme="majorBidi" w:cstheme="majorBidi"/>
          <w:b/>
          <w:bCs/>
          <w:i/>
          <w:iCs/>
          <w:sz w:val="24"/>
          <w:szCs w:val="24"/>
        </w:rPr>
        <w:t>Lecture géométrique</w:t>
      </w:r>
      <w:r w:rsidRPr="00DD73C9">
        <w:rPr>
          <w:rFonts w:asciiTheme="majorBidi" w:hAnsiTheme="majorBidi" w:cstheme="majorBidi"/>
          <w:b/>
          <w:bCs/>
          <w:sz w:val="24"/>
          <w:szCs w:val="24"/>
        </w:rPr>
        <w:t xml:space="preserve"> : </w:t>
      </w:r>
      <w:r w:rsidRPr="00DD73C9">
        <w:rPr>
          <w:rFonts w:asciiTheme="majorBidi" w:hAnsiTheme="majorBidi" w:cstheme="majorBidi"/>
          <w:sz w:val="24"/>
          <w:szCs w:val="24"/>
        </w:rPr>
        <w:t>Dans ce critère, nous distinguons trois indicateurs</w:t>
      </w:r>
    </w:p>
    <w:p w:rsidR="00F46FE8" w:rsidRPr="00DD73C9" w:rsidRDefault="00F46FE8" w:rsidP="00DD73C9">
      <w:pPr>
        <w:pStyle w:val="Paragraphedeliste"/>
        <w:numPr>
          <w:ilvl w:val="0"/>
          <w:numId w:val="3"/>
        </w:numPr>
        <w:autoSpaceDE w:val="0"/>
        <w:autoSpaceDN w:val="0"/>
        <w:adjustRightInd w:val="0"/>
        <w:spacing w:after="0"/>
        <w:jc w:val="both"/>
        <w:rPr>
          <w:rFonts w:asciiTheme="majorBidi" w:hAnsiTheme="majorBidi" w:cstheme="majorBidi"/>
          <w:sz w:val="24"/>
          <w:szCs w:val="24"/>
        </w:rPr>
      </w:pPr>
      <w:r w:rsidRPr="00DD73C9">
        <w:rPr>
          <w:rFonts w:asciiTheme="majorBidi" w:hAnsiTheme="majorBidi" w:cstheme="majorBidi"/>
          <w:b/>
          <w:bCs/>
          <w:sz w:val="24"/>
          <w:szCs w:val="24"/>
        </w:rPr>
        <w:t>Relations directionnelles entre une trame, et un axe :</w:t>
      </w:r>
      <w:r w:rsidRPr="00DD73C9">
        <w:rPr>
          <w:rFonts w:asciiTheme="majorBidi" w:hAnsiTheme="majorBidi" w:cstheme="majorBidi"/>
          <w:sz w:val="24"/>
          <w:szCs w:val="24"/>
        </w:rPr>
        <w:t xml:space="preserve"> les variables de cet indicateur sont(« 1a »obéissance, « 1b » désobéissance)</w:t>
      </w:r>
    </w:p>
    <w:p w:rsidR="00F46FE8" w:rsidRPr="00DD73C9" w:rsidRDefault="00F46FE8" w:rsidP="00DD73C9">
      <w:pPr>
        <w:pStyle w:val="Paragraphedeliste"/>
        <w:numPr>
          <w:ilvl w:val="0"/>
          <w:numId w:val="3"/>
        </w:numPr>
        <w:autoSpaceDE w:val="0"/>
        <w:autoSpaceDN w:val="0"/>
        <w:adjustRightInd w:val="0"/>
        <w:spacing w:after="0"/>
        <w:jc w:val="both"/>
        <w:rPr>
          <w:rFonts w:asciiTheme="majorBidi" w:hAnsiTheme="majorBidi" w:cstheme="majorBidi"/>
          <w:sz w:val="24"/>
          <w:szCs w:val="24"/>
        </w:rPr>
      </w:pPr>
      <w:r w:rsidRPr="00DD73C9">
        <w:rPr>
          <w:rFonts w:asciiTheme="majorBidi" w:hAnsiTheme="majorBidi" w:cstheme="majorBidi"/>
          <w:b/>
          <w:bCs/>
          <w:sz w:val="24"/>
          <w:szCs w:val="24"/>
        </w:rPr>
        <w:t>Relations directionnelles entre trame :</w:t>
      </w:r>
      <w:r w:rsidRPr="00DD73C9">
        <w:rPr>
          <w:rFonts w:asciiTheme="majorBidi" w:hAnsiTheme="majorBidi" w:cstheme="majorBidi"/>
          <w:sz w:val="24"/>
          <w:szCs w:val="24"/>
        </w:rPr>
        <w:t xml:space="preserve"> Nous distinguons deux variables de cet indicateur(2a trame obéissante ; 2b trames désobéissantes)</w:t>
      </w:r>
    </w:p>
    <w:p w:rsidR="00F46FE8" w:rsidRPr="00DD73C9" w:rsidRDefault="00F46FE8" w:rsidP="00DD73C9">
      <w:pPr>
        <w:pStyle w:val="Paragraphedeliste"/>
        <w:numPr>
          <w:ilvl w:val="0"/>
          <w:numId w:val="3"/>
        </w:numPr>
        <w:autoSpaceDE w:val="0"/>
        <w:autoSpaceDN w:val="0"/>
        <w:adjustRightInd w:val="0"/>
        <w:spacing w:after="0"/>
        <w:jc w:val="both"/>
        <w:rPr>
          <w:rFonts w:asciiTheme="majorBidi" w:hAnsiTheme="majorBidi" w:cstheme="majorBidi"/>
          <w:i/>
          <w:iCs/>
          <w:sz w:val="24"/>
          <w:szCs w:val="24"/>
        </w:rPr>
      </w:pPr>
      <w:r w:rsidRPr="00DD73C9">
        <w:rPr>
          <w:rFonts w:asciiTheme="majorBidi" w:hAnsiTheme="majorBidi" w:cstheme="majorBidi"/>
          <w:b/>
          <w:bCs/>
          <w:sz w:val="24"/>
          <w:szCs w:val="24"/>
        </w:rPr>
        <w:lastRenderedPageBreak/>
        <w:t>Relations de figures entre trames :</w:t>
      </w:r>
      <w:r w:rsidRPr="00DD73C9">
        <w:rPr>
          <w:rFonts w:asciiTheme="majorBidi" w:hAnsiTheme="majorBidi" w:cstheme="majorBidi"/>
          <w:sz w:val="24"/>
          <w:szCs w:val="24"/>
        </w:rPr>
        <w:t xml:space="preserve"> On note deux variables de cet indicateur (3asemblables ; 3b dissemblable)</w:t>
      </w:r>
    </w:p>
    <w:p w:rsidR="00F46FE8" w:rsidRPr="00DD73C9" w:rsidRDefault="00F46FE8" w:rsidP="00DD73C9">
      <w:pPr>
        <w:pStyle w:val="Paragraphedeliste"/>
        <w:numPr>
          <w:ilvl w:val="0"/>
          <w:numId w:val="2"/>
        </w:numPr>
        <w:autoSpaceDE w:val="0"/>
        <w:autoSpaceDN w:val="0"/>
        <w:adjustRightInd w:val="0"/>
        <w:spacing w:after="0"/>
        <w:jc w:val="both"/>
        <w:rPr>
          <w:rFonts w:asciiTheme="majorBidi" w:hAnsiTheme="majorBidi" w:cstheme="majorBidi"/>
          <w:b/>
          <w:bCs/>
          <w:sz w:val="24"/>
          <w:szCs w:val="24"/>
        </w:rPr>
      </w:pPr>
      <w:r w:rsidRPr="00DD73C9">
        <w:rPr>
          <w:rFonts w:asciiTheme="majorBidi" w:hAnsiTheme="majorBidi" w:cstheme="majorBidi"/>
          <w:b/>
          <w:bCs/>
          <w:i/>
          <w:iCs/>
          <w:sz w:val="24"/>
          <w:szCs w:val="24"/>
        </w:rPr>
        <w:t xml:space="preserve">Lecture dimensionnelle </w:t>
      </w:r>
      <w:r w:rsidRPr="00DD73C9">
        <w:rPr>
          <w:rFonts w:asciiTheme="majorBidi" w:hAnsiTheme="majorBidi" w:cstheme="majorBidi"/>
          <w:b/>
          <w:bCs/>
          <w:sz w:val="24"/>
          <w:szCs w:val="24"/>
        </w:rPr>
        <w:t xml:space="preserve">: </w:t>
      </w:r>
      <w:r w:rsidRPr="00DD73C9">
        <w:rPr>
          <w:rFonts w:asciiTheme="majorBidi" w:hAnsiTheme="majorBidi" w:cstheme="majorBidi"/>
          <w:sz w:val="24"/>
          <w:szCs w:val="24"/>
        </w:rPr>
        <w:t xml:space="preserve"> On note ici, un seul indicateur</w:t>
      </w:r>
    </w:p>
    <w:p w:rsidR="00F46FE8" w:rsidRPr="00DD73C9" w:rsidRDefault="00F46FE8" w:rsidP="00DD73C9">
      <w:pPr>
        <w:pStyle w:val="Paragraphedeliste"/>
        <w:numPr>
          <w:ilvl w:val="0"/>
          <w:numId w:val="4"/>
        </w:numPr>
        <w:autoSpaceDE w:val="0"/>
        <w:autoSpaceDN w:val="0"/>
        <w:adjustRightInd w:val="0"/>
        <w:spacing w:after="0"/>
        <w:jc w:val="both"/>
        <w:rPr>
          <w:rFonts w:asciiTheme="majorBidi" w:hAnsiTheme="majorBidi" w:cstheme="majorBidi"/>
          <w:sz w:val="24"/>
          <w:szCs w:val="24"/>
        </w:rPr>
      </w:pPr>
      <w:r w:rsidRPr="00DD73C9">
        <w:rPr>
          <w:rFonts w:asciiTheme="majorBidi" w:hAnsiTheme="majorBidi" w:cstheme="majorBidi"/>
          <w:b/>
          <w:bCs/>
          <w:sz w:val="24"/>
          <w:szCs w:val="24"/>
        </w:rPr>
        <w:t>Dimensions relatives des largeurs de voies: Hiérarchisé, Non hiérarchisé.</w:t>
      </w:r>
    </w:p>
    <w:p w:rsidR="00F46FE8" w:rsidRPr="00DD73C9" w:rsidRDefault="00F46FE8" w:rsidP="00DD73C9">
      <w:pPr>
        <w:jc w:val="both"/>
        <w:rPr>
          <w:rFonts w:asciiTheme="majorBidi" w:hAnsiTheme="majorBidi" w:cstheme="majorBidi"/>
          <w:sz w:val="24"/>
          <w:szCs w:val="24"/>
        </w:rPr>
      </w:pPr>
    </w:p>
    <w:p w:rsidR="00F46FE8" w:rsidRPr="00DD73C9" w:rsidRDefault="00F46FE8" w:rsidP="00DD73C9">
      <w:pPr>
        <w:jc w:val="both"/>
        <w:rPr>
          <w:rFonts w:asciiTheme="majorBidi" w:hAnsiTheme="majorBidi" w:cstheme="majorBidi"/>
          <w:b/>
          <w:bCs/>
          <w:color w:val="FF0000"/>
          <w:sz w:val="24"/>
          <w:szCs w:val="24"/>
        </w:rPr>
      </w:pPr>
      <w:r w:rsidRPr="00DD73C9">
        <w:rPr>
          <w:rFonts w:asciiTheme="majorBidi" w:hAnsiTheme="majorBidi" w:cstheme="majorBidi"/>
          <w:b/>
          <w:bCs/>
          <w:color w:val="FF0000"/>
          <w:sz w:val="24"/>
          <w:szCs w:val="24"/>
        </w:rPr>
        <w:t>3. classification des voiries :</w:t>
      </w:r>
    </w:p>
    <w:p w:rsidR="00F46FE8" w:rsidRPr="00DD73C9" w:rsidRDefault="00F46FE8" w:rsidP="00DD73C9">
      <w:pPr>
        <w:jc w:val="both"/>
        <w:rPr>
          <w:rFonts w:asciiTheme="majorBidi" w:hAnsiTheme="majorBidi" w:cstheme="majorBidi"/>
          <w:b/>
          <w:bCs/>
          <w:i/>
          <w:iCs/>
          <w:sz w:val="24"/>
          <w:szCs w:val="24"/>
        </w:rPr>
      </w:pPr>
      <w:r w:rsidRPr="00DD73C9">
        <w:rPr>
          <w:rFonts w:asciiTheme="majorBidi" w:hAnsiTheme="majorBidi" w:cstheme="majorBidi"/>
          <w:b/>
          <w:bCs/>
          <w:i/>
          <w:iCs/>
          <w:sz w:val="24"/>
          <w:szCs w:val="24"/>
        </w:rPr>
        <w:t>3.1. Selon la fonction de la voie</w:t>
      </w:r>
    </w:p>
    <w:p w:rsidR="00F46FE8" w:rsidRPr="00DD73C9" w:rsidRDefault="00F46FE8" w:rsidP="00DD73C9">
      <w:pPr>
        <w:jc w:val="both"/>
        <w:rPr>
          <w:rFonts w:asciiTheme="majorBidi" w:hAnsiTheme="majorBidi" w:cstheme="majorBidi"/>
          <w:sz w:val="24"/>
          <w:szCs w:val="24"/>
        </w:rPr>
      </w:pPr>
      <w:r w:rsidRPr="00DD73C9">
        <w:rPr>
          <w:rFonts w:asciiTheme="majorBidi" w:hAnsiTheme="majorBidi" w:cstheme="majorBidi"/>
          <w:sz w:val="24"/>
          <w:szCs w:val="24"/>
        </w:rPr>
        <w:t>Les voies de liaison, structurantes ou pénétrantes.</w:t>
      </w:r>
    </w:p>
    <w:p w:rsidR="00F46FE8" w:rsidRPr="00DD73C9" w:rsidRDefault="00F46FE8" w:rsidP="00DD73C9">
      <w:pPr>
        <w:jc w:val="both"/>
        <w:rPr>
          <w:rFonts w:asciiTheme="majorBidi" w:hAnsiTheme="majorBidi" w:cstheme="majorBidi"/>
          <w:sz w:val="24"/>
          <w:szCs w:val="24"/>
        </w:rPr>
      </w:pPr>
      <w:r w:rsidRPr="00DD73C9">
        <w:rPr>
          <w:rFonts w:asciiTheme="majorBidi" w:hAnsiTheme="majorBidi" w:cstheme="majorBidi"/>
          <w:sz w:val="24"/>
          <w:szCs w:val="24"/>
        </w:rPr>
        <w:t>Les voies de distribution.</w:t>
      </w:r>
    </w:p>
    <w:p w:rsidR="00F46FE8" w:rsidRPr="00DD73C9" w:rsidRDefault="00F46FE8" w:rsidP="00DD73C9">
      <w:pPr>
        <w:jc w:val="both"/>
        <w:rPr>
          <w:rFonts w:asciiTheme="majorBidi" w:hAnsiTheme="majorBidi" w:cstheme="majorBidi"/>
          <w:sz w:val="24"/>
          <w:szCs w:val="24"/>
        </w:rPr>
      </w:pPr>
      <w:r w:rsidRPr="00DD73C9">
        <w:rPr>
          <w:rFonts w:asciiTheme="majorBidi" w:hAnsiTheme="majorBidi" w:cstheme="majorBidi"/>
          <w:sz w:val="24"/>
          <w:szCs w:val="24"/>
        </w:rPr>
        <w:t>Les voies de desserte.</w:t>
      </w:r>
    </w:p>
    <w:p w:rsidR="00F46FE8" w:rsidRPr="00DD73C9" w:rsidRDefault="00F46FE8" w:rsidP="00DD73C9">
      <w:pPr>
        <w:jc w:val="both"/>
        <w:rPr>
          <w:rFonts w:asciiTheme="majorBidi" w:hAnsiTheme="majorBidi" w:cstheme="majorBidi"/>
          <w:sz w:val="24"/>
          <w:szCs w:val="24"/>
        </w:rPr>
      </w:pPr>
      <w:r w:rsidRPr="00DD73C9">
        <w:rPr>
          <w:rFonts w:asciiTheme="majorBidi" w:hAnsiTheme="majorBidi" w:cstheme="majorBidi"/>
          <w:sz w:val="24"/>
          <w:szCs w:val="24"/>
        </w:rPr>
        <w:t>Les voies de lotissement.</w:t>
      </w:r>
    </w:p>
    <w:p w:rsidR="00F46FE8" w:rsidRPr="00DD73C9" w:rsidRDefault="00F46FE8" w:rsidP="00DD73C9">
      <w:pPr>
        <w:jc w:val="both"/>
        <w:rPr>
          <w:rFonts w:asciiTheme="majorBidi" w:hAnsiTheme="majorBidi" w:cstheme="majorBidi"/>
          <w:b/>
          <w:bCs/>
          <w:i/>
          <w:iCs/>
          <w:sz w:val="24"/>
          <w:szCs w:val="24"/>
        </w:rPr>
      </w:pPr>
      <w:r w:rsidRPr="00DD73C9">
        <w:rPr>
          <w:rFonts w:asciiTheme="majorBidi" w:hAnsiTheme="majorBidi" w:cstheme="majorBidi"/>
          <w:b/>
          <w:bCs/>
          <w:i/>
          <w:iCs/>
          <w:sz w:val="24"/>
          <w:szCs w:val="24"/>
        </w:rPr>
        <w:t>3.2. Selon l’importance administrative et économique de la voie</w:t>
      </w:r>
    </w:p>
    <w:p w:rsidR="00F46FE8" w:rsidRPr="00DD73C9" w:rsidRDefault="00F46FE8" w:rsidP="00DD73C9">
      <w:pPr>
        <w:jc w:val="both"/>
        <w:rPr>
          <w:rFonts w:asciiTheme="majorBidi" w:hAnsiTheme="majorBidi" w:cstheme="majorBidi"/>
          <w:sz w:val="24"/>
          <w:szCs w:val="24"/>
        </w:rPr>
      </w:pPr>
      <w:r w:rsidRPr="00DD73C9">
        <w:rPr>
          <w:rFonts w:asciiTheme="majorBidi" w:hAnsiTheme="majorBidi" w:cstheme="majorBidi"/>
          <w:sz w:val="24"/>
          <w:szCs w:val="24"/>
        </w:rPr>
        <w:t>Les autoroutes</w:t>
      </w:r>
    </w:p>
    <w:p w:rsidR="00F46FE8" w:rsidRPr="00DD73C9" w:rsidRDefault="00F46FE8" w:rsidP="00DD73C9">
      <w:pPr>
        <w:jc w:val="both"/>
        <w:rPr>
          <w:rFonts w:asciiTheme="majorBidi" w:hAnsiTheme="majorBidi" w:cstheme="majorBidi"/>
          <w:sz w:val="24"/>
          <w:szCs w:val="24"/>
        </w:rPr>
      </w:pPr>
      <w:r w:rsidRPr="00DD73C9">
        <w:rPr>
          <w:rFonts w:asciiTheme="majorBidi" w:hAnsiTheme="majorBidi" w:cstheme="majorBidi"/>
          <w:sz w:val="24"/>
          <w:szCs w:val="24"/>
        </w:rPr>
        <w:t>Les routes nationales.</w:t>
      </w:r>
    </w:p>
    <w:p w:rsidR="00F46FE8" w:rsidRPr="00DD73C9" w:rsidRDefault="00F46FE8" w:rsidP="00DD73C9">
      <w:pPr>
        <w:jc w:val="both"/>
        <w:rPr>
          <w:rFonts w:asciiTheme="majorBidi" w:hAnsiTheme="majorBidi" w:cstheme="majorBidi"/>
          <w:sz w:val="24"/>
          <w:szCs w:val="24"/>
        </w:rPr>
      </w:pPr>
      <w:r w:rsidRPr="00DD73C9">
        <w:rPr>
          <w:rFonts w:asciiTheme="majorBidi" w:hAnsiTheme="majorBidi" w:cstheme="majorBidi"/>
          <w:sz w:val="24"/>
          <w:szCs w:val="24"/>
        </w:rPr>
        <w:t>Les chemins de wilaya.</w:t>
      </w:r>
    </w:p>
    <w:p w:rsidR="00DD73C9" w:rsidRDefault="00F46FE8" w:rsidP="00DD73C9">
      <w:pPr>
        <w:jc w:val="both"/>
        <w:rPr>
          <w:rFonts w:asciiTheme="majorBidi" w:hAnsiTheme="majorBidi" w:cstheme="majorBidi"/>
          <w:sz w:val="24"/>
          <w:szCs w:val="24"/>
        </w:rPr>
      </w:pPr>
      <w:r w:rsidRPr="00DD73C9">
        <w:rPr>
          <w:rFonts w:asciiTheme="majorBidi" w:hAnsiTheme="majorBidi" w:cstheme="majorBidi"/>
          <w:sz w:val="24"/>
          <w:szCs w:val="24"/>
        </w:rPr>
        <w:t>Les chemins communaux</w:t>
      </w:r>
      <w:r w:rsidR="00DD73C9">
        <w:rPr>
          <w:rFonts w:asciiTheme="majorBidi" w:hAnsiTheme="majorBidi" w:cstheme="majorBidi"/>
          <w:sz w:val="24"/>
          <w:szCs w:val="24"/>
        </w:rPr>
        <w:t>.</w:t>
      </w:r>
    </w:p>
    <w:p w:rsidR="00DD73C9" w:rsidRPr="00DD73C9" w:rsidRDefault="00DD73C9" w:rsidP="00DD73C9">
      <w:pPr>
        <w:jc w:val="both"/>
        <w:rPr>
          <w:rFonts w:asciiTheme="majorBidi" w:hAnsiTheme="majorBidi" w:cstheme="majorBidi"/>
          <w:sz w:val="24"/>
          <w:szCs w:val="24"/>
        </w:rPr>
      </w:pPr>
    </w:p>
    <w:p w:rsidR="00F46FE8" w:rsidRPr="00DD73C9" w:rsidRDefault="00DD73C9" w:rsidP="00DD73C9">
      <w:pPr>
        <w:spacing w:after="0"/>
        <w:jc w:val="both"/>
        <w:rPr>
          <w:rFonts w:asciiTheme="majorBidi" w:eastAsia="Times New Roman" w:hAnsiTheme="majorBidi" w:cstheme="majorBidi"/>
          <w:b/>
          <w:bCs/>
          <w:color w:val="FF0000"/>
          <w:sz w:val="24"/>
          <w:szCs w:val="24"/>
        </w:rPr>
      </w:pPr>
      <w:r w:rsidRPr="00DD73C9">
        <w:rPr>
          <w:rFonts w:asciiTheme="majorBidi" w:eastAsia="Times New Roman" w:hAnsiTheme="majorBidi" w:cstheme="majorBidi"/>
          <w:b/>
          <w:bCs/>
          <w:color w:val="FF0000"/>
          <w:sz w:val="24"/>
          <w:szCs w:val="24"/>
          <w:highlight w:val="yellow"/>
        </w:rPr>
        <w:t>Captivent</w:t>
      </w:r>
      <w:r w:rsidR="00F46FE8" w:rsidRPr="00DD73C9">
        <w:rPr>
          <w:rFonts w:asciiTheme="majorBidi" w:eastAsia="Times New Roman" w:hAnsiTheme="majorBidi" w:cstheme="majorBidi"/>
          <w:b/>
          <w:bCs/>
          <w:color w:val="FF0000"/>
          <w:sz w:val="24"/>
          <w:szCs w:val="24"/>
          <w:highlight w:val="yellow"/>
        </w:rPr>
        <w:t> :</w:t>
      </w:r>
    </w:p>
    <w:p w:rsidR="00F46FE8" w:rsidRPr="00DD73C9" w:rsidRDefault="00F46FE8" w:rsidP="00DD73C9">
      <w:pPr>
        <w:spacing w:after="0"/>
        <w:jc w:val="both"/>
        <w:rPr>
          <w:rFonts w:asciiTheme="majorBidi" w:eastAsia="Times New Roman" w:hAnsiTheme="majorBidi" w:cstheme="majorBidi"/>
          <w:b/>
          <w:bCs/>
          <w:sz w:val="24"/>
          <w:szCs w:val="24"/>
        </w:rPr>
      </w:pPr>
      <w:r w:rsidRPr="00DD73C9">
        <w:rPr>
          <w:rFonts w:asciiTheme="majorBidi" w:eastAsia="Times New Roman" w:hAnsiTheme="majorBidi" w:cstheme="majorBidi"/>
          <w:b/>
          <w:bCs/>
          <w:sz w:val="24"/>
          <w:szCs w:val="24"/>
        </w:rPr>
        <w:t>Il est demandé à chaque étudiant de déterminée les points suivantes sur le terrain d’étude qu’ont lui affectée :</w:t>
      </w:r>
    </w:p>
    <w:p w:rsidR="00F46FE8" w:rsidRPr="00DD73C9" w:rsidRDefault="00F46FE8" w:rsidP="00DD73C9">
      <w:pPr>
        <w:spacing w:after="0"/>
        <w:jc w:val="both"/>
        <w:rPr>
          <w:rFonts w:asciiTheme="majorBidi" w:eastAsia="Times New Roman" w:hAnsiTheme="majorBidi" w:cstheme="majorBidi"/>
          <w:sz w:val="24"/>
          <w:szCs w:val="24"/>
        </w:rPr>
      </w:pPr>
      <w:r w:rsidRPr="00DD73C9">
        <w:rPr>
          <w:rFonts w:asciiTheme="majorBidi" w:eastAsia="Times New Roman" w:hAnsiTheme="majorBidi" w:cstheme="majorBidi"/>
          <w:b/>
          <w:bCs/>
          <w:sz w:val="24"/>
          <w:szCs w:val="24"/>
        </w:rPr>
        <w:t>-</w:t>
      </w:r>
      <w:r w:rsidRPr="00DD73C9">
        <w:rPr>
          <w:rFonts w:asciiTheme="majorBidi" w:eastAsia="Times New Roman" w:hAnsiTheme="majorBidi" w:cstheme="majorBidi"/>
          <w:sz w:val="24"/>
          <w:szCs w:val="24"/>
        </w:rPr>
        <w:t>plan de typologie des voies ou hiérarchisation des voies (Voies primaires- secondaires et tertiaires).</w:t>
      </w:r>
    </w:p>
    <w:p w:rsidR="00F46FE8" w:rsidRPr="00DD73C9" w:rsidRDefault="00F46FE8" w:rsidP="00DD73C9">
      <w:pPr>
        <w:spacing w:after="0"/>
        <w:jc w:val="both"/>
        <w:rPr>
          <w:rFonts w:asciiTheme="majorBidi" w:eastAsia="Times New Roman" w:hAnsiTheme="majorBidi" w:cstheme="majorBidi"/>
          <w:sz w:val="24"/>
          <w:szCs w:val="24"/>
        </w:rPr>
      </w:pPr>
      <w:r w:rsidRPr="00DD73C9">
        <w:rPr>
          <w:rFonts w:asciiTheme="majorBidi" w:eastAsia="Times New Roman" w:hAnsiTheme="majorBidi" w:cstheme="majorBidi"/>
          <w:b/>
          <w:bCs/>
          <w:sz w:val="24"/>
          <w:szCs w:val="24"/>
        </w:rPr>
        <w:t>Caractéristiques des voies</w:t>
      </w:r>
      <w:r w:rsidRPr="00DD73C9">
        <w:rPr>
          <w:rFonts w:asciiTheme="majorBidi" w:eastAsia="Times New Roman" w:hAnsiTheme="majorBidi" w:cstheme="majorBidi"/>
          <w:sz w:val="24"/>
          <w:szCs w:val="24"/>
        </w:rPr>
        <w:t> : (sous forme de tableau)</w:t>
      </w:r>
    </w:p>
    <w:p w:rsidR="00F46FE8" w:rsidRPr="00DD73C9" w:rsidRDefault="00F46FE8" w:rsidP="00DD73C9">
      <w:pPr>
        <w:spacing w:after="0"/>
        <w:jc w:val="both"/>
        <w:rPr>
          <w:rFonts w:asciiTheme="majorBidi" w:eastAsia="Times New Roman" w:hAnsiTheme="majorBidi" w:cstheme="majorBidi"/>
          <w:sz w:val="24"/>
          <w:szCs w:val="24"/>
        </w:rPr>
      </w:pPr>
      <w:r w:rsidRPr="00DD73C9">
        <w:rPr>
          <w:rFonts w:asciiTheme="majorBidi" w:eastAsia="Times New Roman" w:hAnsiTheme="majorBidi" w:cstheme="majorBidi"/>
          <w:sz w:val="24"/>
          <w:szCs w:val="24"/>
        </w:rPr>
        <w:t>-  type de voie (structurant</w:t>
      </w:r>
      <w:r w:rsidR="00DD73C9" w:rsidRPr="00DD73C9">
        <w:rPr>
          <w:rFonts w:asciiTheme="majorBidi" w:eastAsia="Times New Roman" w:hAnsiTheme="majorBidi" w:cstheme="majorBidi"/>
          <w:sz w:val="24"/>
          <w:szCs w:val="24"/>
        </w:rPr>
        <w:t>).</w:t>
      </w:r>
    </w:p>
    <w:p w:rsidR="00F46FE8" w:rsidRPr="00DD73C9" w:rsidRDefault="00F46FE8" w:rsidP="00DD73C9">
      <w:pPr>
        <w:spacing w:after="0"/>
        <w:jc w:val="both"/>
        <w:rPr>
          <w:rFonts w:asciiTheme="majorBidi" w:eastAsia="Times New Roman" w:hAnsiTheme="majorBidi" w:cstheme="majorBidi"/>
          <w:sz w:val="24"/>
          <w:szCs w:val="24"/>
        </w:rPr>
      </w:pPr>
      <w:r w:rsidRPr="00DD73C9">
        <w:rPr>
          <w:rFonts w:asciiTheme="majorBidi" w:eastAsia="Times New Roman" w:hAnsiTheme="majorBidi" w:cstheme="majorBidi"/>
          <w:sz w:val="24"/>
          <w:szCs w:val="24"/>
        </w:rPr>
        <w:t xml:space="preserve">- Superficie de voie </w:t>
      </w:r>
      <w:r w:rsidR="00DD73C9">
        <w:rPr>
          <w:rFonts w:asciiTheme="majorBidi" w:eastAsia="Times New Roman" w:hAnsiTheme="majorBidi" w:cstheme="majorBidi"/>
          <w:sz w:val="24"/>
          <w:szCs w:val="24"/>
        </w:rPr>
        <w:t>(calculer par rapport à l’échelle de chaque plan)</w:t>
      </w:r>
      <w:r w:rsidRPr="00DD73C9">
        <w:rPr>
          <w:rFonts w:asciiTheme="majorBidi" w:eastAsia="Times New Roman" w:hAnsiTheme="majorBidi" w:cstheme="majorBidi"/>
          <w:sz w:val="24"/>
          <w:szCs w:val="24"/>
        </w:rPr>
        <w:t xml:space="preserve"> </w:t>
      </w:r>
    </w:p>
    <w:p w:rsidR="00F46FE8" w:rsidRDefault="00F46FE8" w:rsidP="00DD73C9">
      <w:pPr>
        <w:spacing w:after="0"/>
        <w:jc w:val="both"/>
        <w:rPr>
          <w:rFonts w:asciiTheme="majorBidi" w:eastAsia="Times New Roman" w:hAnsiTheme="majorBidi" w:cstheme="majorBidi"/>
          <w:sz w:val="24"/>
          <w:szCs w:val="24"/>
        </w:rPr>
      </w:pPr>
      <w:r w:rsidRPr="00DD73C9">
        <w:rPr>
          <w:rFonts w:asciiTheme="majorBidi" w:eastAsia="Times New Roman" w:hAnsiTheme="majorBidi" w:cstheme="majorBidi"/>
          <w:sz w:val="24"/>
          <w:szCs w:val="24"/>
        </w:rPr>
        <w:t>- Dimensions de voie : largeur des voies (chaussées et trottoirs).</w:t>
      </w:r>
    </w:p>
    <w:p w:rsidR="00DD73C9" w:rsidRDefault="00DD73C9" w:rsidP="00DD73C9">
      <w:pPr>
        <w:spacing w:after="0"/>
        <w:jc w:val="both"/>
        <w:rPr>
          <w:rFonts w:asciiTheme="majorBidi" w:eastAsia="Times New Roman" w:hAnsiTheme="majorBidi" w:cstheme="majorBidi"/>
          <w:sz w:val="24"/>
          <w:szCs w:val="24"/>
        </w:rPr>
      </w:pPr>
    </w:p>
    <w:p w:rsidR="00DD73C9" w:rsidRDefault="00DD73C9" w:rsidP="00DD73C9">
      <w:pPr>
        <w:spacing w:after="0"/>
        <w:jc w:val="both"/>
        <w:rPr>
          <w:rFonts w:asciiTheme="majorBidi" w:eastAsia="Times New Roman" w:hAnsiTheme="majorBidi" w:cstheme="majorBidi"/>
          <w:sz w:val="24"/>
          <w:szCs w:val="24"/>
        </w:rPr>
      </w:pPr>
    </w:p>
    <w:p w:rsidR="00DD73C9" w:rsidRDefault="00DD73C9" w:rsidP="00DD73C9">
      <w:pPr>
        <w:spacing w:after="0"/>
        <w:jc w:val="both"/>
        <w:rPr>
          <w:rFonts w:asciiTheme="majorBidi" w:eastAsia="Times New Roman" w:hAnsiTheme="majorBidi" w:cstheme="majorBidi"/>
          <w:sz w:val="24"/>
          <w:szCs w:val="24"/>
        </w:rPr>
      </w:pPr>
    </w:p>
    <w:p w:rsidR="00DD73C9" w:rsidRDefault="00DD73C9" w:rsidP="00DD73C9">
      <w:pPr>
        <w:spacing w:after="0"/>
        <w:jc w:val="both"/>
        <w:rPr>
          <w:rFonts w:asciiTheme="majorBidi" w:eastAsia="Times New Roman" w:hAnsiTheme="majorBidi" w:cstheme="majorBidi"/>
          <w:sz w:val="24"/>
          <w:szCs w:val="24"/>
        </w:rPr>
      </w:pPr>
    </w:p>
    <w:p w:rsidR="00DD73C9" w:rsidRDefault="00DD73C9" w:rsidP="00DD73C9">
      <w:pPr>
        <w:spacing w:after="0"/>
        <w:jc w:val="both"/>
        <w:rPr>
          <w:rFonts w:asciiTheme="majorBidi" w:eastAsia="Times New Roman" w:hAnsiTheme="majorBidi" w:cstheme="majorBidi"/>
          <w:sz w:val="24"/>
          <w:szCs w:val="24"/>
        </w:rPr>
      </w:pPr>
      <w:r>
        <w:rPr>
          <w:rFonts w:asciiTheme="majorBidi" w:eastAsia="Times New Roman" w:hAnsiTheme="majorBidi" w:cstheme="majorBidi"/>
          <w:noProof/>
          <w:sz w:val="24"/>
          <w:szCs w:val="24"/>
        </w:rPr>
        <w:lastRenderedPageBreak/>
        <w:drawing>
          <wp:inline distT="0" distB="0" distL="0" distR="0">
            <wp:extent cx="5434399" cy="1911178"/>
            <wp:effectExtent l="19050" t="0" r="0" b="0"/>
            <wp:docPr id="1" name="Image 1" descr="C:\Users\nid\Desktop\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d\Desktop\d.JPG"/>
                    <pic:cNvPicPr>
                      <a:picLocks noChangeAspect="1" noChangeArrowheads="1"/>
                    </pic:cNvPicPr>
                  </pic:nvPicPr>
                  <pic:blipFill>
                    <a:blip r:embed="rId7"/>
                    <a:srcRect/>
                    <a:stretch>
                      <a:fillRect/>
                    </a:stretch>
                  </pic:blipFill>
                  <pic:spPr bwMode="auto">
                    <a:xfrm>
                      <a:off x="0" y="0"/>
                      <a:ext cx="5434567" cy="1911237"/>
                    </a:xfrm>
                    <a:prstGeom prst="rect">
                      <a:avLst/>
                    </a:prstGeom>
                    <a:noFill/>
                    <a:ln w="9525">
                      <a:noFill/>
                      <a:miter lim="800000"/>
                      <a:headEnd/>
                      <a:tailEnd/>
                    </a:ln>
                  </pic:spPr>
                </pic:pic>
              </a:graphicData>
            </a:graphic>
          </wp:inline>
        </w:drawing>
      </w:r>
    </w:p>
    <w:p w:rsidR="00DD73C9" w:rsidRDefault="00DD73C9" w:rsidP="00DD73C9">
      <w:pPr>
        <w:spacing w:after="0"/>
        <w:jc w:val="both"/>
        <w:rPr>
          <w:rFonts w:asciiTheme="majorBidi" w:eastAsia="Times New Roman" w:hAnsiTheme="majorBidi" w:cstheme="majorBidi"/>
          <w:sz w:val="24"/>
          <w:szCs w:val="24"/>
        </w:rPr>
      </w:pPr>
    </w:p>
    <w:p w:rsidR="00DD73C9" w:rsidRPr="00DD73C9" w:rsidRDefault="00DD73C9" w:rsidP="00DD73C9">
      <w:pPr>
        <w:spacing w:after="0"/>
        <w:jc w:val="both"/>
        <w:rPr>
          <w:rFonts w:asciiTheme="majorBidi" w:eastAsia="Times New Roman" w:hAnsiTheme="majorBidi" w:cstheme="majorBidi"/>
          <w:sz w:val="24"/>
          <w:szCs w:val="24"/>
        </w:rPr>
      </w:pPr>
    </w:p>
    <w:p w:rsidR="00F46FE8" w:rsidRPr="00DD73C9" w:rsidRDefault="00F46FE8" w:rsidP="00DD73C9">
      <w:pPr>
        <w:spacing w:after="0"/>
        <w:jc w:val="both"/>
        <w:rPr>
          <w:rFonts w:asciiTheme="majorBidi" w:eastAsia="Times New Roman" w:hAnsiTheme="majorBidi" w:cstheme="majorBidi"/>
          <w:sz w:val="24"/>
          <w:szCs w:val="24"/>
        </w:rPr>
      </w:pPr>
      <w:r w:rsidRPr="00DD73C9">
        <w:rPr>
          <w:rFonts w:asciiTheme="majorBidi" w:eastAsia="Times New Roman" w:hAnsiTheme="majorBidi" w:cstheme="majorBidi"/>
          <w:sz w:val="24"/>
          <w:szCs w:val="24"/>
        </w:rPr>
        <w:t>- Etat physique de structurant (voie) : bon- moyen-mauvais état</w:t>
      </w:r>
    </w:p>
    <w:p w:rsidR="00F46FE8" w:rsidRDefault="00F46FE8" w:rsidP="00DD73C9">
      <w:pPr>
        <w:jc w:val="both"/>
        <w:rPr>
          <w:rFonts w:asciiTheme="majorBidi" w:hAnsiTheme="majorBidi" w:cstheme="majorBidi"/>
          <w:sz w:val="24"/>
          <w:szCs w:val="24"/>
        </w:rPr>
      </w:pPr>
      <w:r w:rsidRPr="00DD73C9">
        <w:rPr>
          <w:rFonts w:asciiTheme="majorBidi" w:hAnsiTheme="majorBidi" w:cstheme="majorBidi"/>
          <w:sz w:val="24"/>
          <w:szCs w:val="24"/>
        </w:rPr>
        <w:t>-est ce que la voie possède des zones spécialisée au sol (y compris des plantations) ou non ?</w:t>
      </w:r>
    </w:p>
    <w:p w:rsidR="00F46FE8" w:rsidRPr="00DD73C9" w:rsidRDefault="00F46FE8" w:rsidP="00DD73C9">
      <w:pPr>
        <w:spacing w:after="0"/>
        <w:jc w:val="both"/>
        <w:rPr>
          <w:rFonts w:asciiTheme="majorBidi" w:eastAsia="Times New Roman" w:hAnsiTheme="majorBidi" w:cstheme="majorBidi"/>
          <w:b/>
          <w:bCs/>
          <w:sz w:val="24"/>
          <w:szCs w:val="24"/>
        </w:rPr>
      </w:pPr>
      <w:r w:rsidRPr="00DD73C9">
        <w:rPr>
          <w:rFonts w:asciiTheme="majorBidi" w:eastAsia="Times New Roman" w:hAnsiTheme="majorBidi" w:cstheme="majorBidi"/>
          <w:b/>
          <w:bCs/>
          <w:sz w:val="24"/>
          <w:szCs w:val="24"/>
        </w:rPr>
        <w:t>Les activités qui les bordent</w:t>
      </w:r>
    </w:p>
    <w:p w:rsidR="00F46FE8" w:rsidRPr="00DD73C9" w:rsidRDefault="00DD73C9" w:rsidP="00DD73C9">
      <w:pPr>
        <w:spacing w:after="0"/>
        <w:jc w:val="both"/>
        <w:rPr>
          <w:rFonts w:asciiTheme="majorBidi" w:eastAsia="Times New Roman" w:hAnsiTheme="majorBidi" w:cstheme="majorBidi"/>
          <w:sz w:val="24"/>
          <w:szCs w:val="24"/>
        </w:rPr>
      </w:pPr>
      <w:r>
        <w:rPr>
          <w:rFonts w:asciiTheme="majorBidi" w:eastAsia="Times New Roman" w:hAnsiTheme="majorBidi" w:cstheme="majorBidi"/>
          <w:sz w:val="24"/>
          <w:szCs w:val="24"/>
        </w:rPr>
        <w:t>-</w:t>
      </w:r>
      <w:r w:rsidR="00F46FE8" w:rsidRPr="00DD73C9">
        <w:rPr>
          <w:rFonts w:asciiTheme="majorBidi" w:eastAsia="Times New Roman" w:hAnsiTheme="majorBidi" w:cstheme="majorBidi"/>
          <w:sz w:val="24"/>
          <w:szCs w:val="24"/>
        </w:rPr>
        <w:t xml:space="preserve">Intersection des voies (carrefours ou nœuds) </w:t>
      </w:r>
    </w:p>
    <w:p w:rsidR="00F46FE8" w:rsidRPr="00DD73C9" w:rsidRDefault="00DD73C9" w:rsidP="00DD73C9">
      <w:pPr>
        <w:spacing w:after="0"/>
        <w:jc w:val="both"/>
        <w:rPr>
          <w:rFonts w:asciiTheme="majorBidi" w:eastAsia="Times New Roman" w:hAnsiTheme="majorBidi" w:cstheme="majorBidi"/>
          <w:sz w:val="24"/>
          <w:szCs w:val="24"/>
        </w:rPr>
      </w:pPr>
      <w:r>
        <w:rPr>
          <w:rFonts w:asciiTheme="majorBidi" w:eastAsia="Times New Roman" w:hAnsiTheme="majorBidi" w:cstheme="majorBidi"/>
          <w:sz w:val="24"/>
          <w:szCs w:val="24"/>
        </w:rPr>
        <w:t>-</w:t>
      </w:r>
      <w:r w:rsidR="00F46FE8" w:rsidRPr="00DD73C9">
        <w:rPr>
          <w:rFonts w:asciiTheme="majorBidi" w:eastAsia="Times New Roman" w:hAnsiTheme="majorBidi" w:cstheme="majorBidi"/>
          <w:sz w:val="24"/>
          <w:szCs w:val="24"/>
        </w:rPr>
        <w:t>Etat de prospectus (largeur des voies et la hauteur des bâtiments qui les bordent)</w:t>
      </w:r>
    </w:p>
    <w:p w:rsidR="00F46FE8" w:rsidRPr="00DD73C9" w:rsidRDefault="00DD73C9" w:rsidP="00DD73C9">
      <w:pPr>
        <w:spacing w:after="0"/>
        <w:jc w:val="both"/>
        <w:rPr>
          <w:rFonts w:asciiTheme="majorBidi" w:eastAsia="Times New Roman" w:hAnsiTheme="majorBidi" w:cstheme="majorBidi"/>
          <w:sz w:val="24"/>
          <w:szCs w:val="24"/>
        </w:rPr>
      </w:pPr>
      <w:r>
        <w:rPr>
          <w:rFonts w:asciiTheme="majorBidi" w:eastAsia="Times New Roman" w:hAnsiTheme="majorBidi" w:cstheme="majorBidi"/>
          <w:sz w:val="24"/>
          <w:szCs w:val="24"/>
        </w:rPr>
        <w:t>-</w:t>
      </w:r>
      <w:r w:rsidR="00F46FE8" w:rsidRPr="00DD73C9">
        <w:rPr>
          <w:rFonts w:asciiTheme="majorBidi" w:eastAsia="Times New Roman" w:hAnsiTheme="majorBidi" w:cstheme="majorBidi"/>
          <w:sz w:val="24"/>
          <w:szCs w:val="24"/>
        </w:rPr>
        <w:t>Accessibilité et transportation</w:t>
      </w:r>
      <w:r>
        <w:rPr>
          <w:rFonts w:asciiTheme="majorBidi" w:eastAsia="Times New Roman" w:hAnsiTheme="majorBidi" w:cstheme="majorBidi"/>
          <w:sz w:val="24"/>
          <w:szCs w:val="24"/>
        </w:rPr>
        <w:t>.</w:t>
      </w:r>
    </w:p>
    <w:p w:rsidR="00DD73C9" w:rsidRPr="00DD73C9" w:rsidRDefault="00DD73C9" w:rsidP="00DD73C9">
      <w:pPr>
        <w:jc w:val="both"/>
        <w:rPr>
          <w:rFonts w:asciiTheme="majorBidi" w:hAnsiTheme="majorBidi" w:cstheme="majorBidi"/>
          <w:sz w:val="24"/>
          <w:szCs w:val="24"/>
        </w:rPr>
      </w:pPr>
      <w:r>
        <w:rPr>
          <w:rFonts w:asciiTheme="majorBidi" w:hAnsiTheme="majorBidi" w:cstheme="majorBidi"/>
          <w:sz w:val="24"/>
          <w:szCs w:val="24"/>
        </w:rPr>
        <w:t>- les photos et les schémas explicatifs sont demandés.</w:t>
      </w:r>
    </w:p>
    <w:p w:rsidR="003C6E51" w:rsidRPr="00DD73C9" w:rsidRDefault="00F46FE8" w:rsidP="00DD73C9">
      <w:pPr>
        <w:spacing w:after="0"/>
        <w:jc w:val="both"/>
        <w:rPr>
          <w:rFonts w:asciiTheme="majorBidi" w:eastAsia="Times New Roman" w:hAnsiTheme="majorBidi" w:cstheme="majorBidi"/>
          <w:sz w:val="24"/>
          <w:szCs w:val="24"/>
        </w:rPr>
      </w:pPr>
      <w:r w:rsidRPr="00DD73C9">
        <w:rPr>
          <w:rFonts w:asciiTheme="majorBidi" w:eastAsia="Times New Roman" w:hAnsiTheme="majorBidi" w:cstheme="majorBidi"/>
          <w:sz w:val="24"/>
          <w:szCs w:val="24"/>
        </w:rPr>
        <w:t xml:space="preserve"> </w:t>
      </w:r>
    </w:p>
    <w:sectPr w:rsidR="003C6E51" w:rsidRPr="00DD73C9" w:rsidSect="002E646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7854" w:rsidRDefault="00D37854" w:rsidP="003A6513">
      <w:pPr>
        <w:spacing w:after="0" w:line="240" w:lineRule="auto"/>
      </w:pPr>
      <w:r>
        <w:separator/>
      </w:r>
    </w:p>
  </w:endnote>
  <w:endnote w:type="continuationSeparator" w:id="1">
    <w:p w:rsidR="00D37854" w:rsidRDefault="00D37854" w:rsidP="003A65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3C9" w:rsidRDefault="00DD73C9">
    <w:pPr>
      <w:pStyle w:val="Pieddepage"/>
    </w:pPr>
    <w:sdt>
      <w:sdtPr>
        <w:id w:val="20840314"/>
        <w:docPartObj>
          <w:docPartGallery w:val="Page Numbers (Bottom of Page)"/>
          <w:docPartUnique/>
        </w:docPartObj>
      </w:sdtPr>
      <w:sdtContent>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8193"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8193">
                <w:txbxContent>
                  <w:p w:rsidR="00DD73C9" w:rsidRDefault="00DD73C9">
                    <w:pPr>
                      <w:jc w:val="center"/>
                    </w:pPr>
                    <w:fldSimple w:instr=" PAGE    \* MERGEFORMAT ">
                      <w:r w:rsidRPr="00DD73C9">
                        <w:rPr>
                          <w:noProof/>
                          <w:sz w:val="16"/>
                          <w:szCs w:val="16"/>
                        </w:rPr>
                        <w:t>1</w:t>
                      </w:r>
                    </w:fldSimple>
                  </w:p>
                </w:txbxContent>
              </v:textbox>
              <w10:wrap anchorx="page" anchory="page"/>
            </v:shape>
          </w:pict>
        </w:r>
      </w:sdtContent>
    </w:sdt>
    <w:r w:rsidRPr="00DD73C9">
      <w:rPr>
        <w:b/>
        <w:bCs/>
        <w:sz w:val="20"/>
        <w:szCs w:val="20"/>
      </w:rPr>
      <w:t xml:space="preserve"> </w:t>
    </w:r>
    <w:r>
      <w:rPr>
        <w:b/>
        <w:bCs/>
        <w:sz w:val="20"/>
        <w:szCs w:val="20"/>
      </w:rPr>
      <w:t>ANNEE UNIVERSITAIRE : 2019-2020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7854" w:rsidRDefault="00D37854" w:rsidP="003A6513">
      <w:pPr>
        <w:spacing w:after="0" w:line="240" w:lineRule="auto"/>
      </w:pPr>
      <w:r>
        <w:separator/>
      </w:r>
    </w:p>
  </w:footnote>
  <w:footnote w:type="continuationSeparator" w:id="1">
    <w:p w:rsidR="00D37854" w:rsidRDefault="00D37854" w:rsidP="003A65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513" w:rsidRPr="00765B92" w:rsidRDefault="003A6513" w:rsidP="003A6513">
    <w:pPr>
      <w:pStyle w:val="En-tte"/>
      <w:jc w:val="center"/>
      <w:rPr>
        <w:b/>
        <w:bCs/>
        <w:sz w:val="20"/>
        <w:szCs w:val="20"/>
      </w:rPr>
    </w:pPr>
    <w:r w:rsidRPr="00765B92">
      <w:rPr>
        <w:b/>
        <w:bCs/>
        <w:sz w:val="20"/>
        <w:szCs w:val="20"/>
      </w:rPr>
      <w:t>UNIVERSITEE L’ARBI BEN M’HIDI (OUM EL BOUAGHIE)</w:t>
    </w:r>
  </w:p>
  <w:p w:rsidR="003A6513" w:rsidRDefault="003A6513" w:rsidP="003A6513">
    <w:pPr>
      <w:pStyle w:val="En-tte"/>
      <w:jc w:val="center"/>
      <w:rPr>
        <w:b/>
        <w:bCs/>
        <w:sz w:val="20"/>
        <w:szCs w:val="20"/>
      </w:rPr>
    </w:pPr>
    <w:r w:rsidRPr="00765B92">
      <w:rPr>
        <w:b/>
        <w:bCs/>
        <w:sz w:val="20"/>
        <w:szCs w:val="20"/>
      </w:rPr>
      <w:t>INSTITUT DE GESTION  DES TECHNIQUES URBAINES</w:t>
    </w:r>
  </w:p>
  <w:p w:rsidR="003A6513" w:rsidRDefault="003A6513" w:rsidP="003A6513">
    <w:pPr>
      <w:pStyle w:val="En-tte"/>
      <w:jc w:val="center"/>
      <w:rPr>
        <w:b/>
        <w:bCs/>
        <w:sz w:val="20"/>
        <w:szCs w:val="20"/>
      </w:rPr>
    </w:pPr>
    <w:r>
      <w:rPr>
        <w:b/>
        <w:bCs/>
        <w:sz w:val="20"/>
        <w:szCs w:val="20"/>
      </w:rPr>
      <w:t>NIVEAU : 2eme année licence(LMD)</w:t>
    </w:r>
  </w:p>
  <w:p w:rsidR="003A6513" w:rsidRDefault="003A6513" w:rsidP="003A6513">
    <w:pPr>
      <w:pStyle w:val="En-tte"/>
      <w:tabs>
        <w:tab w:val="clear" w:pos="4536"/>
        <w:tab w:val="clear" w:pos="9072"/>
        <w:tab w:val="left" w:pos="6422"/>
      </w:tabs>
      <w:jc w:val="center"/>
      <w:rPr>
        <w:b/>
        <w:bCs/>
        <w:sz w:val="20"/>
        <w:szCs w:val="20"/>
      </w:rPr>
    </w:pPr>
    <w:r>
      <w:rPr>
        <w:b/>
        <w:bCs/>
        <w:sz w:val="20"/>
        <w:szCs w:val="20"/>
      </w:rPr>
      <w:t>SPECIALITEE : Génie Urbain</w:t>
    </w:r>
  </w:p>
  <w:p w:rsidR="003A6513" w:rsidRDefault="003A6513" w:rsidP="003A6513">
    <w:pPr>
      <w:pStyle w:val="En-tte"/>
      <w:tabs>
        <w:tab w:val="clear" w:pos="4536"/>
        <w:tab w:val="clear" w:pos="9072"/>
        <w:tab w:val="left" w:pos="5371"/>
      </w:tabs>
      <w:rPr>
        <w:b/>
        <w:bCs/>
        <w:sz w:val="20"/>
        <w:szCs w:val="20"/>
      </w:rPr>
    </w:pPr>
    <w:r>
      <w:rPr>
        <w:b/>
        <w:bCs/>
        <w:sz w:val="20"/>
        <w:szCs w:val="20"/>
      </w:rPr>
      <w:t>MODULE : Atelier (Groupe 01)</w:t>
    </w:r>
    <w:r>
      <w:rPr>
        <w:b/>
        <w:bCs/>
        <w:sz w:val="20"/>
        <w:szCs w:val="20"/>
      </w:rPr>
      <w:tab/>
      <w:t>CHARGEE DE MODULE : Mme ABDI-N</w:t>
    </w:r>
  </w:p>
  <w:p w:rsidR="003A6513" w:rsidRPr="00765B92" w:rsidRDefault="003A6513" w:rsidP="003A6513">
    <w:pPr>
      <w:pStyle w:val="En-tte"/>
      <w:tabs>
        <w:tab w:val="clear" w:pos="4536"/>
        <w:tab w:val="clear" w:pos="9072"/>
        <w:tab w:val="left" w:pos="5371"/>
      </w:tabs>
      <w:jc w:val="center"/>
      <w:rPr>
        <w:b/>
        <w:bCs/>
        <w:sz w:val="20"/>
        <w:szCs w:val="20"/>
      </w:rPr>
    </w:pPr>
    <w:r>
      <w:rPr>
        <w:b/>
        <w:bCs/>
        <w:sz w:val="20"/>
        <w:szCs w:val="20"/>
      </w:rPr>
      <w:t xml:space="preserve">                                                                                                                                                           Mme DEHDOUH-F</w:t>
    </w:r>
  </w:p>
  <w:p w:rsidR="003A6513" w:rsidRDefault="003A6513">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560E5"/>
    <w:multiLevelType w:val="hybridMultilevel"/>
    <w:tmpl w:val="289092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8BD12B2"/>
    <w:multiLevelType w:val="hybridMultilevel"/>
    <w:tmpl w:val="A2D424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0D048F8"/>
    <w:multiLevelType w:val="hybridMultilevel"/>
    <w:tmpl w:val="1DD61390"/>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68793139"/>
    <w:multiLevelType w:val="hybridMultilevel"/>
    <w:tmpl w:val="E9A401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hdrShapeDefaults>
    <o:shapedefaults v:ext="edit" spidmax="9218"/>
    <o:shapelayout v:ext="edit">
      <o:idmap v:ext="edit" data="8"/>
    </o:shapelayout>
  </w:hdrShapeDefaults>
  <w:footnotePr>
    <w:footnote w:id="0"/>
    <w:footnote w:id="1"/>
  </w:footnotePr>
  <w:endnotePr>
    <w:endnote w:id="0"/>
    <w:endnote w:id="1"/>
  </w:endnotePr>
  <w:compat>
    <w:useFELayout/>
  </w:compat>
  <w:rsids>
    <w:rsidRoot w:val="003C6E51"/>
    <w:rsid w:val="00016520"/>
    <w:rsid w:val="0023226E"/>
    <w:rsid w:val="002C78F1"/>
    <w:rsid w:val="002E6466"/>
    <w:rsid w:val="003A6513"/>
    <w:rsid w:val="003C6E51"/>
    <w:rsid w:val="00443037"/>
    <w:rsid w:val="004F2C1F"/>
    <w:rsid w:val="0063501E"/>
    <w:rsid w:val="006C1FAC"/>
    <w:rsid w:val="00722F0C"/>
    <w:rsid w:val="00B82CC4"/>
    <w:rsid w:val="00B877EB"/>
    <w:rsid w:val="00BA2FFE"/>
    <w:rsid w:val="00BD7EA3"/>
    <w:rsid w:val="00D37854"/>
    <w:rsid w:val="00D50E67"/>
    <w:rsid w:val="00DD2841"/>
    <w:rsid w:val="00DD73C9"/>
    <w:rsid w:val="00E37BC4"/>
    <w:rsid w:val="00F46FE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46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3A651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A6513"/>
  </w:style>
  <w:style w:type="paragraph" w:styleId="Pieddepage">
    <w:name w:val="footer"/>
    <w:basedOn w:val="Normal"/>
    <w:link w:val="PieddepageCar"/>
    <w:uiPriority w:val="99"/>
    <w:semiHidden/>
    <w:unhideWhenUsed/>
    <w:rsid w:val="003A651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A6513"/>
  </w:style>
  <w:style w:type="paragraph" w:styleId="Paragraphedeliste">
    <w:name w:val="List Paragraph"/>
    <w:basedOn w:val="Normal"/>
    <w:uiPriority w:val="34"/>
    <w:qFormat/>
    <w:rsid w:val="00F46FE8"/>
    <w:pPr>
      <w:ind w:left="720"/>
      <w:contextualSpacing/>
    </w:pPr>
  </w:style>
  <w:style w:type="paragraph" w:styleId="Textedebulles">
    <w:name w:val="Balloon Text"/>
    <w:basedOn w:val="Normal"/>
    <w:link w:val="TextedebullesCar"/>
    <w:uiPriority w:val="99"/>
    <w:semiHidden/>
    <w:unhideWhenUsed/>
    <w:rsid w:val="00DD73C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D73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Pages>
  <Words>575</Words>
  <Characters>3164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dc:creator>
  <cp:keywords/>
  <dc:description/>
  <cp:lastModifiedBy>nid</cp:lastModifiedBy>
  <cp:revision>14</cp:revision>
  <dcterms:created xsi:type="dcterms:W3CDTF">2020-04-03T15:46:00Z</dcterms:created>
  <dcterms:modified xsi:type="dcterms:W3CDTF">2020-04-04T15:45:00Z</dcterms:modified>
</cp:coreProperties>
</file>