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CA" w:rsidRPr="006148CA" w:rsidRDefault="006148CA" w:rsidP="006148CA">
      <w:pPr>
        <w:jc w:val="both"/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DZ"/>
        </w:rPr>
      </w:pPr>
      <w:r w:rsidRPr="006148CA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DZ"/>
        </w:rPr>
        <w:t xml:space="preserve">الجواب </w:t>
      </w:r>
      <w:proofErr w:type="gramStart"/>
      <w:r w:rsidRPr="006148CA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DZ"/>
        </w:rPr>
        <w:t>الأول  (04ن)موزعة</w:t>
      </w:r>
      <w:proofErr w:type="gramEnd"/>
      <w:r w:rsidRPr="006148CA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DZ"/>
        </w:rPr>
        <w:t xml:space="preserve"> كالتالي:</w:t>
      </w:r>
    </w:p>
    <w:p w:rsidR="006148CA" w:rsidRPr="006148CA" w:rsidRDefault="006148CA" w:rsidP="006148CA">
      <w:pPr>
        <w:jc w:val="both"/>
        <w:rPr>
          <w:rFonts w:asciiTheme="majorBidi" w:hAnsiTheme="majorBidi" w:cstheme="majorBidi"/>
          <w:sz w:val="20"/>
          <w:szCs w:val="20"/>
          <w:lang w:val="fr-FR" w:bidi="ar-DZ"/>
        </w:rPr>
      </w:pPr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 xml:space="preserve">(0.5) </w:t>
      </w:r>
      <w:r w:rsidRPr="006148CA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>1/</w:t>
      </w:r>
      <w:proofErr w:type="gramStart"/>
      <w:r w:rsidRPr="006148CA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>تحديد</w:t>
      </w:r>
      <w:proofErr w:type="gramEnd"/>
      <w:r w:rsidRPr="006148CA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 المصدر</w:t>
      </w:r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>: هو الرسوم الصخرية /الآثار</w:t>
      </w:r>
      <w:r w:rsidRPr="006148CA">
        <w:rPr>
          <w:rFonts w:asciiTheme="majorBidi" w:hAnsiTheme="majorBidi" w:cstheme="majorBidi"/>
          <w:sz w:val="20"/>
          <w:szCs w:val="20"/>
          <w:rtl/>
          <w:lang w:val="fr-FR" w:bidi="ar-DZ"/>
        </w:rPr>
        <w:t>.</w:t>
      </w:r>
    </w:p>
    <w:p w:rsidR="006148CA" w:rsidRPr="006148CA" w:rsidRDefault="006148CA" w:rsidP="006148CA">
      <w:pPr>
        <w:jc w:val="both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>(0.5ن)</w:t>
      </w:r>
      <w:proofErr w:type="gramStart"/>
      <w:r w:rsidRPr="006148CA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>2/ نوع</w:t>
      </w:r>
      <w:proofErr w:type="gramEnd"/>
      <w:r w:rsidRPr="006148CA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>ه</w:t>
      </w:r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 xml:space="preserve"> : مصدر مادي .</w:t>
      </w:r>
    </w:p>
    <w:p w:rsidR="006148CA" w:rsidRPr="006148CA" w:rsidRDefault="006148CA" w:rsidP="006148CA">
      <w:pPr>
        <w:jc w:val="both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 xml:space="preserve"> (03ن)</w:t>
      </w:r>
      <w:r w:rsidRPr="006148CA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3/ </w:t>
      </w:r>
      <w:proofErr w:type="gramStart"/>
      <w:r w:rsidRPr="006148CA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>أهميته</w:t>
      </w:r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 xml:space="preserve"> :</w:t>
      </w:r>
      <w:proofErr w:type="gramEnd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</w:p>
    <w:p w:rsidR="006148CA" w:rsidRPr="006148CA" w:rsidRDefault="006148CA" w:rsidP="006148CA">
      <w:pPr>
        <w:jc w:val="both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 xml:space="preserve">- </w:t>
      </w:r>
      <w:proofErr w:type="gramStart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>إعطاء</w:t>
      </w:r>
      <w:proofErr w:type="gramEnd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فكرة عن الحياة العامة للسكان ومختلف أنشطتهم. </w:t>
      </w:r>
    </w:p>
    <w:p w:rsidR="006148CA" w:rsidRPr="006148CA" w:rsidRDefault="006148CA" w:rsidP="006148CA">
      <w:pPr>
        <w:jc w:val="both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 xml:space="preserve">- تصوير لصفات أجسادهم ولباسهم وزينتهم وممارستهم وطقوسهم </w:t>
      </w:r>
      <w:proofErr w:type="gramStart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>وشعائرهم .</w:t>
      </w:r>
      <w:proofErr w:type="gramEnd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</w:p>
    <w:p w:rsidR="006148CA" w:rsidRPr="006148CA" w:rsidRDefault="006148CA" w:rsidP="006148CA">
      <w:pPr>
        <w:jc w:val="both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>- إخضاع المصادر الأدبية للتدقيق وتبيان مدى صحتها.</w:t>
      </w:r>
    </w:p>
    <w:p w:rsidR="006148CA" w:rsidRPr="006148CA" w:rsidRDefault="006148CA" w:rsidP="006148CA">
      <w:pPr>
        <w:ind w:left="720"/>
        <w:jc w:val="both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6148CA" w:rsidRDefault="00290D76" w:rsidP="006148CA">
      <w:pPr>
        <w:ind w:left="-58"/>
        <w:jc w:val="both"/>
        <w:rPr>
          <w:rFonts w:asciiTheme="majorBidi" w:hAnsiTheme="majorBidi" w:cstheme="majorBidi"/>
          <w:sz w:val="20"/>
          <w:szCs w:val="20"/>
          <w:rtl/>
          <w:lang w:val="fr-FR" w:bidi="ar-DZ"/>
        </w:rPr>
      </w:pPr>
      <w:r w:rsidRPr="006148CA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>الجواب الثاني</w:t>
      </w:r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  <w:r w:rsidR="007C1EE1">
        <w:rPr>
          <w:rFonts w:asciiTheme="majorBidi" w:hAnsiTheme="majorBidi" w:cstheme="majorBidi" w:hint="cs"/>
          <w:sz w:val="20"/>
          <w:szCs w:val="20"/>
          <w:rtl/>
          <w:lang w:val="fr-FR" w:bidi="ar-DZ"/>
        </w:rPr>
        <w:t xml:space="preserve">05ن موزعة </w:t>
      </w:r>
      <w:proofErr w:type="spellStart"/>
      <w:r w:rsidR="007C1EE1">
        <w:rPr>
          <w:rFonts w:asciiTheme="majorBidi" w:hAnsiTheme="majorBidi" w:cstheme="majorBidi" w:hint="cs"/>
          <w:sz w:val="20"/>
          <w:szCs w:val="20"/>
          <w:rtl/>
          <w:lang w:val="fr-FR" w:bidi="ar-DZ"/>
        </w:rPr>
        <w:t>كالاتي</w:t>
      </w:r>
      <w:proofErr w:type="spellEnd"/>
      <w:r w:rsidR="007C1EE1">
        <w:rPr>
          <w:rFonts w:asciiTheme="majorBidi" w:hAnsiTheme="majorBidi" w:cstheme="majorBidi" w:hint="cs"/>
          <w:sz w:val="20"/>
          <w:szCs w:val="20"/>
          <w:rtl/>
          <w:lang w:val="fr-FR" w:bidi="ar-DZ"/>
        </w:rPr>
        <w:t xml:space="preserve">: </w:t>
      </w:r>
    </w:p>
    <w:p w:rsidR="00290D76" w:rsidRPr="006148CA" w:rsidRDefault="00290D76" w:rsidP="006148CA">
      <w:pPr>
        <w:ind w:left="-58"/>
        <w:jc w:val="both"/>
        <w:rPr>
          <w:rFonts w:asciiTheme="majorBidi" w:hAnsiTheme="majorBidi" w:cstheme="majorBidi"/>
          <w:sz w:val="20"/>
          <w:szCs w:val="20"/>
          <w:rtl/>
          <w:lang w:val="fr-FR" w:bidi="ar-DZ"/>
        </w:rPr>
      </w:pPr>
      <w:r w:rsidRPr="006148CA">
        <w:rPr>
          <w:rFonts w:asciiTheme="majorBidi" w:hAnsiTheme="majorBidi" w:cstheme="majorBidi"/>
          <w:sz w:val="20"/>
          <w:szCs w:val="20"/>
          <w:rtl/>
          <w:lang w:val="fr-FR" w:bidi="ar-DZ"/>
        </w:rPr>
        <w:t xml:space="preserve">مملكة </w:t>
      </w:r>
      <w:proofErr w:type="spellStart"/>
      <w:r w:rsidRPr="006148CA">
        <w:rPr>
          <w:rFonts w:asciiTheme="majorBidi" w:hAnsiTheme="majorBidi" w:cstheme="majorBidi"/>
          <w:sz w:val="20"/>
          <w:szCs w:val="20"/>
          <w:rtl/>
          <w:lang w:val="fr-FR" w:bidi="ar-DZ"/>
        </w:rPr>
        <w:t>موريطانيا</w:t>
      </w:r>
      <w:proofErr w:type="spellEnd"/>
      <w:r w:rsidRPr="006148CA">
        <w:rPr>
          <w:rFonts w:asciiTheme="majorBidi" w:hAnsiTheme="majorBidi" w:cstheme="majorBidi"/>
          <w:sz w:val="20"/>
          <w:szCs w:val="20"/>
          <w:rtl/>
          <w:lang w:val="fr-FR" w:bidi="ar-DZ"/>
        </w:rPr>
        <w:t xml:space="preserve"> </w:t>
      </w:r>
      <w:r w:rsidR="007C1EE1" w:rsidRPr="007C1EE1">
        <w:rPr>
          <w:rFonts w:asciiTheme="majorBidi" w:hAnsiTheme="majorBidi" w:cstheme="majorBidi" w:hint="cs"/>
          <w:color w:val="FF0000"/>
          <w:sz w:val="20"/>
          <w:szCs w:val="20"/>
          <w:rtl/>
          <w:lang w:val="fr-FR" w:bidi="ar-DZ"/>
        </w:rPr>
        <w:t>(0.5ن)</w:t>
      </w:r>
      <w:r w:rsidRPr="007C1EE1">
        <w:rPr>
          <w:rFonts w:asciiTheme="majorBidi" w:hAnsiTheme="majorBidi" w:cstheme="majorBidi"/>
          <w:color w:val="FF0000"/>
          <w:sz w:val="20"/>
          <w:szCs w:val="20"/>
          <w:rtl/>
          <w:lang w:val="fr-FR" w:bidi="ar-DZ"/>
        </w:rPr>
        <w:t>:</w:t>
      </w:r>
      <w:r w:rsidRPr="006148CA">
        <w:rPr>
          <w:rFonts w:asciiTheme="majorBidi" w:hAnsiTheme="majorBidi" w:cstheme="majorBidi"/>
          <w:sz w:val="20"/>
          <w:szCs w:val="20"/>
          <w:rtl/>
          <w:lang w:val="fr-FR" w:bidi="ar-DZ"/>
        </w:rPr>
        <w:t>ترجع أصولها للقرن 4 ق م وفي القرن 3 ق م أصبحت هذه المملكة حقيقة تاريخية من أول ملوكها "</w:t>
      </w:r>
      <w:proofErr w:type="spellStart"/>
      <w:r w:rsidRPr="006148CA">
        <w:rPr>
          <w:rFonts w:asciiTheme="majorBidi" w:hAnsiTheme="majorBidi" w:cstheme="majorBidi"/>
          <w:sz w:val="20"/>
          <w:szCs w:val="20"/>
          <w:rtl/>
          <w:lang w:val="fr-FR" w:bidi="ar-DZ"/>
        </w:rPr>
        <w:t>باغا</w:t>
      </w:r>
      <w:proofErr w:type="spellEnd"/>
      <w:r w:rsidRPr="006148CA">
        <w:rPr>
          <w:rFonts w:asciiTheme="majorBidi" w:hAnsiTheme="majorBidi" w:cstheme="majorBidi"/>
          <w:sz w:val="20"/>
          <w:szCs w:val="20"/>
          <w:rtl/>
          <w:lang w:val="fr-FR" w:bidi="ar-DZ"/>
        </w:rPr>
        <w:t>"</w:t>
      </w:r>
      <w:r w:rsidRPr="006148CA">
        <w:rPr>
          <w:rFonts w:asciiTheme="majorBidi" w:hAnsiTheme="majorBidi" w:cstheme="majorBidi"/>
          <w:sz w:val="20"/>
          <w:szCs w:val="20"/>
          <w:lang w:val="fr-FR" w:bidi="ar-DZ"/>
        </w:rPr>
        <w:t>BAGA</w:t>
      </w:r>
      <w:r w:rsidR="007C1EE1">
        <w:rPr>
          <w:rFonts w:asciiTheme="majorBidi" w:hAnsiTheme="majorBidi" w:cstheme="majorBidi" w:hint="cs"/>
          <w:sz w:val="20"/>
          <w:szCs w:val="20"/>
          <w:rtl/>
          <w:lang w:val="fr-FR" w:bidi="ar-DZ"/>
        </w:rPr>
        <w:t>(0.5ن)</w:t>
      </w:r>
      <w:r w:rsidRPr="006148CA">
        <w:rPr>
          <w:rFonts w:asciiTheme="majorBidi" w:hAnsiTheme="majorBidi" w:cstheme="majorBidi"/>
          <w:sz w:val="20"/>
          <w:szCs w:val="20"/>
          <w:rtl/>
          <w:lang w:val="fr-FR" w:bidi="ar-DZ"/>
        </w:rPr>
        <w:t xml:space="preserve">عاصر وحالف </w:t>
      </w:r>
      <w:proofErr w:type="spellStart"/>
      <w:r w:rsidRPr="006148CA">
        <w:rPr>
          <w:rFonts w:asciiTheme="majorBidi" w:hAnsiTheme="majorBidi" w:cstheme="majorBidi"/>
          <w:sz w:val="20"/>
          <w:szCs w:val="20"/>
          <w:rtl/>
          <w:lang w:val="fr-FR" w:bidi="ar-DZ"/>
        </w:rPr>
        <w:t>ماسينيسا</w:t>
      </w:r>
      <w:proofErr w:type="spellEnd"/>
      <w:r w:rsidRPr="006148CA">
        <w:rPr>
          <w:rFonts w:asciiTheme="majorBidi" w:hAnsiTheme="majorBidi" w:cstheme="majorBidi"/>
          <w:sz w:val="20"/>
          <w:szCs w:val="20"/>
          <w:rtl/>
          <w:lang w:val="fr-FR" w:bidi="ar-DZ"/>
        </w:rPr>
        <w:t xml:space="preserve"> خلال الحرب </w:t>
      </w:r>
      <w:proofErr w:type="spellStart"/>
      <w:r w:rsidRPr="006148CA">
        <w:rPr>
          <w:rFonts w:asciiTheme="majorBidi" w:hAnsiTheme="majorBidi" w:cstheme="majorBidi"/>
          <w:sz w:val="20"/>
          <w:szCs w:val="20"/>
          <w:rtl/>
          <w:lang w:val="fr-FR" w:bidi="ar-DZ"/>
        </w:rPr>
        <w:t>البونيقية</w:t>
      </w:r>
      <w:proofErr w:type="spellEnd"/>
      <w:r w:rsidRPr="006148CA">
        <w:rPr>
          <w:rFonts w:asciiTheme="majorBidi" w:hAnsiTheme="majorBidi" w:cstheme="majorBidi"/>
          <w:sz w:val="20"/>
          <w:szCs w:val="20"/>
          <w:rtl/>
          <w:lang w:val="fr-FR" w:bidi="ar-DZ"/>
        </w:rPr>
        <w:t xml:space="preserve"> الثانية ، ثم جاء ذكر </w:t>
      </w:r>
      <w:proofErr w:type="spellStart"/>
      <w:r w:rsidRPr="006148CA">
        <w:rPr>
          <w:rFonts w:asciiTheme="majorBidi" w:hAnsiTheme="majorBidi" w:cstheme="majorBidi"/>
          <w:sz w:val="20"/>
          <w:szCs w:val="20"/>
          <w:rtl/>
          <w:lang w:val="fr-FR" w:bidi="ar-DZ"/>
        </w:rPr>
        <w:t>بوخوس</w:t>
      </w:r>
      <w:proofErr w:type="spellEnd"/>
      <w:r w:rsidRPr="006148CA">
        <w:rPr>
          <w:rFonts w:asciiTheme="majorBidi" w:hAnsiTheme="majorBidi" w:cstheme="majorBidi"/>
          <w:sz w:val="20"/>
          <w:szCs w:val="20"/>
          <w:rtl/>
          <w:lang w:val="fr-FR" w:bidi="ar-DZ"/>
        </w:rPr>
        <w:t xml:space="preserve"> الذي كان يخضع له كل </w:t>
      </w:r>
      <w:proofErr w:type="spellStart"/>
      <w:r w:rsidRPr="006148CA">
        <w:rPr>
          <w:rFonts w:asciiTheme="majorBidi" w:hAnsiTheme="majorBidi" w:cstheme="majorBidi"/>
          <w:sz w:val="20"/>
          <w:szCs w:val="20"/>
          <w:rtl/>
          <w:lang w:val="fr-FR" w:bidi="ar-DZ"/>
        </w:rPr>
        <w:t>الموريطانيين</w:t>
      </w:r>
      <w:proofErr w:type="spellEnd"/>
      <w:r w:rsidRPr="006148CA">
        <w:rPr>
          <w:rFonts w:asciiTheme="majorBidi" w:hAnsiTheme="majorBidi" w:cstheme="majorBidi"/>
          <w:sz w:val="20"/>
          <w:szCs w:val="20"/>
          <w:rtl/>
          <w:lang w:val="fr-FR" w:bidi="ar-DZ"/>
        </w:rPr>
        <w:t xml:space="preserve"> </w:t>
      </w:r>
      <w:r w:rsidR="007C1EE1" w:rsidRPr="007C1EE1">
        <w:rPr>
          <w:rFonts w:asciiTheme="majorBidi" w:hAnsiTheme="majorBidi" w:cstheme="majorBidi" w:hint="cs"/>
          <w:color w:val="FF0000"/>
          <w:sz w:val="20"/>
          <w:szCs w:val="20"/>
          <w:rtl/>
          <w:lang w:val="fr-FR" w:bidi="ar-DZ"/>
        </w:rPr>
        <w:t>(01ن)</w:t>
      </w:r>
      <w:r w:rsidRPr="007C1EE1">
        <w:rPr>
          <w:rFonts w:asciiTheme="majorBidi" w:hAnsiTheme="majorBidi" w:cstheme="majorBidi"/>
          <w:color w:val="FF0000"/>
          <w:sz w:val="20"/>
          <w:szCs w:val="20"/>
          <w:rtl/>
          <w:lang w:val="fr-FR" w:bidi="ar-DZ"/>
        </w:rPr>
        <w:t>،</w:t>
      </w:r>
      <w:r w:rsidRPr="006148CA">
        <w:rPr>
          <w:rFonts w:asciiTheme="majorBidi" w:hAnsiTheme="majorBidi" w:cstheme="majorBidi"/>
          <w:sz w:val="20"/>
          <w:szCs w:val="20"/>
          <w:rtl/>
          <w:lang w:val="fr-FR" w:bidi="ar-DZ"/>
        </w:rPr>
        <w:t xml:space="preserve"> وتمتد حدود هذه المملكة مابين وادي ملوية شرقا أما حدودها الجنوبية فكانت متغيرة </w:t>
      </w:r>
      <w:r w:rsidR="007C1EE1" w:rsidRPr="007C1EE1">
        <w:rPr>
          <w:rFonts w:asciiTheme="majorBidi" w:hAnsiTheme="majorBidi" w:cstheme="majorBidi" w:hint="cs"/>
          <w:color w:val="FF0000"/>
          <w:sz w:val="20"/>
          <w:szCs w:val="20"/>
          <w:rtl/>
          <w:lang w:val="fr-FR" w:bidi="ar-DZ"/>
        </w:rPr>
        <w:t>(01ن)</w:t>
      </w:r>
      <w:r w:rsidRPr="006148CA">
        <w:rPr>
          <w:rFonts w:asciiTheme="majorBidi" w:hAnsiTheme="majorBidi" w:cstheme="majorBidi"/>
          <w:sz w:val="20"/>
          <w:szCs w:val="20"/>
          <w:rtl/>
          <w:lang w:val="fr-FR" w:bidi="ar-DZ"/>
        </w:rPr>
        <w:t xml:space="preserve">، وتوسعت هذه المملكة مرتين على حساب </w:t>
      </w:r>
      <w:proofErr w:type="spellStart"/>
      <w:r w:rsidRPr="006148CA">
        <w:rPr>
          <w:rFonts w:asciiTheme="majorBidi" w:hAnsiTheme="majorBidi" w:cstheme="majorBidi"/>
          <w:sz w:val="20"/>
          <w:szCs w:val="20"/>
          <w:rtl/>
          <w:lang w:val="fr-FR" w:bidi="ar-DZ"/>
        </w:rPr>
        <w:t>نوميديا</w:t>
      </w:r>
      <w:proofErr w:type="spellEnd"/>
      <w:r w:rsidRPr="006148CA">
        <w:rPr>
          <w:rFonts w:asciiTheme="majorBidi" w:hAnsiTheme="majorBidi" w:cstheme="majorBidi"/>
          <w:sz w:val="20"/>
          <w:szCs w:val="20"/>
          <w:rtl/>
          <w:lang w:val="fr-FR" w:bidi="ar-DZ"/>
        </w:rPr>
        <w:t xml:space="preserve"> ، </w:t>
      </w:r>
      <w:proofErr w:type="spellStart"/>
      <w:r w:rsidRPr="006148CA">
        <w:rPr>
          <w:rFonts w:asciiTheme="majorBidi" w:hAnsiTheme="majorBidi" w:cstheme="majorBidi"/>
          <w:sz w:val="20"/>
          <w:szCs w:val="20"/>
          <w:rtl/>
          <w:lang w:val="fr-FR" w:bidi="ar-DZ"/>
        </w:rPr>
        <w:t>الاولى</w:t>
      </w:r>
      <w:proofErr w:type="spellEnd"/>
      <w:r w:rsidRPr="006148CA">
        <w:rPr>
          <w:rFonts w:asciiTheme="majorBidi" w:hAnsiTheme="majorBidi" w:cstheme="majorBidi"/>
          <w:sz w:val="20"/>
          <w:szCs w:val="20"/>
          <w:rtl/>
          <w:lang w:val="fr-FR" w:bidi="ar-DZ"/>
        </w:rPr>
        <w:t xml:space="preserve"> في عهد </w:t>
      </w:r>
      <w:proofErr w:type="spellStart"/>
      <w:r w:rsidRPr="006148CA">
        <w:rPr>
          <w:rFonts w:asciiTheme="majorBidi" w:hAnsiTheme="majorBidi" w:cstheme="majorBidi"/>
          <w:sz w:val="20"/>
          <w:szCs w:val="20"/>
          <w:rtl/>
          <w:lang w:val="fr-FR" w:bidi="ar-DZ"/>
        </w:rPr>
        <w:t>بوخوس</w:t>
      </w:r>
      <w:proofErr w:type="spellEnd"/>
      <w:r w:rsidRPr="006148CA">
        <w:rPr>
          <w:rFonts w:asciiTheme="majorBidi" w:hAnsiTheme="majorBidi" w:cstheme="majorBidi"/>
          <w:sz w:val="20"/>
          <w:szCs w:val="20"/>
          <w:rtl/>
          <w:lang w:val="fr-FR" w:bidi="ar-DZ"/>
        </w:rPr>
        <w:t xml:space="preserve"> بعد نهاية حرب </w:t>
      </w:r>
      <w:proofErr w:type="spellStart"/>
      <w:r w:rsidRPr="006148CA">
        <w:rPr>
          <w:rFonts w:asciiTheme="majorBidi" w:hAnsiTheme="majorBidi" w:cstheme="majorBidi"/>
          <w:sz w:val="20"/>
          <w:szCs w:val="20"/>
          <w:rtl/>
          <w:lang w:val="fr-FR" w:bidi="ar-DZ"/>
        </w:rPr>
        <w:t>يوغرطة</w:t>
      </w:r>
      <w:proofErr w:type="spellEnd"/>
      <w:r w:rsidRPr="006148CA">
        <w:rPr>
          <w:rFonts w:asciiTheme="majorBidi" w:hAnsiTheme="majorBidi" w:cstheme="majorBidi"/>
          <w:sz w:val="20"/>
          <w:szCs w:val="20"/>
          <w:rtl/>
          <w:lang w:val="fr-FR" w:bidi="ar-DZ"/>
        </w:rPr>
        <w:t xml:space="preserve"> </w:t>
      </w:r>
      <w:proofErr w:type="spellStart"/>
      <w:r w:rsidRPr="006148CA">
        <w:rPr>
          <w:rFonts w:asciiTheme="majorBidi" w:hAnsiTheme="majorBidi" w:cstheme="majorBidi"/>
          <w:sz w:val="20"/>
          <w:szCs w:val="20"/>
          <w:rtl/>
          <w:lang w:val="fr-FR" w:bidi="ar-DZ"/>
        </w:rPr>
        <w:t>اين</w:t>
      </w:r>
      <w:proofErr w:type="spellEnd"/>
      <w:r w:rsidRPr="006148CA">
        <w:rPr>
          <w:rFonts w:asciiTheme="majorBidi" w:hAnsiTheme="majorBidi" w:cstheme="majorBidi"/>
          <w:sz w:val="20"/>
          <w:szCs w:val="20"/>
          <w:rtl/>
          <w:lang w:val="fr-FR" w:bidi="ar-DZ"/>
        </w:rPr>
        <w:t xml:space="preserve"> توسع شرقا ونال جزءا من بلاد </w:t>
      </w:r>
      <w:proofErr w:type="spellStart"/>
      <w:r w:rsidRPr="006148CA">
        <w:rPr>
          <w:rFonts w:asciiTheme="majorBidi" w:hAnsiTheme="majorBidi" w:cstheme="majorBidi"/>
          <w:sz w:val="20"/>
          <w:szCs w:val="20"/>
          <w:rtl/>
          <w:lang w:val="fr-FR" w:bidi="ar-DZ"/>
        </w:rPr>
        <w:t>المازيسيل</w:t>
      </w:r>
      <w:proofErr w:type="spellEnd"/>
      <w:r w:rsidRPr="006148CA">
        <w:rPr>
          <w:rFonts w:asciiTheme="majorBidi" w:hAnsiTheme="majorBidi" w:cstheme="majorBidi"/>
          <w:sz w:val="20"/>
          <w:szCs w:val="20"/>
          <w:rtl/>
          <w:lang w:val="fr-FR" w:bidi="ar-DZ"/>
        </w:rPr>
        <w:t xml:space="preserve"> ربما حتى وادي </w:t>
      </w:r>
      <w:proofErr w:type="spellStart"/>
      <w:r w:rsidRPr="006148CA">
        <w:rPr>
          <w:rFonts w:asciiTheme="majorBidi" w:hAnsiTheme="majorBidi" w:cstheme="majorBidi"/>
          <w:sz w:val="20"/>
          <w:szCs w:val="20"/>
          <w:rtl/>
          <w:lang w:val="fr-FR" w:bidi="ar-DZ"/>
        </w:rPr>
        <w:t>الصومام</w:t>
      </w:r>
      <w:proofErr w:type="spellEnd"/>
      <w:r w:rsidRPr="006148CA">
        <w:rPr>
          <w:rFonts w:asciiTheme="majorBidi" w:hAnsiTheme="majorBidi" w:cstheme="majorBidi"/>
          <w:sz w:val="20"/>
          <w:szCs w:val="20"/>
          <w:rtl/>
          <w:lang w:val="fr-FR" w:bidi="ar-DZ"/>
        </w:rPr>
        <w:t xml:space="preserve"> كمكافئة لمساعدته للرومان</w:t>
      </w:r>
      <w:r w:rsidR="007C1EE1" w:rsidRPr="007C1EE1">
        <w:rPr>
          <w:rFonts w:asciiTheme="majorBidi" w:hAnsiTheme="majorBidi" w:cstheme="majorBidi" w:hint="cs"/>
          <w:color w:val="FF0000"/>
          <w:sz w:val="20"/>
          <w:szCs w:val="20"/>
          <w:rtl/>
          <w:lang w:val="fr-FR" w:bidi="ar-DZ"/>
        </w:rPr>
        <w:t>(01ن)</w:t>
      </w:r>
      <w:r w:rsidRPr="007C1EE1">
        <w:rPr>
          <w:rFonts w:asciiTheme="majorBidi" w:hAnsiTheme="majorBidi" w:cstheme="majorBidi"/>
          <w:color w:val="FF0000"/>
          <w:sz w:val="20"/>
          <w:szCs w:val="20"/>
          <w:rtl/>
          <w:lang w:val="fr-FR" w:bidi="ar-DZ"/>
        </w:rPr>
        <w:t xml:space="preserve"> </w:t>
      </w:r>
      <w:r w:rsidRPr="006148CA">
        <w:rPr>
          <w:rFonts w:asciiTheme="majorBidi" w:hAnsiTheme="majorBidi" w:cstheme="majorBidi"/>
          <w:sz w:val="20"/>
          <w:szCs w:val="20"/>
          <w:rtl/>
          <w:lang w:val="fr-FR" w:bidi="ar-DZ"/>
        </w:rPr>
        <w:t xml:space="preserve">والثانية في عهد </w:t>
      </w:r>
      <w:proofErr w:type="spellStart"/>
      <w:r w:rsidRPr="006148CA">
        <w:rPr>
          <w:rFonts w:asciiTheme="majorBidi" w:hAnsiTheme="majorBidi" w:cstheme="majorBidi"/>
          <w:sz w:val="20"/>
          <w:szCs w:val="20"/>
          <w:rtl/>
          <w:lang w:val="fr-FR" w:bidi="ar-DZ"/>
        </w:rPr>
        <w:t>يوبا</w:t>
      </w:r>
      <w:proofErr w:type="spellEnd"/>
      <w:r w:rsidRPr="006148CA">
        <w:rPr>
          <w:rFonts w:asciiTheme="majorBidi" w:hAnsiTheme="majorBidi" w:cstheme="majorBidi"/>
          <w:sz w:val="20"/>
          <w:szCs w:val="20"/>
          <w:rtl/>
          <w:lang w:val="fr-FR" w:bidi="ar-DZ"/>
        </w:rPr>
        <w:t xml:space="preserve"> </w:t>
      </w:r>
      <w:proofErr w:type="spellStart"/>
      <w:r w:rsidRPr="006148CA">
        <w:rPr>
          <w:rFonts w:asciiTheme="majorBidi" w:hAnsiTheme="majorBidi" w:cstheme="majorBidi"/>
          <w:sz w:val="20"/>
          <w:szCs w:val="20"/>
          <w:rtl/>
          <w:lang w:val="fr-FR" w:bidi="ar-DZ"/>
        </w:rPr>
        <w:t>الاول</w:t>
      </w:r>
      <w:proofErr w:type="spellEnd"/>
      <w:r w:rsidRPr="006148CA">
        <w:rPr>
          <w:rFonts w:asciiTheme="majorBidi" w:hAnsiTheme="majorBidi" w:cstheme="majorBidi"/>
          <w:sz w:val="20"/>
          <w:szCs w:val="20"/>
          <w:rtl/>
          <w:lang w:val="fr-FR" w:bidi="ar-DZ"/>
        </w:rPr>
        <w:t xml:space="preserve"> في معركة </w:t>
      </w:r>
      <w:proofErr w:type="spellStart"/>
      <w:r w:rsidRPr="006148CA">
        <w:rPr>
          <w:rFonts w:asciiTheme="majorBidi" w:hAnsiTheme="majorBidi" w:cstheme="majorBidi"/>
          <w:sz w:val="20"/>
          <w:szCs w:val="20"/>
          <w:rtl/>
          <w:lang w:val="fr-FR" w:bidi="ar-DZ"/>
        </w:rPr>
        <w:t>تابسوس</w:t>
      </w:r>
      <w:proofErr w:type="spellEnd"/>
      <w:r w:rsidRPr="006148CA">
        <w:rPr>
          <w:rFonts w:asciiTheme="majorBidi" w:hAnsiTheme="majorBidi" w:cstheme="majorBidi"/>
          <w:sz w:val="20"/>
          <w:szCs w:val="20"/>
          <w:rtl/>
          <w:lang w:val="fr-FR" w:bidi="ar-DZ"/>
        </w:rPr>
        <w:t xml:space="preserve"> 46ق م وهنا وصل </w:t>
      </w:r>
      <w:proofErr w:type="spellStart"/>
      <w:r w:rsidRPr="006148CA">
        <w:rPr>
          <w:rFonts w:asciiTheme="majorBidi" w:hAnsiTheme="majorBidi" w:cstheme="majorBidi"/>
          <w:sz w:val="20"/>
          <w:szCs w:val="20"/>
          <w:rtl/>
          <w:lang w:val="fr-FR" w:bidi="ar-DZ"/>
        </w:rPr>
        <w:t>بوخوس</w:t>
      </w:r>
      <w:proofErr w:type="spellEnd"/>
      <w:r w:rsidRPr="006148CA">
        <w:rPr>
          <w:rFonts w:asciiTheme="majorBidi" w:hAnsiTheme="majorBidi" w:cstheme="majorBidi"/>
          <w:sz w:val="20"/>
          <w:szCs w:val="20"/>
          <w:rtl/>
          <w:lang w:val="fr-FR" w:bidi="ar-DZ"/>
        </w:rPr>
        <w:t xml:space="preserve"> الثاني إلى الجزء المتبقي من بلاد </w:t>
      </w:r>
      <w:proofErr w:type="spellStart"/>
      <w:r w:rsidRPr="006148CA">
        <w:rPr>
          <w:rFonts w:asciiTheme="majorBidi" w:hAnsiTheme="majorBidi" w:cstheme="majorBidi"/>
          <w:sz w:val="20"/>
          <w:szCs w:val="20"/>
          <w:rtl/>
          <w:lang w:val="fr-FR" w:bidi="ar-DZ"/>
        </w:rPr>
        <w:t>المازيسيل</w:t>
      </w:r>
      <w:proofErr w:type="spellEnd"/>
      <w:r w:rsidRPr="006148CA">
        <w:rPr>
          <w:rFonts w:asciiTheme="majorBidi" w:hAnsiTheme="majorBidi" w:cstheme="majorBidi"/>
          <w:sz w:val="20"/>
          <w:szCs w:val="20"/>
          <w:rtl/>
          <w:lang w:val="fr-FR" w:bidi="ar-DZ"/>
        </w:rPr>
        <w:t xml:space="preserve"> ومد حدوده حتى الواد الكبير </w:t>
      </w:r>
      <w:r w:rsidR="007C1EE1" w:rsidRPr="007C1EE1">
        <w:rPr>
          <w:rFonts w:asciiTheme="majorBidi" w:hAnsiTheme="majorBidi" w:cstheme="majorBidi" w:hint="cs"/>
          <w:color w:val="FF0000"/>
          <w:sz w:val="20"/>
          <w:szCs w:val="20"/>
          <w:rtl/>
          <w:lang w:val="fr-FR" w:bidi="ar-DZ"/>
        </w:rPr>
        <w:t>(01ن)</w:t>
      </w:r>
    </w:p>
    <w:p w:rsidR="00290D76" w:rsidRPr="006148CA" w:rsidRDefault="007C1EE1" w:rsidP="007C1EE1">
      <w:pPr>
        <w:ind w:left="720" w:hanging="778"/>
        <w:jc w:val="both"/>
        <w:rPr>
          <w:rFonts w:asciiTheme="majorBidi" w:hAnsiTheme="majorBidi" w:cstheme="majorBidi"/>
          <w:b/>
          <w:bCs/>
          <w:sz w:val="20"/>
          <w:szCs w:val="20"/>
          <w:rtl/>
          <w:lang w:val="fr-FR" w:bidi="ar-DZ"/>
        </w:rPr>
      </w:pPr>
      <w:proofErr w:type="gramStart"/>
      <w:r>
        <w:rPr>
          <w:rFonts w:asciiTheme="majorBidi" w:hAnsiTheme="majorBidi" w:cstheme="majorBidi"/>
          <w:b/>
          <w:bCs/>
          <w:sz w:val="20"/>
          <w:szCs w:val="20"/>
          <w:rtl/>
          <w:lang w:val="fr-FR" w:bidi="ar-DZ"/>
        </w:rPr>
        <w:t>الجواب</w:t>
      </w:r>
      <w:proofErr w:type="gramEnd"/>
      <w:r>
        <w:rPr>
          <w:rFonts w:asciiTheme="majorBidi" w:hAnsiTheme="majorBidi" w:cstheme="majorBidi"/>
          <w:b/>
          <w:bCs/>
          <w:sz w:val="20"/>
          <w:szCs w:val="20"/>
          <w:rtl/>
          <w:lang w:val="fr-FR" w:bidi="ar-DZ"/>
        </w:rPr>
        <w:t xml:space="preserve"> الثالث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val="fr-FR" w:bidi="ar-DZ"/>
        </w:rPr>
        <w:t xml:space="preserve">: </w:t>
      </w:r>
      <w:r w:rsidRPr="007C1EE1">
        <w:rPr>
          <w:rFonts w:asciiTheme="majorBidi" w:hAnsiTheme="majorBidi" w:cstheme="majorBidi" w:hint="cs"/>
          <w:sz w:val="20"/>
          <w:szCs w:val="20"/>
          <w:rtl/>
          <w:lang w:val="fr-FR" w:bidi="ar-DZ"/>
        </w:rPr>
        <w:t>(09ن)موزعة كالتالي</w:t>
      </w:r>
    </w:p>
    <w:p w:rsidR="00290D76" w:rsidRPr="006148CA" w:rsidRDefault="00290D76" w:rsidP="006148CA">
      <w:pPr>
        <w:ind w:left="-58"/>
        <w:jc w:val="both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6148CA">
        <w:rPr>
          <w:rFonts w:asciiTheme="majorBidi" w:hAnsiTheme="majorBidi" w:cstheme="majorBidi"/>
          <w:sz w:val="20"/>
          <w:szCs w:val="20"/>
          <w:rtl/>
          <w:lang w:val="fr-FR" w:bidi="ar-DZ"/>
        </w:rPr>
        <w:t xml:space="preserve">بما اتسمت </w:t>
      </w:r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 xml:space="preserve">القديمة الطابع العدواني </w:t>
      </w:r>
      <w:r w:rsidR="007C1EE1" w:rsidRPr="007C1EE1">
        <w:rPr>
          <w:rFonts w:asciiTheme="majorBidi" w:hAnsiTheme="majorBidi" w:cstheme="majorBidi" w:hint="cs"/>
          <w:color w:val="FF0000"/>
          <w:sz w:val="20"/>
          <w:szCs w:val="20"/>
          <w:rtl/>
          <w:lang w:bidi="ar-DZ"/>
        </w:rPr>
        <w:t>(0.5ن</w:t>
      </w:r>
      <w:r w:rsidR="007C1EE1">
        <w:rPr>
          <w:rFonts w:asciiTheme="majorBidi" w:hAnsiTheme="majorBidi" w:cstheme="majorBidi" w:hint="cs"/>
          <w:sz w:val="20"/>
          <w:szCs w:val="20"/>
          <w:rtl/>
          <w:lang w:bidi="ar-DZ"/>
        </w:rPr>
        <w:t>)</w:t>
      </w:r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 xml:space="preserve">والذي </w:t>
      </w:r>
      <w:proofErr w:type="gramStart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>تجلت</w:t>
      </w:r>
      <w:proofErr w:type="gramEnd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صورته في الغزوات المتكررة</w:t>
      </w:r>
      <w:r w:rsidR="007C1EE1" w:rsidRPr="007C1EE1">
        <w:rPr>
          <w:rFonts w:asciiTheme="majorBidi" w:hAnsiTheme="majorBidi" w:cstheme="majorBidi" w:hint="cs"/>
          <w:color w:val="FF0000"/>
          <w:sz w:val="20"/>
          <w:szCs w:val="20"/>
          <w:rtl/>
          <w:lang w:bidi="ar-DZ"/>
        </w:rPr>
        <w:t>(0.5)</w:t>
      </w:r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التي شنتها المجموعات ال</w:t>
      </w:r>
      <w:proofErr w:type="gramStart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>ليبي</w:t>
      </w:r>
      <w:proofErr w:type="gramEnd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 xml:space="preserve">ة على مصر ، وتعود أسباب هذه الغزوات المتكررة إلى </w:t>
      </w:r>
      <w:proofErr w:type="spellStart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>إعتبار</w:t>
      </w:r>
      <w:proofErr w:type="spellEnd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مصر الملاذ الآمن والمناسب للاستقرار ، كما رأو في المناطق الخصبة التي تحظى بها مصر أحد بواعث </w:t>
      </w:r>
      <w:proofErr w:type="spellStart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>الإستيطان</w:t>
      </w:r>
      <w:proofErr w:type="spellEnd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خاصة بعد الجفاف الذي أصاب الصحراء الكبرى </w:t>
      </w:r>
      <w:r w:rsidR="007C1EE1">
        <w:rPr>
          <w:rFonts w:asciiTheme="majorBidi" w:hAnsiTheme="majorBidi" w:cstheme="majorBidi" w:hint="cs"/>
          <w:sz w:val="20"/>
          <w:szCs w:val="20"/>
          <w:rtl/>
          <w:lang w:bidi="ar-DZ"/>
        </w:rPr>
        <w:t>توفر مصر على المصادر المائية كالنيل (</w:t>
      </w:r>
      <w:r w:rsidR="007C1EE1" w:rsidRPr="007C1EE1">
        <w:rPr>
          <w:rFonts w:asciiTheme="majorBidi" w:hAnsiTheme="majorBidi" w:cstheme="majorBidi" w:hint="cs"/>
          <w:color w:val="FF0000"/>
          <w:sz w:val="20"/>
          <w:szCs w:val="20"/>
          <w:rtl/>
          <w:lang w:bidi="ar-DZ"/>
        </w:rPr>
        <w:t>1.5ن)</w:t>
      </w:r>
      <w:r w:rsidRPr="007C1EE1">
        <w:rPr>
          <w:rFonts w:asciiTheme="majorBidi" w:hAnsiTheme="majorBidi" w:cstheme="majorBidi"/>
          <w:color w:val="FF0000"/>
          <w:sz w:val="20"/>
          <w:szCs w:val="20"/>
          <w:rtl/>
          <w:lang w:bidi="ar-DZ"/>
        </w:rPr>
        <w:t xml:space="preserve">، </w:t>
      </w:r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 xml:space="preserve">تأثيرها على مصر تمثل في : هذه الغزوات هددت حدود مصر الغربية  وأحدثت القلق بين سكانها </w:t>
      </w:r>
      <w:r w:rsidR="007C1EE1">
        <w:rPr>
          <w:rFonts w:asciiTheme="majorBidi" w:hAnsiTheme="majorBidi" w:cstheme="majorBidi" w:hint="cs"/>
          <w:sz w:val="20"/>
          <w:szCs w:val="20"/>
          <w:rtl/>
          <w:lang w:bidi="ar-DZ"/>
        </w:rPr>
        <w:t>(</w:t>
      </w:r>
      <w:r w:rsidR="007C1EE1" w:rsidRPr="007C1EE1">
        <w:rPr>
          <w:rFonts w:asciiTheme="majorBidi" w:hAnsiTheme="majorBidi" w:cstheme="majorBidi" w:hint="cs"/>
          <w:color w:val="FF0000"/>
          <w:sz w:val="20"/>
          <w:szCs w:val="20"/>
          <w:rtl/>
          <w:lang w:bidi="ar-DZ"/>
        </w:rPr>
        <w:t>0.5ن</w:t>
      </w:r>
      <w:r w:rsidR="007C1EE1">
        <w:rPr>
          <w:rFonts w:asciiTheme="majorBidi" w:hAnsiTheme="majorBidi" w:cstheme="majorBidi" w:hint="cs"/>
          <w:sz w:val="20"/>
          <w:szCs w:val="20"/>
          <w:rtl/>
          <w:lang w:bidi="ar-DZ"/>
        </w:rPr>
        <w:t>)،</w:t>
      </w:r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 xml:space="preserve">على أن هذه القبائل لم تنجح بالقوة العسكرية وإنما بالسياسة السلمية التي انتهجها </w:t>
      </w:r>
      <w:proofErr w:type="spellStart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>شيشنق</w:t>
      </w:r>
      <w:proofErr w:type="spellEnd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الذي يعتبر مؤسس الأسرة 22 (950-922ق م )أهم ملك في نظام الأسرة </w:t>
      </w:r>
      <w:proofErr w:type="spellStart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>اللوبية</w:t>
      </w:r>
      <w:proofErr w:type="spellEnd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التي سيطرت على مصر خلال الألف الأولى ق م على مدى قرنين واستطاع سكان بلاد المغرب القديم أن ينعموا بتحقيق هدفهم في الاستيطان في الربوع المصرية وباتت مصر مفتوحة أمام مختلف القبائل </w:t>
      </w:r>
      <w:proofErr w:type="spellStart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>اللوبية</w:t>
      </w:r>
      <w:proofErr w:type="spellEnd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دون اعتراض من المصريين والسبب واحد يتمثل في التمصر الذي اعترى </w:t>
      </w:r>
      <w:proofErr w:type="spellStart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>اللوبييين</w:t>
      </w:r>
      <w:proofErr w:type="spellEnd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نتيجة احتكاكهم الطويل بالحضارة المصرية من غزوة </w:t>
      </w:r>
      <w:proofErr w:type="spellStart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>مريي</w:t>
      </w:r>
      <w:proofErr w:type="spellEnd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بن </w:t>
      </w:r>
      <w:proofErr w:type="spellStart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>دد</w:t>
      </w:r>
      <w:proofErr w:type="spellEnd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والحربين </w:t>
      </w:r>
      <w:proofErr w:type="spellStart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>اللوبيتين</w:t>
      </w:r>
      <w:proofErr w:type="spellEnd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>.</w:t>
      </w:r>
      <w:r w:rsidR="007C1EE1">
        <w:rPr>
          <w:rFonts w:asciiTheme="majorBidi" w:hAnsiTheme="majorBidi" w:cstheme="majorBidi" w:hint="cs"/>
          <w:sz w:val="20"/>
          <w:szCs w:val="20"/>
          <w:rtl/>
          <w:lang w:bidi="ar-DZ"/>
        </w:rPr>
        <w:t>(</w:t>
      </w:r>
      <w:r w:rsidR="007C1EE1" w:rsidRPr="007C1EE1">
        <w:rPr>
          <w:rFonts w:asciiTheme="majorBidi" w:hAnsiTheme="majorBidi" w:cstheme="majorBidi" w:hint="cs"/>
          <w:color w:val="FF0000"/>
          <w:sz w:val="20"/>
          <w:szCs w:val="20"/>
          <w:rtl/>
          <w:lang w:bidi="ar-DZ"/>
        </w:rPr>
        <w:t>1.5)</w:t>
      </w:r>
    </w:p>
    <w:p w:rsidR="00290D76" w:rsidRPr="006148CA" w:rsidRDefault="00290D76" w:rsidP="006148CA">
      <w:pPr>
        <w:ind w:left="360"/>
        <w:jc w:val="both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290D76" w:rsidRPr="007C1EE1" w:rsidRDefault="00290D76" w:rsidP="006148CA">
      <w:pPr>
        <w:ind w:left="-58"/>
        <w:jc w:val="both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 xml:space="preserve">صور </w:t>
      </w:r>
      <w:proofErr w:type="spellStart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>هذع</w:t>
      </w:r>
      <w:proofErr w:type="spellEnd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العلاقات بتفصيل </w:t>
      </w:r>
      <w:r w:rsidR="007C1EE1" w:rsidRPr="007C1EE1">
        <w:rPr>
          <w:rFonts w:asciiTheme="majorBidi" w:hAnsiTheme="majorBidi" w:cstheme="majorBidi"/>
          <w:color w:val="FF0000"/>
          <w:sz w:val="20"/>
          <w:szCs w:val="20"/>
          <w:lang w:bidi="ar-DZ"/>
        </w:rPr>
        <w:t>(4.</w:t>
      </w:r>
      <w:proofErr w:type="gramStart"/>
      <w:r w:rsidR="007C1EE1" w:rsidRPr="007C1EE1">
        <w:rPr>
          <w:rFonts w:asciiTheme="majorBidi" w:hAnsiTheme="majorBidi" w:cstheme="majorBidi"/>
          <w:color w:val="FF0000"/>
          <w:sz w:val="20"/>
          <w:szCs w:val="20"/>
          <w:lang w:bidi="ar-DZ"/>
        </w:rPr>
        <w:t>5</w:t>
      </w:r>
      <w:r w:rsidR="007C1EE1">
        <w:rPr>
          <w:rFonts w:asciiTheme="majorBidi" w:hAnsiTheme="majorBidi" w:cstheme="majorBidi"/>
          <w:sz w:val="20"/>
          <w:szCs w:val="20"/>
          <w:lang w:bidi="ar-DZ"/>
        </w:rPr>
        <w:t>)</w:t>
      </w:r>
      <w:r w:rsidR="007C1EE1">
        <w:rPr>
          <w:rFonts w:asciiTheme="majorBidi" w:hAnsiTheme="majorBidi" w:cstheme="majorBidi" w:hint="cs"/>
          <w:sz w:val="20"/>
          <w:szCs w:val="20"/>
          <w:rtl/>
          <w:lang w:bidi="ar-DZ"/>
        </w:rPr>
        <w:t>كل</w:t>
      </w:r>
      <w:proofErr w:type="gramEnd"/>
      <w:r w:rsidR="007C1EE1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حرب </w:t>
      </w:r>
      <w:proofErr w:type="spellStart"/>
      <w:r w:rsidR="007C1EE1">
        <w:rPr>
          <w:rFonts w:asciiTheme="majorBidi" w:hAnsiTheme="majorBidi" w:cstheme="majorBidi" w:hint="cs"/>
          <w:sz w:val="20"/>
          <w:szCs w:val="20"/>
          <w:rtl/>
          <w:lang w:bidi="ar-DZ"/>
        </w:rPr>
        <w:t>لوبية</w:t>
      </w:r>
      <w:proofErr w:type="spellEnd"/>
      <w:r w:rsidR="007C1EE1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</w:t>
      </w:r>
      <w:r w:rsidR="007C1EE1" w:rsidRPr="007C1EE1">
        <w:rPr>
          <w:rFonts w:asciiTheme="majorBidi" w:hAnsiTheme="majorBidi" w:cstheme="majorBidi" w:hint="cs"/>
          <w:color w:val="FF0000"/>
          <w:sz w:val="20"/>
          <w:szCs w:val="20"/>
          <w:rtl/>
          <w:lang w:bidi="ar-DZ"/>
        </w:rPr>
        <w:t>(1.5ن)</w:t>
      </w:r>
    </w:p>
    <w:p w:rsidR="00290D76" w:rsidRPr="006148CA" w:rsidRDefault="00290D76" w:rsidP="006148CA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0"/>
          <w:szCs w:val="20"/>
          <w:lang w:bidi="ar-DZ"/>
        </w:rPr>
      </w:pPr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 xml:space="preserve">الحرب </w:t>
      </w:r>
      <w:proofErr w:type="spellStart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>اللوبية</w:t>
      </w:r>
      <w:proofErr w:type="spellEnd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  <w:proofErr w:type="spellStart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>الاولى</w:t>
      </w:r>
      <w:proofErr w:type="spellEnd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على مصر (غزوة </w:t>
      </w:r>
      <w:proofErr w:type="spellStart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>مريي</w:t>
      </w:r>
      <w:proofErr w:type="spellEnd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بن </w:t>
      </w:r>
      <w:proofErr w:type="spellStart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>دد</w:t>
      </w:r>
      <w:proofErr w:type="spellEnd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 xml:space="preserve"> 1227 ق م ) في عهد </w:t>
      </w:r>
      <w:proofErr w:type="spellStart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>مرنبتاح</w:t>
      </w:r>
      <w:proofErr w:type="spellEnd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الأسرة 19، اعتبرت اخطر اجتياح تعرضت له مصر في تاريخها القديم وسببها يعود لاكتساح </w:t>
      </w:r>
      <w:proofErr w:type="spellStart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>اللوبيون</w:t>
      </w:r>
      <w:proofErr w:type="spellEnd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بقيادة "</w:t>
      </w:r>
      <w:proofErr w:type="spellStart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>مريي</w:t>
      </w:r>
      <w:proofErr w:type="spellEnd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بن </w:t>
      </w:r>
      <w:proofErr w:type="spellStart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>دد</w:t>
      </w:r>
      <w:proofErr w:type="spellEnd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 xml:space="preserve">"للأراضي المصرية حوالي 25ألف لوبي أقاموا قرب واد </w:t>
      </w:r>
      <w:proofErr w:type="spellStart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>التطرون</w:t>
      </w:r>
      <w:proofErr w:type="spellEnd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شمالي غرب منف ،حيث دارت رحى المحركة بين </w:t>
      </w:r>
      <w:proofErr w:type="spellStart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>مريي</w:t>
      </w:r>
      <w:proofErr w:type="spellEnd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بن </w:t>
      </w:r>
      <w:proofErr w:type="spellStart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>دد</w:t>
      </w:r>
      <w:proofErr w:type="spellEnd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  <w:proofErr w:type="spellStart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>ومرنبتاح</w:t>
      </w:r>
      <w:proofErr w:type="spellEnd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، وانهزم فيها </w:t>
      </w:r>
      <w:proofErr w:type="spellStart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>مريي</w:t>
      </w:r>
      <w:proofErr w:type="spellEnd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بن </w:t>
      </w:r>
      <w:proofErr w:type="spellStart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>دد</w:t>
      </w:r>
      <w:proofErr w:type="spellEnd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، فعزلته القبائل  </w:t>
      </w:r>
      <w:proofErr w:type="spellStart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>المغاربية</w:t>
      </w:r>
      <w:proofErr w:type="spellEnd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وعينت بدلا منه أخوه.</w:t>
      </w:r>
    </w:p>
    <w:p w:rsidR="00290D76" w:rsidRPr="006148CA" w:rsidRDefault="00290D76" w:rsidP="006148CA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0"/>
          <w:szCs w:val="20"/>
          <w:lang w:bidi="ar-DZ"/>
        </w:rPr>
      </w:pPr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 xml:space="preserve">الحرب </w:t>
      </w:r>
      <w:proofErr w:type="spellStart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>اللوبية</w:t>
      </w:r>
      <w:proofErr w:type="spellEnd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الثانية : (1194 ق م )في عهد رمسيس الثالث ، في هذه الحرب تم عقد حلف </w:t>
      </w:r>
      <w:proofErr w:type="spellStart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>كونفدرالي</w:t>
      </w:r>
      <w:proofErr w:type="spellEnd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بين قبائل </w:t>
      </w:r>
      <w:proofErr w:type="spellStart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>الليبوا</w:t>
      </w:r>
      <w:proofErr w:type="spellEnd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والمشوش ، والسبب في غزو مصر هو الرغبة في الاستيطان في إقليم دلتا النيل ودارت المعركة قرب منطقة أبي قير وكان النصر حلف المصريين هذه المرة </w:t>
      </w:r>
      <w:proofErr w:type="spellStart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>ايضا</w:t>
      </w:r>
      <w:proofErr w:type="spellEnd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، وخسر </w:t>
      </w:r>
      <w:proofErr w:type="spellStart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>المتاحلفون</w:t>
      </w:r>
      <w:proofErr w:type="spellEnd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 xml:space="preserve"> 12 ألف قتيل.</w:t>
      </w:r>
    </w:p>
    <w:p w:rsidR="00290D76" w:rsidRPr="006148CA" w:rsidRDefault="00290D76" w:rsidP="006148CA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0"/>
          <w:szCs w:val="20"/>
          <w:lang w:bidi="ar-DZ"/>
        </w:rPr>
      </w:pPr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الحرب </w:t>
      </w:r>
      <w:proofErr w:type="spellStart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>اللوببية</w:t>
      </w:r>
      <w:proofErr w:type="spellEnd"/>
      <w:r w:rsidRPr="006148CA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الثالثة (1188 ق م ): "غزوة المشوش"بعد  ستة سنوات تجددت الحرب لإبعاد الشعب اللوبي ،أثناء حكم رمسيس الثالث وانتهت بانتصار المصريين أيضا .</w:t>
      </w:r>
    </w:p>
    <w:p w:rsidR="00290D76" w:rsidRPr="006148CA" w:rsidRDefault="00290D76" w:rsidP="006148CA">
      <w:pPr>
        <w:ind w:left="720"/>
        <w:jc w:val="both"/>
        <w:rPr>
          <w:rFonts w:asciiTheme="majorBidi" w:hAnsiTheme="majorBidi" w:cstheme="majorBidi"/>
          <w:sz w:val="20"/>
          <w:szCs w:val="20"/>
          <w:rtl/>
          <w:lang w:val="fr-FR" w:bidi="ar-DZ"/>
        </w:rPr>
      </w:pPr>
    </w:p>
    <w:p w:rsidR="003536A2" w:rsidRPr="006148CA" w:rsidRDefault="003536A2">
      <w:pPr>
        <w:rPr>
          <w:rFonts w:asciiTheme="majorBidi" w:hAnsiTheme="majorBidi" w:cstheme="majorBidi"/>
          <w:sz w:val="20"/>
          <w:szCs w:val="20"/>
          <w:lang w:bidi="ar-DZ"/>
        </w:rPr>
      </w:pPr>
    </w:p>
    <w:sectPr w:rsidR="003536A2" w:rsidRPr="006148CA" w:rsidSect="00181A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10F8"/>
    <w:multiLevelType w:val="hybridMultilevel"/>
    <w:tmpl w:val="1A464798"/>
    <w:lvl w:ilvl="0" w:tplc="A3DCBE9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>
    <w:useFELayout/>
  </w:compat>
  <w:rsids>
    <w:rsidRoot w:val="00290D76"/>
    <w:rsid w:val="000A0984"/>
    <w:rsid w:val="00181A74"/>
    <w:rsid w:val="00290D76"/>
    <w:rsid w:val="003536A2"/>
    <w:rsid w:val="006148CA"/>
    <w:rsid w:val="007C1EE1"/>
    <w:rsid w:val="00BE1C00"/>
    <w:rsid w:val="00EC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A74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290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AL-MOHENDES COMPUTER</dc:creator>
  <cp:lastModifiedBy>SG</cp:lastModifiedBy>
  <cp:revision>2</cp:revision>
  <dcterms:created xsi:type="dcterms:W3CDTF">2024-01-30T08:40:00Z</dcterms:created>
  <dcterms:modified xsi:type="dcterms:W3CDTF">2024-01-30T08:40:00Z</dcterms:modified>
</cp:coreProperties>
</file>