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7F" w:rsidRDefault="00F7567F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297B4E" w:rsidRDefault="00563C0C" w:rsidP="00563C0C">
      <w:pPr>
        <w:tabs>
          <w:tab w:val="left" w:pos="13275"/>
        </w:tabs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  <w:tab/>
      </w:r>
    </w:p>
    <w:p w:rsidR="00297B4E" w:rsidRDefault="00297B4E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297B4E" w:rsidRDefault="00297B4E">
      <w:pPr>
        <w:spacing w:after="0" w:line="240" w:lineRule="auto"/>
        <w:rPr>
          <w:rFonts w:ascii="Trebuchet MS" w:eastAsia="Times New Roman" w:hAnsi="Trebuchet MS" w:cs="Times New Roman"/>
          <w:b/>
          <w:bCs/>
          <w:sz w:val="18"/>
          <w:szCs w:val="18"/>
          <w:lang w:eastAsia="fr-FR"/>
        </w:rPr>
      </w:pPr>
    </w:p>
    <w:p w:rsidR="00A00C98" w:rsidRPr="00297B4E" w:rsidRDefault="00070172">
      <w:pPr>
        <w:spacing w:after="0" w:line="360" w:lineRule="auto"/>
        <w:jc w:val="center"/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fr-FR"/>
        </w:rPr>
      </w:pPr>
      <w:r w:rsidRPr="00297B4E">
        <w:rPr>
          <w:rFonts w:ascii="Trebuchet MS" w:eastAsia="Times New Roman" w:hAnsi="Trebuchet MS" w:cs="Times New Roman"/>
          <w:b/>
          <w:bCs/>
          <w:sz w:val="28"/>
          <w:szCs w:val="28"/>
          <w:u w:val="single"/>
          <w:lang w:eastAsia="fr-FR"/>
        </w:rPr>
        <w:t>EMPLOI DU TEMPS TROISIEME ANNEE MEDECINE</w:t>
      </w:r>
    </w:p>
    <w:tbl>
      <w:tblPr>
        <w:tblpPr w:leftFromText="141" w:rightFromText="141" w:vertAnchor="text" w:horzAnchor="margin" w:tblpXSpec="center" w:tblpY="9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260"/>
        <w:gridCol w:w="3544"/>
        <w:gridCol w:w="992"/>
        <w:gridCol w:w="2977"/>
        <w:gridCol w:w="2835"/>
      </w:tblGrid>
      <w:tr w:rsidR="005A6B35" w:rsidTr="00F86949">
        <w:tc>
          <w:tcPr>
            <w:tcW w:w="1526" w:type="dxa"/>
          </w:tcPr>
          <w:p w:rsidR="005A6B35" w:rsidRPr="00297B4E" w:rsidRDefault="00563C0C" w:rsidP="00563C0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Date/heure</w:t>
            </w:r>
          </w:p>
        </w:tc>
        <w:tc>
          <w:tcPr>
            <w:tcW w:w="3260" w:type="dxa"/>
          </w:tcPr>
          <w:p w:rsidR="005A6B35" w:rsidRPr="00297B4E" w:rsidRDefault="00E20AE1" w:rsidP="00E20AE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9h00</w:t>
            </w:r>
            <w:r w:rsidR="005A6B35"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 xml:space="preserve">     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 xml:space="preserve">                  </w:t>
            </w:r>
            <w:r w:rsidR="005A6B35"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 xml:space="preserve">  10h</w:t>
            </w:r>
            <w:r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3</w:t>
            </w:r>
            <w:r w:rsidR="005A6B35"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3544" w:type="dxa"/>
          </w:tcPr>
          <w:p w:rsidR="005A6B35" w:rsidRPr="00297B4E" w:rsidRDefault="005A6B35" w:rsidP="00E20AE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10h</w:t>
            </w:r>
            <w:r w:rsidR="00E20AE1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3</w:t>
            </w: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 xml:space="preserve">0     </w:t>
            </w:r>
            <w:r w:rsidR="00E20AE1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 xml:space="preserve">                 </w:t>
            </w: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</w:t>
            </w:r>
            <w:r w:rsidR="00E20AE1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2h0</w:t>
            </w: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92" w:type="dxa"/>
            <w:shd w:val="clear" w:color="auto" w:fill="D9D9D9"/>
          </w:tcPr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2977" w:type="dxa"/>
          </w:tcPr>
          <w:p w:rsidR="005A6B35" w:rsidRPr="00297B4E" w:rsidRDefault="005A6B35" w:rsidP="00E20AE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</w:t>
            </w:r>
            <w:r w:rsidR="00E20AE1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2</w:t>
            </w: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h</w:t>
            </w:r>
            <w:r w:rsidR="00E20AE1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00</w:t>
            </w: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 xml:space="preserve">      </w:t>
            </w:r>
            <w:r w:rsidR="00E20AE1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 xml:space="preserve">             </w:t>
            </w: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 xml:space="preserve"> 1</w:t>
            </w:r>
            <w:r w:rsidR="00E20AE1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3</w:t>
            </w: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h30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val="en-US" w:eastAsia="fr-FR"/>
              </w:rPr>
            </w:pPr>
          </w:p>
        </w:tc>
        <w:tc>
          <w:tcPr>
            <w:tcW w:w="2835" w:type="dxa"/>
          </w:tcPr>
          <w:p w:rsidR="005A6B35" w:rsidRPr="00297B4E" w:rsidRDefault="005A6B35" w:rsidP="00E20AE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</w:t>
            </w:r>
            <w:r w:rsidR="00E20AE1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3</w:t>
            </w: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 xml:space="preserve">h30 </w:t>
            </w:r>
            <w:r w:rsidR="00E20AE1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 xml:space="preserve">               </w:t>
            </w: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1</w:t>
            </w:r>
            <w:r w:rsidR="00E20AE1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5</w:t>
            </w: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  <w:t>h00</w:t>
            </w:r>
          </w:p>
          <w:p w:rsidR="005A6B35" w:rsidRPr="00297B4E" w:rsidRDefault="005A6B35" w:rsidP="005A6B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val="en-US" w:eastAsia="fr-FR"/>
              </w:rPr>
            </w:pPr>
          </w:p>
        </w:tc>
      </w:tr>
      <w:tr w:rsidR="00DC6B33" w:rsidTr="00F86949">
        <w:tc>
          <w:tcPr>
            <w:tcW w:w="1526" w:type="dxa"/>
          </w:tcPr>
          <w:p w:rsidR="00DC6B33" w:rsidRDefault="00DC6B33" w:rsidP="00DC6B3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Dimanche</w:t>
            </w:r>
          </w:p>
          <w:p w:rsidR="00DC6B33" w:rsidRPr="00297B4E" w:rsidRDefault="00E20AE1" w:rsidP="00EE363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22</w:t>
            </w:r>
            <w:r w:rsidR="00DC6B3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0</w:t>
            </w:r>
            <w:r w:rsidR="00EE3635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</w:t>
            </w:r>
            <w:r w:rsidR="00DC6B3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/202</w:t>
            </w:r>
            <w:r w:rsidR="003151E3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6</w:t>
            </w:r>
          </w:p>
          <w:p w:rsidR="00DC6B33" w:rsidRPr="00297B4E" w:rsidRDefault="00DC6B33" w:rsidP="00DC6B3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60" w:type="dxa"/>
            <w:shd w:val="clear" w:color="auto" w:fill="auto"/>
          </w:tcPr>
          <w:p w:rsidR="00DC6B33" w:rsidRPr="00297B4E" w:rsidRDefault="00DC6B33" w:rsidP="00DC6B33">
            <w:pPr>
              <w:spacing w:after="0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3544" w:type="dxa"/>
            <w:shd w:val="clear" w:color="auto" w:fill="auto"/>
          </w:tcPr>
          <w:p w:rsidR="00DC6B33" w:rsidRPr="00297B4E" w:rsidRDefault="00DC6B33" w:rsidP="00DC6B33">
            <w:pPr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992" w:type="dxa"/>
            <w:shd w:val="clear" w:color="auto" w:fill="D9D9D9"/>
          </w:tcPr>
          <w:p w:rsidR="00DC6B33" w:rsidRPr="00297B4E" w:rsidRDefault="00DC6B33" w:rsidP="00DC6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shd w:val="clear" w:color="auto" w:fill="auto"/>
          </w:tcPr>
          <w:p w:rsidR="00EE3635" w:rsidRPr="00EE3635" w:rsidRDefault="00EE3635" w:rsidP="00F6574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25D7A" w:rsidRPr="000E731D" w:rsidRDefault="00225D7A" w:rsidP="00945AE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45AE6" w:rsidTr="00BF71C4">
        <w:tc>
          <w:tcPr>
            <w:tcW w:w="1526" w:type="dxa"/>
            <w:shd w:val="clear" w:color="auto" w:fill="D9D9D9" w:themeFill="background1" w:themeFillShade="D9"/>
          </w:tcPr>
          <w:p w:rsidR="00945AE6" w:rsidRDefault="00945AE6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Lundi</w:t>
            </w:r>
          </w:p>
          <w:p w:rsidR="00945AE6" w:rsidRPr="00297B4E" w:rsidRDefault="00E20AE1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23</w:t>
            </w:r>
            <w:r w:rsidR="00945AE6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/02/2026</w:t>
            </w:r>
          </w:p>
          <w:p w:rsidR="00945AE6" w:rsidRPr="00297B4E" w:rsidRDefault="00945AE6" w:rsidP="00945AE6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945AE6" w:rsidRDefault="00E20AE1" w:rsidP="00945AE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Exploration biochimique de l’équilibre hydroélectrolytique</w:t>
            </w:r>
          </w:p>
          <w:p w:rsidR="00E20AE1" w:rsidRPr="00E20AE1" w:rsidRDefault="00E20AE1" w:rsidP="00945AE6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E20AE1">
              <w:rPr>
                <w:b/>
                <w:bCs/>
                <w:sz w:val="24"/>
                <w:szCs w:val="24"/>
              </w:rPr>
              <w:t>Dr. BOUKHALKHAL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945AE6" w:rsidRDefault="00E20AE1" w:rsidP="00E20A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Explorations biochimiques des anomalies du métabolisme de l’acide urique</w:t>
            </w:r>
          </w:p>
          <w:p w:rsidR="00E20AE1" w:rsidRPr="00297B4E" w:rsidRDefault="00E20AE1" w:rsidP="00E20AE1">
            <w:pPr>
              <w:spacing w:after="0"/>
              <w:jc w:val="center"/>
              <w:rPr>
                <w:sz w:val="24"/>
                <w:szCs w:val="24"/>
              </w:rPr>
            </w:pPr>
            <w:r w:rsidRPr="00E20AE1">
              <w:rPr>
                <w:b/>
                <w:bCs/>
                <w:sz w:val="24"/>
                <w:szCs w:val="24"/>
              </w:rPr>
              <w:t>Dr. BOUKHALKHAL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45AE6" w:rsidRPr="00297B4E" w:rsidRDefault="00945AE6" w:rsidP="00945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shd w:val="clear" w:color="auto" w:fill="auto"/>
          </w:tcPr>
          <w:p w:rsidR="00945AE6" w:rsidRPr="00B3698A" w:rsidRDefault="00945AE6" w:rsidP="00945AE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945AE6" w:rsidRPr="00DC6B33" w:rsidRDefault="00945AE6" w:rsidP="00945AE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71C4" w:rsidTr="00BF71C4">
        <w:trPr>
          <w:trHeight w:val="503"/>
        </w:trPr>
        <w:tc>
          <w:tcPr>
            <w:tcW w:w="1526" w:type="dxa"/>
            <w:vMerge w:val="restart"/>
          </w:tcPr>
          <w:p w:rsidR="00BF71C4" w:rsidRDefault="00BF71C4" w:rsidP="00BF71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Mardi</w:t>
            </w:r>
          </w:p>
          <w:p w:rsidR="00BF71C4" w:rsidRPr="00297B4E" w:rsidRDefault="00BF71C4" w:rsidP="00BF71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24/02/2026</w:t>
            </w:r>
          </w:p>
          <w:p w:rsidR="00BF71C4" w:rsidRPr="00297B4E" w:rsidRDefault="00BF71C4" w:rsidP="00BF71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60" w:type="dxa"/>
            <w:vMerge w:val="restart"/>
            <w:shd w:val="clear" w:color="auto" w:fill="FFFF00"/>
          </w:tcPr>
          <w:p w:rsidR="00BF71C4" w:rsidRDefault="00BF71C4" w:rsidP="00BF71C4">
            <w:pPr>
              <w:spacing w:after="0"/>
              <w:jc w:val="center"/>
              <w:rPr>
                <w:sz w:val="24"/>
                <w:szCs w:val="24"/>
              </w:rPr>
            </w:pPr>
            <w:r w:rsidRPr="00F86949">
              <w:rPr>
                <w:sz w:val="24"/>
                <w:szCs w:val="24"/>
              </w:rPr>
              <w:t>Introduction à la pharmacologie</w:t>
            </w:r>
          </w:p>
          <w:p w:rsidR="00BF71C4" w:rsidRPr="00F86949" w:rsidRDefault="00BF71C4" w:rsidP="00BF71C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F86949">
              <w:rPr>
                <w:b/>
                <w:bCs/>
                <w:sz w:val="24"/>
                <w:szCs w:val="24"/>
              </w:rPr>
              <w:t>Dr. AYADI</w:t>
            </w:r>
          </w:p>
        </w:tc>
        <w:tc>
          <w:tcPr>
            <w:tcW w:w="3544" w:type="dxa"/>
            <w:vMerge w:val="restart"/>
            <w:shd w:val="clear" w:color="auto" w:fill="FFFF00"/>
          </w:tcPr>
          <w:p w:rsidR="00BF71C4" w:rsidRDefault="00BF71C4" w:rsidP="00BF7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F71C4" w:rsidRPr="00F86949" w:rsidRDefault="00BF71C4" w:rsidP="00BF71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F86949">
              <w:rPr>
                <w:b/>
                <w:bCs/>
                <w:sz w:val="24"/>
                <w:szCs w:val="24"/>
              </w:rPr>
              <w:t>Contrôle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BF71C4" w:rsidRPr="00297B4E" w:rsidRDefault="00BF71C4" w:rsidP="00BF71C4">
            <w:pPr>
              <w:spacing w:after="0"/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shd w:val="clear" w:color="auto" w:fill="auto"/>
          </w:tcPr>
          <w:p w:rsidR="00BF71C4" w:rsidRPr="005F21DC" w:rsidRDefault="00BF71C4" w:rsidP="00BF71C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FRANÇAIS (A1 et A2)</w:t>
            </w:r>
          </w:p>
        </w:tc>
        <w:tc>
          <w:tcPr>
            <w:tcW w:w="2835" w:type="dxa"/>
            <w:shd w:val="clear" w:color="auto" w:fill="auto"/>
          </w:tcPr>
          <w:p w:rsidR="00BF71C4" w:rsidRPr="005F21DC" w:rsidRDefault="00BF71C4" w:rsidP="00BF71C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FRANÇAIS (</w:t>
            </w:r>
            <w:r>
              <w:rPr>
                <w:b/>
                <w:bCs/>
                <w:sz w:val="24"/>
                <w:szCs w:val="24"/>
              </w:rPr>
              <w:t>B1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BF71C4" w:rsidTr="00BF71C4">
        <w:trPr>
          <w:trHeight w:val="502"/>
        </w:trPr>
        <w:tc>
          <w:tcPr>
            <w:tcW w:w="1526" w:type="dxa"/>
            <w:vMerge/>
          </w:tcPr>
          <w:p w:rsidR="00BF71C4" w:rsidRPr="00297B4E" w:rsidRDefault="00BF71C4" w:rsidP="00BF71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60" w:type="dxa"/>
            <w:vMerge/>
            <w:shd w:val="clear" w:color="auto" w:fill="FFFF00"/>
          </w:tcPr>
          <w:p w:rsidR="00BF71C4" w:rsidRPr="00F86949" w:rsidRDefault="00BF71C4" w:rsidP="00BF71C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FFFF00"/>
          </w:tcPr>
          <w:p w:rsidR="00BF71C4" w:rsidRDefault="00BF71C4" w:rsidP="00BF7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BF71C4" w:rsidRPr="00297B4E" w:rsidRDefault="00BF71C4" w:rsidP="00BF71C4">
            <w:pPr>
              <w:spacing w:after="0"/>
              <w:jc w:val="center"/>
              <w:rPr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shd w:val="clear" w:color="auto" w:fill="auto"/>
          </w:tcPr>
          <w:p w:rsidR="00BF71C4" w:rsidRPr="005F21DC" w:rsidRDefault="00BF71C4" w:rsidP="00BF71C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ANGLAIS (B1)</w:t>
            </w:r>
          </w:p>
        </w:tc>
        <w:tc>
          <w:tcPr>
            <w:tcW w:w="2835" w:type="dxa"/>
            <w:shd w:val="clear" w:color="auto" w:fill="auto"/>
          </w:tcPr>
          <w:p w:rsidR="00BF71C4" w:rsidRPr="005F21DC" w:rsidRDefault="00BF71C4" w:rsidP="00BF71C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ANGLAIS (</w:t>
            </w:r>
            <w:r>
              <w:rPr>
                <w:b/>
                <w:bCs/>
                <w:sz w:val="24"/>
                <w:szCs w:val="24"/>
              </w:rPr>
              <w:t>A1 et A2)</w:t>
            </w:r>
          </w:p>
        </w:tc>
      </w:tr>
      <w:tr w:rsidR="00BF71C4" w:rsidTr="00BF71C4">
        <w:tc>
          <w:tcPr>
            <w:tcW w:w="1526" w:type="dxa"/>
            <w:shd w:val="clear" w:color="auto" w:fill="D8D8D8" w:themeFill="background1" w:themeFillShade="D8"/>
          </w:tcPr>
          <w:p w:rsidR="00BF71C4" w:rsidRPr="00297B4E" w:rsidRDefault="00BF71C4" w:rsidP="00BF71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Mercredi</w:t>
            </w:r>
          </w:p>
          <w:p w:rsidR="00BF71C4" w:rsidRPr="00297B4E" w:rsidRDefault="00BF71C4" w:rsidP="00BF71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25/02/2026</w:t>
            </w:r>
          </w:p>
        </w:tc>
        <w:tc>
          <w:tcPr>
            <w:tcW w:w="6804" w:type="dxa"/>
            <w:gridSpan w:val="2"/>
            <w:shd w:val="clear" w:color="auto" w:fill="D8D8D8" w:themeFill="background1" w:themeFillShade="D8"/>
          </w:tcPr>
          <w:p w:rsidR="00BF71C4" w:rsidRDefault="00BF71C4" w:rsidP="00BF7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6949">
              <w:rPr>
                <w:sz w:val="24"/>
                <w:szCs w:val="24"/>
              </w:rPr>
              <w:t>Pharmacocinétique clinique système ADME : la distribution, le métabolisme et l’excrétion</w:t>
            </w:r>
          </w:p>
          <w:p w:rsidR="00BF71C4" w:rsidRPr="00F86949" w:rsidRDefault="00BF71C4" w:rsidP="00BF71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86949">
              <w:rPr>
                <w:b/>
                <w:bCs/>
                <w:sz w:val="24"/>
                <w:szCs w:val="24"/>
              </w:rPr>
              <w:t>Dr. AYADI</w:t>
            </w:r>
          </w:p>
        </w:tc>
        <w:tc>
          <w:tcPr>
            <w:tcW w:w="992" w:type="dxa"/>
            <w:shd w:val="clear" w:color="auto" w:fill="D8D8D8" w:themeFill="background1" w:themeFillShade="D8"/>
          </w:tcPr>
          <w:p w:rsidR="00BF71C4" w:rsidRPr="00297B4E" w:rsidRDefault="00BF71C4" w:rsidP="00BF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shd w:val="clear" w:color="auto" w:fill="auto"/>
          </w:tcPr>
          <w:p w:rsidR="00BF71C4" w:rsidRPr="00563C0C" w:rsidRDefault="00BF71C4" w:rsidP="00BF71C4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F71C4" w:rsidRPr="00563C0C" w:rsidRDefault="00BF71C4" w:rsidP="00BF71C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BF71C4" w:rsidTr="00F86949">
        <w:trPr>
          <w:trHeight w:val="1123"/>
        </w:trPr>
        <w:tc>
          <w:tcPr>
            <w:tcW w:w="1526" w:type="dxa"/>
          </w:tcPr>
          <w:p w:rsidR="00BF71C4" w:rsidRDefault="00BF71C4" w:rsidP="00BF71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 w:rsidRPr="00297B4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Jeudi</w:t>
            </w:r>
          </w:p>
          <w:p w:rsidR="00BF71C4" w:rsidRPr="00297B4E" w:rsidRDefault="00BF71C4" w:rsidP="00BF71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26/02/2026</w:t>
            </w:r>
          </w:p>
          <w:p w:rsidR="00BF71C4" w:rsidRPr="00297B4E" w:rsidRDefault="00BF71C4" w:rsidP="00BF71C4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60" w:type="dxa"/>
            <w:shd w:val="clear" w:color="auto" w:fill="auto"/>
          </w:tcPr>
          <w:p w:rsidR="00BF71C4" w:rsidRPr="00297B4E" w:rsidRDefault="00BF71C4" w:rsidP="00BF71C4">
            <w:pPr>
              <w:spacing w:after="0"/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3544" w:type="dxa"/>
            <w:shd w:val="clear" w:color="auto" w:fill="auto"/>
          </w:tcPr>
          <w:p w:rsidR="00BF71C4" w:rsidRPr="00297B4E" w:rsidRDefault="00BF71C4" w:rsidP="00BF71C4">
            <w:pPr>
              <w:jc w:val="center"/>
              <w:rPr>
                <w:sz w:val="24"/>
                <w:szCs w:val="24"/>
              </w:rPr>
            </w:pPr>
            <w:r w:rsidRPr="00297B4E">
              <w:rPr>
                <w:sz w:val="24"/>
                <w:szCs w:val="24"/>
              </w:rPr>
              <w:t>STAGE</w:t>
            </w:r>
          </w:p>
        </w:tc>
        <w:tc>
          <w:tcPr>
            <w:tcW w:w="992" w:type="dxa"/>
            <w:shd w:val="clear" w:color="auto" w:fill="D9D9D9"/>
          </w:tcPr>
          <w:p w:rsidR="00BF71C4" w:rsidRPr="00297B4E" w:rsidRDefault="00BF71C4" w:rsidP="00BF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977" w:type="dxa"/>
            <w:shd w:val="clear" w:color="auto" w:fill="auto"/>
          </w:tcPr>
          <w:p w:rsidR="00BF71C4" w:rsidRPr="006326D1" w:rsidRDefault="00BF71C4" w:rsidP="00BF71C4">
            <w:pPr>
              <w:pStyle w:val="Paragraphedeliste"/>
              <w:spacing w:after="0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F71C4" w:rsidRPr="00297B4E" w:rsidRDefault="00BF71C4" w:rsidP="00BF71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6B35" w:rsidRPr="00BD2625" w:rsidRDefault="005A6B35" w:rsidP="00BD2625">
      <w:pPr>
        <w:spacing w:after="0" w:line="240" w:lineRule="auto"/>
        <w:ind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</w:p>
    <w:p w:rsidR="00A00C98" w:rsidRDefault="00070172">
      <w:pPr>
        <w:pStyle w:val="Paragraphedeliste"/>
        <w:numPr>
          <w:ilvl w:val="0"/>
          <w:numId w:val="1"/>
        </w:numPr>
        <w:spacing w:after="0" w:line="240" w:lineRule="auto"/>
        <w:ind w:left="142"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  <w:r>
        <w:rPr>
          <w:rFonts w:ascii="Trebuchet MS" w:eastAsia="Times New Roman" w:hAnsi="Trebuchet MS" w:cs="Times New Roman"/>
          <w:sz w:val="16"/>
          <w:szCs w:val="16"/>
          <w:lang w:eastAsia="fr-FR"/>
        </w:rPr>
        <w:t xml:space="preserve">UEI : unité d’enseignement intégrée </w:t>
      </w:r>
    </w:p>
    <w:p w:rsidR="00A00C98" w:rsidRDefault="00070172">
      <w:pPr>
        <w:pStyle w:val="Paragraphedeliste"/>
        <w:numPr>
          <w:ilvl w:val="0"/>
          <w:numId w:val="1"/>
        </w:numPr>
        <w:spacing w:after="0" w:line="240" w:lineRule="auto"/>
        <w:ind w:left="142" w:right="-425"/>
        <w:rPr>
          <w:rFonts w:ascii="Trebuchet MS" w:eastAsia="Times New Roman" w:hAnsi="Trebuchet MS" w:cs="Times New Roman"/>
          <w:sz w:val="16"/>
          <w:szCs w:val="16"/>
          <w:lang w:eastAsia="fr-FR"/>
        </w:rPr>
      </w:pPr>
      <w:r>
        <w:rPr>
          <w:rFonts w:ascii="Trebuchet MS" w:eastAsia="Times New Roman" w:hAnsi="Trebuchet MS" w:cs="Times New Roman"/>
          <w:sz w:val="16"/>
          <w:szCs w:val="16"/>
          <w:lang w:eastAsia="fr-FR"/>
        </w:rPr>
        <w:t>UET : unité d’enseignement thématique</w:t>
      </w:r>
    </w:p>
    <w:sectPr w:rsidR="00A00C98" w:rsidSect="009E12F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7C2" w:rsidRDefault="00C207C2">
      <w:pPr>
        <w:spacing w:line="240" w:lineRule="auto"/>
      </w:pPr>
      <w:r>
        <w:separator/>
      </w:r>
    </w:p>
  </w:endnote>
  <w:endnote w:type="continuationSeparator" w:id="1">
    <w:p w:rsidR="00C207C2" w:rsidRDefault="00C20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7C2" w:rsidRDefault="00C207C2">
      <w:pPr>
        <w:spacing w:after="0"/>
      </w:pPr>
      <w:r>
        <w:separator/>
      </w:r>
    </w:p>
  </w:footnote>
  <w:footnote w:type="continuationSeparator" w:id="1">
    <w:p w:rsidR="00C207C2" w:rsidRDefault="00C207C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B4E" w:rsidRDefault="00297B4E">
    <w:pPr>
      <w:pStyle w:val="En-tte"/>
    </w:pPr>
    <w:r w:rsidRPr="00297B4E"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-335280</wp:posOffset>
          </wp:positionV>
          <wp:extent cx="8914130" cy="1228725"/>
          <wp:effectExtent l="19050" t="0" r="127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413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62D270E1"/>
    <w:multiLevelType w:val="multilevel"/>
    <w:tmpl w:val="62D270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CA95065"/>
    <w:multiLevelType w:val="hybridMultilevel"/>
    <w:tmpl w:val="68AAB086"/>
    <w:lvl w:ilvl="0" w:tplc="CE648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EF6"/>
    <w:rsid w:val="00036C58"/>
    <w:rsid w:val="00065E98"/>
    <w:rsid w:val="00070172"/>
    <w:rsid w:val="000B2010"/>
    <w:rsid w:val="000E731D"/>
    <w:rsid w:val="001176D2"/>
    <w:rsid w:val="001706A4"/>
    <w:rsid w:val="001957FC"/>
    <w:rsid w:val="001A4871"/>
    <w:rsid w:val="001F18B1"/>
    <w:rsid w:val="0021439B"/>
    <w:rsid w:val="00221AB5"/>
    <w:rsid w:val="00225D7A"/>
    <w:rsid w:val="00297B4E"/>
    <w:rsid w:val="002B0790"/>
    <w:rsid w:val="002F7A6F"/>
    <w:rsid w:val="003151E3"/>
    <w:rsid w:val="00353EF6"/>
    <w:rsid w:val="00393F3B"/>
    <w:rsid w:val="003A568A"/>
    <w:rsid w:val="003B3678"/>
    <w:rsid w:val="003C295B"/>
    <w:rsid w:val="003F5006"/>
    <w:rsid w:val="00437ED9"/>
    <w:rsid w:val="004750E6"/>
    <w:rsid w:val="004A20F8"/>
    <w:rsid w:val="004D7779"/>
    <w:rsid w:val="00533D07"/>
    <w:rsid w:val="00535646"/>
    <w:rsid w:val="00563C0C"/>
    <w:rsid w:val="0057178E"/>
    <w:rsid w:val="0058429D"/>
    <w:rsid w:val="005A6B35"/>
    <w:rsid w:val="005F21DC"/>
    <w:rsid w:val="006326D1"/>
    <w:rsid w:val="00635DD8"/>
    <w:rsid w:val="00714D83"/>
    <w:rsid w:val="00721E2B"/>
    <w:rsid w:val="007D2C4F"/>
    <w:rsid w:val="00827B9D"/>
    <w:rsid w:val="00876B68"/>
    <w:rsid w:val="008B15BD"/>
    <w:rsid w:val="008B5EC8"/>
    <w:rsid w:val="00904F68"/>
    <w:rsid w:val="00911560"/>
    <w:rsid w:val="00945AE6"/>
    <w:rsid w:val="009656A9"/>
    <w:rsid w:val="00987F0A"/>
    <w:rsid w:val="00993288"/>
    <w:rsid w:val="009B4F0E"/>
    <w:rsid w:val="009E12FE"/>
    <w:rsid w:val="009F5421"/>
    <w:rsid w:val="00A00C98"/>
    <w:rsid w:val="00A46024"/>
    <w:rsid w:val="00A504EA"/>
    <w:rsid w:val="00AB08DF"/>
    <w:rsid w:val="00B3698A"/>
    <w:rsid w:val="00B57877"/>
    <w:rsid w:val="00B7140E"/>
    <w:rsid w:val="00B801F7"/>
    <w:rsid w:val="00B93A03"/>
    <w:rsid w:val="00B94248"/>
    <w:rsid w:val="00B977B2"/>
    <w:rsid w:val="00BA657C"/>
    <w:rsid w:val="00BD2625"/>
    <w:rsid w:val="00BF71C4"/>
    <w:rsid w:val="00C0297E"/>
    <w:rsid w:val="00C207C2"/>
    <w:rsid w:val="00C35B11"/>
    <w:rsid w:val="00C36EEA"/>
    <w:rsid w:val="00CD3023"/>
    <w:rsid w:val="00CD3FCA"/>
    <w:rsid w:val="00CD74A1"/>
    <w:rsid w:val="00D72E0D"/>
    <w:rsid w:val="00D959FE"/>
    <w:rsid w:val="00DA2338"/>
    <w:rsid w:val="00DC6B33"/>
    <w:rsid w:val="00DD143E"/>
    <w:rsid w:val="00DE49F3"/>
    <w:rsid w:val="00DF2B66"/>
    <w:rsid w:val="00E20AE1"/>
    <w:rsid w:val="00E327C5"/>
    <w:rsid w:val="00E67C6F"/>
    <w:rsid w:val="00ED4D2B"/>
    <w:rsid w:val="00EE0A1B"/>
    <w:rsid w:val="00EE3635"/>
    <w:rsid w:val="00EF6A65"/>
    <w:rsid w:val="00F070B3"/>
    <w:rsid w:val="00F65740"/>
    <w:rsid w:val="00F7567F"/>
    <w:rsid w:val="00F86949"/>
    <w:rsid w:val="00F86BC6"/>
    <w:rsid w:val="00FC4509"/>
    <w:rsid w:val="00FD2666"/>
    <w:rsid w:val="77ED708D"/>
    <w:rsid w:val="7E6E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A1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0A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E0A1B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A1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7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78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78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71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78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 med</dc:creator>
  <cp:lastModifiedBy>user</cp:lastModifiedBy>
  <cp:revision>2</cp:revision>
  <cp:lastPrinted>2026-02-19T11:46:00Z</cp:lastPrinted>
  <dcterms:created xsi:type="dcterms:W3CDTF">2026-02-19T13:08:00Z</dcterms:created>
  <dcterms:modified xsi:type="dcterms:W3CDTF">2026-02-19T13:08:00Z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1036-12.2.0.21931</vt:lpwstr>
  </property>
  <property fmtid="{D5CDD505-2E9C-101B-9397-08002B2CF9AE}" pid="3" name="ICV">
    <vt:lpwstr>9304D9E540F543A281B812A4752A0281_12</vt:lpwstr>
  </property>
</Properties>
</file>