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823C" w14:textId="0F218803" w:rsidR="00335827" w:rsidRDefault="00F431CE" w:rsidP="00F431CE">
      <w:pPr>
        <w:spacing w:after="0" w:line="360" w:lineRule="auto"/>
        <w:jc w:val="center"/>
        <w:rPr>
          <w:rFonts w:asciiTheme="majorBidi" w:hAnsiTheme="majorBidi" w:cstheme="majorBidi"/>
          <w:b/>
          <w:bCs/>
          <w:sz w:val="24"/>
          <w:szCs w:val="24"/>
        </w:rPr>
      </w:pPr>
      <w:r>
        <w:rPr>
          <w:noProof/>
        </w:rPr>
        <w:drawing>
          <wp:anchor distT="0" distB="0" distL="114300" distR="114300" simplePos="0" relativeHeight="251660288" behindDoc="0" locked="0" layoutInCell="1" allowOverlap="1" wp14:anchorId="53FDA095" wp14:editId="6B1FB432">
            <wp:simplePos x="0" y="0"/>
            <wp:positionH relativeFrom="column">
              <wp:posOffset>6186114</wp:posOffset>
            </wp:positionH>
            <wp:positionV relativeFrom="paragraph">
              <wp:posOffset>-238539</wp:posOffset>
            </wp:positionV>
            <wp:extent cx="547238" cy="571500"/>
            <wp:effectExtent l="0" t="0" r="0" b="0"/>
            <wp:wrapNone/>
            <wp:docPr id="845379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1654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238" cy="571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047E385" wp14:editId="4EBAB0DC">
            <wp:simplePos x="0" y="0"/>
            <wp:positionH relativeFrom="column">
              <wp:posOffset>-7952</wp:posOffset>
            </wp:positionH>
            <wp:positionV relativeFrom="paragraph">
              <wp:posOffset>-261897</wp:posOffset>
            </wp:positionV>
            <wp:extent cx="547238" cy="571500"/>
            <wp:effectExtent l="0" t="0" r="0" b="0"/>
            <wp:wrapNone/>
            <wp:docPr id="604116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1654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238" cy="571500"/>
                    </a:xfrm>
                    <a:prstGeom prst="rect">
                      <a:avLst/>
                    </a:prstGeom>
                  </pic:spPr>
                </pic:pic>
              </a:graphicData>
            </a:graphic>
            <wp14:sizeRelH relativeFrom="page">
              <wp14:pctWidth>0</wp14:pctWidth>
            </wp14:sizeRelH>
            <wp14:sizeRelV relativeFrom="page">
              <wp14:pctHeight>0</wp14:pctHeight>
            </wp14:sizeRelV>
          </wp:anchor>
        </w:drawing>
      </w:r>
      <w:r w:rsidR="00335827" w:rsidRPr="0059496F">
        <w:rPr>
          <w:rFonts w:asciiTheme="majorBidi" w:hAnsiTheme="majorBidi" w:cstheme="majorBidi"/>
          <w:b/>
          <w:bCs/>
          <w:sz w:val="24"/>
          <w:szCs w:val="24"/>
        </w:rPr>
        <w:t>Université Larbi Ben M'</w:t>
      </w:r>
      <w:proofErr w:type="spellStart"/>
      <w:r w:rsidR="00335827" w:rsidRPr="0059496F">
        <w:rPr>
          <w:rFonts w:asciiTheme="majorBidi" w:hAnsiTheme="majorBidi" w:cstheme="majorBidi"/>
          <w:b/>
          <w:bCs/>
          <w:sz w:val="24"/>
          <w:szCs w:val="24"/>
        </w:rPr>
        <w:t>hidi</w:t>
      </w:r>
      <w:proofErr w:type="spellEnd"/>
      <w:r w:rsidR="00335827" w:rsidRPr="0059496F">
        <w:rPr>
          <w:rFonts w:asciiTheme="majorBidi" w:hAnsiTheme="majorBidi" w:cstheme="majorBidi"/>
          <w:b/>
          <w:bCs/>
          <w:sz w:val="24"/>
          <w:szCs w:val="24"/>
        </w:rPr>
        <w:t xml:space="preserve"> Oum El </w:t>
      </w:r>
      <w:proofErr w:type="spellStart"/>
      <w:r w:rsidR="00335827" w:rsidRPr="0059496F">
        <w:rPr>
          <w:rFonts w:asciiTheme="majorBidi" w:hAnsiTheme="majorBidi" w:cstheme="majorBidi"/>
          <w:b/>
          <w:bCs/>
          <w:sz w:val="24"/>
          <w:szCs w:val="24"/>
        </w:rPr>
        <w:t>Bouaghi</w:t>
      </w:r>
      <w:proofErr w:type="spellEnd"/>
    </w:p>
    <w:p w14:paraId="0CD28A0D" w14:textId="77777777" w:rsidR="00F431CE" w:rsidRPr="00F431CE" w:rsidRDefault="00F431CE" w:rsidP="00F431CE">
      <w:pPr>
        <w:spacing w:after="0" w:line="360" w:lineRule="auto"/>
        <w:jc w:val="center"/>
        <w:rPr>
          <w:rFonts w:asciiTheme="majorBidi" w:hAnsiTheme="majorBidi" w:cstheme="majorBidi"/>
          <w:b/>
          <w:bCs/>
          <w:sz w:val="18"/>
          <w:szCs w:val="18"/>
        </w:rPr>
      </w:pPr>
    </w:p>
    <w:p w14:paraId="076D45F6" w14:textId="3A56CAB5" w:rsidR="00B82B12" w:rsidRPr="0059496F" w:rsidRDefault="0082587C" w:rsidP="003205B6">
      <w:pPr>
        <w:spacing w:after="0"/>
        <w:rPr>
          <w:rFonts w:asciiTheme="majorBidi" w:hAnsiTheme="majorBidi" w:cstheme="majorBidi"/>
          <w:b/>
          <w:bCs/>
          <w:sz w:val="24"/>
          <w:szCs w:val="24"/>
        </w:rPr>
      </w:pPr>
      <w:r w:rsidRPr="0059496F">
        <w:rPr>
          <w:rFonts w:asciiTheme="majorBidi" w:hAnsiTheme="majorBidi" w:cstheme="majorBidi"/>
          <w:b/>
          <w:bCs/>
          <w:sz w:val="24"/>
          <w:szCs w:val="24"/>
        </w:rPr>
        <w:t>Faculté des Sciences de la Terre et d'Architecture</w:t>
      </w:r>
      <w:r w:rsidR="007858E3" w:rsidRPr="0059496F">
        <w:rPr>
          <w:rFonts w:asciiTheme="majorBidi" w:hAnsiTheme="majorBidi" w:cstheme="majorBidi"/>
          <w:b/>
          <w:bCs/>
          <w:sz w:val="24"/>
          <w:szCs w:val="24"/>
        </w:rPr>
        <w:t xml:space="preserve">                                      </w:t>
      </w:r>
      <w:r w:rsidR="000215AE" w:rsidRPr="0059496F">
        <w:rPr>
          <w:rFonts w:asciiTheme="majorBidi" w:hAnsiTheme="majorBidi" w:cstheme="majorBidi"/>
          <w:b/>
          <w:bCs/>
          <w:sz w:val="24"/>
          <w:szCs w:val="24"/>
        </w:rPr>
        <w:t xml:space="preserve">  </w:t>
      </w:r>
      <w:r w:rsidR="007858E3" w:rsidRPr="0059496F">
        <w:rPr>
          <w:rFonts w:asciiTheme="majorBidi" w:hAnsiTheme="majorBidi" w:cstheme="majorBidi"/>
          <w:b/>
          <w:bCs/>
          <w:sz w:val="24"/>
          <w:szCs w:val="24"/>
        </w:rPr>
        <w:t xml:space="preserve"> </w:t>
      </w:r>
      <w:r w:rsidR="00BC657A" w:rsidRPr="0059496F">
        <w:rPr>
          <w:rFonts w:asciiTheme="majorBidi" w:hAnsiTheme="majorBidi" w:cstheme="majorBidi"/>
          <w:b/>
          <w:bCs/>
          <w:sz w:val="24"/>
          <w:szCs w:val="24"/>
        </w:rPr>
        <w:t>Module :</w:t>
      </w:r>
      <w:r w:rsidR="007858E3" w:rsidRPr="0059496F">
        <w:rPr>
          <w:rFonts w:asciiTheme="majorBidi" w:hAnsiTheme="majorBidi" w:cstheme="majorBidi"/>
          <w:b/>
          <w:bCs/>
          <w:sz w:val="24"/>
          <w:szCs w:val="24"/>
        </w:rPr>
        <w:t xml:space="preserve"> </w:t>
      </w:r>
      <w:r w:rsidR="00E31869">
        <w:rPr>
          <w:rFonts w:asciiTheme="majorBidi" w:hAnsiTheme="majorBidi" w:cstheme="majorBidi"/>
          <w:b/>
          <w:bCs/>
          <w:sz w:val="24"/>
          <w:szCs w:val="24"/>
        </w:rPr>
        <w:t>Lumière et matière</w:t>
      </w:r>
      <w:r w:rsidR="00D36377" w:rsidRPr="0059496F">
        <w:rPr>
          <w:rFonts w:asciiTheme="majorBidi" w:hAnsiTheme="majorBidi" w:cstheme="majorBidi"/>
          <w:b/>
          <w:bCs/>
          <w:sz w:val="24"/>
          <w:szCs w:val="24"/>
        </w:rPr>
        <w:t xml:space="preserve"> </w:t>
      </w:r>
      <w:r w:rsidR="00CC63E7" w:rsidRPr="0059496F">
        <w:rPr>
          <w:rFonts w:asciiTheme="majorBidi" w:hAnsiTheme="majorBidi" w:cstheme="majorBidi"/>
          <w:b/>
          <w:bCs/>
          <w:sz w:val="24"/>
          <w:szCs w:val="24"/>
        </w:rPr>
        <w:t>Département d’architecture</w:t>
      </w:r>
      <w:r w:rsidR="007858E3" w:rsidRPr="0059496F">
        <w:rPr>
          <w:rFonts w:asciiTheme="majorBidi" w:hAnsiTheme="majorBidi" w:cstheme="majorBidi"/>
          <w:b/>
          <w:bCs/>
          <w:sz w:val="24"/>
          <w:szCs w:val="24"/>
        </w:rPr>
        <w:t xml:space="preserve">                                 </w:t>
      </w:r>
      <w:r w:rsidR="00E57096" w:rsidRPr="0059496F">
        <w:rPr>
          <w:rFonts w:asciiTheme="majorBidi" w:hAnsiTheme="majorBidi" w:cstheme="majorBidi"/>
          <w:b/>
          <w:bCs/>
          <w:sz w:val="24"/>
          <w:szCs w:val="24"/>
        </w:rPr>
        <w:t xml:space="preserve">          </w:t>
      </w:r>
      <w:r w:rsidR="00B82B12" w:rsidRPr="0059496F">
        <w:rPr>
          <w:rFonts w:asciiTheme="majorBidi" w:hAnsiTheme="majorBidi" w:cstheme="majorBidi"/>
          <w:b/>
          <w:bCs/>
          <w:sz w:val="24"/>
          <w:szCs w:val="24"/>
        </w:rPr>
        <w:t xml:space="preserve"> </w:t>
      </w:r>
      <w:r w:rsidR="00E57096" w:rsidRPr="0059496F">
        <w:rPr>
          <w:rFonts w:asciiTheme="majorBidi" w:hAnsiTheme="majorBidi" w:cstheme="majorBidi"/>
          <w:b/>
          <w:bCs/>
          <w:sz w:val="24"/>
          <w:szCs w:val="24"/>
        </w:rPr>
        <w:t xml:space="preserve">        </w:t>
      </w:r>
      <w:r w:rsidR="00B82B12" w:rsidRPr="0059496F">
        <w:rPr>
          <w:rFonts w:asciiTheme="majorBidi" w:hAnsiTheme="majorBidi" w:cstheme="majorBidi"/>
          <w:b/>
          <w:bCs/>
          <w:sz w:val="24"/>
          <w:szCs w:val="24"/>
        </w:rPr>
        <w:t xml:space="preserve">          </w:t>
      </w:r>
      <w:r w:rsidR="00084D4A" w:rsidRPr="0059496F">
        <w:rPr>
          <w:rFonts w:asciiTheme="majorBidi" w:hAnsiTheme="majorBidi" w:cstheme="majorBidi"/>
          <w:b/>
          <w:bCs/>
          <w:sz w:val="24"/>
          <w:szCs w:val="24"/>
        </w:rPr>
        <w:t xml:space="preserve">                </w:t>
      </w:r>
      <w:r w:rsidR="009C61A2" w:rsidRPr="0059496F">
        <w:rPr>
          <w:rFonts w:asciiTheme="majorBidi" w:hAnsiTheme="majorBidi" w:cstheme="majorBidi"/>
          <w:b/>
          <w:bCs/>
          <w:sz w:val="24"/>
          <w:szCs w:val="24"/>
        </w:rPr>
        <w:t xml:space="preserve">      </w:t>
      </w:r>
      <w:r w:rsidR="00084D4A" w:rsidRPr="0059496F">
        <w:rPr>
          <w:rFonts w:asciiTheme="majorBidi" w:hAnsiTheme="majorBidi" w:cstheme="majorBidi"/>
          <w:b/>
          <w:bCs/>
          <w:sz w:val="24"/>
          <w:szCs w:val="24"/>
        </w:rPr>
        <w:t xml:space="preserve">  </w:t>
      </w:r>
      <w:r w:rsidR="00E57096" w:rsidRPr="0059496F">
        <w:rPr>
          <w:rFonts w:asciiTheme="majorBidi" w:hAnsiTheme="majorBidi" w:cstheme="majorBidi"/>
          <w:b/>
          <w:bCs/>
          <w:sz w:val="24"/>
          <w:szCs w:val="24"/>
        </w:rPr>
        <w:t xml:space="preserve"> </w:t>
      </w:r>
      <w:r w:rsidR="009C61A2" w:rsidRPr="0059496F">
        <w:rPr>
          <w:rFonts w:asciiTheme="majorBidi" w:hAnsiTheme="majorBidi" w:cstheme="majorBidi"/>
          <w:b/>
          <w:bCs/>
          <w:sz w:val="24"/>
          <w:szCs w:val="24"/>
        </w:rPr>
        <w:t xml:space="preserve">  </w:t>
      </w:r>
      <w:r w:rsidR="00E57096" w:rsidRPr="0059496F">
        <w:rPr>
          <w:rFonts w:asciiTheme="majorBidi" w:hAnsiTheme="majorBidi" w:cstheme="majorBidi"/>
          <w:b/>
          <w:bCs/>
          <w:sz w:val="24"/>
          <w:szCs w:val="24"/>
        </w:rPr>
        <w:t xml:space="preserve"> </w:t>
      </w:r>
      <w:r w:rsidR="00BC657A" w:rsidRPr="0059496F">
        <w:rPr>
          <w:rFonts w:asciiTheme="majorBidi" w:hAnsiTheme="majorBidi" w:cstheme="majorBidi"/>
          <w:b/>
          <w:bCs/>
          <w:sz w:val="24"/>
          <w:szCs w:val="24"/>
        </w:rPr>
        <w:t xml:space="preserve">Temps autorisé </w:t>
      </w:r>
      <w:r w:rsidR="00E57096" w:rsidRPr="0059496F">
        <w:rPr>
          <w:rFonts w:asciiTheme="majorBidi" w:hAnsiTheme="majorBidi" w:cstheme="majorBidi"/>
          <w:b/>
          <w:bCs/>
          <w:sz w:val="24"/>
          <w:szCs w:val="24"/>
        </w:rPr>
        <w:t xml:space="preserve">: 1h30 </w:t>
      </w:r>
    </w:p>
    <w:p w14:paraId="47F5A8ED" w14:textId="48BFA3D1" w:rsidR="000215AE" w:rsidRPr="00554059" w:rsidRDefault="00554059" w:rsidP="003205B6">
      <w:pPr>
        <w:spacing w:after="0"/>
        <w:rPr>
          <w:rFonts w:asciiTheme="majorBidi" w:hAnsiTheme="majorBidi" w:cstheme="majorBidi"/>
          <w:b/>
          <w:bCs/>
          <w:sz w:val="24"/>
          <w:szCs w:val="24"/>
        </w:rPr>
      </w:pPr>
      <w:r w:rsidRPr="00554059">
        <w:rPr>
          <w:rFonts w:asciiTheme="majorBidi" w:hAnsiTheme="majorBidi" w:cstheme="majorBidi"/>
          <w:b/>
          <w:bCs/>
          <w:sz w:val="24"/>
          <w:szCs w:val="24"/>
        </w:rPr>
        <w:t>2eme</w:t>
      </w:r>
      <w:r w:rsidR="000215AE" w:rsidRPr="00554059">
        <w:rPr>
          <w:rFonts w:asciiTheme="majorBidi" w:hAnsiTheme="majorBidi" w:cstheme="majorBidi"/>
          <w:b/>
          <w:bCs/>
          <w:sz w:val="24"/>
          <w:szCs w:val="24"/>
        </w:rPr>
        <w:t xml:space="preserve"> année </w:t>
      </w:r>
      <w:r w:rsidRPr="00554059">
        <w:rPr>
          <w:rFonts w:asciiTheme="majorBidi" w:hAnsiTheme="majorBidi" w:cstheme="majorBidi"/>
          <w:b/>
          <w:bCs/>
          <w:sz w:val="24"/>
          <w:szCs w:val="24"/>
        </w:rPr>
        <w:t xml:space="preserve">Design et architecture intérieur           </w:t>
      </w:r>
      <w:r>
        <w:rPr>
          <w:rFonts w:asciiTheme="majorBidi" w:hAnsiTheme="majorBidi" w:cstheme="majorBidi"/>
          <w:b/>
          <w:bCs/>
          <w:sz w:val="24"/>
          <w:szCs w:val="24"/>
        </w:rPr>
        <w:t xml:space="preserve">                                                                   </w:t>
      </w:r>
      <w:r w:rsidR="00E31869" w:rsidRPr="00554059">
        <w:rPr>
          <w:rFonts w:asciiTheme="majorBidi" w:hAnsiTheme="majorBidi" w:cstheme="majorBidi"/>
          <w:b/>
          <w:bCs/>
          <w:sz w:val="24"/>
          <w:szCs w:val="24"/>
        </w:rPr>
        <w:t>May</w:t>
      </w:r>
      <w:r w:rsidR="00C21687" w:rsidRPr="00554059">
        <w:rPr>
          <w:rFonts w:asciiTheme="majorBidi" w:hAnsiTheme="majorBidi" w:cstheme="majorBidi"/>
          <w:b/>
          <w:bCs/>
          <w:sz w:val="24"/>
          <w:szCs w:val="24"/>
        </w:rPr>
        <w:t xml:space="preserve"> 1</w:t>
      </w:r>
      <w:r w:rsidR="00873A7E">
        <w:rPr>
          <w:rFonts w:asciiTheme="majorBidi" w:hAnsiTheme="majorBidi" w:cstheme="majorBidi"/>
          <w:b/>
          <w:bCs/>
          <w:sz w:val="24"/>
          <w:szCs w:val="24"/>
        </w:rPr>
        <w:t>4</w:t>
      </w:r>
      <w:r w:rsidR="00C21687" w:rsidRPr="00554059">
        <w:rPr>
          <w:rFonts w:asciiTheme="majorBidi" w:hAnsiTheme="majorBidi" w:cstheme="majorBidi"/>
          <w:b/>
          <w:bCs/>
          <w:sz w:val="24"/>
          <w:szCs w:val="24"/>
        </w:rPr>
        <w:t>, 2025</w:t>
      </w:r>
    </w:p>
    <w:p w14:paraId="4A168DD8" w14:textId="4BC057CE" w:rsidR="00527D66" w:rsidRPr="00554059" w:rsidRDefault="00C21687" w:rsidP="002665E1">
      <w:pPr>
        <w:spacing w:after="0" w:line="360" w:lineRule="auto"/>
        <w:rPr>
          <w:rFonts w:asciiTheme="majorBidi" w:hAnsiTheme="majorBidi" w:cstheme="majorBidi"/>
          <w:b/>
          <w:bCs/>
          <w:sz w:val="12"/>
          <w:szCs w:val="12"/>
        </w:rPr>
      </w:pPr>
      <w:r w:rsidRPr="00554059">
        <w:rPr>
          <w:rFonts w:asciiTheme="majorBidi" w:hAnsiTheme="majorBidi" w:cstheme="majorBidi"/>
          <w:b/>
          <w:bCs/>
          <w:sz w:val="24"/>
          <w:szCs w:val="24"/>
        </w:rPr>
        <w:t xml:space="preserve">                                                             </w:t>
      </w:r>
    </w:p>
    <w:p w14:paraId="7119F8BE" w14:textId="002B73C4" w:rsidR="00614257" w:rsidRDefault="00614257" w:rsidP="00614257">
      <w:pPr>
        <w:spacing w:after="0"/>
        <w:jc w:val="center"/>
        <w:rPr>
          <w:rFonts w:asciiTheme="majorBidi" w:hAnsiTheme="majorBidi" w:cstheme="majorBidi"/>
          <w:b/>
          <w:bCs/>
          <w:sz w:val="32"/>
          <w:szCs w:val="32"/>
        </w:rPr>
      </w:pPr>
      <w:r w:rsidRPr="0059496F">
        <w:rPr>
          <w:rFonts w:asciiTheme="majorBidi" w:hAnsiTheme="majorBidi" w:cstheme="majorBidi"/>
          <w:b/>
          <w:bCs/>
          <w:sz w:val="32"/>
          <w:szCs w:val="32"/>
        </w:rPr>
        <w:t xml:space="preserve">Examen du </w:t>
      </w:r>
      <w:r w:rsidR="007E3C90">
        <w:rPr>
          <w:rFonts w:asciiTheme="majorBidi" w:hAnsiTheme="majorBidi" w:cstheme="majorBidi"/>
          <w:b/>
          <w:bCs/>
          <w:sz w:val="32"/>
          <w:szCs w:val="32"/>
        </w:rPr>
        <w:t>2</w:t>
      </w:r>
      <w:r w:rsidRPr="0059496F">
        <w:rPr>
          <w:rFonts w:asciiTheme="majorBidi" w:hAnsiTheme="majorBidi" w:cstheme="majorBidi"/>
          <w:b/>
          <w:bCs/>
          <w:sz w:val="32"/>
          <w:szCs w:val="32"/>
          <w:vertAlign w:val="superscript"/>
        </w:rPr>
        <w:t>e</w:t>
      </w:r>
      <w:r w:rsidR="007E3C90">
        <w:rPr>
          <w:rFonts w:asciiTheme="majorBidi" w:hAnsiTheme="majorBidi" w:cstheme="majorBidi"/>
          <w:b/>
          <w:bCs/>
          <w:sz w:val="32"/>
          <w:szCs w:val="32"/>
          <w:vertAlign w:val="superscript"/>
        </w:rPr>
        <w:t>me</w:t>
      </w:r>
      <w:r w:rsidRPr="0059496F">
        <w:rPr>
          <w:rFonts w:asciiTheme="majorBidi" w:hAnsiTheme="majorBidi" w:cstheme="majorBidi"/>
          <w:b/>
          <w:bCs/>
          <w:sz w:val="32"/>
          <w:szCs w:val="32"/>
        </w:rPr>
        <w:t xml:space="preserve"> semestre</w:t>
      </w:r>
    </w:p>
    <w:p w14:paraId="00C2F0CB" w14:textId="77777777" w:rsidR="00BE71B1" w:rsidRPr="00D941FB" w:rsidRDefault="00BE71B1" w:rsidP="00614257">
      <w:pPr>
        <w:spacing w:after="0"/>
        <w:jc w:val="center"/>
        <w:rPr>
          <w:rFonts w:asciiTheme="majorBidi" w:hAnsiTheme="majorBidi" w:cstheme="majorBidi"/>
          <w:b/>
          <w:bCs/>
          <w:sz w:val="24"/>
          <w:szCs w:val="24"/>
        </w:rPr>
      </w:pPr>
    </w:p>
    <w:p w14:paraId="6969F16D" w14:textId="505A1C88" w:rsidR="00BE71B1" w:rsidRPr="0059496F" w:rsidRDefault="00BE71B1" w:rsidP="00BE71B1">
      <w:pPr>
        <w:spacing w:after="0" w:line="360" w:lineRule="auto"/>
        <w:rPr>
          <w:rFonts w:asciiTheme="majorBidi" w:hAnsiTheme="majorBidi" w:cstheme="majorBidi"/>
          <w:b/>
          <w:bCs/>
          <w:sz w:val="28"/>
          <w:szCs w:val="28"/>
        </w:rPr>
      </w:pPr>
      <w:r w:rsidRPr="0059496F">
        <w:rPr>
          <w:rFonts w:asciiTheme="majorBidi" w:hAnsiTheme="majorBidi" w:cstheme="majorBidi"/>
          <w:b/>
          <w:bCs/>
          <w:sz w:val="28"/>
          <w:szCs w:val="28"/>
        </w:rPr>
        <w:t xml:space="preserve">Exercice 01 : </w:t>
      </w:r>
      <w:r w:rsidRPr="0059496F">
        <w:rPr>
          <w:rFonts w:asciiTheme="majorBidi" w:hAnsiTheme="majorBidi" w:cstheme="majorBidi"/>
          <w:sz w:val="24"/>
          <w:szCs w:val="24"/>
        </w:rPr>
        <w:t>Choisir la bonne réponse. (</w:t>
      </w:r>
      <w:r w:rsidR="006B3C64">
        <w:rPr>
          <w:rFonts w:asciiTheme="majorBidi" w:hAnsiTheme="majorBidi" w:cstheme="majorBidi"/>
          <w:b/>
          <w:bCs/>
          <w:sz w:val="24"/>
          <w:szCs w:val="24"/>
        </w:rPr>
        <w:t>10</w:t>
      </w:r>
      <w:r w:rsidRPr="0059496F">
        <w:rPr>
          <w:rFonts w:asciiTheme="majorBidi" w:hAnsiTheme="majorBidi" w:cstheme="majorBidi"/>
          <w:b/>
          <w:bCs/>
          <w:sz w:val="24"/>
          <w:szCs w:val="24"/>
        </w:rPr>
        <w:t xml:space="preserve"> Pts</w:t>
      </w:r>
      <w:r w:rsidRPr="0059496F">
        <w:rPr>
          <w:rFonts w:asciiTheme="majorBidi" w:hAnsiTheme="majorBidi" w:cstheme="majorBidi"/>
          <w:sz w:val="24"/>
          <w:szCs w:val="24"/>
        </w:rPr>
        <w:t>)</w:t>
      </w:r>
    </w:p>
    <w:p w14:paraId="205FD637" w14:textId="494C01D4" w:rsidR="00BE71B1" w:rsidRPr="0059496F" w:rsidRDefault="00307B77">
      <w:pPr>
        <w:pStyle w:val="ListParagraph"/>
        <w:numPr>
          <w:ilvl w:val="0"/>
          <w:numId w:val="1"/>
        </w:numPr>
        <w:spacing w:after="0" w:line="360" w:lineRule="auto"/>
        <w:jc w:val="both"/>
        <w:rPr>
          <w:rFonts w:asciiTheme="majorBidi" w:hAnsiTheme="majorBidi" w:cstheme="majorBidi"/>
          <w:sz w:val="24"/>
          <w:szCs w:val="24"/>
        </w:rPr>
      </w:pPr>
      <w:r w:rsidRPr="006D41F9">
        <w:rPr>
          <w:rFonts w:asciiTheme="majorBidi" w:hAnsiTheme="majorBidi" w:cstheme="majorBidi"/>
          <w:color w:val="000000" w:themeColor="text1"/>
          <w:sz w:val="24"/>
          <w:szCs w:val="24"/>
        </w:rPr>
        <w:t xml:space="preserve">La </w:t>
      </w:r>
      <w:r w:rsidRPr="00307B77">
        <w:rPr>
          <w:rFonts w:asciiTheme="majorBidi" w:hAnsiTheme="majorBidi" w:cstheme="majorBidi"/>
          <w:sz w:val="24"/>
          <w:szCs w:val="24"/>
        </w:rPr>
        <w:t>quantité de lumière reçue par une surface ne se mesure pas simplement avec le flux lumineux (exprimé en lumens), mais plutôt avec une grandeur dérivée appelée</w:t>
      </w:r>
      <w:r w:rsidR="00BE71B1" w:rsidRPr="0059496F">
        <w:rPr>
          <w:rFonts w:asciiTheme="majorBidi" w:hAnsiTheme="majorBidi" w:cstheme="majorBidi"/>
          <w:sz w:val="24"/>
          <w:szCs w:val="24"/>
        </w:rPr>
        <w:t xml:space="preserve"> </w:t>
      </w:r>
      <w:r w:rsidR="00BE71B1" w:rsidRPr="0059496F">
        <w:rPr>
          <w:rFonts w:asciiTheme="majorBidi" w:hAnsiTheme="majorBidi" w:cstheme="majorBidi"/>
        </w:rPr>
        <w:t>?</w:t>
      </w:r>
    </w:p>
    <w:p w14:paraId="3BF88843" w14:textId="354FFE0B" w:rsidR="00DE5653" w:rsidRDefault="00307B77">
      <w:pPr>
        <w:pStyle w:val="ListParagraph"/>
        <w:numPr>
          <w:ilvl w:val="0"/>
          <w:numId w:val="2"/>
        </w:numPr>
        <w:spacing w:after="0" w:line="360" w:lineRule="auto"/>
        <w:ind w:left="720"/>
        <w:rPr>
          <w:rFonts w:asciiTheme="majorBidi" w:hAnsiTheme="majorBidi" w:cstheme="majorBidi"/>
          <w:color w:val="FF0000"/>
          <w:sz w:val="24"/>
          <w:szCs w:val="24"/>
        </w:rPr>
      </w:pPr>
      <w:r w:rsidRPr="00EF1B6F">
        <w:rPr>
          <w:rFonts w:asciiTheme="majorBidi" w:hAnsiTheme="majorBidi" w:cstheme="majorBidi"/>
          <w:color w:val="FF0000"/>
          <w:sz w:val="24"/>
          <w:szCs w:val="24"/>
        </w:rPr>
        <w:t>Eclairement lumineux.</w:t>
      </w:r>
    </w:p>
    <w:p w14:paraId="2ECC3703" w14:textId="77777777" w:rsidR="00962461" w:rsidRDefault="00962461" w:rsidP="00962461">
      <w:pPr>
        <w:pStyle w:val="ListParagraph"/>
        <w:spacing w:after="0" w:line="360" w:lineRule="auto"/>
        <w:rPr>
          <w:rFonts w:asciiTheme="majorBidi" w:hAnsiTheme="majorBidi" w:cstheme="majorBidi"/>
          <w:color w:val="FF0000"/>
          <w:sz w:val="24"/>
          <w:szCs w:val="24"/>
        </w:rPr>
      </w:pPr>
    </w:p>
    <w:p w14:paraId="209E9DEA" w14:textId="201233EF" w:rsidR="008A6219" w:rsidRPr="008A6219" w:rsidRDefault="008A6219">
      <w:pPr>
        <w:pStyle w:val="ListParagraph"/>
        <w:numPr>
          <w:ilvl w:val="0"/>
          <w:numId w:val="1"/>
        </w:numPr>
        <w:spacing w:line="360" w:lineRule="auto"/>
        <w:jc w:val="both"/>
        <w:rPr>
          <w:rFonts w:asciiTheme="majorBidi" w:hAnsiTheme="majorBidi" w:cstheme="majorBidi"/>
          <w:sz w:val="24"/>
          <w:szCs w:val="24"/>
        </w:rPr>
      </w:pPr>
      <w:r w:rsidRPr="000C0331">
        <w:rPr>
          <w:rFonts w:asciiTheme="majorBidi" w:hAnsiTheme="majorBidi" w:cstheme="majorBidi"/>
          <w:sz w:val="24"/>
          <w:szCs w:val="24"/>
        </w:rPr>
        <w:t>Que</w:t>
      </w:r>
      <w:r w:rsidRPr="00BE489F">
        <w:rPr>
          <w:rFonts w:asciiTheme="majorBidi" w:hAnsiTheme="majorBidi" w:cstheme="majorBidi"/>
          <w:sz w:val="24"/>
          <w:szCs w:val="24"/>
        </w:rPr>
        <w:t>l est le moyen le plus efficace pour réduire l’éblouissement dans un espace intérieur ?</w:t>
      </w:r>
    </w:p>
    <w:p w14:paraId="001CD2E2" w14:textId="77777777" w:rsidR="008A6219" w:rsidRDefault="008A6219">
      <w:pPr>
        <w:pStyle w:val="ListParagraph"/>
        <w:numPr>
          <w:ilvl w:val="0"/>
          <w:numId w:val="6"/>
        </w:numPr>
        <w:jc w:val="both"/>
        <w:rPr>
          <w:rFonts w:asciiTheme="majorBidi" w:hAnsiTheme="majorBidi" w:cstheme="majorBidi"/>
          <w:color w:val="FF0000"/>
          <w:sz w:val="24"/>
          <w:szCs w:val="24"/>
        </w:rPr>
      </w:pPr>
      <w:r w:rsidRPr="008A6219">
        <w:rPr>
          <w:rFonts w:asciiTheme="majorBidi" w:hAnsiTheme="majorBidi" w:cstheme="majorBidi"/>
          <w:color w:val="FF0000"/>
          <w:sz w:val="24"/>
          <w:szCs w:val="24"/>
        </w:rPr>
        <w:t>Utiliser des luminaires avec diffuseurs ou éclairage indirect.</w:t>
      </w:r>
    </w:p>
    <w:p w14:paraId="7C3E0F4F" w14:textId="77777777" w:rsidR="00962461" w:rsidRPr="008A6219" w:rsidRDefault="00962461" w:rsidP="00962461">
      <w:pPr>
        <w:pStyle w:val="ListParagraph"/>
        <w:ind w:left="643"/>
        <w:jc w:val="both"/>
        <w:rPr>
          <w:rFonts w:asciiTheme="majorBidi" w:hAnsiTheme="majorBidi" w:cstheme="majorBidi"/>
          <w:color w:val="FF0000"/>
          <w:sz w:val="24"/>
          <w:szCs w:val="24"/>
        </w:rPr>
      </w:pPr>
    </w:p>
    <w:p w14:paraId="6CD2D668" w14:textId="77777777" w:rsidR="008A6219" w:rsidRPr="00612C3A" w:rsidRDefault="008A6219" w:rsidP="008A6219">
      <w:pPr>
        <w:pStyle w:val="ListParagraph"/>
        <w:jc w:val="both"/>
        <w:rPr>
          <w:rStyle w:val="eop"/>
          <w:rFonts w:asciiTheme="majorBidi" w:hAnsiTheme="majorBidi" w:cstheme="majorBidi"/>
          <w:sz w:val="12"/>
          <w:szCs w:val="12"/>
        </w:rPr>
      </w:pPr>
    </w:p>
    <w:p w14:paraId="6F78375C" w14:textId="77777777" w:rsidR="008A6219" w:rsidRPr="007C51B2" w:rsidRDefault="008A6219">
      <w:pPr>
        <w:pStyle w:val="ListParagraph"/>
        <w:numPr>
          <w:ilvl w:val="0"/>
          <w:numId w:val="1"/>
        </w:numPr>
        <w:spacing w:after="0"/>
        <w:jc w:val="both"/>
        <w:rPr>
          <w:rFonts w:asciiTheme="majorBidi" w:hAnsiTheme="majorBidi" w:cstheme="majorBidi"/>
          <w:sz w:val="24"/>
          <w:szCs w:val="24"/>
        </w:rPr>
      </w:pPr>
      <w:bookmarkStart w:id="0" w:name="_Hlk197534882"/>
      <w:r w:rsidRPr="007C51B2">
        <w:rPr>
          <w:rFonts w:asciiTheme="majorBidi" w:hAnsiTheme="majorBidi" w:cstheme="majorBidi"/>
          <w:sz w:val="24"/>
          <w:szCs w:val="24"/>
        </w:rPr>
        <w:t>Les fenêtres placées dans le plafond ou le toit, qui apportent principalement de la lumière naturelle aux combles ou aux espaces sous toiture et qui varient en forme et en taille</w:t>
      </w:r>
      <w:r>
        <w:rPr>
          <w:rFonts w:asciiTheme="majorBidi" w:hAnsiTheme="majorBidi" w:cstheme="majorBidi"/>
          <w:sz w:val="24"/>
          <w:szCs w:val="24"/>
        </w:rPr>
        <w:t xml:space="preserve">. </w:t>
      </w:r>
      <w:r w:rsidRPr="00A2757D">
        <w:rPr>
          <w:rFonts w:asciiTheme="majorBidi" w:hAnsiTheme="majorBidi" w:cstheme="majorBidi"/>
          <w:sz w:val="24"/>
          <w:szCs w:val="24"/>
        </w:rPr>
        <w:t>Certaines conceptions permettent la lumière et la ventilation et peuvent être fixes ou fonctionnels</w:t>
      </w:r>
      <w:r w:rsidRPr="007C51B2">
        <w:rPr>
          <w:rFonts w:asciiTheme="majorBidi" w:hAnsiTheme="majorBidi" w:cstheme="majorBidi"/>
          <w:sz w:val="24"/>
          <w:szCs w:val="24"/>
        </w:rPr>
        <w:t xml:space="preserve"> sont appelées</w:t>
      </w:r>
      <w:r>
        <w:rPr>
          <w:rFonts w:asciiTheme="majorBidi" w:hAnsiTheme="majorBidi" w:cstheme="majorBidi"/>
          <w:sz w:val="24"/>
          <w:szCs w:val="24"/>
        </w:rPr>
        <w:t> </w:t>
      </w:r>
      <w:r w:rsidRPr="007C51B2">
        <w:rPr>
          <w:rFonts w:asciiTheme="majorBidi" w:hAnsiTheme="majorBidi" w:cstheme="majorBidi"/>
          <w:sz w:val="24"/>
          <w:szCs w:val="24"/>
        </w:rPr>
        <w:t>:</w:t>
      </w:r>
    </w:p>
    <w:p w14:paraId="71F0BC14" w14:textId="66AF533E" w:rsidR="008A6219" w:rsidRPr="00962461" w:rsidRDefault="008A6219">
      <w:pPr>
        <w:pStyle w:val="ListParagraph"/>
        <w:numPr>
          <w:ilvl w:val="0"/>
          <w:numId w:val="7"/>
        </w:numPr>
        <w:spacing w:after="0"/>
        <w:jc w:val="both"/>
        <w:rPr>
          <w:rFonts w:asciiTheme="majorBidi" w:hAnsiTheme="majorBidi" w:cstheme="majorBidi"/>
          <w:sz w:val="24"/>
          <w:szCs w:val="24"/>
        </w:rPr>
      </w:pPr>
      <w:proofErr w:type="spellStart"/>
      <w:r w:rsidRPr="00962461">
        <w:rPr>
          <w:rFonts w:asciiTheme="majorBidi" w:hAnsiTheme="majorBidi" w:cstheme="majorBidi"/>
          <w:color w:val="FF0000"/>
          <w:sz w:val="24"/>
          <w:szCs w:val="24"/>
        </w:rPr>
        <w:t>Skylights</w:t>
      </w:r>
      <w:proofErr w:type="spellEnd"/>
      <w:r w:rsidRPr="00962461">
        <w:rPr>
          <w:rFonts w:asciiTheme="majorBidi" w:hAnsiTheme="majorBidi" w:cstheme="majorBidi"/>
          <w:sz w:val="24"/>
          <w:szCs w:val="24"/>
        </w:rPr>
        <w:t>.</w:t>
      </w:r>
    </w:p>
    <w:p w14:paraId="7336D307" w14:textId="77777777" w:rsidR="00962461" w:rsidRPr="00962461" w:rsidRDefault="00962461" w:rsidP="00962461">
      <w:pPr>
        <w:pStyle w:val="ListParagraph"/>
        <w:spacing w:after="0"/>
        <w:jc w:val="both"/>
        <w:rPr>
          <w:rFonts w:asciiTheme="majorBidi" w:hAnsiTheme="majorBidi" w:cstheme="majorBidi"/>
          <w:sz w:val="24"/>
          <w:szCs w:val="24"/>
        </w:rPr>
      </w:pPr>
    </w:p>
    <w:bookmarkEnd w:id="0"/>
    <w:p w14:paraId="2FABA55F" w14:textId="77777777" w:rsidR="008A6219" w:rsidRPr="00AD3FD5" w:rsidRDefault="008A6219" w:rsidP="008A6219">
      <w:pPr>
        <w:spacing w:after="0" w:line="360" w:lineRule="auto"/>
        <w:jc w:val="both"/>
        <w:rPr>
          <w:rFonts w:ascii="Times New Roman" w:eastAsia="Times New Roman" w:hAnsi="Times New Roman" w:cs="Times New Roman"/>
          <w:kern w:val="0"/>
          <w:sz w:val="8"/>
          <w:szCs w:val="8"/>
          <w:lang w:eastAsia="fr-FR"/>
          <w14:ligatures w14:val="none"/>
        </w:rPr>
      </w:pPr>
    </w:p>
    <w:p w14:paraId="66F40759" w14:textId="77777777" w:rsidR="008A6219" w:rsidRPr="000665FD" w:rsidRDefault="008A6219">
      <w:pPr>
        <w:pStyle w:val="ListParagraph"/>
        <w:numPr>
          <w:ilvl w:val="0"/>
          <w:numId w:val="1"/>
        </w:numPr>
        <w:spacing w:after="0"/>
        <w:jc w:val="both"/>
        <w:rPr>
          <w:rFonts w:asciiTheme="majorBidi" w:hAnsiTheme="majorBidi" w:cstheme="majorBidi"/>
          <w:sz w:val="24"/>
          <w:szCs w:val="24"/>
        </w:rPr>
      </w:pPr>
      <w:r w:rsidRPr="000665FD">
        <w:rPr>
          <w:rFonts w:asciiTheme="majorBidi" w:hAnsiTheme="majorBidi" w:cstheme="majorBidi"/>
          <w:sz w:val="24"/>
          <w:szCs w:val="24"/>
        </w:rPr>
        <w:t>Quel élément architectural traditionnel est décrit comme un système permettant d'avoir de la lumière, de la ventilation, d'observer sans être vu et d'apporter de l'ombre ?</w:t>
      </w:r>
    </w:p>
    <w:p w14:paraId="3ACAD95E" w14:textId="77777777" w:rsidR="008A6219" w:rsidRPr="00962461" w:rsidRDefault="008A6219" w:rsidP="008A6219">
      <w:pPr>
        <w:spacing w:after="0"/>
        <w:ind w:left="360"/>
        <w:jc w:val="both"/>
        <w:rPr>
          <w:rFonts w:asciiTheme="majorBidi" w:hAnsiTheme="majorBidi" w:cstheme="majorBidi"/>
          <w:color w:val="FF0000"/>
          <w:sz w:val="24"/>
          <w:szCs w:val="24"/>
        </w:rPr>
      </w:pPr>
      <w:r w:rsidRPr="00962461">
        <w:rPr>
          <w:rFonts w:asciiTheme="majorBidi" w:hAnsiTheme="majorBidi" w:cstheme="majorBidi"/>
          <w:color w:val="FF0000"/>
          <w:sz w:val="24"/>
          <w:szCs w:val="24"/>
        </w:rPr>
        <w:t>a) Le Moucharabieh.</w:t>
      </w:r>
    </w:p>
    <w:p w14:paraId="64C3852C" w14:textId="77777777" w:rsidR="008A6219" w:rsidRPr="00C662AA" w:rsidRDefault="008A6219" w:rsidP="008A6219">
      <w:pPr>
        <w:spacing w:after="0"/>
        <w:ind w:left="360"/>
        <w:jc w:val="both"/>
        <w:rPr>
          <w:rFonts w:asciiTheme="majorBidi" w:hAnsiTheme="majorBidi" w:cstheme="majorBidi"/>
          <w:sz w:val="10"/>
          <w:szCs w:val="10"/>
        </w:rPr>
      </w:pPr>
    </w:p>
    <w:p w14:paraId="3BD8DB53" w14:textId="77777777" w:rsidR="008A6219" w:rsidRPr="00AD3FD5" w:rsidRDefault="008A6219" w:rsidP="008A6219">
      <w:pPr>
        <w:spacing w:after="0" w:line="360" w:lineRule="auto"/>
        <w:ind w:left="360"/>
        <w:jc w:val="both"/>
        <w:rPr>
          <w:rFonts w:asciiTheme="majorBidi" w:hAnsiTheme="majorBidi" w:cstheme="majorBidi"/>
          <w:sz w:val="8"/>
          <w:szCs w:val="8"/>
        </w:rPr>
      </w:pPr>
    </w:p>
    <w:p w14:paraId="0962E00A" w14:textId="77777777" w:rsidR="008A6219" w:rsidRPr="00CF6C63" w:rsidRDefault="008A6219">
      <w:pPr>
        <w:pStyle w:val="ListParagraph"/>
        <w:numPr>
          <w:ilvl w:val="0"/>
          <w:numId w:val="1"/>
        </w:numPr>
        <w:spacing w:after="0"/>
        <w:jc w:val="both"/>
        <w:rPr>
          <w:rFonts w:asciiTheme="majorBidi" w:hAnsiTheme="majorBidi" w:cstheme="majorBidi"/>
          <w:sz w:val="24"/>
          <w:szCs w:val="24"/>
        </w:rPr>
      </w:pPr>
      <w:r w:rsidRPr="00CF6C63">
        <w:rPr>
          <w:rFonts w:asciiTheme="majorBidi" w:hAnsiTheme="majorBidi" w:cstheme="majorBidi"/>
          <w:sz w:val="24"/>
          <w:szCs w:val="24"/>
        </w:rPr>
        <w:t>Pourquoi l'enveloppe des lampes halogènes est-elle fabriquée en quartz ? </w:t>
      </w:r>
    </w:p>
    <w:p w14:paraId="08015408" w14:textId="77777777" w:rsidR="008A6219" w:rsidRPr="00962461" w:rsidRDefault="008A6219" w:rsidP="008A6219">
      <w:pPr>
        <w:spacing w:after="0"/>
        <w:ind w:left="360"/>
        <w:rPr>
          <w:rFonts w:asciiTheme="majorBidi" w:hAnsiTheme="majorBidi" w:cstheme="majorBidi"/>
          <w:color w:val="FF0000"/>
          <w:sz w:val="24"/>
          <w:szCs w:val="24"/>
        </w:rPr>
      </w:pPr>
      <w:r w:rsidRPr="00962461">
        <w:rPr>
          <w:rFonts w:asciiTheme="majorBidi" w:hAnsiTheme="majorBidi" w:cstheme="majorBidi"/>
          <w:color w:val="FF0000"/>
          <w:sz w:val="24"/>
          <w:szCs w:val="24"/>
        </w:rPr>
        <w:t>b) Pour résister aux températures élevées.</w:t>
      </w:r>
    </w:p>
    <w:p w14:paraId="6D24BCC0" w14:textId="77777777" w:rsidR="008A6219" w:rsidRPr="00C662AA" w:rsidRDefault="008A6219" w:rsidP="008A6219">
      <w:pPr>
        <w:spacing w:after="0"/>
        <w:ind w:left="360"/>
        <w:rPr>
          <w:rFonts w:ascii="Times New Roman" w:eastAsia="Times New Roman" w:hAnsi="Times New Roman" w:cs="Times New Roman"/>
          <w:kern w:val="0"/>
          <w:sz w:val="10"/>
          <w:szCs w:val="10"/>
          <w:lang w:eastAsia="fr-FR"/>
          <w14:ligatures w14:val="none"/>
        </w:rPr>
      </w:pPr>
    </w:p>
    <w:p w14:paraId="3569F15C" w14:textId="77777777" w:rsidR="008A6219" w:rsidRPr="00AD3FD5" w:rsidRDefault="008A6219" w:rsidP="008A6219">
      <w:pPr>
        <w:spacing w:after="0"/>
        <w:ind w:left="360"/>
        <w:rPr>
          <w:rFonts w:ascii="Times New Roman" w:eastAsia="Times New Roman" w:hAnsi="Times New Roman" w:cs="Times New Roman"/>
          <w:kern w:val="0"/>
          <w:sz w:val="8"/>
          <w:szCs w:val="8"/>
          <w:lang w:eastAsia="fr-FR"/>
          <w14:ligatures w14:val="none"/>
        </w:rPr>
      </w:pPr>
    </w:p>
    <w:p w14:paraId="3C5D2792" w14:textId="77777777" w:rsidR="008A6219" w:rsidRDefault="008A6219">
      <w:pPr>
        <w:pStyle w:val="paragraph"/>
        <w:numPr>
          <w:ilvl w:val="0"/>
          <w:numId w:val="1"/>
        </w:numPr>
        <w:spacing w:before="0" w:beforeAutospacing="0" w:after="0" w:afterAutospacing="0" w:line="276" w:lineRule="auto"/>
        <w:textAlignment w:val="baseline"/>
        <w:rPr>
          <w14:ligatures w14:val="none"/>
        </w:rPr>
      </w:pPr>
      <w:bookmarkStart w:id="1" w:name="_Hlk197543937"/>
      <w:r w:rsidRPr="00226E60">
        <w:rPr>
          <w14:ligatures w14:val="none"/>
        </w:rPr>
        <w:t>Quel type de lampe produit de la lumière en chauffant un filament, généralement en tungstène, qui émet un rayonnement visible à partir d’environ 700 K</w:t>
      </w:r>
      <w:r w:rsidRPr="00226E60">
        <w:t>,</w:t>
      </w:r>
      <w:r w:rsidRPr="00226E60">
        <w:rPr>
          <w14:ligatures w14:val="none"/>
        </w:rPr>
        <w:t xml:space="preserve"> avec une couleur variant du rouge-orangé au bleu selon la température ?</w:t>
      </w:r>
    </w:p>
    <w:p w14:paraId="5CC3DB03" w14:textId="424B3127" w:rsidR="008A6219" w:rsidRDefault="008A6219">
      <w:pPr>
        <w:pStyle w:val="paragraph"/>
        <w:numPr>
          <w:ilvl w:val="0"/>
          <w:numId w:val="8"/>
        </w:numPr>
        <w:spacing w:before="0" w:beforeAutospacing="0" w:after="0" w:afterAutospacing="0"/>
        <w:textAlignment w:val="baseline"/>
        <w:rPr>
          <w:color w:val="FF0000"/>
          <w14:ligatures w14:val="none"/>
        </w:rPr>
      </w:pPr>
      <w:r w:rsidRPr="00962461">
        <w:rPr>
          <w:color w:val="FF0000"/>
          <w14:ligatures w14:val="none"/>
        </w:rPr>
        <w:t>Les lampes incandescentes.</w:t>
      </w:r>
    </w:p>
    <w:p w14:paraId="3FEF192F" w14:textId="77777777" w:rsidR="00962461" w:rsidRPr="00962461" w:rsidRDefault="00962461" w:rsidP="00962461">
      <w:pPr>
        <w:pStyle w:val="paragraph"/>
        <w:spacing w:before="0" w:beforeAutospacing="0" w:after="0" w:afterAutospacing="0"/>
        <w:ind w:left="720"/>
        <w:textAlignment w:val="baseline"/>
        <w:rPr>
          <w:color w:val="FF0000"/>
          <w14:ligatures w14:val="none"/>
        </w:rPr>
      </w:pPr>
    </w:p>
    <w:bookmarkEnd w:id="1"/>
    <w:p w14:paraId="57D21398" w14:textId="77777777" w:rsidR="008A6219" w:rsidRPr="0059496F" w:rsidRDefault="008A6219">
      <w:pPr>
        <w:pStyle w:val="paragraph"/>
        <w:numPr>
          <w:ilvl w:val="0"/>
          <w:numId w:val="1"/>
        </w:numPr>
        <w:spacing w:before="0" w:beforeAutospacing="0" w:after="0" w:afterAutospacing="0" w:line="276" w:lineRule="auto"/>
        <w:textAlignment w:val="baseline"/>
      </w:pPr>
      <w:r w:rsidRPr="000C1BBF">
        <w:rPr>
          <w:rFonts w:asciiTheme="majorBidi" w:eastAsiaTheme="minorHAnsi" w:hAnsiTheme="majorBidi" w:cstheme="majorBidi"/>
          <w:color w:val="000000" w:themeColor="text1"/>
          <w:kern w:val="2"/>
          <w:lang w:eastAsia="en-US"/>
        </w:rPr>
        <w:t>Quel type de luminaire plafonnier diffuse une lumière dirigée vers le bas à travers un diffuseur, offrant ainsi un éclairage concentré ?</w:t>
      </w:r>
      <w:r w:rsidRPr="0059496F">
        <w:rPr>
          <w:rStyle w:val="normaltextrun"/>
        </w:rPr>
        <w:t xml:space="preserve"> </w:t>
      </w:r>
      <w:r w:rsidRPr="0059496F">
        <w:rPr>
          <w:rStyle w:val="eop"/>
        </w:rPr>
        <w:t> </w:t>
      </w:r>
    </w:p>
    <w:p w14:paraId="314685E3" w14:textId="77777777" w:rsidR="008A6219" w:rsidRPr="00962461" w:rsidRDefault="008A6219">
      <w:pPr>
        <w:pStyle w:val="paragraph"/>
        <w:numPr>
          <w:ilvl w:val="0"/>
          <w:numId w:val="3"/>
        </w:numPr>
        <w:spacing w:before="0" w:beforeAutospacing="0" w:after="0" w:afterAutospacing="0" w:line="276" w:lineRule="auto"/>
        <w:textAlignment w:val="baseline"/>
        <w:rPr>
          <w:rStyle w:val="normaltextrun"/>
          <w:color w:val="FF0000"/>
        </w:rPr>
      </w:pPr>
      <w:proofErr w:type="spellStart"/>
      <w:r w:rsidRPr="00962461">
        <w:rPr>
          <w:rStyle w:val="normaltextrun"/>
          <w:color w:val="FF0000"/>
        </w:rPr>
        <w:t>Downlight</w:t>
      </w:r>
      <w:proofErr w:type="spellEnd"/>
      <w:r w:rsidRPr="00962461">
        <w:rPr>
          <w:rStyle w:val="normaltextrun"/>
          <w:color w:val="FF0000"/>
        </w:rPr>
        <w:t>. </w:t>
      </w:r>
    </w:p>
    <w:p w14:paraId="5F918603" w14:textId="77777777" w:rsidR="008A6219" w:rsidRPr="00AD3FD5" w:rsidRDefault="008A6219" w:rsidP="008A6219">
      <w:pPr>
        <w:pStyle w:val="paragraph"/>
        <w:spacing w:before="0" w:beforeAutospacing="0" w:after="0" w:afterAutospacing="0"/>
        <w:textAlignment w:val="baseline"/>
        <w:rPr>
          <w:rFonts w:ascii="Segoe UI" w:hAnsi="Segoe UI" w:cs="Segoe UI"/>
          <w:sz w:val="8"/>
          <w:szCs w:val="8"/>
        </w:rPr>
      </w:pPr>
    </w:p>
    <w:p w14:paraId="6CCF063E" w14:textId="77777777" w:rsidR="008A6219" w:rsidRPr="0059496F" w:rsidRDefault="008A6219">
      <w:pPr>
        <w:pStyle w:val="paragraph"/>
        <w:numPr>
          <w:ilvl w:val="0"/>
          <w:numId w:val="1"/>
        </w:numPr>
        <w:spacing w:before="0" w:beforeAutospacing="0" w:after="0" w:afterAutospacing="0" w:line="360" w:lineRule="auto"/>
        <w:textAlignment w:val="baseline"/>
      </w:pPr>
      <w:r w:rsidRPr="00B52E1A">
        <w:rPr>
          <w:rStyle w:val="eop"/>
        </w:rPr>
        <w:t>Quelle est</w:t>
      </w:r>
      <w:r w:rsidRPr="00672B7E">
        <w:rPr>
          <w:rStyle w:val="eop"/>
        </w:rPr>
        <w:t xml:space="preserve"> la fonction principale de l’éclairage d’accentuation</w:t>
      </w:r>
      <w:r w:rsidRPr="003A4856">
        <w:rPr>
          <w:rStyle w:val="eop"/>
        </w:rPr>
        <w:t xml:space="preserve"> ?</w:t>
      </w:r>
      <w:r w:rsidRPr="0059496F">
        <w:rPr>
          <w:rStyle w:val="eop"/>
        </w:rPr>
        <w:t> </w:t>
      </w:r>
    </w:p>
    <w:p w14:paraId="167240BD" w14:textId="77777777" w:rsidR="008A6219" w:rsidRPr="00962461" w:rsidRDefault="008A6219">
      <w:pPr>
        <w:pStyle w:val="paragraph"/>
        <w:numPr>
          <w:ilvl w:val="0"/>
          <w:numId w:val="9"/>
        </w:numPr>
        <w:spacing w:before="0" w:beforeAutospacing="0" w:after="0" w:afterAutospacing="0" w:line="276" w:lineRule="auto"/>
        <w:textAlignment w:val="baseline"/>
        <w:rPr>
          <w:rStyle w:val="normaltextrun"/>
          <w:color w:val="FF0000"/>
        </w:rPr>
      </w:pPr>
      <w:r w:rsidRPr="00962461">
        <w:rPr>
          <w:rStyle w:val="normaltextrun"/>
          <w:color w:val="FF0000"/>
        </w:rPr>
        <w:t>Mettre en valeur des éléments particuliers.</w:t>
      </w:r>
    </w:p>
    <w:p w14:paraId="382A5F9D" w14:textId="77777777" w:rsidR="008A6219" w:rsidRDefault="008A6219" w:rsidP="008A6219">
      <w:pPr>
        <w:pStyle w:val="paragraph"/>
        <w:spacing w:before="0" w:beforeAutospacing="0" w:after="0" w:afterAutospacing="0" w:line="360" w:lineRule="auto"/>
        <w:ind w:left="720"/>
        <w:textAlignment w:val="baseline"/>
        <w:rPr>
          <w:rStyle w:val="normaltextrun"/>
          <w:sz w:val="8"/>
          <w:szCs w:val="8"/>
        </w:rPr>
      </w:pPr>
    </w:p>
    <w:p w14:paraId="4DF684B8" w14:textId="77777777" w:rsidR="00962461" w:rsidRPr="00AD3FD5" w:rsidRDefault="00962461" w:rsidP="008A6219">
      <w:pPr>
        <w:pStyle w:val="paragraph"/>
        <w:spacing w:before="0" w:beforeAutospacing="0" w:after="0" w:afterAutospacing="0" w:line="360" w:lineRule="auto"/>
        <w:ind w:left="720"/>
        <w:textAlignment w:val="baseline"/>
        <w:rPr>
          <w:rStyle w:val="normaltextrun"/>
          <w:sz w:val="8"/>
          <w:szCs w:val="8"/>
        </w:rPr>
      </w:pPr>
    </w:p>
    <w:p w14:paraId="4CA2D26A" w14:textId="77777777" w:rsidR="008A6219" w:rsidRPr="00A0795C" w:rsidRDefault="008A6219">
      <w:pPr>
        <w:pStyle w:val="paragraph"/>
        <w:numPr>
          <w:ilvl w:val="0"/>
          <w:numId w:val="1"/>
        </w:numPr>
        <w:spacing w:before="0" w:beforeAutospacing="0" w:after="0" w:afterAutospacing="0" w:line="360" w:lineRule="auto"/>
        <w:textAlignment w:val="baseline"/>
      </w:pPr>
      <w:r w:rsidRPr="00A0795C">
        <w:lastRenderedPageBreak/>
        <w:t>La température de couleur, mesurée en kelvins (K), influence l’ambiance d’une pièce. Laquelle est idéale pour les espaces de détente comme le salon ou la chambre ?</w:t>
      </w:r>
    </w:p>
    <w:p w14:paraId="1D6F182F" w14:textId="77777777" w:rsidR="008A6219" w:rsidRPr="00962461" w:rsidRDefault="008A6219" w:rsidP="008A6219">
      <w:pPr>
        <w:pStyle w:val="paragraph"/>
        <w:spacing w:before="0" w:beforeAutospacing="0" w:after="0" w:afterAutospacing="0" w:line="276" w:lineRule="auto"/>
        <w:textAlignment w:val="baseline"/>
        <w:rPr>
          <w:rStyle w:val="normaltextrun"/>
          <w:color w:val="FF0000"/>
        </w:rPr>
      </w:pPr>
      <w:r>
        <w:t xml:space="preserve">      </w:t>
      </w:r>
      <w:r w:rsidRPr="00962461">
        <w:rPr>
          <w:rStyle w:val="normaltextrun"/>
          <w:color w:val="FF0000"/>
        </w:rPr>
        <w:t>a)   Lumière chaude (2700K-3000K).</w:t>
      </w:r>
    </w:p>
    <w:p w14:paraId="1E9B7399" w14:textId="031C42E7" w:rsidR="008A6219" w:rsidRDefault="008A6219" w:rsidP="00962461">
      <w:pPr>
        <w:pStyle w:val="paragraph"/>
        <w:spacing w:before="0" w:beforeAutospacing="0" w:after="0" w:afterAutospacing="0" w:line="276" w:lineRule="auto"/>
        <w:textAlignment w:val="baseline"/>
        <w:rPr>
          <w:rStyle w:val="normaltextrun"/>
        </w:rPr>
      </w:pPr>
      <w:r>
        <w:rPr>
          <w:rStyle w:val="normaltextrun"/>
        </w:rPr>
        <w:t xml:space="preserve">      </w:t>
      </w:r>
    </w:p>
    <w:p w14:paraId="4CAE862E" w14:textId="77777777" w:rsidR="008A6219" w:rsidRDefault="008A6219">
      <w:pPr>
        <w:pStyle w:val="paragraph"/>
        <w:numPr>
          <w:ilvl w:val="0"/>
          <w:numId w:val="1"/>
        </w:numPr>
        <w:spacing w:before="0" w:beforeAutospacing="0" w:after="0" w:afterAutospacing="0" w:line="360" w:lineRule="auto"/>
        <w:textAlignment w:val="baseline"/>
      </w:pPr>
      <w:r w:rsidRPr="00090E7F">
        <w:t>Quel espace nécessite un éclairage fonctionnel combinant un éclairage général puissant, un éclairage de tâche pour le travail, et un éclairage décoratif au-dessus de l’îlot central ?</w:t>
      </w:r>
    </w:p>
    <w:p w14:paraId="234F2FA2" w14:textId="4FAE4FFA" w:rsidR="001F1EDB" w:rsidRPr="00962461" w:rsidRDefault="008A6219">
      <w:pPr>
        <w:pStyle w:val="paragraph"/>
        <w:numPr>
          <w:ilvl w:val="0"/>
          <w:numId w:val="8"/>
        </w:numPr>
        <w:spacing w:before="0" w:beforeAutospacing="0" w:after="0" w:afterAutospacing="0" w:line="276" w:lineRule="auto"/>
        <w:textAlignment w:val="baseline"/>
        <w:rPr>
          <w:rStyle w:val="normaltextrun"/>
          <w:color w:val="FF0000"/>
        </w:rPr>
      </w:pPr>
      <w:r w:rsidRPr="00962461">
        <w:rPr>
          <w:color w:val="FF0000"/>
        </w:rPr>
        <w:t>La cuisine</w:t>
      </w:r>
    </w:p>
    <w:p w14:paraId="370FA3D5" w14:textId="77777777" w:rsidR="001F1EDB" w:rsidRPr="003F43CF" w:rsidRDefault="001F1EDB" w:rsidP="003F43CF">
      <w:pPr>
        <w:pStyle w:val="paragraph"/>
        <w:spacing w:before="0" w:beforeAutospacing="0" w:after="0" w:afterAutospacing="0" w:line="360" w:lineRule="auto"/>
        <w:ind w:left="360"/>
        <w:textAlignment w:val="baseline"/>
        <w:rPr>
          <w:rStyle w:val="normaltextrun"/>
          <w:sz w:val="14"/>
          <w:szCs w:val="14"/>
        </w:rPr>
      </w:pPr>
    </w:p>
    <w:p w14:paraId="609F9BC9" w14:textId="77777777" w:rsidR="001F1EDB" w:rsidRPr="0059496F" w:rsidRDefault="001F1EDB" w:rsidP="001F1EDB">
      <w:pPr>
        <w:pStyle w:val="paragraph"/>
        <w:spacing w:before="0" w:beforeAutospacing="0" w:after="0" w:afterAutospacing="0" w:line="360" w:lineRule="auto"/>
        <w:jc w:val="both"/>
        <w:textAlignment w:val="baseline"/>
        <w:rPr>
          <w:rFonts w:ascii="Segoe UI" w:hAnsi="Segoe UI" w:cs="Segoe UI"/>
          <w:sz w:val="18"/>
          <w:szCs w:val="18"/>
        </w:rPr>
      </w:pPr>
      <w:r w:rsidRPr="0059496F">
        <w:rPr>
          <w:rStyle w:val="normaltextrun"/>
          <w:b/>
          <w:bCs/>
          <w:sz w:val="28"/>
          <w:szCs w:val="28"/>
        </w:rPr>
        <w:t>Exercice 0</w:t>
      </w:r>
      <w:r>
        <w:rPr>
          <w:rStyle w:val="normaltextrun"/>
          <w:b/>
          <w:bCs/>
          <w:sz w:val="28"/>
          <w:szCs w:val="28"/>
        </w:rPr>
        <w:t>2</w:t>
      </w:r>
      <w:r w:rsidRPr="0059496F">
        <w:rPr>
          <w:rStyle w:val="normaltextrun"/>
          <w:b/>
          <w:bCs/>
          <w:sz w:val="28"/>
          <w:szCs w:val="28"/>
        </w:rPr>
        <w:t> :</w:t>
      </w:r>
      <w:r w:rsidRPr="0059496F">
        <w:rPr>
          <w:rStyle w:val="normaltextrun"/>
          <w:b/>
          <w:bCs/>
        </w:rPr>
        <w:t xml:space="preserve"> </w:t>
      </w:r>
      <w:r w:rsidRPr="009A32FD">
        <w:rPr>
          <w:rStyle w:val="normaltextrun"/>
        </w:rPr>
        <w:t xml:space="preserve">Répondre </w:t>
      </w:r>
      <w:r>
        <w:rPr>
          <w:rStyle w:val="normaltextrun"/>
        </w:rPr>
        <w:t xml:space="preserve">par Vrai (V) ou Faux (F) </w:t>
      </w:r>
      <w:r w:rsidRPr="009A32FD">
        <w:rPr>
          <w:rStyle w:val="normaltextrun"/>
        </w:rPr>
        <w:t>aux questions suivantes.</w:t>
      </w:r>
      <w:r w:rsidRPr="009A32FD">
        <w:rPr>
          <w:rStyle w:val="normaltextrun"/>
          <w:b/>
          <w:bCs/>
        </w:rPr>
        <w:t xml:space="preserve"> </w:t>
      </w:r>
      <w:r w:rsidRPr="0059496F">
        <w:rPr>
          <w:rStyle w:val="normaltextrun"/>
          <w:b/>
          <w:bCs/>
        </w:rPr>
        <w:t>(0</w:t>
      </w:r>
      <w:r>
        <w:rPr>
          <w:rStyle w:val="normaltextrun"/>
          <w:b/>
          <w:bCs/>
        </w:rPr>
        <w:t>4</w:t>
      </w:r>
      <w:r w:rsidRPr="0059496F">
        <w:rPr>
          <w:rStyle w:val="normaltextrun"/>
          <w:b/>
          <w:bCs/>
        </w:rPr>
        <w:t xml:space="preserve"> Pts</w:t>
      </w:r>
      <w:r w:rsidRPr="0059496F">
        <w:rPr>
          <w:rStyle w:val="normaltextrun"/>
        </w:rPr>
        <w:t>)</w:t>
      </w:r>
      <w:r w:rsidRPr="0059496F">
        <w:rPr>
          <w:rStyle w:val="eop"/>
        </w:rPr>
        <w:t> </w:t>
      </w:r>
    </w:p>
    <w:p w14:paraId="66286048" w14:textId="482E4302" w:rsidR="001F1EDB" w:rsidRDefault="001F1EDB">
      <w:pPr>
        <w:pStyle w:val="paragraph"/>
        <w:numPr>
          <w:ilvl w:val="0"/>
          <w:numId w:val="4"/>
        </w:numPr>
        <w:spacing w:before="0" w:beforeAutospacing="0" w:after="0" w:afterAutospacing="0" w:line="360" w:lineRule="auto"/>
        <w:jc w:val="both"/>
        <w:textAlignment w:val="baseline"/>
      </w:pPr>
      <w:r w:rsidRPr="00321A71">
        <w:t xml:space="preserve">L'approche de conception architecturale connue sous le nom d'éclairage naturel multilatéral implique l’introduction de la lumière naturelle dans un espace intérieur depuis </w:t>
      </w:r>
      <w:r>
        <w:t>deux</w:t>
      </w:r>
      <w:r w:rsidRPr="00321A71">
        <w:t xml:space="preserve"> perspectives. Cette méthode est largement utilisée dans les bibliothèques.</w:t>
      </w:r>
      <w:r w:rsidR="00314D57" w:rsidRPr="00314D57">
        <w:t xml:space="preserve"> </w:t>
      </w:r>
      <w:r w:rsidR="00314D57" w:rsidRPr="00314D57">
        <w:rPr>
          <w:color w:val="FF0000"/>
        </w:rPr>
        <w:t>Faux (F)</w:t>
      </w:r>
    </w:p>
    <w:p w14:paraId="3602AA6F" w14:textId="259F2E18" w:rsidR="001F1EDB" w:rsidRDefault="001F1EDB">
      <w:pPr>
        <w:pStyle w:val="paragraph"/>
        <w:numPr>
          <w:ilvl w:val="0"/>
          <w:numId w:val="4"/>
        </w:numPr>
        <w:spacing w:before="0" w:beforeAutospacing="0" w:after="0" w:afterAutospacing="0" w:line="360" w:lineRule="auto"/>
        <w:jc w:val="both"/>
        <w:textAlignment w:val="baseline"/>
        <w:rPr>
          <w:rStyle w:val="eop"/>
        </w:rPr>
      </w:pPr>
      <w:r w:rsidRPr="00217A1E">
        <w:rPr>
          <w:rStyle w:val="eop"/>
        </w:rPr>
        <w:t>Les bandes LED sont polyvalentes et peuvent être utilisées pour souligner des éléments architecturaux, créer des ambiances colorées ou éclairer des zones difficiles d’accès.</w:t>
      </w:r>
      <w:r w:rsidR="00314D57" w:rsidRPr="00314D57">
        <w:t xml:space="preserve"> </w:t>
      </w:r>
      <w:r w:rsidR="00314D57" w:rsidRPr="00314D57">
        <w:rPr>
          <w:rStyle w:val="eop"/>
          <w:color w:val="FF0000"/>
        </w:rPr>
        <w:t>Vrai (V)</w:t>
      </w:r>
    </w:p>
    <w:p w14:paraId="1F513CF7" w14:textId="3A7CB9E2" w:rsidR="001F1EDB" w:rsidRPr="00321A71" w:rsidRDefault="001F1EDB">
      <w:pPr>
        <w:pStyle w:val="paragraph"/>
        <w:numPr>
          <w:ilvl w:val="0"/>
          <w:numId w:val="4"/>
        </w:numPr>
        <w:spacing w:before="0" w:beforeAutospacing="0" w:after="0" w:afterAutospacing="0" w:line="360" w:lineRule="auto"/>
        <w:jc w:val="both"/>
        <w:textAlignment w:val="baseline"/>
        <w:rPr>
          <w:rStyle w:val="eop"/>
          <w:sz w:val="22"/>
          <w:szCs w:val="22"/>
        </w:rPr>
      </w:pPr>
      <w:r w:rsidRPr="00217A1E">
        <w:rPr>
          <w:rStyle w:val="eop"/>
        </w:rPr>
        <w:t>L'éclairage direct est un type d'éclairage artificiel en architecture qui éclaire par réflexion.</w:t>
      </w:r>
      <w:r w:rsidR="008F7C4F" w:rsidRPr="008F7C4F">
        <w:t xml:space="preserve"> </w:t>
      </w:r>
      <w:r w:rsidR="008F7C4F" w:rsidRPr="008F7C4F">
        <w:rPr>
          <w:rStyle w:val="eop"/>
          <w:color w:val="FF0000"/>
        </w:rPr>
        <w:t>Faux (F)</w:t>
      </w:r>
    </w:p>
    <w:p w14:paraId="3BAC2D6F" w14:textId="4169A61A" w:rsidR="00C014C5" w:rsidRPr="001001F4" w:rsidRDefault="00910A4E" w:rsidP="001001F4">
      <w:pPr>
        <w:pStyle w:val="paragraph"/>
        <w:numPr>
          <w:ilvl w:val="0"/>
          <w:numId w:val="4"/>
        </w:numPr>
        <w:spacing w:before="0" w:beforeAutospacing="0" w:after="0" w:afterAutospacing="0" w:line="360" w:lineRule="auto"/>
        <w:jc w:val="both"/>
        <w:textAlignment w:val="baseline"/>
        <w:rPr>
          <w:rStyle w:val="eop"/>
        </w:rPr>
      </w:pPr>
      <w:r w:rsidRPr="00910A4E">
        <w:rPr>
          <w:rStyle w:val="eop"/>
        </w:rPr>
        <w:t>Les systèmes d’éclairage intelligents permettent de contrôler les lumières via une application ou des assistants vocaux. Changez la couleur, ajustez l’intensité ou programmez des scénarios lumineux selon vos envies</w:t>
      </w:r>
      <w:r w:rsidR="001F1EDB" w:rsidRPr="00910A4E">
        <w:rPr>
          <w:rStyle w:val="eop"/>
        </w:rPr>
        <w:t>.</w:t>
      </w:r>
      <w:r w:rsidR="008F7C4F" w:rsidRPr="00910A4E">
        <w:rPr>
          <w:rStyle w:val="eop"/>
        </w:rPr>
        <w:t xml:space="preserve"> </w:t>
      </w:r>
      <w:r w:rsidR="008F7C4F" w:rsidRPr="00910A4E">
        <w:rPr>
          <w:rStyle w:val="eop"/>
          <w:color w:val="FF0000"/>
        </w:rPr>
        <w:t>Vrai (V)</w:t>
      </w:r>
    </w:p>
    <w:p w14:paraId="3672BF9A" w14:textId="6B22F62E" w:rsidR="001F1EDB" w:rsidRPr="00550E32" w:rsidRDefault="001F1EDB" w:rsidP="001F1EDB">
      <w:pPr>
        <w:pStyle w:val="paragraph"/>
        <w:spacing w:before="0" w:beforeAutospacing="0" w:after="0" w:afterAutospacing="0" w:line="360" w:lineRule="auto"/>
        <w:jc w:val="both"/>
        <w:textAlignment w:val="baseline"/>
        <w:rPr>
          <w:rStyle w:val="eop"/>
        </w:rPr>
      </w:pPr>
      <w:r w:rsidRPr="0059496F">
        <w:rPr>
          <w:rStyle w:val="normaltextrun"/>
          <w:b/>
          <w:bCs/>
          <w:sz w:val="28"/>
          <w:szCs w:val="28"/>
        </w:rPr>
        <w:t>Exercice 0</w:t>
      </w:r>
      <w:r>
        <w:rPr>
          <w:rStyle w:val="normaltextrun"/>
          <w:b/>
          <w:bCs/>
          <w:sz w:val="28"/>
          <w:szCs w:val="28"/>
        </w:rPr>
        <w:t>3 </w:t>
      </w:r>
      <w:r w:rsidR="008D7EAB">
        <w:rPr>
          <w:rStyle w:val="normaltextrun"/>
          <w:b/>
          <w:bCs/>
          <w:sz w:val="28"/>
          <w:szCs w:val="28"/>
        </w:rPr>
        <w:t xml:space="preserve">: </w:t>
      </w:r>
      <w:r w:rsidR="008D7EAB">
        <w:rPr>
          <w:rStyle w:val="normaltextrun"/>
        </w:rPr>
        <w:t>(</w:t>
      </w:r>
      <w:r w:rsidRPr="0059496F">
        <w:rPr>
          <w:rStyle w:val="normaltextrun"/>
          <w:b/>
          <w:bCs/>
        </w:rPr>
        <w:t>0</w:t>
      </w:r>
      <w:r>
        <w:rPr>
          <w:rStyle w:val="normaltextrun"/>
          <w:b/>
          <w:bCs/>
        </w:rPr>
        <w:t>6</w:t>
      </w:r>
      <w:r w:rsidRPr="0059496F">
        <w:rPr>
          <w:rStyle w:val="normaltextrun"/>
          <w:b/>
          <w:bCs/>
        </w:rPr>
        <w:t xml:space="preserve"> Pts</w:t>
      </w:r>
      <w:r w:rsidRPr="0059496F">
        <w:rPr>
          <w:rStyle w:val="normaltextrun"/>
        </w:rPr>
        <w:t>)</w:t>
      </w:r>
      <w:r w:rsidRPr="0059496F">
        <w:rPr>
          <w:rStyle w:val="eop"/>
        </w:rPr>
        <w:t> </w:t>
      </w:r>
    </w:p>
    <w:p w14:paraId="6EFD61AA" w14:textId="77777777" w:rsidR="00C014C5" w:rsidRDefault="001F1EDB" w:rsidP="001F1EDB">
      <w:pPr>
        <w:pStyle w:val="paragraph"/>
        <w:spacing w:before="0" w:beforeAutospacing="0" w:after="0" w:afterAutospacing="0" w:line="360" w:lineRule="auto"/>
        <w:jc w:val="both"/>
        <w:textAlignment w:val="baseline"/>
        <w:rPr>
          <w:rStyle w:val="eop"/>
        </w:rPr>
      </w:pPr>
      <w:r w:rsidRPr="001B1C60">
        <w:rPr>
          <w:rStyle w:val="eop"/>
        </w:rPr>
        <w:t xml:space="preserve">En quelques lignes, expliquez la technique de Lightning design en utilisant un exemple architectural connu de votre choix.  </w:t>
      </w:r>
    </w:p>
    <w:p w14:paraId="0998A5CE" w14:textId="77777777" w:rsidR="00C014C5" w:rsidRDefault="00C014C5">
      <w:pPr>
        <w:pStyle w:val="paragraph"/>
        <w:numPr>
          <w:ilvl w:val="0"/>
          <w:numId w:val="5"/>
        </w:numPr>
        <w:spacing w:before="0" w:beforeAutospacing="0" w:after="0" w:afterAutospacing="0" w:line="360" w:lineRule="auto"/>
        <w:jc w:val="both"/>
        <w:textAlignment w:val="baseline"/>
        <w:rPr>
          <w:rStyle w:val="eop"/>
          <w:color w:val="FF0000"/>
        </w:rPr>
      </w:pPr>
      <w:r w:rsidRPr="00CE393B">
        <w:rPr>
          <w:rStyle w:val="eop"/>
          <w:color w:val="FF0000"/>
        </w:rPr>
        <w:t>Comprendre le terme "</w:t>
      </w:r>
      <w:proofErr w:type="spellStart"/>
      <w:r w:rsidRPr="00CE393B">
        <w:rPr>
          <w:rStyle w:val="eop"/>
          <w:color w:val="FF0000"/>
        </w:rPr>
        <w:t>Lighting</w:t>
      </w:r>
      <w:proofErr w:type="spellEnd"/>
      <w:r w:rsidRPr="00CE393B">
        <w:rPr>
          <w:rStyle w:val="eop"/>
          <w:color w:val="FF0000"/>
        </w:rPr>
        <w:t xml:space="preserve"> Design"</w:t>
      </w:r>
      <w:r>
        <w:rPr>
          <w:rStyle w:val="eop"/>
          <w:color w:val="FF0000"/>
        </w:rPr>
        <w:t xml:space="preserve"> : </w:t>
      </w:r>
      <w:r w:rsidRPr="001F2177">
        <w:rPr>
          <w:color w:val="FF0000"/>
        </w:rPr>
        <w:t xml:space="preserve">Explique brièvement ce qu'est le </w:t>
      </w:r>
      <w:proofErr w:type="spellStart"/>
      <w:r w:rsidRPr="001F2177">
        <w:rPr>
          <w:color w:val="FF0000"/>
        </w:rPr>
        <w:t>lighting</w:t>
      </w:r>
      <w:proofErr w:type="spellEnd"/>
      <w:r w:rsidRPr="001F2177">
        <w:rPr>
          <w:color w:val="FF0000"/>
        </w:rPr>
        <w:t xml:space="preserve"> design. C'est l'art et la science de l'utilisation de la lumière dans l'architecture pour améliorer l'esthétique, la fonctionnalité et l'ambiance d'un espace.</w:t>
      </w:r>
    </w:p>
    <w:p w14:paraId="401D8ACE" w14:textId="77777777" w:rsidR="00C014C5" w:rsidRPr="00CE393B" w:rsidRDefault="00C014C5">
      <w:pPr>
        <w:pStyle w:val="paragraph"/>
        <w:numPr>
          <w:ilvl w:val="0"/>
          <w:numId w:val="5"/>
        </w:numPr>
        <w:spacing w:before="0" w:beforeAutospacing="0" w:after="0" w:afterAutospacing="0" w:line="360" w:lineRule="auto"/>
        <w:jc w:val="both"/>
        <w:textAlignment w:val="baseline"/>
        <w:rPr>
          <w:rStyle w:val="eop"/>
          <w:color w:val="FF0000"/>
          <w:sz w:val="28"/>
          <w:szCs w:val="28"/>
        </w:rPr>
      </w:pPr>
      <w:r w:rsidRPr="00CE393B">
        <w:rPr>
          <w:rStyle w:val="eop"/>
          <w:color w:val="FF0000"/>
        </w:rPr>
        <w:t xml:space="preserve"> Choisir un exemple architectural concret</w:t>
      </w:r>
      <w:r>
        <w:rPr>
          <w:rStyle w:val="eop"/>
          <w:color w:val="FF0000"/>
        </w:rPr>
        <w:t> :</w:t>
      </w:r>
      <w:r w:rsidRPr="001F2177">
        <w:t xml:space="preserve"> </w:t>
      </w:r>
      <w:r w:rsidRPr="001F2177">
        <w:rPr>
          <w:rStyle w:val="eop"/>
          <w:color w:val="FF0000"/>
        </w:rPr>
        <w:t xml:space="preserve">électionne un bâtiment ou un espace architectural connu où le </w:t>
      </w:r>
      <w:proofErr w:type="spellStart"/>
      <w:r w:rsidRPr="001F2177">
        <w:rPr>
          <w:rStyle w:val="eop"/>
          <w:color w:val="FF0000"/>
        </w:rPr>
        <w:t>lighting</w:t>
      </w:r>
      <w:proofErr w:type="spellEnd"/>
      <w:r w:rsidRPr="001F2177">
        <w:rPr>
          <w:rStyle w:val="eop"/>
          <w:color w:val="FF0000"/>
        </w:rPr>
        <w:t xml:space="preserve"> design a été particulièrement bien utilisé. Cela peut être une œuvre célèbre comme le Musée Guggenheim de Frank Lloyd Wright</w:t>
      </w:r>
      <w:r>
        <w:rPr>
          <w:rStyle w:val="eop"/>
          <w:color w:val="FF0000"/>
        </w:rPr>
        <w:t>.</w:t>
      </w:r>
    </w:p>
    <w:p w14:paraId="4862D8CD" w14:textId="77777777" w:rsidR="00C014C5" w:rsidRPr="00CE393B" w:rsidRDefault="00C014C5">
      <w:pPr>
        <w:pStyle w:val="paragraph"/>
        <w:numPr>
          <w:ilvl w:val="0"/>
          <w:numId w:val="5"/>
        </w:numPr>
        <w:spacing w:before="0" w:beforeAutospacing="0" w:after="0" w:afterAutospacing="0" w:line="360" w:lineRule="auto"/>
        <w:jc w:val="both"/>
        <w:textAlignment w:val="baseline"/>
        <w:rPr>
          <w:color w:val="FF0000"/>
          <w:sz w:val="28"/>
          <w:szCs w:val="28"/>
        </w:rPr>
      </w:pPr>
      <w:r w:rsidRPr="00CE393B">
        <w:rPr>
          <w:color w:val="FF0000"/>
        </w:rPr>
        <w:t xml:space="preserve">Expliquer comment le </w:t>
      </w:r>
      <w:proofErr w:type="spellStart"/>
      <w:r w:rsidRPr="00CE393B">
        <w:rPr>
          <w:color w:val="FF0000"/>
        </w:rPr>
        <w:t>lighting</w:t>
      </w:r>
      <w:proofErr w:type="spellEnd"/>
      <w:r w:rsidRPr="00CE393B">
        <w:rPr>
          <w:color w:val="FF0000"/>
        </w:rPr>
        <w:t xml:space="preserve"> design est appliqué dans cet exemple</w:t>
      </w:r>
      <w:r>
        <w:rPr>
          <w:color w:val="FF0000"/>
        </w:rPr>
        <w:t> :</w:t>
      </w:r>
      <w:r w:rsidRPr="001F2177">
        <w:rPr>
          <w:rFonts w:asciiTheme="minorHAnsi" w:eastAsiaTheme="minorHAnsi" w:hAnsiTheme="minorHAnsi" w:cstheme="minorBidi"/>
          <w:kern w:val="2"/>
          <w:sz w:val="22"/>
          <w:szCs w:val="22"/>
          <w:lang w:eastAsia="en-US"/>
        </w:rPr>
        <w:t xml:space="preserve"> </w:t>
      </w:r>
      <w:r w:rsidRPr="001F2177">
        <w:rPr>
          <w:color w:val="FF0000"/>
        </w:rPr>
        <w:t xml:space="preserve">Décris comment le </w:t>
      </w:r>
      <w:proofErr w:type="spellStart"/>
      <w:r w:rsidRPr="001F2177">
        <w:rPr>
          <w:color w:val="FF0000"/>
        </w:rPr>
        <w:t>lighting</w:t>
      </w:r>
      <w:proofErr w:type="spellEnd"/>
      <w:r w:rsidRPr="001F2177">
        <w:rPr>
          <w:color w:val="FF0000"/>
        </w:rPr>
        <w:t xml:space="preserve"> design est utilisé dans le bâtiment choisi. Quelles sont les techniques spécifiques utilisées ?</w:t>
      </w:r>
    </w:p>
    <w:p w14:paraId="132413C1" w14:textId="77777777" w:rsidR="00C014C5" w:rsidRPr="00CE393B" w:rsidRDefault="00C014C5">
      <w:pPr>
        <w:pStyle w:val="paragraph"/>
        <w:numPr>
          <w:ilvl w:val="0"/>
          <w:numId w:val="5"/>
        </w:numPr>
        <w:spacing w:before="0" w:beforeAutospacing="0" w:after="0" w:afterAutospacing="0" w:line="360" w:lineRule="auto"/>
        <w:jc w:val="both"/>
        <w:textAlignment w:val="baseline"/>
        <w:rPr>
          <w:rStyle w:val="eop"/>
          <w:color w:val="FF0000"/>
          <w:sz w:val="28"/>
          <w:szCs w:val="28"/>
        </w:rPr>
      </w:pPr>
      <w:r w:rsidRPr="00CE393B">
        <w:rPr>
          <w:rStyle w:val="eop"/>
          <w:color w:val="FF0000"/>
        </w:rPr>
        <w:t xml:space="preserve">Aborder les objectifs du </w:t>
      </w:r>
      <w:proofErr w:type="spellStart"/>
      <w:r w:rsidRPr="00CE393B">
        <w:rPr>
          <w:rStyle w:val="eop"/>
          <w:color w:val="FF0000"/>
        </w:rPr>
        <w:t>lighting</w:t>
      </w:r>
      <w:proofErr w:type="spellEnd"/>
      <w:r w:rsidRPr="00CE393B">
        <w:rPr>
          <w:rStyle w:val="eop"/>
          <w:color w:val="FF0000"/>
        </w:rPr>
        <w:t xml:space="preserve"> design dans cet exemple</w:t>
      </w:r>
      <w:r>
        <w:rPr>
          <w:rStyle w:val="eop"/>
          <w:color w:val="FF0000"/>
        </w:rPr>
        <w:t> :</w:t>
      </w:r>
      <w:r w:rsidRPr="001F2177">
        <w:t xml:space="preserve"> </w:t>
      </w:r>
      <w:r w:rsidRPr="001F2177">
        <w:rPr>
          <w:rStyle w:val="eop"/>
          <w:color w:val="FF0000"/>
        </w:rPr>
        <w:t xml:space="preserve">Précise les objectifs du </w:t>
      </w:r>
      <w:proofErr w:type="spellStart"/>
      <w:r w:rsidRPr="001F2177">
        <w:rPr>
          <w:rStyle w:val="eop"/>
          <w:color w:val="FF0000"/>
        </w:rPr>
        <w:t>lighting</w:t>
      </w:r>
      <w:proofErr w:type="spellEnd"/>
      <w:r w:rsidRPr="001F2177">
        <w:rPr>
          <w:rStyle w:val="eop"/>
          <w:color w:val="FF0000"/>
        </w:rPr>
        <w:t xml:space="preserve"> design dans cet espace : créer une ambiance particulière, souligner des éléments architecturaux, améliorer la fonctionnalité, économiser de l’énergie, etc.</w:t>
      </w:r>
    </w:p>
    <w:p w14:paraId="134F4BC9" w14:textId="68104835" w:rsidR="0029434E" w:rsidRPr="001001F4" w:rsidRDefault="00C014C5" w:rsidP="001001F4">
      <w:pPr>
        <w:pStyle w:val="paragraph"/>
        <w:numPr>
          <w:ilvl w:val="0"/>
          <w:numId w:val="5"/>
        </w:numPr>
        <w:spacing w:before="0" w:beforeAutospacing="0" w:after="0" w:afterAutospacing="0" w:line="360" w:lineRule="auto"/>
        <w:jc w:val="both"/>
        <w:textAlignment w:val="baseline"/>
        <w:rPr>
          <w:color w:val="FF0000"/>
          <w:sz w:val="28"/>
          <w:szCs w:val="28"/>
        </w:rPr>
      </w:pPr>
      <w:r w:rsidRPr="00CE393B">
        <w:rPr>
          <w:color w:val="FF0000"/>
        </w:rPr>
        <w:t>Conclure</w:t>
      </w:r>
      <w:r>
        <w:rPr>
          <w:color w:val="FF0000"/>
        </w:rPr>
        <w:t> :</w:t>
      </w:r>
      <w:r w:rsidRPr="0095468E">
        <w:t xml:space="preserve"> </w:t>
      </w:r>
      <w:r w:rsidRPr="0095468E">
        <w:rPr>
          <w:color w:val="FF0000"/>
        </w:rPr>
        <w:t xml:space="preserve">Résume brièvement l'importance du </w:t>
      </w:r>
      <w:proofErr w:type="spellStart"/>
      <w:r w:rsidRPr="0095468E">
        <w:rPr>
          <w:color w:val="FF0000"/>
        </w:rPr>
        <w:t>lighting</w:t>
      </w:r>
      <w:proofErr w:type="spellEnd"/>
      <w:r w:rsidRPr="0095468E">
        <w:rPr>
          <w:color w:val="FF0000"/>
        </w:rPr>
        <w:t xml:space="preserve"> design dans l'architecture. Explique pourquoi cette technique est essentielle pour le bâtiment choisi.</w:t>
      </w:r>
    </w:p>
    <w:sectPr w:rsidR="0029434E" w:rsidRPr="001001F4" w:rsidSect="009C61A2">
      <w:foot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7C11" w14:textId="77777777" w:rsidR="00715775" w:rsidRPr="0059496F" w:rsidRDefault="00715775" w:rsidP="00622C7D">
      <w:pPr>
        <w:spacing w:after="0" w:line="240" w:lineRule="auto"/>
      </w:pPr>
      <w:r w:rsidRPr="0059496F">
        <w:separator/>
      </w:r>
    </w:p>
  </w:endnote>
  <w:endnote w:type="continuationSeparator" w:id="0">
    <w:p w14:paraId="65FD55D4" w14:textId="77777777" w:rsidR="00715775" w:rsidRPr="0059496F" w:rsidRDefault="00715775" w:rsidP="00622C7D">
      <w:pPr>
        <w:spacing w:after="0" w:line="240" w:lineRule="auto"/>
      </w:pPr>
      <w:r w:rsidRPr="005949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1B1D" w14:textId="414241CE" w:rsidR="00622C7D" w:rsidRPr="0059496F" w:rsidRDefault="00622C7D">
    <w:pPr>
      <w:pStyle w:val="Footer"/>
    </w:pPr>
    <w:r w:rsidRPr="0059496F">
      <w:fldChar w:fldCharType="begin"/>
    </w:r>
    <w:r w:rsidRPr="0059496F">
      <w:instrText xml:space="preserve"> PAGE   \* MERGEFORMAT </w:instrText>
    </w:r>
    <w:r w:rsidRPr="0059496F">
      <w:fldChar w:fldCharType="separate"/>
    </w:r>
    <w:r w:rsidRPr="0059496F">
      <w:t>1</w:t>
    </w:r>
    <w:r w:rsidRPr="005949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1BF11" w14:textId="77777777" w:rsidR="00715775" w:rsidRPr="0059496F" w:rsidRDefault="00715775" w:rsidP="00622C7D">
      <w:pPr>
        <w:spacing w:after="0" w:line="240" w:lineRule="auto"/>
      </w:pPr>
      <w:r w:rsidRPr="0059496F">
        <w:separator/>
      </w:r>
    </w:p>
  </w:footnote>
  <w:footnote w:type="continuationSeparator" w:id="0">
    <w:p w14:paraId="26F8A510" w14:textId="77777777" w:rsidR="00715775" w:rsidRPr="0059496F" w:rsidRDefault="00715775" w:rsidP="00622C7D">
      <w:pPr>
        <w:spacing w:after="0" w:line="240" w:lineRule="auto"/>
      </w:pPr>
      <w:r w:rsidRPr="0059496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4331E"/>
    <w:multiLevelType w:val="hybridMultilevel"/>
    <w:tmpl w:val="76DC4FBE"/>
    <w:lvl w:ilvl="0" w:tplc="06BA75AA">
      <w:start w:val="1"/>
      <w:numFmt w:val="lowerLetter"/>
      <w:lvlText w:val="%1)"/>
      <w:lvlJc w:val="left"/>
      <w:pPr>
        <w:ind w:left="720" w:hanging="360"/>
      </w:pPr>
      <w:rPr>
        <w:rFonts w:asciiTheme="majorBidi" w:hAnsiTheme="majorBidi" w:cstheme="majorBid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724258"/>
    <w:multiLevelType w:val="hybridMultilevel"/>
    <w:tmpl w:val="BB94C87C"/>
    <w:lvl w:ilvl="0" w:tplc="040C0017">
      <w:start w:val="1"/>
      <w:numFmt w:val="lowerLetter"/>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272B18"/>
    <w:multiLevelType w:val="hybridMultilevel"/>
    <w:tmpl w:val="CD5CF78C"/>
    <w:lvl w:ilvl="0" w:tplc="4E4E9D88">
      <w:start w:val="3"/>
      <w:numFmt w:val="lowerLetter"/>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BE24B1"/>
    <w:multiLevelType w:val="hybridMultilevel"/>
    <w:tmpl w:val="9684E9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D5A542C"/>
    <w:multiLevelType w:val="hybridMultilevel"/>
    <w:tmpl w:val="2BD28256"/>
    <w:lvl w:ilvl="0" w:tplc="192CF602">
      <w:start w:val="1"/>
      <w:numFmt w:val="lowerLetter"/>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B14326"/>
    <w:multiLevelType w:val="hybridMultilevel"/>
    <w:tmpl w:val="57FE128C"/>
    <w:lvl w:ilvl="0" w:tplc="907C5B9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8A018E"/>
    <w:multiLevelType w:val="hybridMultilevel"/>
    <w:tmpl w:val="99FCF87E"/>
    <w:lvl w:ilvl="0" w:tplc="BD167E24">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7" w15:restartNumberingAfterBreak="0">
    <w:nsid w:val="78B16219"/>
    <w:multiLevelType w:val="hybridMultilevel"/>
    <w:tmpl w:val="F8300FD0"/>
    <w:lvl w:ilvl="0" w:tplc="16A295E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A2D680D"/>
    <w:multiLevelType w:val="hybridMultilevel"/>
    <w:tmpl w:val="2650536A"/>
    <w:lvl w:ilvl="0" w:tplc="C04A5BF4">
      <w:start w:val="3"/>
      <w:numFmt w:val="lowerLetter"/>
      <w:lvlText w:val="%1)"/>
      <w:lvlJc w:val="left"/>
      <w:pPr>
        <w:ind w:left="360" w:hanging="360"/>
      </w:pPr>
      <w:rPr>
        <w:rFonts w:asciiTheme="majorBidi" w:hAnsiTheme="majorBidi" w:cstheme="majorBid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956279">
    <w:abstractNumId w:val="7"/>
  </w:num>
  <w:num w:numId="2" w16cid:durableId="1314797575">
    <w:abstractNumId w:val="1"/>
  </w:num>
  <w:num w:numId="3" w16cid:durableId="931821255">
    <w:abstractNumId w:val="0"/>
  </w:num>
  <w:num w:numId="4" w16cid:durableId="471826257">
    <w:abstractNumId w:val="3"/>
  </w:num>
  <w:num w:numId="5" w16cid:durableId="2038118819">
    <w:abstractNumId w:val="6"/>
  </w:num>
  <w:num w:numId="6" w16cid:durableId="1811366819">
    <w:abstractNumId w:val="2"/>
  </w:num>
  <w:num w:numId="7" w16cid:durableId="935480181">
    <w:abstractNumId w:val="4"/>
  </w:num>
  <w:num w:numId="8" w16cid:durableId="939143313">
    <w:abstractNumId w:val="5"/>
  </w:num>
  <w:num w:numId="9" w16cid:durableId="40287237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D67BE"/>
    <w:rsid w:val="00007D43"/>
    <w:rsid w:val="00020646"/>
    <w:rsid w:val="000215AE"/>
    <w:rsid w:val="00025717"/>
    <w:rsid w:val="00025C7A"/>
    <w:rsid w:val="00044D1B"/>
    <w:rsid w:val="00046C91"/>
    <w:rsid w:val="000479EE"/>
    <w:rsid w:val="000602BF"/>
    <w:rsid w:val="000614AA"/>
    <w:rsid w:val="00084D4A"/>
    <w:rsid w:val="0008714B"/>
    <w:rsid w:val="00090650"/>
    <w:rsid w:val="000A6574"/>
    <w:rsid w:val="000B1E81"/>
    <w:rsid w:val="000B1E9D"/>
    <w:rsid w:val="000B28EC"/>
    <w:rsid w:val="000C138D"/>
    <w:rsid w:val="000D6BD2"/>
    <w:rsid w:val="000E3135"/>
    <w:rsid w:val="000E3F99"/>
    <w:rsid w:val="000E3FA4"/>
    <w:rsid w:val="000E4040"/>
    <w:rsid w:val="000F3416"/>
    <w:rsid w:val="000F610A"/>
    <w:rsid w:val="000F7F11"/>
    <w:rsid w:val="001001F4"/>
    <w:rsid w:val="00110DD5"/>
    <w:rsid w:val="00111953"/>
    <w:rsid w:val="00112965"/>
    <w:rsid w:val="0012318F"/>
    <w:rsid w:val="001271F2"/>
    <w:rsid w:val="0013318A"/>
    <w:rsid w:val="00135A8B"/>
    <w:rsid w:val="00136AD9"/>
    <w:rsid w:val="001545FA"/>
    <w:rsid w:val="001805F5"/>
    <w:rsid w:val="00195B35"/>
    <w:rsid w:val="001A06F6"/>
    <w:rsid w:val="001A09BC"/>
    <w:rsid w:val="001A62C1"/>
    <w:rsid w:val="001A6328"/>
    <w:rsid w:val="001B2D55"/>
    <w:rsid w:val="001C18C1"/>
    <w:rsid w:val="001C367E"/>
    <w:rsid w:val="001C4FDB"/>
    <w:rsid w:val="001C5F28"/>
    <w:rsid w:val="001D2008"/>
    <w:rsid w:val="001E2DC0"/>
    <w:rsid w:val="001E787E"/>
    <w:rsid w:val="001E7F17"/>
    <w:rsid w:val="001F1EDB"/>
    <w:rsid w:val="001F4E5D"/>
    <w:rsid w:val="002016FC"/>
    <w:rsid w:val="00210ABA"/>
    <w:rsid w:val="00211E93"/>
    <w:rsid w:val="002271B2"/>
    <w:rsid w:val="0024359A"/>
    <w:rsid w:val="00244049"/>
    <w:rsid w:val="0024652A"/>
    <w:rsid w:val="00252D0B"/>
    <w:rsid w:val="002665E1"/>
    <w:rsid w:val="00267DF8"/>
    <w:rsid w:val="0027547C"/>
    <w:rsid w:val="00284F75"/>
    <w:rsid w:val="00291CF3"/>
    <w:rsid w:val="0029434E"/>
    <w:rsid w:val="002B1377"/>
    <w:rsid w:val="002B1982"/>
    <w:rsid w:val="002C2ED8"/>
    <w:rsid w:val="002D4F6D"/>
    <w:rsid w:val="002E40BF"/>
    <w:rsid w:val="002E6187"/>
    <w:rsid w:val="002F0FAA"/>
    <w:rsid w:val="002F4EAD"/>
    <w:rsid w:val="00301486"/>
    <w:rsid w:val="003042DE"/>
    <w:rsid w:val="0030650D"/>
    <w:rsid w:val="00307B77"/>
    <w:rsid w:val="00314D57"/>
    <w:rsid w:val="003205B6"/>
    <w:rsid w:val="003353B4"/>
    <w:rsid w:val="00335827"/>
    <w:rsid w:val="00335DF4"/>
    <w:rsid w:val="0033747D"/>
    <w:rsid w:val="003407B7"/>
    <w:rsid w:val="00345A96"/>
    <w:rsid w:val="0035011A"/>
    <w:rsid w:val="00355ABE"/>
    <w:rsid w:val="00363F82"/>
    <w:rsid w:val="0039061C"/>
    <w:rsid w:val="003937E1"/>
    <w:rsid w:val="003A4856"/>
    <w:rsid w:val="003A5812"/>
    <w:rsid w:val="003E5E58"/>
    <w:rsid w:val="003F15C2"/>
    <w:rsid w:val="003F43CF"/>
    <w:rsid w:val="003F4606"/>
    <w:rsid w:val="003F5700"/>
    <w:rsid w:val="003F5994"/>
    <w:rsid w:val="00401795"/>
    <w:rsid w:val="00401C33"/>
    <w:rsid w:val="00417A2F"/>
    <w:rsid w:val="00417AC4"/>
    <w:rsid w:val="00417DE6"/>
    <w:rsid w:val="00424408"/>
    <w:rsid w:val="00427541"/>
    <w:rsid w:val="00447F39"/>
    <w:rsid w:val="0045740B"/>
    <w:rsid w:val="00457D9A"/>
    <w:rsid w:val="00460B20"/>
    <w:rsid w:val="00462767"/>
    <w:rsid w:val="004653AF"/>
    <w:rsid w:val="00490FCD"/>
    <w:rsid w:val="00495771"/>
    <w:rsid w:val="004A36C7"/>
    <w:rsid w:val="004A3EF4"/>
    <w:rsid w:val="004B404D"/>
    <w:rsid w:val="004B6286"/>
    <w:rsid w:val="004C4722"/>
    <w:rsid w:val="004C5474"/>
    <w:rsid w:val="004C663F"/>
    <w:rsid w:val="004D2736"/>
    <w:rsid w:val="004D5A38"/>
    <w:rsid w:val="004D5B32"/>
    <w:rsid w:val="004F0617"/>
    <w:rsid w:val="004F2D7B"/>
    <w:rsid w:val="00504241"/>
    <w:rsid w:val="005073B6"/>
    <w:rsid w:val="00513124"/>
    <w:rsid w:val="00527D66"/>
    <w:rsid w:val="00552B36"/>
    <w:rsid w:val="00554059"/>
    <w:rsid w:val="00557D28"/>
    <w:rsid w:val="00560AE8"/>
    <w:rsid w:val="00566BE9"/>
    <w:rsid w:val="00571352"/>
    <w:rsid w:val="00587178"/>
    <w:rsid w:val="00591263"/>
    <w:rsid w:val="005916CE"/>
    <w:rsid w:val="005916F4"/>
    <w:rsid w:val="005927E9"/>
    <w:rsid w:val="0059496F"/>
    <w:rsid w:val="005960E0"/>
    <w:rsid w:val="005971C2"/>
    <w:rsid w:val="005A1671"/>
    <w:rsid w:val="005A3446"/>
    <w:rsid w:val="005A75CD"/>
    <w:rsid w:val="005C1796"/>
    <w:rsid w:val="005C484D"/>
    <w:rsid w:val="005D0342"/>
    <w:rsid w:val="005D249F"/>
    <w:rsid w:val="005D7D8A"/>
    <w:rsid w:val="005F4F25"/>
    <w:rsid w:val="005F680A"/>
    <w:rsid w:val="006135F3"/>
    <w:rsid w:val="00614257"/>
    <w:rsid w:val="00620E92"/>
    <w:rsid w:val="00622C7D"/>
    <w:rsid w:val="00641409"/>
    <w:rsid w:val="006563B5"/>
    <w:rsid w:val="00672B7E"/>
    <w:rsid w:val="006807B0"/>
    <w:rsid w:val="00684D35"/>
    <w:rsid w:val="006A0358"/>
    <w:rsid w:val="006A1141"/>
    <w:rsid w:val="006A132C"/>
    <w:rsid w:val="006B3C64"/>
    <w:rsid w:val="006B7197"/>
    <w:rsid w:val="006C362A"/>
    <w:rsid w:val="006D41F9"/>
    <w:rsid w:val="006E4CE4"/>
    <w:rsid w:val="006E5D13"/>
    <w:rsid w:val="006F073F"/>
    <w:rsid w:val="006F11E6"/>
    <w:rsid w:val="0070427B"/>
    <w:rsid w:val="00715571"/>
    <w:rsid w:val="00715775"/>
    <w:rsid w:val="00725E5D"/>
    <w:rsid w:val="00734784"/>
    <w:rsid w:val="00745850"/>
    <w:rsid w:val="007501F3"/>
    <w:rsid w:val="007519F2"/>
    <w:rsid w:val="007522B1"/>
    <w:rsid w:val="00754B7B"/>
    <w:rsid w:val="007573A7"/>
    <w:rsid w:val="00765222"/>
    <w:rsid w:val="00765DBC"/>
    <w:rsid w:val="0076760C"/>
    <w:rsid w:val="00772D7A"/>
    <w:rsid w:val="00776B09"/>
    <w:rsid w:val="007858E3"/>
    <w:rsid w:val="00791DE0"/>
    <w:rsid w:val="007A5452"/>
    <w:rsid w:val="007A773D"/>
    <w:rsid w:val="007B5872"/>
    <w:rsid w:val="007C44ED"/>
    <w:rsid w:val="007C5B77"/>
    <w:rsid w:val="007C77F8"/>
    <w:rsid w:val="007D204C"/>
    <w:rsid w:val="007D2EB6"/>
    <w:rsid w:val="007D50F6"/>
    <w:rsid w:val="007E03D1"/>
    <w:rsid w:val="007E3C90"/>
    <w:rsid w:val="007F0DEC"/>
    <w:rsid w:val="007F6D1C"/>
    <w:rsid w:val="008031E3"/>
    <w:rsid w:val="00817126"/>
    <w:rsid w:val="0082244E"/>
    <w:rsid w:val="008245B1"/>
    <w:rsid w:val="0082587C"/>
    <w:rsid w:val="008321CB"/>
    <w:rsid w:val="00850BCF"/>
    <w:rsid w:val="0086674A"/>
    <w:rsid w:val="0086776A"/>
    <w:rsid w:val="00867F2E"/>
    <w:rsid w:val="00873A7E"/>
    <w:rsid w:val="0089774D"/>
    <w:rsid w:val="008A20F2"/>
    <w:rsid w:val="008A4A34"/>
    <w:rsid w:val="008A59C2"/>
    <w:rsid w:val="008A6219"/>
    <w:rsid w:val="008B05D6"/>
    <w:rsid w:val="008B788C"/>
    <w:rsid w:val="008D54F1"/>
    <w:rsid w:val="008D67BE"/>
    <w:rsid w:val="008D7EAB"/>
    <w:rsid w:val="008F394C"/>
    <w:rsid w:val="008F3AAB"/>
    <w:rsid w:val="008F688D"/>
    <w:rsid w:val="008F7C4F"/>
    <w:rsid w:val="00902180"/>
    <w:rsid w:val="00902F58"/>
    <w:rsid w:val="00904636"/>
    <w:rsid w:val="00904F28"/>
    <w:rsid w:val="00910A4E"/>
    <w:rsid w:val="00913FB4"/>
    <w:rsid w:val="009335B4"/>
    <w:rsid w:val="00941436"/>
    <w:rsid w:val="009426A7"/>
    <w:rsid w:val="009561FE"/>
    <w:rsid w:val="00957F7B"/>
    <w:rsid w:val="00962461"/>
    <w:rsid w:val="0096445B"/>
    <w:rsid w:val="00970CB5"/>
    <w:rsid w:val="00973004"/>
    <w:rsid w:val="009770FD"/>
    <w:rsid w:val="00981C2F"/>
    <w:rsid w:val="009919DC"/>
    <w:rsid w:val="009A2B6D"/>
    <w:rsid w:val="009A32FD"/>
    <w:rsid w:val="009B0DE8"/>
    <w:rsid w:val="009B7BEB"/>
    <w:rsid w:val="009B7D1E"/>
    <w:rsid w:val="009C317E"/>
    <w:rsid w:val="009C61A2"/>
    <w:rsid w:val="009D09EB"/>
    <w:rsid w:val="009D65A3"/>
    <w:rsid w:val="009E4FBE"/>
    <w:rsid w:val="009E581F"/>
    <w:rsid w:val="009F33FF"/>
    <w:rsid w:val="009F56E8"/>
    <w:rsid w:val="00A01BF2"/>
    <w:rsid w:val="00A029E9"/>
    <w:rsid w:val="00A107D9"/>
    <w:rsid w:val="00A263E4"/>
    <w:rsid w:val="00A3583E"/>
    <w:rsid w:val="00A45934"/>
    <w:rsid w:val="00A52E92"/>
    <w:rsid w:val="00A5522D"/>
    <w:rsid w:val="00A57219"/>
    <w:rsid w:val="00A6373C"/>
    <w:rsid w:val="00A677AC"/>
    <w:rsid w:val="00A76BF6"/>
    <w:rsid w:val="00A76DE8"/>
    <w:rsid w:val="00A80AB9"/>
    <w:rsid w:val="00A841ED"/>
    <w:rsid w:val="00A9417C"/>
    <w:rsid w:val="00AB44E7"/>
    <w:rsid w:val="00AD04DC"/>
    <w:rsid w:val="00AD5539"/>
    <w:rsid w:val="00B0031F"/>
    <w:rsid w:val="00B118EB"/>
    <w:rsid w:val="00B130AA"/>
    <w:rsid w:val="00B22707"/>
    <w:rsid w:val="00B24956"/>
    <w:rsid w:val="00B3371F"/>
    <w:rsid w:val="00B45520"/>
    <w:rsid w:val="00B521CA"/>
    <w:rsid w:val="00B55FDE"/>
    <w:rsid w:val="00B55FE3"/>
    <w:rsid w:val="00B57275"/>
    <w:rsid w:val="00B62701"/>
    <w:rsid w:val="00B66684"/>
    <w:rsid w:val="00B71B4B"/>
    <w:rsid w:val="00B82B12"/>
    <w:rsid w:val="00B95662"/>
    <w:rsid w:val="00B96FD6"/>
    <w:rsid w:val="00BA6536"/>
    <w:rsid w:val="00BB6A90"/>
    <w:rsid w:val="00BB7C7A"/>
    <w:rsid w:val="00BC34A1"/>
    <w:rsid w:val="00BC364B"/>
    <w:rsid w:val="00BC657A"/>
    <w:rsid w:val="00BD11D5"/>
    <w:rsid w:val="00BD128C"/>
    <w:rsid w:val="00BD15C1"/>
    <w:rsid w:val="00BE489F"/>
    <w:rsid w:val="00BE4D35"/>
    <w:rsid w:val="00BE71B1"/>
    <w:rsid w:val="00C014C5"/>
    <w:rsid w:val="00C12B3F"/>
    <w:rsid w:val="00C1385E"/>
    <w:rsid w:val="00C16BBF"/>
    <w:rsid w:val="00C21687"/>
    <w:rsid w:val="00C2174D"/>
    <w:rsid w:val="00C23029"/>
    <w:rsid w:val="00C25762"/>
    <w:rsid w:val="00C41B97"/>
    <w:rsid w:val="00C52453"/>
    <w:rsid w:val="00C55FFE"/>
    <w:rsid w:val="00C56AAF"/>
    <w:rsid w:val="00C61271"/>
    <w:rsid w:val="00C67801"/>
    <w:rsid w:val="00C83348"/>
    <w:rsid w:val="00C8598E"/>
    <w:rsid w:val="00C91901"/>
    <w:rsid w:val="00CA3334"/>
    <w:rsid w:val="00CA357D"/>
    <w:rsid w:val="00CB13BC"/>
    <w:rsid w:val="00CC250F"/>
    <w:rsid w:val="00CC63E7"/>
    <w:rsid w:val="00CD312C"/>
    <w:rsid w:val="00CD5BBC"/>
    <w:rsid w:val="00CE0CDD"/>
    <w:rsid w:val="00CE6E9A"/>
    <w:rsid w:val="00CF4B91"/>
    <w:rsid w:val="00D15A92"/>
    <w:rsid w:val="00D16EF2"/>
    <w:rsid w:val="00D1712F"/>
    <w:rsid w:val="00D17921"/>
    <w:rsid w:val="00D36377"/>
    <w:rsid w:val="00D46169"/>
    <w:rsid w:val="00D51C9F"/>
    <w:rsid w:val="00D52091"/>
    <w:rsid w:val="00D54800"/>
    <w:rsid w:val="00D600B8"/>
    <w:rsid w:val="00D66C48"/>
    <w:rsid w:val="00D670E3"/>
    <w:rsid w:val="00D70AC2"/>
    <w:rsid w:val="00D82266"/>
    <w:rsid w:val="00D91207"/>
    <w:rsid w:val="00D941FB"/>
    <w:rsid w:val="00DA0E1D"/>
    <w:rsid w:val="00DA25C2"/>
    <w:rsid w:val="00DA27D5"/>
    <w:rsid w:val="00DB32CA"/>
    <w:rsid w:val="00DB7284"/>
    <w:rsid w:val="00DB782D"/>
    <w:rsid w:val="00DC034A"/>
    <w:rsid w:val="00DC2037"/>
    <w:rsid w:val="00DC7D3D"/>
    <w:rsid w:val="00DD4A20"/>
    <w:rsid w:val="00DD5FF7"/>
    <w:rsid w:val="00DE1354"/>
    <w:rsid w:val="00DE5653"/>
    <w:rsid w:val="00DE5CA3"/>
    <w:rsid w:val="00DE5E81"/>
    <w:rsid w:val="00DF3309"/>
    <w:rsid w:val="00DF7957"/>
    <w:rsid w:val="00E005EE"/>
    <w:rsid w:val="00E01D9A"/>
    <w:rsid w:val="00E03A22"/>
    <w:rsid w:val="00E05817"/>
    <w:rsid w:val="00E07F68"/>
    <w:rsid w:val="00E10C17"/>
    <w:rsid w:val="00E10E70"/>
    <w:rsid w:val="00E125A9"/>
    <w:rsid w:val="00E31869"/>
    <w:rsid w:val="00E33E5D"/>
    <w:rsid w:val="00E350C1"/>
    <w:rsid w:val="00E41FDC"/>
    <w:rsid w:val="00E44D74"/>
    <w:rsid w:val="00E450F0"/>
    <w:rsid w:val="00E45997"/>
    <w:rsid w:val="00E51AA7"/>
    <w:rsid w:val="00E57096"/>
    <w:rsid w:val="00E61E68"/>
    <w:rsid w:val="00E633A2"/>
    <w:rsid w:val="00E72558"/>
    <w:rsid w:val="00E830DE"/>
    <w:rsid w:val="00E90478"/>
    <w:rsid w:val="00EA3BF7"/>
    <w:rsid w:val="00EC1D2D"/>
    <w:rsid w:val="00EC7A9D"/>
    <w:rsid w:val="00ED4690"/>
    <w:rsid w:val="00EE5F0B"/>
    <w:rsid w:val="00EE7206"/>
    <w:rsid w:val="00EF0CAB"/>
    <w:rsid w:val="00EF1B6F"/>
    <w:rsid w:val="00F078E3"/>
    <w:rsid w:val="00F22298"/>
    <w:rsid w:val="00F431CE"/>
    <w:rsid w:val="00F52BAD"/>
    <w:rsid w:val="00F56DDC"/>
    <w:rsid w:val="00F63FF5"/>
    <w:rsid w:val="00F67100"/>
    <w:rsid w:val="00F82BE4"/>
    <w:rsid w:val="00F84584"/>
    <w:rsid w:val="00F84F5D"/>
    <w:rsid w:val="00F87A7A"/>
    <w:rsid w:val="00F94417"/>
    <w:rsid w:val="00FB7275"/>
    <w:rsid w:val="00FC357D"/>
    <w:rsid w:val="00FD60D1"/>
    <w:rsid w:val="00FE049D"/>
    <w:rsid w:val="00FE0D2B"/>
    <w:rsid w:val="00FE1AC6"/>
    <w:rsid w:val="00FE37D0"/>
    <w:rsid w:val="00FF066F"/>
    <w:rsid w:val="00FF2FE7"/>
    <w:rsid w:val="00FF7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731CB"/>
  <w15:chartTrackingRefBased/>
  <w15:docId w15:val="{D718687A-7671-406F-80A8-08142031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0B"/>
    <w:rPr>
      <w:lang w:val="fr-FR"/>
    </w:rPr>
  </w:style>
  <w:style w:type="paragraph" w:styleId="Heading3">
    <w:name w:val="heading 3"/>
    <w:basedOn w:val="Normal"/>
    <w:next w:val="Normal"/>
    <w:link w:val="Heading3Char"/>
    <w:uiPriority w:val="9"/>
    <w:semiHidden/>
    <w:unhideWhenUsed/>
    <w:qFormat/>
    <w:rsid w:val="004F2D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180"/>
    <w:pPr>
      <w:ind w:left="720"/>
      <w:contextualSpacing/>
    </w:pPr>
  </w:style>
  <w:style w:type="paragraph" w:styleId="Header">
    <w:name w:val="header"/>
    <w:basedOn w:val="Normal"/>
    <w:link w:val="HeaderChar"/>
    <w:uiPriority w:val="99"/>
    <w:unhideWhenUsed/>
    <w:rsid w:val="00622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C7D"/>
    <w:rPr>
      <w:lang w:val="fr-FR"/>
    </w:rPr>
  </w:style>
  <w:style w:type="paragraph" w:styleId="Footer">
    <w:name w:val="footer"/>
    <w:basedOn w:val="Normal"/>
    <w:link w:val="FooterChar"/>
    <w:uiPriority w:val="99"/>
    <w:unhideWhenUsed/>
    <w:rsid w:val="00622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C7D"/>
    <w:rPr>
      <w:lang w:val="fr-FR"/>
    </w:rPr>
  </w:style>
  <w:style w:type="paragraph" w:styleId="BodyText">
    <w:name w:val="Body Text"/>
    <w:basedOn w:val="Normal"/>
    <w:link w:val="BodyTextChar"/>
    <w:uiPriority w:val="1"/>
    <w:qFormat/>
    <w:rsid w:val="00401C33"/>
    <w:pPr>
      <w:widowControl w:val="0"/>
      <w:autoSpaceDE w:val="0"/>
      <w:autoSpaceDN w:val="0"/>
      <w:spacing w:after="0" w:line="240" w:lineRule="auto"/>
    </w:pPr>
    <w:rPr>
      <w:rFonts w:ascii="Calibri" w:eastAsia="Calibri" w:hAnsi="Calibri" w:cs="Calibri"/>
      <w:kern w:val="0"/>
    </w:rPr>
  </w:style>
  <w:style w:type="character" w:customStyle="1" w:styleId="BodyTextChar">
    <w:name w:val="Body Text Char"/>
    <w:basedOn w:val="DefaultParagraphFont"/>
    <w:link w:val="BodyText"/>
    <w:uiPriority w:val="1"/>
    <w:rsid w:val="00401C33"/>
    <w:rPr>
      <w:rFonts w:ascii="Calibri" w:eastAsia="Calibri" w:hAnsi="Calibri" w:cs="Calibri"/>
      <w:kern w:val="0"/>
      <w:lang w:val="fr-FR"/>
    </w:rPr>
  </w:style>
  <w:style w:type="paragraph" w:customStyle="1" w:styleId="paragraph">
    <w:name w:val="paragraph"/>
    <w:basedOn w:val="Normal"/>
    <w:rsid w:val="0029434E"/>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normaltextrun">
    <w:name w:val="normaltextrun"/>
    <w:basedOn w:val="DefaultParagraphFont"/>
    <w:rsid w:val="0029434E"/>
  </w:style>
  <w:style w:type="character" w:customStyle="1" w:styleId="eop">
    <w:name w:val="eop"/>
    <w:basedOn w:val="DefaultParagraphFont"/>
    <w:rsid w:val="0029434E"/>
  </w:style>
  <w:style w:type="character" w:customStyle="1" w:styleId="wacimagecontainer">
    <w:name w:val="wacimagecontainer"/>
    <w:basedOn w:val="DefaultParagraphFont"/>
    <w:rsid w:val="0029434E"/>
  </w:style>
  <w:style w:type="character" w:customStyle="1" w:styleId="katex-mathml">
    <w:name w:val="katex-mathml"/>
    <w:basedOn w:val="DefaultParagraphFont"/>
    <w:rsid w:val="0082244E"/>
  </w:style>
  <w:style w:type="character" w:customStyle="1" w:styleId="mord">
    <w:name w:val="mord"/>
    <w:basedOn w:val="DefaultParagraphFont"/>
    <w:rsid w:val="0082244E"/>
  </w:style>
  <w:style w:type="character" w:customStyle="1" w:styleId="mrel">
    <w:name w:val="mrel"/>
    <w:basedOn w:val="DefaultParagraphFont"/>
    <w:rsid w:val="004F2D7B"/>
  </w:style>
  <w:style w:type="character" w:customStyle="1" w:styleId="mbin">
    <w:name w:val="mbin"/>
    <w:basedOn w:val="DefaultParagraphFont"/>
    <w:rsid w:val="004F2D7B"/>
  </w:style>
  <w:style w:type="character" w:customStyle="1" w:styleId="mop">
    <w:name w:val="mop"/>
    <w:basedOn w:val="DefaultParagraphFont"/>
    <w:rsid w:val="004F2D7B"/>
  </w:style>
  <w:style w:type="character" w:customStyle="1" w:styleId="mopen">
    <w:name w:val="mopen"/>
    <w:basedOn w:val="DefaultParagraphFont"/>
    <w:rsid w:val="004F2D7B"/>
  </w:style>
  <w:style w:type="character" w:customStyle="1" w:styleId="mclose">
    <w:name w:val="mclose"/>
    <w:basedOn w:val="DefaultParagraphFont"/>
    <w:rsid w:val="004F2D7B"/>
  </w:style>
  <w:style w:type="character" w:customStyle="1" w:styleId="Heading3Char">
    <w:name w:val="Heading 3 Char"/>
    <w:basedOn w:val="DefaultParagraphFont"/>
    <w:link w:val="Heading3"/>
    <w:uiPriority w:val="9"/>
    <w:semiHidden/>
    <w:rsid w:val="004F2D7B"/>
    <w:rPr>
      <w:rFonts w:asciiTheme="majorHAnsi" w:eastAsiaTheme="majorEastAsia" w:hAnsiTheme="majorHAnsi" w:cstheme="majorBidi"/>
      <w:color w:val="243F60" w:themeColor="accent1" w:themeShade="7F"/>
      <w:sz w:val="24"/>
      <w:szCs w:val="24"/>
      <w:lang w:val="fr-FR"/>
    </w:rPr>
  </w:style>
  <w:style w:type="character" w:styleId="Strong">
    <w:name w:val="Strong"/>
    <w:basedOn w:val="DefaultParagraphFont"/>
    <w:uiPriority w:val="22"/>
    <w:qFormat/>
    <w:rsid w:val="00C55FFE"/>
    <w:rPr>
      <w:b/>
      <w:bCs/>
    </w:rPr>
  </w:style>
  <w:style w:type="paragraph" w:styleId="NormalWeb">
    <w:name w:val="Normal (Web)"/>
    <w:basedOn w:val="Normal"/>
    <w:uiPriority w:val="99"/>
    <w:semiHidden/>
    <w:unhideWhenUsed/>
    <w:rsid w:val="00C55FFE"/>
    <w:pPr>
      <w:spacing w:before="100" w:beforeAutospacing="1" w:after="100" w:afterAutospacing="1" w:line="240" w:lineRule="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43037">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1104806457">
      <w:bodyDiv w:val="1"/>
      <w:marLeft w:val="0"/>
      <w:marRight w:val="0"/>
      <w:marTop w:val="0"/>
      <w:marBottom w:val="0"/>
      <w:divBdr>
        <w:top w:val="none" w:sz="0" w:space="0" w:color="auto"/>
        <w:left w:val="none" w:sz="0" w:space="0" w:color="auto"/>
        <w:bottom w:val="none" w:sz="0" w:space="0" w:color="auto"/>
        <w:right w:val="none" w:sz="0" w:space="0" w:color="auto"/>
      </w:divBdr>
      <w:divsChild>
        <w:div w:id="1579751423">
          <w:marLeft w:val="0"/>
          <w:marRight w:val="0"/>
          <w:marTop w:val="0"/>
          <w:marBottom w:val="0"/>
          <w:divBdr>
            <w:top w:val="none" w:sz="0" w:space="0" w:color="auto"/>
            <w:left w:val="none" w:sz="0" w:space="0" w:color="auto"/>
            <w:bottom w:val="none" w:sz="0" w:space="0" w:color="auto"/>
            <w:right w:val="none" w:sz="0" w:space="0" w:color="auto"/>
          </w:divBdr>
          <w:divsChild>
            <w:div w:id="204871381">
              <w:marLeft w:val="0"/>
              <w:marRight w:val="0"/>
              <w:marTop w:val="0"/>
              <w:marBottom w:val="0"/>
              <w:divBdr>
                <w:top w:val="none" w:sz="0" w:space="0" w:color="auto"/>
                <w:left w:val="none" w:sz="0" w:space="0" w:color="auto"/>
                <w:bottom w:val="none" w:sz="0" w:space="0" w:color="auto"/>
                <w:right w:val="none" w:sz="0" w:space="0" w:color="auto"/>
              </w:divBdr>
            </w:div>
            <w:div w:id="2076276309">
              <w:marLeft w:val="0"/>
              <w:marRight w:val="0"/>
              <w:marTop w:val="0"/>
              <w:marBottom w:val="0"/>
              <w:divBdr>
                <w:top w:val="none" w:sz="0" w:space="0" w:color="auto"/>
                <w:left w:val="none" w:sz="0" w:space="0" w:color="auto"/>
                <w:bottom w:val="none" w:sz="0" w:space="0" w:color="auto"/>
                <w:right w:val="none" w:sz="0" w:space="0" w:color="auto"/>
              </w:divBdr>
            </w:div>
            <w:div w:id="1410883900">
              <w:marLeft w:val="0"/>
              <w:marRight w:val="0"/>
              <w:marTop w:val="0"/>
              <w:marBottom w:val="0"/>
              <w:divBdr>
                <w:top w:val="none" w:sz="0" w:space="0" w:color="auto"/>
                <w:left w:val="none" w:sz="0" w:space="0" w:color="auto"/>
                <w:bottom w:val="none" w:sz="0" w:space="0" w:color="auto"/>
                <w:right w:val="none" w:sz="0" w:space="0" w:color="auto"/>
              </w:divBdr>
            </w:div>
            <w:div w:id="1351298071">
              <w:marLeft w:val="0"/>
              <w:marRight w:val="0"/>
              <w:marTop w:val="0"/>
              <w:marBottom w:val="0"/>
              <w:divBdr>
                <w:top w:val="none" w:sz="0" w:space="0" w:color="auto"/>
                <w:left w:val="none" w:sz="0" w:space="0" w:color="auto"/>
                <w:bottom w:val="none" w:sz="0" w:space="0" w:color="auto"/>
                <w:right w:val="none" w:sz="0" w:space="0" w:color="auto"/>
              </w:divBdr>
            </w:div>
            <w:div w:id="84114762">
              <w:marLeft w:val="0"/>
              <w:marRight w:val="0"/>
              <w:marTop w:val="0"/>
              <w:marBottom w:val="0"/>
              <w:divBdr>
                <w:top w:val="none" w:sz="0" w:space="0" w:color="auto"/>
                <w:left w:val="none" w:sz="0" w:space="0" w:color="auto"/>
                <w:bottom w:val="none" w:sz="0" w:space="0" w:color="auto"/>
                <w:right w:val="none" w:sz="0" w:space="0" w:color="auto"/>
              </w:divBdr>
            </w:div>
            <w:div w:id="1034114738">
              <w:marLeft w:val="0"/>
              <w:marRight w:val="0"/>
              <w:marTop w:val="0"/>
              <w:marBottom w:val="0"/>
              <w:divBdr>
                <w:top w:val="none" w:sz="0" w:space="0" w:color="auto"/>
                <w:left w:val="none" w:sz="0" w:space="0" w:color="auto"/>
                <w:bottom w:val="none" w:sz="0" w:space="0" w:color="auto"/>
                <w:right w:val="none" w:sz="0" w:space="0" w:color="auto"/>
              </w:divBdr>
            </w:div>
            <w:div w:id="100417348">
              <w:marLeft w:val="0"/>
              <w:marRight w:val="0"/>
              <w:marTop w:val="0"/>
              <w:marBottom w:val="0"/>
              <w:divBdr>
                <w:top w:val="none" w:sz="0" w:space="0" w:color="auto"/>
                <w:left w:val="none" w:sz="0" w:space="0" w:color="auto"/>
                <w:bottom w:val="none" w:sz="0" w:space="0" w:color="auto"/>
                <w:right w:val="none" w:sz="0" w:space="0" w:color="auto"/>
              </w:divBdr>
            </w:div>
            <w:div w:id="503979603">
              <w:marLeft w:val="0"/>
              <w:marRight w:val="0"/>
              <w:marTop w:val="0"/>
              <w:marBottom w:val="0"/>
              <w:divBdr>
                <w:top w:val="none" w:sz="0" w:space="0" w:color="auto"/>
                <w:left w:val="none" w:sz="0" w:space="0" w:color="auto"/>
                <w:bottom w:val="none" w:sz="0" w:space="0" w:color="auto"/>
                <w:right w:val="none" w:sz="0" w:space="0" w:color="auto"/>
              </w:divBdr>
            </w:div>
            <w:div w:id="1457289738">
              <w:marLeft w:val="0"/>
              <w:marRight w:val="0"/>
              <w:marTop w:val="0"/>
              <w:marBottom w:val="0"/>
              <w:divBdr>
                <w:top w:val="none" w:sz="0" w:space="0" w:color="auto"/>
                <w:left w:val="none" w:sz="0" w:space="0" w:color="auto"/>
                <w:bottom w:val="none" w:sz="0" w:space="0" w:color="auto"/>
                <w:right w:val="none" w:sz="0" w:space="0" w:color="auto"/>
              </w:divBdr>
            </w:div>
            <w:div w:id="1905489799">
              <w:marLeft w:val="0"/>
              <w:marRight w:val="0"/>
              <w:marTop w:val="0"/>
              <w:marBottom w:val="0"/>
              <w:divBdr>
                <w:top w:val="none" w:sz="0" w:space="0" w:color="auto"/>
                <w:left w:val="none" w:sz="0" w:space="0" w:color="auto"/>
                <w:bottom w:val="none" w:sz="0" w:space="0" w:color="auto"/>
                <w:right w:val="none" w:sz="0" w:space="0" w:color="auto"/>
              </w:divBdr>
            </w:div>
            <w:div w:id="1665156968">
              <w:marLeft w:val="0"/>
              <w:marRight w:val="0"/>
              <w:marTop w:val="0"/>
              <w:marBottom w:val="0"/>
              <w:divBdr>
                <w:top w:val="none" w:sz="0" w:space="0" w:color="auto"/>
                <w:left w:val="none" w:sz="0" w:space="0" w:color="auto"/>
                <w:bottom w:val="none" w:sz="0" w:space="0" w:color="auto"/>
                <w:right w:val="none" w:sz="0" w:space="0" w:color="auto"/>
              </w:divBdr>
            </w:div>
            <w:div w:id="285697139">
              <w:marLeft w:val="0"/>
              <w:marRight w:val="0"/>
              <w:marTop w:val="0"/>
              <w:marBottom w:val="0"/>
              <w:divBdr>
                <w:top w:val="none" w:sz="0" w:space="0" w:color="auto"/>
                <w:left w:val="none" w:sz="0" w:space="0" w:color="auto"/>
                <w:bottom w:val="none" w:sz="0" w:space="0" w:color="auto"/>
                <w:right w:val="none" w:sz="0" w:space="0" w:color="auto"/>
              </w:divBdr>
            </w:div>
            <w:div w:id="894779949">
              <w:marLeft w:val="0"/>
              <w:marRight w:val="0"/>
              <w:marTop w:val="0"/>
              <w:marBottom w:val="0"/>
              <w:divBdr>
                <w:top w:val="none" w:sz="0" w:space="0" w:color="auto"/>
                <w:left w:val="none" w:sz="0" w:space="0" w:color="auto"/>
                <w:bottom w:val="none" w:sz="0" w:space="0" w:color="auto"/>
                <w:right w:val="none" w:sz="0" w:space="0" w:color="auto"/>
              </w:divBdr>
            </w:div>
            <w:div w:id="1354577217">
              <w:marLeft w:val="0"/>
              <w:marRight w:val="0"/>
              <w:marTop w:val="0"/>
              <w:marBottom w:val="0"/>
              <w:divBdr>
                <w:top w:val="none" w:sz="0" w:space="0" w:color="auto"/>
                <w:left w:val="none" w:sz="0" w:space="0" w:color="auto"/>
                <w:bottom w:val="none" w:sz="0" w:space="0" w:color="auto"/>
                <w:right w:val="none" w:sz="0" w:space="0" w:color="auto"/>
              </w:divBdr>
            </w:div>
            <w:div w:id="200019207">
              <w:marLeft w:val="0"/>
              <w:marRight w:val="0"/>
              <w:marTop w:val="0"/>
              <w:marBottom w:val="0"/>
              <w:divBdr>
                <w:top w:val="none" w:sz="0" w:space="0" w:color="auto"/>
                <w:left w:val="none" w:sz="0" w:space="0" w:color="auto"/>
                <w:bottom w:val="none" w:sz="0" w:space="0" w:color="auto"/>
                <w:right w:val="none" w:sz="0" w:space="0" w:color="auto"/>
              </w:divBdr>
            </w:div>
            <w:div w:id="977222079">
              <w:marLeft w:val="0"/>
              <w:marRight w:val="0"/>
              <w:marTop w:val="0"/>
              <w:marBottom w:val="0"/>
              <w:divBdr>
                <w:top w:val="none" w:sz="0" w:space="0" w:color="auto"/>
                <w:left w:val="none" w:sz="0" w:space="0" w:color="auto"/>
                <w:bottom w:val="none" w:sz="0" w:space="0" w:color="auto"/>
                <w:right w:val="none" w:sz="0" w:space="0" w:color="auto"/>
              </w:divBdr>
            </w:div>
            <w:div w:id="2132824928">
              <w:marLeft w:val="0"/>
              <w:marRight w:val="0"/>
              <w:marTop w:val="0"/>
              <w:marBottom w:val="0"/>
              <w:divBdr>
                <w:top w:val="none" w:sz="0" w:space="0" w:color="auto"/>
                <w:left w:val="none" w:sz="0" w:space="0" w:color="auto"/>
                <w:bottom w:val="none" w:sz="0" w:space="0" w:color="auto"/>
                <w:right w:val="none" w:sz="0" w:space="0" w:color="auto"/>
              </w:divBdr>
            </w:div>
            <w:div w:id="748117964">
              <w:marLeft w:val="0"/>
              <w:marRight w:val="0"/>
              <w:marTop w:val="0"/>
              <w:marBottom w:val="0"/>
              <w:divBdr>
                <w:top w:val="none" w:sz="0" w:space="0" w:color="auto"/>
                <w:left w:val="none" w:sz="0" w:space="0" w:color="auto"/>
                <w:bottom w:val="none" w:sz="0" w:space="0" w:color="auto"/>
                <w:right w:val="none" w:sz="0" w:space="0" w:color="auto"/>
              </w:divBdr>
            </w:div>
            <w:div w:id="1075275419">
              <w:marLeft w:val="0"/>
              <w:marRight w:val="0"/>
              <w:marTop w:val="0"/>
              <w:marBottom w:val="0"/>
              <w:divBdr>
                <w:top w:val="none" w:sz="0" w:space="0" w:color="auto"/>
                <w:left w:val="none" w:sz="0" w:space="0" w:color="auto"/>
                <w:bottom w:val="none" w:sz="0" w:space="0" w:color="auto"/>
                <w:right w:val="none" w:sz="0" w:space="0" w:color="auto"/>
              </w:divBdr>
            </w:div>
            <w:div w:id="2066026463">
              <w:marLeft w:val="0"/>
              <w:marRight w:val="0"/>
              <w:marTop w:val="0"/>
              <w:marBottom w:val="0"/>
              <w:divBdr>
                <w:top w:val="none" w:sz="0" w:space="0" w:color="auto"/>
                <w:left w:val="none" w:sz="0" w:space="0" w:color="auto"/>
                <w:bottom w:val="none" w:sz="0" w:space="0" w:color="auto"/>
                <w:right w:val="none" w:sz="0" w:space="0" w:color="auto"/>
              </w:divBdr>
            </w:div>
            <w:div w:id="1967203051">
              <w:marLeft w:val="0"/>
              <w:marRight w:val="0"/>
              <w:marTop w:val="0"/>
              <w:marBottom w:val="0"/>
              <w:divBdr>
                <w:top w:val="none" w:sz="0" w:space="0" w:color="auto"/>
                <w:left w:val="none" w:sz="0" w:space="0" w:color="auto"/>
                <w:bottom w:val="none" w:sz="0" w:space="0" w:color="auto"/>
                <w:right w:val="none" w:sz="0" w:space="0" w:color="auto"/>
              </w:divBdr>
            </w:div>
            <w:div w:id="849805361">
              <w:marLeft w:val="0"/>
              <w:marRight w:val="0"/>
              <w:marTop w:val="0"/>
              <w:marBottom w:val="0"/>
              <w:divBdr>
                <w:top w:val="none" w:sz="0" w:space="0" w:color="auto"/>
                <w:left w:val="none" w:sz="0" w:space="0" w:color="auto"/>
                <w:bottom w:val="none" w:sz="0" w:space="0" w:color="auto"/>
                <w:right w:val="none" w:sz="0" w:space="0" w:color="auto"/>
              </w:divBdr>
            </w:div>
            <w:div w:id="1791364675">
              <w:marLeft w:val="0"/>
              <w:marRight w:val="0"/>
              <w:marTop w:val="0"/>
              <w:marBottom w:val="0"/>
              <w:divBdr>
                <w:top w:val="none" w:sz="0" w:space="0" w:color="auto"/>
                <w:left w:val="none" w:sz="0" w:space="0" w:color="auto"/>
                <w:bottom w:val="none" w:sz="0" w:space="0" w:color="auto"/>
                <w:right w:val="none" w:sz="0" w:space="0" w:color="auto"/>
              </w:divBdr>
            </w:div>
            <w:div w:id="1063409738">
              <w:marLeft w:val="0"/>
              <w:marRight w:val="0"/>
              <w:marTop w:val="0"/>
              <w:marBottom w:val="0"/>
              <w:divBdr>
                <w:top w:val="none" w:sz="0" w:space="0" w:color="auto"/>
                <w:left w:val="none" w:sz="0" w:space="0" w:color="auto"/>
                <w:bottom w:val="none" w:sz="0" w:space="0" w:color="auto"/>
                <w:right w:val="none" w:sz="0" w:space="0" w:color="auto"/>
              </w:divBdr>
            </w:div>
            <w:div w:id="479267470">
              <w:marLeft w:val="0"/>
              <w:marRight w:val="0"/>
              <w:marTop w:val="0"/>
              <w:marBottom w:val="0"/>
              <w:divBdr>
                <w:top w:val="none" w:sz="0" w:space="0" w:color="auto"/>
                <w:left w:val="none" w:sz="0" w:space="0" w:color="auto"/>
                <w:bottom w:val="none" w:sz="0" w:space="0" w:color="auto"/>
                <w:right w:val="none" w:sz="0" w:space="0" w:color="auto"/>
              </w:divBdr>
            </w:div>
            <w:div w:id="363484313">
              <w:marLeft w:val="0"/>
              <w:marRight w:val="0"/>
              <w:marTop w:val="0"/>
              <w:marBottom w:val="0"/>
              <w:divBdr>
                <w:top w:val="none" w:sz="0" w:space="0" w:color="auto"/>
                <w:left w:val="none" w:sz="0" w:space="0" w:color="auto"/>
                <w:bottom w:val="none" w:sz="0" w:space="0" w:color="auto"/>
                <w:right w:val="none" w:sz="0" w:space="0" w:color="auto"/>
              </w:divBdr>
            </w:div>
            <w:div w:id="69273786">
              <w:marLeft w:val="0"/>
              <w:marRight w:val="0"/>
              <w:marTop w:val="0"/>
              <w:marBottom w:val="0"/>
              <w:divBdr>
                <w:top w:val="none" w:sz="0" w:space="0" w:color="auto"/>
                <w:left w:val="none" w:sz="0" w:space="0" w:color="auto"/>
                <w:bottom w:val="none" w:sz="0" w:space="0" w:color="auto"/>
                <w:right w:val="none" w:sz="0" w:space="0" w:color="auto"/>
              </w:divBdr>
            </w:div>
          </w:divsChild>
        </w:div>
        <w:div w:id="1701006595">
          <w:marLeft w:val="0"/>
          <w:marRight w:val="0"/>
          <w:marTop w:val="0"/>
          <w:marBottom w:val="0"/>
          <w:divBdr>
            <w:top w:val="none" w:sz="0" w:space="0" w:color="auto"/>
            <w:left w:val="none" w:sz="0" w:space="0" w:color="auto"/>
            <w:bottom w:val="none" w:sz="0" w:space="0" w:color="auto"/>
            <w:right w:val="none" w:sz="0" w:space="0" w:color="auto"/>
          </w:divBdr>
          <w:divsChild>
            <w:div w:id="313875447">
              <w:marLeft w:val="0"/>
              <w:marRight w:val="0"/>
              <w:marTop w:val="0"/>
              <w:marBottom w:val="0"/>
              <w:divBdr>
                <w:top w:val="none" w:sz="0" w:space="0" w:color="auto"/>
                <w:left w:val="none" w:sz="0" w:space="0" w:color="auto"/>
                <w:bottom w:val="none" w:sz="0" w:space="0" w:color="auto"/>
                <w:right w:val="none" w:sz="0" w:space="0" w:color="auto"/>
              </w:divBdr>
            </w:div>
            <w:div w:id="633406359">
              <w:marLeft w:val="0"/>
              <w:marRight w:val="0"/>
              <w:marTop w:val="0"/>
              <w:marBottom w:val="0"/>
              <w:divBdr>
                <w:top w:val="none" w:sz="0" w:space="0" w:color="auto"/>
                <w:left w:val="none" w:sz="0" w:space="0" w:color="auto"/>
                <w:bottom w:val="none" w:sz="0" w:space="0" w:color="auto"/>
                <w:right w:val="none" w:sz="0" w:space="0" w:color="auto"/>
              </w:divBdr>
            </w:div>
            <w:div w:id="1001079305">
              <w:marLeft w:val="0"/>
              <w:marRight w:val="0"/>
              <w:marTop w:val="0"/>
              <w:marBottom w:val="0"/>
              <w:divBdr>
                <w:top w:val="none" w:sz="0" w:space="0" w:color="auto"/>
                <w:left w:val="none" w:sz="0" w:space="0" w:color="auto"/>
                <w:bottom w:val="none" w:sz="0" w:space="0" w:color="auto"/>
                <w:right w:val="none" w:sz="0" w:space="0" w:color="auto"/>
              </w:divBdr>
            </w:div>
            <w:div w:id="1600065899">
              <w:marLeft w:val="0"/>
              <w:marRight w:val="0"/>
              <w:marTop w:val="0"/>
              <w:marBottom w:val="0"/>
              <w:divBdr>
                <w:top w:val="none" w:sz="0" w:space="0" w:color="auto"/>
                <w:left w:val="none" w:sz="0" w:space="0" w:color="auto"/>
                <w:bottom w:val="none" w:sz="0" w:space="0" w:color="auto"/>
                <w:right w:val="none" w:sz="0" w:space="0" w:color="auto"/>
              </w:divBdr>
            </w:div>
            <w:div w:id="974094148">
              <w:marLeft w:val="0"/>
              <w:marRight w:val="0"/>
              <w:marTop w:val="0"/>
              <w:marBottom w:val="0"/>
              <w:divBdr>
                <w:top w:val="none" w:sz="0" w:space="0" w:color="auto"/>
                <w:left w:val="none" w:sz="0" w:space="0" w:color="auto"/>
                <w:bottom w:val="none" w:sz="0" w:space="0" w:color="auto"/>
                <w:right w:val="none" w:sz="0" w:space="0" w:color="auto"/>
              </w:divBdr>
            </w:div>
            <w:div w:id="125201094">
              <w:marLeft w:val="0"/>
              <w:marRight w:val="0"/>
              <w:marTop w:val="0"/>
              <w:marBottom w:val="0"/>
              <w:divBdr>
                <w:top w:val="none" w:sz="0" w:space="0" w:color="auto"/>
                <w:left w:val="none" w:sz="0" w:space="0" w:color="auto"/>
                <w:bottom w:val="none" w:sz="0" w:space="0" w:color="auto"/>
                <w:right w:val="none" w:sz="0" w:space="0" w:color="auto"/>
              </w:divBdr>
            </w:div>
            <w:div w:id="1278562196">
              <w:marLeft w:val="0"/>
              <w:marRight w:val="0"/>
              <w:marTop w:val="0"/>
              <w:marBottom w:val="0"/>
              <w:divBdr>
                <w:top w:val="none" w:sz="0" w:space="0" w:color="auto"/>
                <w:left w:val="none" w:sz="0" w:space="0" w:color="auto"/>
                <w:bottom w:val="none" w:sz="0" w:space="0" w:color="auto"/>
                <w:right w:val="none" w:sz="0" w:space="0" w:color="auto"/>
              </w:divBdr>
            </w:div>
            <w:div w:id="122432946">
              <w:marLeft w:val="0"/>
              <w:marRight w:val="0"/>
              <w:marTop w:val="0"/>
              <w:marBottom w:val="0"/>
              <w:divBdr>
                <w:top w:val="none" w:sz="0" w:space="0" w:color="auto"/>
                <w:left w:val="none" w:sz="0" w:space="0" w:color="auto"/>
                <w:bottom w:val="none" w:sz="0" w:space="0" w:color="auto"/>
                <w:right w:val="none" w:sz="0" w:space="0" w:color="auto"/>
              </w:divBdr>
            </w:div>
            <w:div w:id="495003383">
              <w:marLeft w:val="0"/>
              <w:marRight w:val="0"/>
              <w:marTop w:val="0"/>
              <w:marBottom w:val="0"/>
              <w:divBdr>
                <w:top w:val="none" w:sz="0" w:space="0" w:color="auto"/>
                <w:left w:val="none" w:sz="0" w:space="0" w:color="auto"/>
                <w:bottom w:val="none" w:sz="0" w:space="0" w:color="auto"/>
                <w:right w:val="none" w:sz="0" w:space="0" w:color="auto"/>
              </w:divBdr>
            </w:div>
            <w:div w:id="300888950">
              <w:marLeft w:val="0"/>
              <w:marRight w:val="0"/>
              <w:marTop w:val="0"/>
              <w:marBottom w:val="0"/>
              <w:divBdr>
                <w:top w:val="none" w:sz="0" w:space="0" w:color="auto"/>
                <w:left w:val="none" w:sz="0" w:space="0" w:color="auto"/>
                <w:bottom w:val="none" w:sz="0" w:space="0" w:color="auto"/>
                <w:right w:val="none" w:sz="0" w:space="0" w:color="auto"/>
              </w:divBdr>
            </w:div>
            <w:div w:id="920598445">
              <w:marLeft w:val="0"/>
              <w:marRight w:val="0"/>
              <w:marTop w:val="0"/>
              <w:marBottom w:val="0"/>
              <w:divBdr>
                <w:top w:val="none" w:sz="0" w:space="0" w:color="auto"/>
                <w:left w:val="none" w:sz="0" w:space="0" w:color="auto"/>
                <w:bottom w:val="none" w:sz="0" w:space="0" w:color="auto"/>
                <w:right w:val="none" w:sz="0" w:space="0" w:color="auto"/>
              </w:divBdr>
            </w:div>
            <w:div w:id="2109308063">
              <w:marLeft w:val="0"/>
              <w:marRight w:val="0"/>
              <w:marTop w:val="0"/>
              <w:marBottom w:val="0"/>
              <w:divBdr>
                <w:top w:val="none" w:sz="0" w:space="0" w:color="auto"/>
                <w:left w:val="none" w:sz="0" w:space="0" w:color="auto"/>
                <w:bottom w:val="none" w:sz="0" w:space="0" w:color="auto"/>
                <w:right w:val="none" w:sz="0" w:space="0" w:color="auto"/>
              </w:divBdr>
            </w:div>
            <w:div w:id="244608100">
              <w:marLeft w:val="0"/>
              <w:marRight w:val="0"/>
              <w:marTop w:val="0"/>
              <w:marBottom w:val="0"/>
              <w:divBdr>
                <w:top w:val="none" w:sz="0" w:space="0" w:color="auto"/>
                <w:left w:val="none" w:sz="0" w:space="0" w:color="auto"/>
                <w:bottom w:val="none" w:sz="0" w:space="0" w:color="auto"/>
                <w:right w:val="none" w:sz="0" w:space="0" w:color="auto"/>
              </w:divBdr>
            </w:div>
            <w:div w:id="1344629357">
              <w:marLeft w:val="0"/>
              <w:marRight w:val="0"/>
              <w:marTop w:val="0"/>
              <w:marBottom w:val="0"/>
              <w:divBdr>
                <w:top w:val="none" w:sz="0" w:space="0" w:color="auto"/>
                <w:left w:val="none" w:sz="0" w:space="0" w:color="auto"/>
                <w:bottom w:val="none" w:sz="0" w:space="0" w:color="auto"/>
                <w:right w:val="none" w:sz="0" w:space="0" w:color="auto"/>
              </w:divBdr>
            </w:div>
            <w:div w:id="305282258">
              <w:marLeft w:val="0"/>
              <w:marRight w:val="0"/>
              <w:marTop w:val="0"/>
              <w:marBottom w:val="0"/>
              <w:divBdr>
                <w:top w:val="none" w:sz="0" w:space="0" w:color="auto"/>
                <w:left w:val="none" w:sz="0" w:space="0" w:color="auto"/>
                <w:bottom w:val="none" w:sz="0" w:space="0" w:color="auto"/>
                <w:right w:val="none" w:sz="0" w:space="0" w:color="auto"/>
              </w:divBdr>
            </w:div>
            <w:div w:id="455804188">
              <w:marLeft w:val="0"/>
              <w:marRight w:val="0"/>
              <w:marTop w:val="0"/>
              <w:marBottom w:val="0"/>
              <w:divBdr>
                <w:top w:val="none" w:sz="0" w:space="0" w:color="auto"/>
                <w:left w:val="none" w:sz="0" w:space="0" w:color="auto"/>
                <w:bottom w:val="none" w:sz="0" w:space="0" w:color="auto"/>
                <w:right w:val="none" w:sz="0" w:space="0" w:color="auto"/>
              </w:divBdr>
            </w:div>
            <w:div w:id="2095006260">
              <w:marLeft w:val="0"/>
              <w:marRight w:val="0"/>
              <w:marTop w:val="0"/>
              <w:marBottom w:val="0"/>
              <w:divBdr>
                <w:top w:val="none" w:sz="0" w:space="0" w:color="auto"/>
                <w:left w:val="none" w:sz="0" w:space="0" w:color="auto"/>
                <w:bottom w:val="none" w:sz="0" w:space="0" w:color="auto"/>
                <w:right w:val="none" w:sz="0" w:space="0" w:color="auto"/>
              </w:divBdr>
            </w:div>
            <w:div w:id="1686787670">
              <w:marLeft w:val="0"/>
              <w:marRight w:val="0"/>
              <w:marTop w:val="0"/>
              <w:marBottom w:val="0"/>
              <w:divBdr>
                <w:top w:val="none" w:sz="0" w:space="0" w:color="auto"/>
                <w:left w:val="none" w:sz="0" w:space="0" w:color="auto"/>
                <w:bottom w:val="none" w:sz="0" w:space="0" w:color="auto"/>
                <w:right w:val="none" w:sz="0" w:space="0" w:color="auto"/>
              </w:divBdr>
            </w:div>
            <w:div w:id="1201362854">
              <w:marLeft w:val="0"/>
              <w:marRight w:val="0"/>
              <w:marTop w:val="0"/>
              <w:marBottom w:val="0"/>
              <w:divBdr>
                <w:top w:val="none" w:sz="0" w:space="0" w:color="auto"/>
                <w:left w:val="none" w:sz="0" w:space="0" w:color="auto"/>
                <w:bottom w:val="none" w:sz="0" w:space="0" w:color="auto"/>
                <w:right w:val="none" w:sz="0" w:space="0" w:color="auto"/>
              </w:divBdr>
            </w:div>
            <w:div w:id="467015859">
              <w:marLeft w:val="0"/>
              <w:marRight w:val="0"/>
              <w:marTop w:val="0"/>
              <w:marBottom w:val="0"/>
              <w:divBdr>
                <w:top w:val="none" w:sz="0" w:space="0" w:color="auto"/>
                <w:left w:val="none" w:sz="0" w:space="0" w:color="auto"/>
                <w:bottom w:val="none" w:sz="0" w:space="0" w:color="auto"/>
                <w:right w:val="none" w:sz="0" w:space="0" w:color="auto"/>
              </w:divBdr>
            </w:div>
            <w:div w:id="632952649">
              <w:marLeft w:val="0"/>
              <w:marRight w:val="0"/>
              <w:marTop w:val="0"/>
              <w:marBottom w:val="0"/>
              <w:divBdr>
                <w:top w:val="none" w:sz="0" w:space="0" w:color="auto"/>
                <w:left w:val="none" w:sz="0" w:space="0" w:color="auto"/>
                <w:bottom w:val="none" w:sz="0" w:space="0" w:color="auto"/>
                <w:right w:val="none" w:sz="0" w:space="0" w:color="auto"/>
              </w:divBdr>
            </w:div>
            <w:div w:id="1713069672">
              <w:marLeft w:val="0"/>
              <w:marRight w:val="0"/>
              <w:marTop w:val="0"/>
              <w:marBottom w:val="0"/>
              <w:divBdr>
                <w:top w:val="none" w:sz="0" w:space="0" w:color="auto"/>
                <w:left w:val="none" w:sz="0" w:space="0" w:color="auto"/>
                <w:bottom w:val="none" w:sz="0" w:space="0" w:color="auto"/>
                <w:right w:val="none" w:sz="0" w:space="0" w:color="auto"/>
              </w:divBdr>
            </w:div>
            <w:div w:id="1384064666">
              <w:marLeft w:val="0"/>
              <w:marRight w:val="0"/>
              <w:marTop w:val="0"/>
              <w:marBottom w:val="0"/>
              <w:divBdr>
                <w:top w:val="none" w:sz="0" w:space="0" w:color="auto"/>
                <w:left w:val="none" w:sz="0" w:space="0" w:color="auto"/>
                <w:bottom w:val="none" w:sz="0" w:space="0" w:color="auto"/>
                <w:right w:val="none" w:sz="0" w:space="0" w:color="auto"/>
              </w:divBdr>
            </w:div>
          </w:divsChild>
        </w:div>
        <w:div w:id="19478736">
          <w:marLeft w:val="0"/>
          <w:marRight w:val="0"/>
          <w:marTop w:val="0"/>
          <w:marBottom w:val="0"/>
          <w:divBdr>
            <w:top w:val="none" w:sz="0" w:space="0" w:color="auto"/>
            <w:left w:val="none" w:sz="0" w:space="0" w:color="auto"/>
            <w:bottom w:val="none" w:sz="0" w:space="0" w:color="auto"/>
            <w:right w:val="none" w:sz="0" w:space="0" w:color="auto"/>
          </w:divBdr>
        </w:div>
        <w:div w:id="422183994">
          <w:marLeft w:val="0"/>
          <w:marRight w:val="0"/>
          <w:marTop w:val="0"/>
          <w:marBottom w:val="0"/>
          <w:divBdr>
            <w:top w:val="none" w:sz="0" w:space="0" w:color="auto"/>
            <w:left w:val="none" w:sz="0" w:space="0" w:color="auto"/>
            <w:bottom w:val="none" w:sz="0" w:space="0" w:color="auto"/>
            <w:right w:val="none" w:sz="0" w:space="0" w:color="auto"/>
          </w:divBdr>
        </w:div>
        <w:div w:id="927691384">
          <w:marLeft w:val="0"/>
          <w:marRight w:val="0"/>
          <w:marTop w:val="0"/>
          <w:marBottom w:val="0"/>
          <w:divBdr>
            <w:top w:val="none" w:sz="0" w:space="0" w:color="auto"/>
            <w:left w:val="none" w:sz="0" w:space="0" w:color="auto"/>
            <w:bottom w:val="none" w:sz="0" w:space="0" w:color="auto"/>
            <w:right w:val="none" w:sz="0" w:space="0" w:color="auto"/>
          </w:divBdr>
        </w:div>
        <w:div w:id="548032716">
          <w:marLeft w:val="0"/>
          <w:marRight w:val="0"/>
          <w:marTop w:val="0"/>
          <w:marBottom w:val="0"/>
          <w:divBdr>
            <w:top w:val="none" w:sz="0" w:space="0" w:color="auto"/>
            <w:left w:val="none" w:sz="0" w:space="0" w:color="auto"/>
            <w:bottom w:val="none" w:sz="0" w:space="0" w:color="auto"/>
            <w:right w:val="none" w:sz="0" w:space="0" w:color="auto"/>
          </w:divBdr>
        </w:div>
        <w:div w:id="1023214922">
          <w:marLeft w:val="0"/>
          <w:marRight w:val="0"/>
          <w:marTop w:val="0"/>
          <w:marBottom w:val="0"/>
          <w:divBdr>
            <w:top w:val="none" w:sz="0" w:space="0" w:color="auto"/>
            <w:left w:val="none" w:sz="0" w:space="0" w:color="auto"/>
            <w:bottom w:val="none" w:sz="0" w:space="0" w:color="auto"/>
            <w:right w:val="none" w:sz="0" w:space="0" w:color="auto"/>
          </w:divBdr>
        </w:div>
        <w:div w:id="1763798796">
          <w:marLeft w:val="0"/>
          <w:marRight w:val="0"/>
          <w:marTop w:val="0"/>
          <w:marBottom w:val="0"/>
          <w:divBdr>
            <w:top w:val="none" w:sz="0" w:space="0" w:color="auto"/>
            <w:left w:val="none" w:sz="0" w:space="0" w:color="auto"/>
            <w:bottom w:val="none" w:sz="0" w:space="0" w:color="auto"/>
            <w:right w:val="none" w:sz="0" w:space="0" w:color="auto"/>
          </w:divBdr>
        </w:div>
        <w:div w:id="1409882498">
          <w:marLeft w:val="0"/>
          <w:marRight w:val="0"/>
          <w:marTop w:val="0"/>
          <w:marBottom w:val="0"/>
          <w:divBdr>
            <w:top w:val="none" w:sz="0" w:space="0" w:color="auto"/>
            <w:left w:val="none" w:sz="0" w:space="0" w:color="auto"/>
            <w:bottom w:val="none" w:sz="0" w:space="0" w:color="auto"/>
            <w:right w:val="none" w:sz="0" w:space="0" w:color="auto"/>
          </w:divBdr>
        </w:div>
        <w:div w:id="221598980">
          <w:marLeft w:val="0"/>
          <w:marRight w:val="0"/>
          <w:marTop w:val="0"/>
          <w:marBottom w:val="0"/>
          <w:divBdr>
            <w:top w:val="none" w:sz="0" w:space="0" w:color="auto"/>
            <w:left w:val="none" w:sz="0" w:space="0" w:color="auto"/>
            <w:bottom w:val="none" w:sz="0" w:space="0" w:color="auto"/>
            <w:right w:val="none" w:sz="0" w:space="0" w:color="auto"/>
          </w:divBdr>
        </w:div>
        <w:div w:id="195387787">
          <w:marLeft w:val="0"/>
          <w:marRight w:val="0"/>
          <w:marTop w:val="0"/>
          <w:marBottom w:val="0"/>
          <w:divBdr>
            <w:top w:val="none" w:sz="0" w:space="0" w:color="auto"/>
            <w:left w:val="none" w:sz="0" w:space="0" w:color="auto"/>
            <w:bottom w:val="none" w:sz="0" w:space="0" w:color="auto"/>
            <w:right w:val="none" w:sz="0" w:space="0" w:color="auto"/>
          </w:divBdr>
        </w:div>
        <w:div w:id="934242290">
          <w:marLeft w:val="0"/>
          <w:marRight w:val="0"/>
          <w:marTop w:val="0"/>
          <w:marBottom w:val="0"/>
          <w:divBdr>
            <w:top w:val="none" w:sz="0" w:space="0" w:color="auto"/>
            <w:left w:val="none" w:sz="0" w:space="0" w:color="auto"/>
            <w:bottom w:val="none" w:sz="0" w:space="0" w:color="auto"/>
            <w:right w:val="none" w:sz="0" w:space="0" w:color="auto"/>
          </w:divBdr>
        </w:div>
        <w:div w:id="1453934852">
          <w:marLeft w:val="0"/>
          <w:marRight w:val="0"/>
          <w:marTop w:val="0"/>
          <w:marBottom w:val="0"/>
          <w:divBdr>
            <w:top w:val="none" w:sz="0" w:space="0" w:color="auto"/>
            <w:left w:val="none" w:sz="0" w:space="0" w:color="auto"/>
            <w:bottom w:val="none" w:sz="0" w:space="0" w:color="auto"/>
            <w:right w:val="none" w:sz="0" w:space="0" w:color="auto"/>
          </w:divBdr>
        </w:div>
      </w:divsChild>
    </w:div>
    <w:div w:id="1205098401">
      <w:bodyDiv w:val="1"/>
      <w:marLeft w:val="0"/>
      <w:marRight w:val="0"/>
      <w:marTop w:val="0"/>
      <w:marBottom w:val="0"/>
      <w:divBdr>
        <w:top w:val="none" w:sz="0" w:space="0" w:color="auto"/>
        <w:left w:val="none" w:sz="0" w:space="0" w:color="auto"/>
        <w:bottom w:val="none" w:sz="0" w:space="0" w:color="auto"/>
        <w:right w:val="none" w:sz="0" w:space="0" w:color="auto"/>
      </w:divBdr>
    </w:div>
    <w:div w:id="1418592902">
      <w:bodyDiv w:val="1"/>
      <w:marLeft w:val="0"/>
      <w:marRight w:val="0"/>
      <w:marTop w:val="0"/>
      <w:marBottom w:val="0"/>
      <w:divBdr>
        <w:top w:val="none" w:sz="0" w:space="0" w:color="auto"/>
        <w:left w:val="none" w:sz="0" w:space="0" w:color="auto"/>
        <w:bottom w:val="none" w:sz="0" w:space="0" w:color="auto"/>
        <w:right w:val="none" w:sz="0" w:space="0" w:color="auto"/>
      </w:divBdr>
    </w:div>
    <w:div w:id="1525435248">
      <w:bodyDiv w:val="1"/>
      <w:marLeft w:val="0"/>
      <w:marRight w:val="0"/>
      <w:marTop w:val="0"/>
      <w:marBottom w:val="0"/>
      <w:divBdr>
        <w:top w:val="none" w:sz="0" w:space="0" w:color="auto"/>
        <w:left w:val="none" w:sz="0" w:space="0" w:color="auto"/>
        <w:bottom w:val="none" w:sz="0" w:space="0" w:color="auto"/>
        <w:right w:val="none" w:sz="0" w:space="0" w:color="auto"/>
      </w:divBdr>
      <w:divsChild>
        <w:div w:id="1299533738">
          <w:marLeft w:val="0"/>
          <w:marRight w:val="0"/>
          <w:marTop w:val="0"/>
          <w:marBottom w:val="0"/>
          <w:divBdr>
            <w:top w:val="none" w:sz="0" w:space="0" w:color="auto"/>
            <w:left w:val="none" w:sz="0" w:space="0" w:color="auto"/>
            <w:bottom w:val="none" w:sz="0" w:space="0" w:color="auto"/>
            <w:right w:val="none" w:sz="0" w:space="0" w:color="auto"/>
          </w:divBdr>
        </w:div>
        <w:div w:id="1387949520">
          <w:marLeft w:val="0"/>
          <w:marRight w:val="0"/>
          <w:marTop w:val="0"/>
          <w:marBottom w:val="0"/>
          <w:divBdr>
            <w:top w:val="none" w:sz="0" w:space="0" w:color="auto"/>
            <w:left w:val="none" w:sz="0" w:space="0" w:color="auto"/>
            <w:bottom w:val="none" w:sz="0" w:space="0" w:color="auto"/>
            <w:right w:val="none" w:sz="0" w:space="0" w:color="auto"/>
          </w:divBdr>
        </w:div>
        <w:div w:id="1991906592">
          <w:marLeft w:val="0"/>
          <w:marRight w:val="0"/>
          <w:marTop w:val="0"/>
          <w:marBottom w:val="0"/>
          <w:divBdr>
            <w:top w:val="none" w:sz="0" w:space="0" w:color="auto"/>
            <w:left w:val="none" w:sz="0" w:space="0" w:color="auto"/>
            <w:bottom w:val="none" w:sz="0" w:space="0" w:color="auto"/>
            <w:right w:val="none" w:sz="0" w:space="0" w:color="auto"/>
          </w:divBdr>
        </w:div>
        <w:div w:id="81679755">
          <w:marLeft w:val="0"/>
          <w:marRight w:val="0"/>
          <w:marTop w:val="0"/>
          <w:marBottom w:val="0"/>
          <w:divBdr>
            <w:top w:val="none" w:sz="0" w:space="0" w:color="auto"/>
            <w:left w:val="none" w:sz="0" w:space="0" w:color="auto"/>
            <w:bottom w:val="none" w:sz="0" w:space="0" w:color="auto"/>
            <w:right w:val="none" w:sz="0" w:space="0" w:color="auto"/>
          </w:divBdr>
        </w:div>
      </w:divsChild>
    </w:div>
    <w:div w:id="1770274039">
      <w:bodyDiv w:val="1"/>
      <w:marLeft w:val="0"/>
      <w:marRight w:val="0"/>
      <w:marTop w:val="0"/>
      <w:marBottom w:val="0"/>
      <w:divBdr>
        <w:top w:val="none" w:sz="0" w:space="0" w:color="auto"/>
        <w:left w:val="none" w:sz="0" w:space="0" w:color="auto"/>
        <w:bottom w:val="none" w:sz="0" w:space="0" w:color="auto"/>
        <w:right w:val="none" w:sz="0" w:space="0" w:color="auto"/>
      </w:divBdr>
    </w:div>
    <w:div w:id="18103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1F07-82D0-4577-83DB-845FFF31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Pages>
  <Words>700</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Ismahane Haridi</dc:creator>
  <cp:keywords/>
  <dc:description/>
  <cp:lastModifiedBy>Ismahane Haridi</cp:lastModifiedBy>
  <cp:revision>328</cp:revision>
  <cp:lastPrinted>2025-01-25T21:28:00Z</cp:lastPrinted>
  <dcterms:created xsi:type="dcterms:W3CDTF">2024-12-23T16:10:00Z</dcterms:created>
  <dcterms:modified xsi:type="dcterms:W3CDTF">2025-05-11T09:52:00Z</dcterms:modified>
</cp:coreProperties>
</file>